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110F" w14:textId="77777777" w:rsidR="00D47D8D" w:rsidRPr="009D2934" w:rsidRDefault="00D47D8D" w:rsidP="00A5287B">
      <w:pPr>
        <w:spacing w:after="0" w:line="240" w:lineRule="atLeast"/>
        <w:jc w:val="center"/>
        <w:rPr>
          <w:b/>
          <w:sz w:val="20"/>
        </w:rPr>
      </w:pPr>
    </w:p>
    <w:p w14:paraId="0CE61177" w14:textId="58CE12EC" w:rsidR="00FD6737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9D2934" w:rsidRDefault="00A5287B" w:rsidP="00A5287B">
      <w:pPr>
        <w:spacing w:after="0" w:line="240" w:lineRule="atLeast"/>
        <w:jc w:val="center"/>
        <w:rPr>
          <w:b/>
          <w:sz w:val="20"/>
        </w:rPr>
      </w:pPr>
    </w:p>
    <w:p w14:paraId="67D51CAB" w14:textId="657CAA1A" w:rsidR="005E2D8C" w:rsidRPr="005E2D8C" w:rsidRDefault="00045742" w:rsidP="00A5287B">
      <w:pPr>
        <w:spacing w:after="0" w:line="240" w:lineRule="atLeast"/>
        <w:jc w:val="center"/>
        <w:rPr>
          <w:b/>
          <w:sz w:val="20"/>
          <w:szCs w:val="20"/>
        </w:rPr>
      </w:pPr>
      <w:r>
        <w:rPr>
          <w:b/>
          <w:sz w:val="28"/>
        </w:rPr>
        <w:t>17 July</w:t>
      </w:r>
      <w:r w:rsidR="006564F5">
        <w:rPr>
          <w:b/>
          <w:sz w:val="28"/>
        </w:rPr>
        <w:t xml:space="preserve"> </w:t>
      </w:r>
      <w:r w:rsidR="00BB38FA">
        <w:rPr>
          <w:b/>
          <w:sz w:val="28"/>
        </w:rPr>
        <w:t>201</w:t>
      </w:r>
      <w:r w:rsidR="006564F5">
        <w:rPr>
          <w:b/>
          <w:sz w:val="28"/>
        </w:rPr>
        <w:t>9</w:t>
      </w:r>
      <w:r w:rsidR="001B6AA7">
        <w:rPr>
          <w:b/>
          <w:sz w:val="28"/>
        </w:rPr>
        <w:t xml:space="preserve"> </w:t>
      </w:r>
      <w:bookmarkStart w:id="0" w:name="_GoBack"/>
      <w:bookmarkEnd w:id="0"/>
    </w:p>
    <w:p w14:paraId="41453801" w14:textId="2470709A" w:rsidR="0097142B" w:rsidRDefault="006D3360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Brisbane</w:t>
      </w:r>
    </w:p>
    <w:p w14:paraId="5CAE7D7D" w14:textId="77777777" w:rsidR="00D47D8D" w:rsidRPr="00F353DE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4"/>
          <w:szCs w:val="24"/>
        </w:rPr>
      </w:pPr>
    </w:p>
    <w:p w14:paraId="7FA6328A" w14:textId="77777777" w:rsidR="00D47D8D" w:rsidRPr="0040325E" w:rsidRDefault="00D47D8D" w:rsidP="00F939D7">
      <w:pPr>
        <w:spacing w:after="0" w:line="240" w:lineRule="auto"/>
        <w:rPr>
          <w:sz w:val="16"/>
          <w:szCs w:val="16"/>
        </w:rPr>
      </w:pPr>
    </w:p>
    <w:p w14:paraId="125DA451" w14:textId="2E8BD85C" w:rsidR="00544CDA" w:rsidRDefault="00B570DB" w:rsidP="00327C24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On </w:t>
      </w:r>
      <w:r w:rsidR="003505AB">
        <w:rPr>
          <w:b/>
          <w:sz w:val="25"/>
          <w:szCs w:val="25"/>
        </w:rPr>
        <w:t>17 July</w:t>
      </w:r>
      <w:r w:rsidR="006564F5">
        <w:rPr>
          <w:b/>
          <w:sz w:val="25"/>
          <w:szCs w:val="25"/>
        </w:rPr>
        <w:t xml:space="preserve"> 2019</w:t>
      </w:r>
      <w:r w:rsidRPr="00261633">
        <w:rPr>
          <w:sz w:val="25"/>
          <w:szCs w:val="25"/>
        </w:rPr>
        <w:t>, th</w:t>
      </w:r>
      <w:r w:rsidR="009934D9" w:rsidRPr="00261633">
        <w:rPr>
          <w:sz w:val="25"/>
          <w:szCs w:val="25"/>
        </w:rPr>
        <w:t>e Domestic and Family Violence I</w:t>
      </w:r>
      <w:r w:rsidRPr="00261633">
        <w:rPr>
          <w:sz w:val="25"/>
          <w:szCs w:val="25"/>
        </w:rPr>
        <w:t xml:space="preserve">mplementation </w:t>
      </w:r>
      <w:r w:rsidR="009934D9" w:rsidRPr="00261633">
        <w:rPr>
          <w:sz w:val="25"/>
          <w:szCs w:val="25"/>
        </w:rPr>
        <w:t>C</w:t>
      </w:r>
      <w:r w:rsidRPr="00261633">
        <w:rPr>
          <w:sz w:val="25"/>
          <w:szCs w:val="25"/>
        </w:rPr>
        <w:t>ouncil</w:t>
      </w:r>
      <w:r w:rsidR="006D3360">
        <w:rPr>
          <w:sz w:val="25"/>
          <w:szCs w:val="25"/>
        </w:rPr>
        <w:t xml:space="preserve"> held its</w:t>
      </w:r>
      <w:r w:rsidR="006564F5">
        <w:rPr>
          <w:sz w:val="25"/>
          <w:szCs w:val="25"/>
        </w:rPr>
        <w:t xml:space="preserve"> </w:t>
      </w:r>
      <w:r w:rsidR="00443B18">
        <w:rPr>
          <w:sz w:val="25"/>
          <w:szCs w:val="25"/>
        </w:rPr>
        <w:t>third</w:t>
      </w:r>
      <w:r w:rsidR="006564F5">
        <w:rPr>
          <w:sz w:val="25"/>
          <w:szCs w:val="25"/>
        </w:rPr>
        <w:t xml:space="preserve"> meeting of the year</w:t>
      </w:r>
      <w:r w:rsidR="006D3360">
        <w:rPr>
          <w:sz w:val="25"/>
          <w:szCs w:val="25"/>
        </w:rPr>
        <w:t>.</w:t>
      </w:r>
    </w:p>
    <w:p w14:paraId="4CFBDA45" w14:textId="74F156FD" w:rsidR="003505AB" w:rsidRDefault="003505AB" w:rsidP="00327C24">
      <w:pPr>
        <w:spacing w:after="0" w:line="240" w:lineRule="atLeast"/>
        <w:rPr>
          <w:sz w:val="25"/>
          <w:szCs w:val="25"/>
        </w:rPr>
      </w:pPr>
    </w:p>
    <w:p w14:paraId="338B2311" w14:textId="5CBF6C2C" w:rsidR="00BF2F29" w:rsidRDefault="003505AB" w:rsidP="00327C24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393D4F">
        <w:rPr>
          <w:sz w:val="25"/>
          <w:szCs w:val="25"/>
        </w:rPr>
        <w:t xml:space="preserve">meeting started with </w:t>
      </w:r>
      <w:r>
        <w:rPr>
          <w:sz w:val="25"/>
          <w:szCs w:val="25"/>
        </w:rPr>
        <w:t>Council discuss</w:t>
      </w:r>
      <w:r w:rsidR="00393D4F">
        <w:rPr>
          <w:sz w:val="25"/>
          <w:szCs w:val="25"/>
        </w:rPr>
        <w:t xml:space="preserve">ing </w:t>
      </w:r>
      <w:r>
        <w:rPr>
          <w:sz w:val="25"/>
          <w:szCs w:val="25"/>
        </w:rPr>
        <w:t>its priorities for the remainder of 201</w:t>
      </w:r>
      <w:r w:rsidR="00BF2F29">
        <w:rPr>
          <w:sz w:val="25"/>
          <w:szCs w:val="25"/>
        </w:rPr>
        <w:t>9</w:t>
      </w:r>
      <w:r w:rsidR="009533EE">
        <w:rPr>
          <w:sz w:val="25"/>
          <w:szCs w:val="25"/>
        </w:rPr>
        <w:t>,</w:t>
      </w:r>
      <w:r w:rsidR="00393D4F">
        <w:rPr>
          <w:sz w:val="25"/>
          <w:szCs w:val="25"/>
        </w:rPr>
        <w:t xml:space="preserve"> including </w:t>
      </w:r>
      <w:r w:rsidR="009533EE">
        <w:rPr>
          <w:sz w:val="25"/>
          <w:szCs w:val="25"/>
        </w:rPr>
        <w:t xml:space="preserve">arrangements for </w:t>
      </w:r>
      <w:r w:rsidR="00BF2F29">
        <w:rPr>
          <w:sz w:val="25"/>
          <w:szCs w:val="25"/>
        </w:rPr>
        <w:t xml:space="preserve">its regional visit to the Gold Coast on 10–11 October 2019. </w:t>
      </w:r>
    </w:p>
    <w:p w14:paraId="035B3C9C" w14:textId="77777777" w:rsidR="00BF2F29" w:rsidRDefault="00BF2F29" w:rsidP="00327C24">
      <w:pPr>
        <w:spacing w:after="0" w:line="240" w:lineRule="atLeast"/>
        <w:rPr>
          <w:sz w:val="25"/>
          <w:szCs w:val="25"/>
        </w:rPr>
      </w:pPr>
    </w:p>
    <w:p w14:paraId="69A32484" w14:textId="5E1C3955" w:rsidR="003505AB" w:rsidRDefault="00BF2F29" w:rsidP="005E2D8C">
      <w:pPr>
        <w:spacing w:after="120" w:line="240" w:lineRule="atLeast"/>
        <w:rPr>
          <w:sz w:val="25"/>
          <w:szCs w:val="25"/>
        </w:rPr>
      </w:pPr>
      <w:r>
        <w:rPr>
          <w:sz w:val="25"/>
          <w:szCs w:val="25"/>
        </w:rPr>
        <w:t>The Deputy Director-General, Policy in the Department of the Premier and Cabinet (DPC), Mr Mark Cridland</w:t>
      </w:r>
      <w:r w:rsidR="00D222D3">
        <w:rPr>
          <w:sz w:val="25"/>
          <w:szCs w:val="25"/>
        </w:rPr>
        <w:t xml:space="preserve"> attended the meeting </w:t>
      </w:r>
      <w:r>
        <w:rPr>
          <w:sz w:val="25"/>
          <w:szCs w:val="25"/>
        </w:rPr>
        <w:t>to provide an update on Queensland Government activities arising from the Council’s power</w:t>
      </w:r>
      <w:r w:rsidR="004E0772">
        <w:rPr>
          <w:sz w:val="25"/>
          <w:szCs w:val="25"/>
        </w:rPr>
        <w:t xml:space="preserve">ful </w:t>
      </w:r>
      <w:r w:rsidR="004E0772" w:rsidRPr="004E0772">
        <w:rPr>
          <w:b/>
          <w:sz w:val="25"/>
          <w:szCs w:val="25"/>
        </w:rPr>
        <w:t xml:space="preserve">Open Conversation with survivors of domestic and family violence </w:t>
      </w:r>
      <w:r w:rsidR="004E0772">
        <w:rPr>
          <w:sz w:val="25"/>
          <w:szCs w:val="25"/>
        </w:rPr>
        <w:t>on 3 May 2019, including:</w:t>
      </w:r>
    </w:p>
    <w:p w14:paraId="7F9EDBEB" w14:textId="2A238EF1" w:rsidR="004E0772" w:rsidRDefault="004E0772" w:rsidP="005E2D8C">
      <w:pPr>
        <w:pStyle w:val="ListParagraph"/>
        <w:numPr>
          <w:ilvl w:val="0"/>
          <w:numId w:val="30"/>
        </w:numPr>
        <w:spacing w:after="12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launch the </w:t>
      </w:r>
      <w:r w:rsidRPr="00D1336A">
        <w:rPr>
          <w:b/>
          <w:sz w:val="25"/>
          <w:szCs w:val="25"/>
        </w:rPr>
        <w:t>new domestic and family violence portal</w:t>
      </w:r>
      <w:r>
        <w:rPr>
          <w:sz w:val="25"/>
          <w:szCs w:val="25"/>
        </w:rPr>
        <w:t xml:space="preserve"> on 29 May 2019</w:t>
      </w:r>
    </w:p>
    <w:p w14:paraId="312F829A" w14:textId="66EECBF8" w:rsidR="004E0772" w:rsidRDefault="004E0772" w:rsidP="005E2D8C">
      <w:pPr>
        <w:pStyle w:val="ListParagraph"/>
        <w:numPr>
          <w:ilvl w:val="0"/>
          <w:numId w:val="30"/>
        </w:numPr>
        <w:spacing w:after="12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further work to </w:t>
      </w:r>
      <w:r w:rsidRPr="00D1336A">
        <w:rPr>
          <w:b/>
          <w:sz w:val="25"/>
          <w:szCs w:val="25"/>
        </w:rPr>
        <w:t>simpl</w:t>
      </w:r>
      <w:r w:rsidR="00B4646D">
        <w:rPr>
          <w:b/>
          <w:sz w:val="25"/>
          <w:szCs w:val="25"/>
        </w:rPr>
        <w:t>if</w:t>
      </w:r>
      <w:r w:rsidRPr="00D1336A">
        <w:rPr>
          <w:b/>
          <w:sz w:val="25"/>
          <w:szCs w:val="25"/>
        </w:rPr>
        <w:t>y government forms</w:t>
      </w:r>
      <w:r>
        <w:rPr>
          <w:sz w:val="25"/>
          <w:szCs w:val="25"/>
        </w:rPr>
        <w:t xml:space="preserve"> relating to reporting and accessing services for domestic and family violence</w:t>
      </w:r>
    </w:p>
    <w:p w14:paraId="0DC5A3FF" w14:textId="76F9E578" w:rsidR="004E0772" w:rsidRPr="00D1336A" w:rsidRDefault="004E0772" w:rsidP="005E2D8C">
      <w:pPr>
        <w:pStyle w:val="ListParagraph"/>
        <w:numPr>
          <w:ilvl w:val="0"/>
          <w:numId w:val="30"/>
        </w:numPr>
        <w:spacing w:after="0" w:line="240" w:lineRule="atLeast"/>
        <w:rPr>
          <w:sz w:val="25"/>
          <w:szCs w:val="25"/>
        </w:rPr>
      </w:pPr>
      <w:r w:rsidRPr="00D1336A">
        <w:rPr>
          <w:b/>
          <w:sz w:val="25"/>
          <w:szCs w:val="25"/>
        </w:rPr>
        <w:t>incorp</w:t>
      </w:r>
      <w:r w:rsidR="00D1336A" w:rsidRPr="00D1336A">
        <w:rPr>
          <w:b/>
          <w:sz w:val="25"/>
          <w:szCs w:val="25"/>
        </w:rPr>
        <w:t>orating key issues from the Open Conversation event</w:t>
      </w:r>
      <w:r w:rsidR="00D1336A" w:rsidRPr="00D1336A">
        <w:rPr>
          <w:sz w:val="25"/>
          <w:szCs w:val="25"/>
        </w:rPr>
        <w:t xml:space="preserve"> into strategies and resources being developed under the </w:t>
      </w:r>
      <w:r w:rsidR="009F25F4" w:rsidRPr="0040325E">
        <w:rPr>
          <w:b/>
          <w:sz w:val="25"/>
          <w:szCs w:val="25"/>
        </w:rPr>
        <w:t xml:space="preserve">draft </w:t>
      </w:r>
      <w:r w:rsidR="00D1336A" w:rsidRPr="00454539">
        <w:rPr>
          <w:b/>
          <w:sz w:val="25"/>
          <w:szCs w:val="25"/>
        </w:rPr>
        <w:t>T</w:t>
      </w:r>
      <w:r w:rsidR="00D1336A" w:rsidRPr="00D1336A">
        <w:rPr>
          <w:b/>
          <w:sz w:val="25"/>
          <w:szCs w:val="25"/>
        </w:rPr>
        <w:t>hird Action Plan of the Domestic and Family Violence Prevention Strategy</w:t>
      </w:r>
      <w:r w:rsidR="00D1336A" w:rsidRPr="00D1336A">
        <w:rPr>
          <w:sz w:val="25"/>
          <w:szCs w:val="25"/>
        </w:rPr>
        <w:t xml:space="preserve"> for the period 2019–20 to 2021–22.  </w:t>
      </w:r>
    </w:p>
    <w:p w14:paraId="4F226EDC" w14:textId="7703D9AA" w:rsidR="009E2479" w:rsidRDefault="009E2479" w:rsidP="005E2D8C">
      <w:pPr>
        <w:spacing w:after="0" w:line="240" w:lineRule="atLeast"/>
        <w:rPr>
          <w:sz w:val="25"/>
          <w:szCs w:val="25"/>
        </w:rPr>
      </w:pPr>
    </w:p>
    <w:p w14:paraId="097D0E8B" w14:textId="42FB2B12" w:rsidR="00FA1AE1" w:rsidRPr="008318BD" w:rsidRDefault="009533EE" w:rsidP="005E2D8C">
      <w:pPr>
        <w:pStyle w:val="Default"/>
        <w:rPr>
          <w:sz w:val="25"/>
          <w:szCs w:val="25"/>
        </w:rPr>
      </w:pPr>
      <w:r>
        <w:rPr>
          <w:sz w:val="25"/>
          <w:szCs w:val="25"/>
        </w:rPr>
        <w:t>The</w:t>
      </w:r>
      <w:r w:rsidR="009E2479">
        <w:rPr>
          <w:sz w:val="25"/>
          <w:szCs w:val="25"/>
        </w:rPr>
        <w:t xml:space="preserve"> </w:t>
      </w:r>
      <w:r w:rsidR="009E2479" w:rsidRPr="00D24053">
        <w:rPr>
          <w:b/>
          <w:sz w:val="25"/>
          <w:szCs w:val="25"/>
        </w:rPr>
        <w:t xml:space="preserve">Honourable Di Farmer MP, Minister for Child Safety, </w:t>
      </w:r>
      <w:r w:rsidR="00065D6E" w:rsidRPr="00D24053">
        <w:rPr>
          <w:b/>
          <w:sz w:val="25"/>
          <w:szCs w:val="25"/>
        </w:rPr>
        <w:t>Youth and Women and Minister for Prevention of Domestic and Family Violence</w:t>
      </w:r>
      <w:r w:rsidR="00065D6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joined the meeting to </w:t>
      </w:r>
      <w:r w:rsidR="009F25F4">
        <w:rPr>
          <w:sz w:val="25"/>
          <w:szCs w:val="25"/>
        </w:rPr>
        <w:t xml:space="preserve">be part of </w:t>
      </w:r>
      <w:r w:rsidR="00454539">
        <w:rPr>
          <w:sz w:val="25"/>
          <w:szCs w:val="25"/>
        </w:rPr>
        <w:t xml:space="preserve">a briefing and discussions </w:t>
      </w:r>
      <w:r w:rsidR="009F25F4">
        <w:rPr>
          <w:sz w:val="25"/>
          <w:szCs w:val="25"/>
        </w:rPr>
        <w:t xml:space="preserve">on the </w:t>
      </w:r>
      <w:r w:rsidR="009F25F4" w:rsidRPr="0040325E">
        <w:rPr>
          <w:sz w:val="25"/>
          <w:szCs w:val="25"/>
        </w:rPr>
        <w:t>future program of reforms, including the</w:t>
      </w:r>
      <w:r w:rsidR="00FC466D">
        <w:rPr>
          <w:sz w:val="25"/>
          <w:szCs w:val="25"/>
        </w:rPr>
        <w:t xml:space="preserve"> </w:t>
      </w:r>
      <w:r w:rsidR="00831B1A" w:rsidRPr="008318BD">
        <w:rPr>
          <w:sz w:val="25"/>
          <w:szCs w:val="25"/>
        </w:rPr>
        <w:t xml:space="preserve">development of the </w:t>
      </w:r>
      <w:r w:rsidR="004D21DF" w:rsidRPr="008318BD">
        <w:rPr>
          <w:sz w:val="25"/>
          <w:szCs w:val="25"/>
        </w:rPr>
        <w:t xml:space="preserve">draft </w:t>
      </w:r>
      <w:r w:rsidR="00B34057" w:rsidRPr="008318BD">
        <w:rPr>
          <w:sz w:val="25"/>
          <w:szCs w:val="25"/>
        </w:rPr>
        <w:t xml:space="preserve">Third Action Plan </w:t>
      </w:r>
      <w:r w:rsidR="00B044B7" w:rsidRPr="008318BD">
        <w:rPr>
          <w:sz w:val="25"/>
          <w:szCs w:val="25"/>
        </w:rPr>
        <w:t>of the Domestic and Family Violence Prevention Strategy</w:t>
      </w:r>
      <w:r w:rsidR="002E6AA1" w:rsidRPr="008318BD">
        <w:rPr>
          <w:sz w:val="25"/>
          <w:szCs w:val="25"/>
        </w:rPr>
        <w:t xml:space="preserve"> for the period 2019–20 to 2021–22. </w:t>
      </w:r>
    </w:p>
    <w:p w14:paraId="297A24EC" w14:textId="77777777" w:rsidR="00FA1AE1" w:rsidRDefault="00FA1AE1" w:rsidP="00327C24">
      <w:pPr>
        <w:spacing w:after="0" w:line="240" w:lineRule="atLeast"/>
        <w:rPr>
          <w:sz w:val="25"/>
          <w:szCs w:val="25"/>
        </w:rPr>
      </w:pPr>
    </w:p>
    <w:p w14:paraId="544A2961" w14:textId="1FFDF109" w:rsidR="008A440C" w:rsidRDefault="008A440C" w:rsidP="00327C24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Minister Farmer </w:t>
      </w:r>
      <w:r w:rsidR="00454539">
        <w:rPr>
          <w:sz w:val="25"/>
          <w:szCs w:val="25"/>
        </w:rPr>
        <w:t xml:space="preserve">then </w:t>
      </w:r>
      <w:r>
        <w:rPr>
          <w:sz w:val="25"/>
          <w:szCs w:val="25"/>
        </w:rPr>
        <w:t xml:space="preserve">facilitated a discussion with the Council about </w:t>
      </w:r>
      <w:r w:rsidR="00D83CD2" w:rsidRPr="0040325E">
        <w:rPr>
          <w:b/>
          <w:sz w:val="25"/>
          <w:szCs w:val="25"/>
        </w:rPr>
        <w:t>the future role, structure and operation of an independent Council</w:t>
      </w:r>
      <w:r w:rsidR="00D83CD2" w:rsidRPr="00D83CD2">
        <w:rPr>
          <w:sz w:val="25"/>
          <w:szCs w:val="25"/>
        </w:rPr>
        <w:t xml:space="preserve"> as part of the governance arrangements for the Third Action Plan</w:t>
      </w:r>
      <w:r w:rsidR="00D83CD2">
        <w:rPr>
          <w:sz w:val="25"/>
          <w:szCs w:val="25"/>
        </w:rPr>
        <w:t xml:space="preserve">. </w:t>
      </w:r>
    </w:p>
    <w:p w14:paraId="3A388C78" w14:textId="77777777" w:rsidR="00B4646D" w:rsidRDefault="00B4646D" w:rsidP="00327C24">
      <w:pPr>
        <w:spacing w:after="0" w:line="240" w:lineRule="atLeast"/>
        <w:rPr>
          <w:sz w:val="25"/>
          <w:szCs w:val="25"/>
        </w:rPr>
      </w:pPr>
    </w:p>
    <w:p w14:paraId="123009BF" w14:textId="2B91D0BD" w:rsidR="008A440C" w:rsidRDefault="002F4663" w:rsidP="00327C24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Minister Farmer</w:t>
      </w:r>
      <w:r w:rsidR="00454539">
        <w:rPr>
          <w:sz w:val="25"/>
          <w:szCs w:val="25"/>
        </w:rPr>
        <w:t xml:space="preserve"> also </w:t>
      </w:r>
      <w:r>
        <w:rPr>
          <w:sz w:val="25"/>
          <w:szCs w:val="25"/>
        </w:rPr>
        <w:t xml:space="preserve">invited </w:t>
      </w:r>
      <w:r w:rsidR="00DC3AB8">
        <w:rPr>
          <w:sz w:val="25"/>
          <w:szCs w:val="25"/>
        </w:rPr>
        <w:t xml:space="preserve">representatives from the Council </w:t>
      </w:r>
      <w:r w:rsidR="00DC3AB8" w:rsidRPr="00454539">
        <w:rPr>
          <w:sz w:val="25"/>
          <w:szCs w:val="25"/>
        </w:rPr>
        <w:t xml:space="preserve">to attend </w:t>
      </w:r>
      <w:r w:rsidR="008318BD">
        <w:rPr>
          <w:sz w:val="25"/>
          <w:szCs w:val="25"/>
        </w:rPr>
        <w:t>a</w:t>
      </w:r>
      <w:r w:rsidR="00607D52" w:rsidRPr="00454539">
        <w:rPr>
          <w:sz w:val="25"/>
          <w:szCs w:val="25"/>
        </w:rPr>
        <w:t xml:space="preserve"> </w:t>
      </w:r>
      <w:r w:rsidR="00607D52" w:rsidRPr="0040325E">
        <w:rPr>
          <w:b/>
          <w:sz w:val="25"/>
          <w:szCs w:val="25"/>
        </w:rPr>
        <w:t>DFV Prevention Corporate and Community Forum</w:t>
      </w:r>
      <w:r w:rsidR="00607D52" w:rsidRPr="0040325E">
        <w:rPr>
          <w:sz w:val="25"/>
          <w:szCs w:val="25"/>
        </w:rPr>
        <w:t xml:space="preserve"> she </w:t>
      </w:r>
      <w:r w:rsidR="0064393A" w:rsidRPr="0040325E">
        <w:rPr>
          <w:sz w:val="25"/>
          <w:szCs w:val="25"/>
        </w:rPr>
        <w:t>will host on 10 September 2019</w:t>
      </w:r>
      <w:r w:rsidR="0064393A" w:rsidRPr="00454539">
        <w:rPr>
          <w:sz w:val="25"/>
          <w:szCs w:val="25"/>
        </w:rPr>
        <w:t xml:space="preserve">. </w:t>
      </w:r>
    </w:p>
    <w:p w14:paraId="5B648B6C" w14:textId="3B459017" w:rsidR="00454539" w:rsidRDefault="00454539" w:rsidP="00327C24">
      <w:pPr>
        <w:spacing w:after="0" w:line="240" w:lineRule="atLeast"/>
        <w:rPr>
          <w:sz w:val="25"/>
          <w:szCs w:val="25"/>
        </w:rPr>
      </w:pPr>
    </w:p>
    <w:p w14:paraId="523E175A" w14:textId="79F38110" w:rsidR="00781F91" w:rsidRDefault="00E37AB6" w:rsidP="00781F91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Following this, </w:t>
      </w:r>
      <w:r w:rsidR="00781F91">
        <w:rPr>
          <w:sz w:val="25"/>
          <w:szCs w:val="25"/>
        </w:rPr>
        <w:t>representatives</w:t>
      </w:r>
      <w:r>
        <w:rPr>
          <w:sz w:val="25"/>
          <w:szCs w:val="25"/>
        </w:rPr>
        <w:t xml:space="preserve"> from </w:t>
      </w:r>
      <w:r w:rsidR="006A3DA0">
        <w:rPr>
          <w:sz w:val="25"/>
          <w:szCs w:val="25"/>
        </w:rPr>
        <w:t xml:space="preserve">the </w:t>
      </w:r>
      <w:r w:rsidR="00781F91" w:rsidRPr="00781F91">
        <w:rPr>
          <w:b/>
          <w:sz w:val="25"/>
          <w:szCs w:val="25"/>
        </w:rPr>
        <w:t>Department of the Premier and Cabinet</w:t>
      </w:r>
      <w:r w:rsidR="008318BD">
        <w:rPr>
          <w:b/>
          <w:sz w:val="25"/>
          <w:szCs w:val="25"/>
        </w:rPr>
        <w:t xml:space="preserve"> (DPC)</w:t>
      </w:r>
      <w:r w:rsidR="00781F91" w:rsidRPr="00781F91">
        <w:rPr>
          <w:b/>
          <w:sz w:val="25"/>
          <w:szCs w:val="25"/>
        </w:rPr>
        <w:t xml:space="preserve">, </w:t>
      </w:r>
      <w:r w:rsidR="008318BD">
        <w:rPr>
          <w:b/>
          <w:sz w:val="25"/>
          <w:szCs w:val="25"/>
        </w:rPr>
        <w:t xml:space="preserve">the </w:t>
      </w:r>
      <w:r w:rsidR="00781F91" w:rsidRPr="00781F91">
        <w:rPr>
          <w:b/>
          <w:sz w:val="25"/>
          <w:szCs w:val="25"/>
        </w:rPr>
        <w:t>Department of Child Safety, Youth and Women</w:t>
      </w:r>
      <w:r w:rsidR="004C1D4E">
        <w:rPr>
          <w:b/>
          <w:sz w:val="25"/>
          <w:szCs w:val="25"/>
        </w:rPr>
        <w:t xml:space="preserve"> (DCSYW)</w:t>
      </w:r>
      <w:r w:rsidR="00781F91" w:rsidRPr="00781F91">
        <w:rPr>
          <w:b/>
          <w:sz w:val="25"/>
          <w:szCs w:val="25"/>
        </w:rPr>
        <w:t xml:space="preserve">, and </w:t>
      </w:r>
      <w:r w:rsidR="008318BD">
        <w:rPr>
          <w:b/>
          <w:sz w:val="25"/>
          <w:szCs w:val="25"/>
        </w:rPr>
        <w:t xml:space="preserve">the </w:t>
      </w:r>
      <w:r w:rsidR="006A3DA0" w:rsidRPr="006A3DA0">
        <w:rPr>
          <w:b/>
          <w:sz w:val="25"/>
          <w:szCs w:val="25"/>
        </w:rPr>
        <w:t xml:space="preserve">Queensland Police </w:t>
      </w:r>
      <w:r w:rsidR="006A3DA0" w:rsidRPr="00781F91">
        <w:rPr>
          <w:b/>
          <w:sz w:val="25"/>
          <w:szCs w:val="25"/>
        </w:rPr>
        <w:t>Service</w:t>
      </w:r>
      <w:r w:rsidR="004C1D4E">
        <w:rPr>
          <w:b/>
          <w:sz w:val="25"/>
          <w:szCs w:val="25"/>
        </w:rPr>
        <w:t xml:space="preserve"> (QPS)</w:t>
      </w:r>
      <w:r w:rsidR="00781F91">
        <w:rPr>
          <w:sz w:val="25"/>
          <w:szCs w:val="25"/>
        </w:rPr>
        <w:t xml:space="preserve">, provided a briefing on Queensland </w:t>
      </w:r>
      <w:r w:rsidR="00781F91" w:rsidRPr="006A3DA0">
        <w:rPr>
          <w:b/>
          <w:sz w:val="25"/>
          <w:szCs w:val="25"/>
        </w:rPr>
        <w:t xml:space="preserve">responses to support members of the </w:t>
      </w:r>
      <w:r w:rsidR="00AB5D09" w:rsidRPr="00AB5D09">
        <w:rPr>
          <w:b/>
          <w:sz w:val="25"/>
          <w:szCs w:val="25"/>
        </w:rPr>
        <w:t xml:space="preserve">lesbian, gay, bisexual, transgender, gender diverse, intersex and queer </w:t>
      </w:r>
      <w:r w:rsidR="00AB5D09" w:rsidRPr="00AB5D09">
        <w:rPr>
          <w:b/>
          <w:sz w:val="25"/>
          <w:szCs w:val="25"/>
        </w:rPr>
        <w:lastRenderedPageBreak/>
        <w:t>(LGBTIQ+)</w:t>
      </w:r>
      <w:r w:rsidR="00AB5D09">
        <w:rPr>
          <w:b/>
          <w:sz w:val="25"/>
          <w:szCs w:val="25"/>
        </w:rPr>
        <w:t xml:space="preserve"> </w:t>
      </w:r>
      <w:r w:rsidR="00781F91" w:rsidRPr="006A3DA0">
        <w:rPr>
          <w:b/>
          <w:sz w:val="25"/>
          <w:szCs w:val="25"/>
        </w:rPr>
        <w:t>communities</w:t>
      </w:r>
      <w:r w:rsidR="00781F91">
        <w:rPr>
          <w:sz w:val="25"/>
          <w:szCs w:val="25"/>
        </w:rPr>
        <w:t xml:space="preserve"> in relation to domestic and family violence</w:t>
      </w:r>
      <w:r w:rsidR="00A06E68">
        <w:rPr>
          <w:sz w:val="25"/>
          <w:szCs w:val="25"/>
        </w:rPr>
        <w:t xml:space="preserve">. </w:t>
      </w:r>
      <w:r w:rsidR="004C1D4E">
        <w:rPr>
          <w:sz w:val="25"/>
          <w:szCs w:val="25"/>
        </w:rPr>
        <w:t>Among other things, t</w:t>
      </w:r>
      <w:r w:rsidR="00A06E68">
        <w:rPr>
          <w:sz w:val="25"/>
          <w:szCs w:val="25"/>
        </w:rPr>
        <w:t>he briefing noted</w:t>
      </w:r>
      <w:r w:rsidR="006B0069">
        <w:rPr>
          <w:sz w:val="25"/>
          <w:szCs w:val="25"/>
        </w:rPr>
        <w:t xml:space="preserve"> the</w:t>
      </w:r>
      <w:r w:rsidR="00A06E68">
        <w:rPr>
          <w:sz w:val="25"/>
          <w:szCs w:val="25"/>
        </w:rPr>
        <w:t xml:space="preserve">: </w:t>
      </w:r>
    </w:p>
    <w:p w14:paraId="2563D262" w14:textId="343F6BAA" w:rsidR="00781F91" w:rsidRDefault="009F171B" w:rsidP="00A06E68">
      <w:pPr>
        <w:pStyle w:val="ListParagraph"/>
        <w:numPr>
          <w:ilvl w:val="0"/>
          <w:numId w:val="26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December 2018 </w:t>
      </w:r>
      <w:r w:rsidR="00781F91" w:rsidRPr="00A06E68">
        <w:rPr>
          <w:sz w:val="25"/>
          <w:szCs w:val="25"/>
        </w:rPr>
        <w:t xml:space="preserve">launch of the </w:t>
      </w:r>
      <w:r w:rsidR="00781F91" w:rsidRPr="004C1D4E">
        <w:rPr>
          <w:b/>
          <w:sz w:val="25"/>
          <w:szCs w:val="25"/>
        </w:rPr>
        <w:t>Queensland Government LGBTIQ+ communication campaign</w:t>
      </w:r>
      <w:r w:rsidR="00781F91" w:rsidRPr="00A06E68">
        <w:rPr>
          <w:sz w:val="25"/>
          <w:szCs w:val="25"/>
        </w:rPr>
        <w:t xml:space="preserve"> </w:t>
      </w:r>
      <w:r w:rsidR="00A06E68">
        <w:rPr>
          <w:sz w:val="25"/>
          <w:szCs w:val="25"/>
        </w:rPr>
        <w:t xml:space="preserve">to raise awareness of domestic and family violence and remove </w:t>
      </w:r>
      <w:r>
        <w:rPr>
          <w:sz w:val="25"/>
          <w:szCs w:val="25"/>
        </w:rPr>
        <w:t>stigmas around reporting and accessing support services</w:t>
      </w:r>
    </w:p>
    <w:p w14:paraId="190F1D23" w14:textId="464473A2" w:rsidR="009F171B" w:rsidRDefault="009F171B" w:rsidP="00A06E68">
      <w:pPr>
        <w:pStyle w:val="ListParagraph"/>
        <w:numPr>
          <w:ilvl w:val="0"/>
          <w:numId w:val="26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delivery of 26 face-to-face </w:t>
      </w:r>
      <w:r w:rsidRPr="004C1D4E">
        <w:rPr>
          <w:b/>
          <w:i/>
          <w:sz w:val="25"/>
          <w:szCs w:val="25"/>
        </w:rPr>
        <w:t>Queer Without Fear</w:t>
      </w:r>
      <w:r w:rsidRPr="004C1D4E">
        <w:rPr>
          <w:b/>
          <w:sz w:val="25"/>
          <w:szCs w:val="25"/>
        </w:rPr>
        <w:t xml:space="preserve"> training</w:t>
      </w:r>
      <w:r>
        <w:rPr>
          <w:sz w:val="25"/>
          <w:szCs w:val="25"/>
        </w:rPr>
        <w:t xml:space="preserve"> sessions to 63</w:t>
      </w:r>
      <w:r w:rsidR="004C1D4E">
        <w:rPr>
          <w:sz w:val="25"/>
          <w:szCs w:val="25"/>
        </w:rPr>
        <w:t> </w:t>
      </w:r>
      <w:r w:rsidR="008D68D8">
        <w:rPr>
          <w:sz w:val="25"/>
          <w:szCs w:val="25"/>
        </w:rPr>
        <w:t xml:space="preserve">DCSYW-funded </w:t>
      </w:r>
      <w:r>
        <w:rPr>
          <w:sz w:val="25"/>
          <w:szCs w:val="25"/>
        </w:rPr>
        <w:t>domestic and family violence services across the state</w:t>
      </w:r>
      <w:r w:rsidR="008D68D8">
        <w:rPr>
          <w:sz w:val="25"/>
          <w:szCs w:val="25"/>
        </w:rPr>
        <w:t xml:space="preserve"> to </w:t>
      </w:r>
      <w:r w:rsidR="008D68D8" w:rsidRPr="00D4689A">
        <w:rPr>
          <w:b/>
          <w:sz w:val="25"/>
          <w:szCs w:val="25"/>
        </w:rPr>
        <w:t>build their capacity to understand and respond to the needs of people from LGBTIQ+ communities</w:t>
      </w:r>
      <w:r w:rsidR="004C1D4E">
        <w:rPr>
          <w:sz w:val="25"/>
          <w:szCs w:val="25"/>
        </w:rPr>
        <w:t xml:space="preserve">, </w:t>
      </w:r>
      <w:r w:rsidR="009847DE">
        <w:rPr>
          <w:sz w:val="25"/>
          <w:szCs w:val="25"/>
        </w:rPr>
        <w:t xml:space="preserve">and the extension of </w:t>
      </w:r>
      <w:r w:rsidR="004C1D4E">
        <w:rPr>
          <w:sz w:val="25"/>
          <w:szCs w:val="25"/>
        </w:rPr>
        <w:t>funding to focus on rural and remote locations</w:t>
      </w:r>
    </w:p>
    <w:p w14:paraId="6DCF62CB" w14:textId="6C2EB4D5" w:rsidR="004C1D4E" w:rsidRPr="00D4689A" w:rsidRDefault="00420C41" w:rsidP="00A06E68">
      <w:pPr>
        <w:pStyle w:val="ListParagraph"/>
        <w:numPr>
          <w:ilvl w:val="0"/>
          <w:numId w:val="26"/>
        </w:numPr>
        <w:spacing w:after="0" w:line="240" w:lineRule="atLeast"/>
        <w:rPr>
          <w:sz w:val="25"/>
          <w:szCs w:val="25"/>
        </w:rPr>
      </w:pPr>
      <w:r w:rsidRPr="00D4689A">
        <w:rPr>
          <w:sz w:val="25"/>
          <w:szCs w:val="25"/>
        </w:rPr>
        <w:t xml:space="preserve">significant steps taken by </w:t>
      </w:r>
      <w:r w:rsidR="004C1D4E" w:rsidRPr="00D4689A">
        <w:rPr>
          <w:sz w:val="25"/>
          <w:szCs w:val="25"/>
        </w:rPr>
        <w:t xml:space="preserve">QPS </w:t>
      </w:r>
      <w:r w:rsidRPr="00D4689A">
        <w:rPr>
          <w:sz w:val="25"/>
          <w:szCs w:val="25"/>
        </w:rPr>
        <w:t xml:space="preserve">to </w:t>
      </w:r>
      <w:r w:rsidR="00D4689A" w:rsidRPr="00D4689A">
        <w:rPr>
          <w:sz w:val="25"/>
          <w:szCs w:val="25"/>
        </w:rPr>
        <w:t xml:space="preserve">embrace and celebrate LGBTIQ+ inclusion by </w:t>
      </w:r>
      <w:r w:rsidR="004C1D4E" w:rsidRPr="00D4689A">
        <w:rPr>
          <w:sz w:val="25"/>
          <w:szCs w:val="25"/>
        </w:rPr>
        <w:t>develo</w:t>
      </w:r>
      <w:r w:rsidRPr="00D4689A">
        <w:rPr>
          <w:sz w:val="25"/>
          <w:szCs w:val="25"/>
        </w:rPr>
        <w:t>p</w:t>
      </w:r>
      <w:r w:rsidR="00D4689A" w:rsidRPr="00D4689A">
        <w:rPr>
          <w:sz w:val="25"/>
          <w:szCs w:val="25"/>
        </w:rPr>
        <w:t>ing</w:t>
      </w:r>
      <w:r w:rsidR="004C1D4E" w:rsidRPr="00D4689A">
        <w:rPr>
          <w:sz w:val="25"/>
          <w:szCs w:val="25"/>
        </w:rPr>
        <w:t xml:space="preserve"> its internal LGBTIQ+ network, </w:t>
      </w:r>
      <w:r w:rsidRPr="00D4689A">
        <w:rPr>
          <w:sz w:val="25"/>
          <w:szCs w:val="25"/>
        </w:rPr>
        <w:t>rais</w:t>
      </w:r>
      <w:r w:rsidR="00D4689A" w:rsidRPr="00D4689A">
        <w:rPr>
          <w:sz w:val="25"/>
          <w:szCs w:val="25"/>
        </w:rPr>
        <w:t>ing</w:t>
      </w:r>
      <w:r w:rsidRPr="00D4689A">
        <w:rPr>
          <w:sz w:val="25"/>
          <w:szCs w:val="25"/>
        </w:rPr>
        <w:t xml:space="preserve"> awareness of police support and referral services for members of LGBTIQ+ communities</w:t>
      </w:r>
      <w:r w:rsidR="006B0069">
        <w:rPr>
          <w:sz w:val="25"/>
          <w:szCs w:val="25"/>
        </w:rPr>
        <w:t xml:space="preserve"> –</w:t>
      </w:r>
      <w:r w:rsidR="00D4689A" w:rsidRPr="00D4689A">
        <w:rPr>
          <w:sz w:val="25"/>
          <w:szCs w:val="25"/>
        </w:rPr>
        <w:t xml:space="preserve"> </w:t>
      </w:r>
      <w:r w:rsidRPr="00D4689A">
        <w:rPr>
          <w:sz w:val="25"/>
          <w:szCs w:val="25"/>
        </w:rPr>
        <w:t xml:space="preserve">including </w:t>
      </w:r>
      <w:r w:rsidR="009847DE">
        <w:rPr>
          <w:sz w:val="25"/>
          <w:szCs w:val="25"/>
        </w:rPr>
        <w:t>the</w:t>
      </w:r>
      <w:r w:rsidRPr="00D4689A">
        <w:rPr>
          <w:sz w:val="25"/>
          <w:szCs w:val="25"/>
        </w:rPr>
        <w:t xml:space="preserve"> inaugural </w:t>
      </w:r>
      <w:r w:rsidR="009847DE">
        <w:rPr>
          <w:sz w:val="25"/>
          <w:szCs w:val="25"/>
        </w:rPr>
        <w:t xml:space="preserve">QPS </w:t>
      </w:r>
      <w:r w:rsidRPr="00D4689A">
        <w:rPr>
          <w:sz w:val="25"/>
          <w:szCs w:val="25"/>
        </w:rPr>
        <w:t>forum on domestic and family violence in LGBTIQ+ communities in May 2019</w:t>
      </w:r>
      <w:r w:rsidR="006B0069">
        <w:rPr>
          <w:sz w:val="25"/>
          <w:szCs w:val="25"/>
        </w:rPr>
        <w:t xml:space="preserve"> – </w:t>
      </w:r>
      <w:r w:rsidR="00D4689A" w:rsidRPr="00D4689A">
        <w:rPr>
          <w:sz w:val="25"/>
          <w:szCs w:val="25"/>
        </w:rPr>
        <w:t xml:space="preserve">and focusing on </w:t>
      </w:r>
      <w:r w:rsidR="00D4689A" w:rsidRPr="0040325E">
        <w:rPr>
          <w:b/>
          <w:sz w:val="25"/>
          <w:szCs w:val="25"/>
        </w:rPr>
        <w:t>an empathetic and person-centred approach to domestic and family violence that makes every police contact count</w:t>
      </w:r>
      <w:r w:rsidR="00D4689A" w:rsidRPr="005D19C7">
        <w:rPr>
          <w:sz w:val="25"/>
          <w:szCs w:val="25"/>
        </w:rPr>
        <w:t xml:space="preserve">. </w:t>
      </w:r>
    </w:p>
    <w:p w14:paraId="09C8113F" w14:textId="06399B91" w:rsidR="00781F91" w:rsidRDefault="00781F91" w:rsidP="00E37AB6">
      <w:pPr>
        <w:spacing w:after="0" w:line="240" w:lineRule="atLeast"/>
        <w:rPr>
          <w:sz w:val="25"/>
          <w:szCs w:val="25"/>
        </w:rPr>
      </w:pPr>
    </w:p>
    <w:p w14:paraId="06A22923" w14:textId="78677A22" w:rsidR="006B0069" w:rsidRDefault="00D4689A" w:rsidP="00E37AB6">
      <w:pPr>
        <w:spacing w:after="0" w:line="240" w:lineRule="atLeast"/>
        <w:rPr>
          <w:sz w:val="25"/>
          <w:szCs w:val="25"/>
        </w:rPr>
      </w:pPr>
      <w:r w:rsidRPr="006B0069">
        <w:rPr>
          <w:sz w:val="25"/>
          <w:szCs w:val="25"/>
        </w:rPr>
        <w:t>Representatives from</w:t>
      </w:r>
      <w:r>
        <w:rPr>
          <w:b/>
          <w:sz w:val="25"/>
          <w:szCs w:val="25"/>
        </w:rPr>
        <w:t xml:space="preserve"> </w:t>
      </w:r>
      <w:r w:rsidR="006A3DA0" w:rsidRPr="004C1D4E">
        <w:rPr>
          <w:b/>
          <w:sz w:val="25"/>
          <w:szCs w:val="25"/>
        </w:rPr>
        <w:t>DV</w:t>
      </w:r>
      <w:r w:rsidR="006A3DA0" w:rsidRPr="006A3DA0">
        <w:rPr>
          <w:b/>
          <w:sz w:val="25"/>
          <w:szCs w:val="25"/>
        </w:rPr>
        <w:t xml:space="preserve"> Connect</w:t>
      </w:r>
      <w:r>
        <w:rPr>
          <w:b/>
          <w:sz w:val="25"/>
          <w:szCs w:val="25"/>
        </w:rPr>
        <w:t xml:space="preserve">, </w:t>
      </w:r>
      <w:r w:rsidR="00C11241" w:rsidRPr="00454539">
        <w:rPr>
          <w:b/>
          <w:sz w:val="25"/>
          <w:szCs w:val="25"/>
        </w:rPr>
        <w:t>QNews</w:t>
      </w:r>
      <w:r w:rsidR="00C11241" w:rsidRPr="0040325E">
        <w:rPr>
          <w:b/>
          <w:sz w:val="25"/>
          <w:szCs w:val="25"/>
        </w:rPr>
        <w:t xml:space="preserve"> </w:t>
      </w:r>
      <w:r w:rsidR="00C11241">
        <w:rPr>
          <w:b/>
          <w:sz w:val="25"/>
          <w:szCs w:val="25"/>
        </w:rPr>
        <w:t xml:space="preserve">and a </w:t>
      </w:r>
      <w:r w:rsidRPr="006B0069">
        <w:rPr>
          <w:b/>
          <w:sz w:val="25"/>
          <w:szCs w:val="25"/>
        </w:rPr>
        <w:t>QPS LGBTI liaison officer</w:t>
      </w:r>
      <w:r w:rsidR="006B0069">
        <w:rPr>
          <w:b/>
          <w:sz w:val="25"/>
          <w:szCs w:val="25"/>
        </w:rPr>
        <w:t xml:space="preserve"> </w:t>
      </w:r>
      <w:r w:rsidR="006B0069">
        <w:rPr>
          <w:sz w:val="25"/>
          <w:szCs w:val="25"/>
        </w:rPr>
        <w:t>shared their insights with the Council</w:t>
      </w:r>
      <w:r w:rsidR="00992A76">
        <w:rPr>
          <w:sz w:val="25"/>
          <w:szCs w:val="25"/>
        </w:rPr>
        <w:t xml:space="preserve"> </w:t>
      </w:r>
      <w:r w:rsidR="00581C9B">
        <w:rPr>
          <w:sz w:val="25"/>
          <w:szCs w:val="25"/>
        </w:rPr>
        <w:t>about</w:t>
      </w:r>
      <w:r w:rsidR="00992A76">
        <w:rPr>
          <w:sz w:val="25"/>
          <w:szCs w:val="25"/>
        </w:rPr>
        <w:t xml:space="preserve"> supporting LGBTIQ+ communities, and developing the public conversation </w:t>
      </w:r>
      <w:r w:rsidR="009847DE">
        <w:rPr>
          <w:sz w:val="25"/>
          <w:szCs w:val="25"/>
        </w:rPr>
        <w:t>about</w:t>
      </w:r>
      <w:r w:rsidR="00992A76">
        <w:rPr>
          <w:sz w:val="25"/>
          <w:szCs w:val="25"/>
        </w:rPr>
        <w:t xml:space="preserve"> domestic and family violence in Queensland’s LGBTIQ+ communities.</w:t>
      </w:r>
    </w:p>
    <w:p w14:paraId="27A61E78" w14:textId="2AEBBC7C" w:rsidR="00D80ECF" w:rsidRDefault="00D80ECF" w:rsidP="00327C24">
      <w:pPr>
        <w:spacing w:after="0" w:line="240" w:lineRule="atLeast"/>
        <w:rPr>
          <w:sz w:val="25"/>
          <w:szCs w:val="25"/>
        </w:rPr>
      </w:pPr>
    </w:p>
    <w:p w14:paraId="4FBAA263" w14:textId="47CE0EC3" w:rsidR="0087001B" w:rsidRDefault="00325E06" w:rsidP="0087001B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A </w:t>
      </w:r>
      <w:r w:rsidR="003505AB">
        <w:rPr>
          <w:sz w:val="25"/>
          <w:szCs w:val="25"/>
        </w:rPr>
        <w:t>r</w:t>
      </w:r>
      <w:r w:rsidR="006B0069">
        <w:rPr>
          <w:sz w:val="25"/>
          <w:szCs w:val="25"/>
        </w:rPr>
        <w:t xml:space="preserve">epresentative from the Council’s </w:t>
      </w:r>
      <w:r w:rsidR="006B0069" w:rsidRPr="00B44D21">
        <w:rPr>
          <w:b/>
          <w:sz w:val="25"/>
          <w:szCs w:val="25"/>
        </w:rPr>
        <w:t>Aboriginal and Torres Strait Islander Advisory Group</w:t>
      </w:r>
      <w:r w:rsidR="006B0069">
        <w:rPr>
          <w:sz w:val="25"/>
          <w:szCs w:val="25"/>
        </w:rPr>
        <w:t xml:space="preserve"> joined the meeting to </w:t>
      </w:r>
      <w:r w:rsidR="00581C9B">
        <w:rPr>
          <w:sz w:val="25"/>
          <w:szCs w:val="25"/>
        </w:rPr>
        <w:t xml:space="preserve">provide an update </w:t>
      </w:r>
      <w:r w:rsidR="00BB7907">
        <w:rPr>
          <w:sz w:val="25"/>
          <w:szCs w:val="25"/>
        </w:rPr>
        <w:t>and observations on the Council’s visit to the Torres Strait and Cairns from 16–20 June 2019</w:t>
      </w:r>
      <w:r w:rsidR="00FA2970">
        <w:rPr>
          <w:sz w:val="25"/>
          <w:szCs w:val="25"/>
        </w:rPr>
        <w:t xml:space="preserve">. </w:t>
      </w:r>
      <w:r w:rsidR="00E57EB8">
        <w:rPr>
          <w:sz w:val="25"/>
          <w:szCs w:val="25"/>
        </w:rPr>
        <w:t xml:space="preserve">Observations about domestic and family violence in the Torres Strait include: </w:t>
      </w:r>
      <w:r w:rsidR="0087001B">
        <w:rPr>
          <w:sz w:val="25"/>
          <w:szCs w:val="25"/>
        </w:rPr>
        <w:t xml:space="preserve"> </w:t>
      </w:r>
    </w:p>
    <w:p w14:paraId="7604618A" w14:textId="46EC2098" w:rsidR="00BB7907" w:rsidRPr="0087001B" w:rsidRDefault="00BB7907" w:rsidP="0087001B">
      <w:pPr>
        <w:pStyle w:val="ListParagraph"/>
        <w:numPr>
          <w:ilvl w:val="0"/>
          <w:numId w:val="28"/>
        </w:numPr>
        <w:spacing w:after="0" w:line="240" w:lineRule="atLeast"/>
        <w:rPr>
          <w:sz w:val="25"/>
          <w:szCs w:val="25"/>
        </w:rPr>
      </w:pPr>
      <w:r w:rsidRPr="0087001B">
        <w:rPr>
          <w:sz w:val="25"/>
          <w:szCs w:val="25"/>
        </w:rPr>
        <w:t xml:space="preserve">the </w:t>
      </w:r>
      <w:r w:rsidRPr="0087001B">
        <w:rPr>
          <w:b/>
          <w:sz w:val="25"/>
          <w:szCs w:val="25"/>
        </w:rPr>
        <w:t xml:space="preserve">unique </w:t>
      </w:r>
      <w:r w:rsidR="00C325F5" w:rsidRPr="0087001B">
        <w:rPr>
          <w:b/>
          <w:sz w:val="25"/>
          <w:szCs w:val="25"/>
        </w:rPr>
        <w:t xml:space="preserve">geographic, cultural and </w:t>
      </w:r>
      <w:r w:rsidR="00FA2970" w:rsidRPr="0087001B">
        <w:rPr>
          <w:b/>
          <w:sz w:val="25"/>
          <w:szCs w:val="25"/>
        </w:rPr>
        <w:t>other</w:t>
      </w:r>
      <w:r w:rsidR="00C325F5" w:rsidRPr="0087001B">
        <w:rPr>
          <w:b/>
          <w:sz w:val="25"/>
          <w:szCs w:val="25"/>
        </w:rPr>
        <w:t xml:space="preserve"> characteristics of the Torres Strait</w:t>
      </w:r>
      <w:r w:rsidR="00C325F5" w:rsidRPr="0087001B">
        <w:rPr>
          <w:sz w:val="25"/>
          <w:szCs w:val="25"/>
        </w:rPr>
        <w:t xml:space="preserve"> that make its domestic and family violence needs fundamentally different from the needs of other locations, including other remote Indigenous communities</w:t>
      </w:r>
    </w:p>
    <w:p w14:paraId="62BAFE0D" w14:textId="4DCACC0B" w:rsidR="00E57EB8" w:rsidRPr="0040325E" w:rsidRDefault="00E57EB8" w:rsidP="004553B5">
      <w:pPr>
        <w:pStyle w:val="ListParagraph"/>
        <w:numPr>
          <w:ilvl w:val="0"/>
          <w:numId w:val="27"/>
        </w:numPr>
        <w:spacing w:after="0" w:line="240" w:lineRule="atLeast"/>
        <w:rPr>
          <w:b/>
          <w:sz w:val="25"/>
          <w:szCs w:val="25"/>
        </w:rPr>
      </w:pPr>
      <w:r>
        <w:rPr>
          <w:sz w:val="25"/>
          <w:szCs w:val="25"/>
        </w:rPr>
        <w:t xml:space="preserve">additional and significant challenges on the outer Islands </w:t>
      </w:r>
      <w:r w:rsidRPr="0040325E">
        <w:rPr>
          <w:b/>
          <w:sz w:val="25"/>
          <w:szCs w:val="25"/>
        </w:rPr>
        <w:t xml:space="preserve">due to a lack of services, and the distance of the islands from local service hubs </w:t>
      </w:r>
    </w:p>
    <w:p w14:paraId="67163FE3" w14:textId="35E812F8" w:rsidR="00FA2970" w:rsidRDefault="00FA2970" w:rsidP="004553B5">
      <w:pPr>
        <w:pStyle w:val="ListParagraph"/>
        <w:numPr>
          <w:ilvl w:val="0"/>
          <w:numId w:val="27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a perception among Thursday Island community members that the incidence of domestic and family violence in the Torres Strait is increasing</w:t>
      </w:r>
    </w:p>
    <w:p w14:paraId="27DCD276" w14:textId="6444E53B" w:rsidR="004553B5" w:rsidRPr="005D19C7" w:rsidRDefault="004553B5" w:rsidP="004553B5">
      <w:pPr>
        <w:pStyle w:val="ListParagraph"/>
        <w:numPr>
          <w:ilvl w:val="0"/>
          <w:numId w:val="27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need for a concrete, </w:t>
      </w:r>
      <w:r w:rsidRPr="0040325E">
        <w:rPr>
          <w:b/>
          <w:sz w:val="25"/>
          <w:szCs w:val="25"/>
        </w:rPr>
        <w:t>coordinated plan</w:t>
      </w:r>
      <w:r>
        <w:rPr>
          <w:sz w:val="25"/>
          <w:szCs w:val="25"/>
        </w:rPr>
        <w:t xml:space="preserve"> </w:t>
      </w:r>
      <w:r w:rsidRPr="0040325E">
        <w:rPr>
          <w:b/>
          <w:sz w:val="25"/>
          <w:szCs w:val="25"/>
        </w:rPr>
        <w:t>to address domestic and family violence in the Torres Strait</w:t>
      </w:r>
      <w:r w:rsidRPr="005D19C7">
        <w:rPr>
          <w:sz w:val="25"/>
          <w:szCs w:val="25"/>
        </w:rPr>
        <w:t>.</w:t>
      </w:r>
    </w:p>
    <w:p w14:paraId="39A93083" w14:textId="77777777" w:rsidR="00B4646D" w:rsidRDefault="00B4646D" w:rsidP="00B4646D">
      <w:pPr>
        <w:spacing w:after="0" w:line="240" w:lineRule="atLeast"/>
        <w:rPr>
          <w:sz w:val="25"/>
          <w:szCs w:val="25"/>
        </w:rPr>
      </w:pPr>
    </w:p>
    <w:p w14:paraId="070652A9" w14:textId="47193917" w:rsidR="00B4646D" w:rsidRDefault="00B4646D" w:rsidP="00B4646D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The visit to Cairns included an address by:</w:t>
      </w:r>
    </w:p>
    <w:p w14:paraId="189DC82E" w14:textId="77777777" w:rsidR="00B4646D" w:rsidRPr="00E57EB8" w:rsidRDefault="00B4646D" w:rsidP="00B4646D">
      <w:pPr>
        <w:pStyle w:val="ListParagraph"/>
        <w:numPr>
          <w:ilvl w:val="0"/>
          <w:numId w:val="29"/>
        </w:numPr>
        <w:spacing w:after="0" w:line="240" w:lineRule="atLeast"/>
        <w:rPr>
          <w:sz w:val="25"/>
          <w:szCs w:val="25"/>
        </w:rPr>
      </w:pPr>
      <w:r w:rsidRPr="004926C9">
        <w:rPr>
          <w:sz w:val="25"/>
          <w:szCs w:val="25"/>
        </w:rPr>
        <w:t>Council Chair, Kay McGrath, to the</w:t>
      </w:r>
      <w:r w:rsidRPr="00E57EB8">
        <w:rPr>
          <w:sz w:val="25"/>
          <w:szCs w:val="25"/>
        </w:rPr>
        <w:t xml:space="preserve"> Indigenous Mayors Summit</w:t>
      </w:r>
    </w:p>
    <w:p w14:paraId="78155BAF" w14:textId="57B42B25" w:rsidR="00B4646D" w:rsidRDefault="00B4646D" w:rsidP="00B4646D">
      <w:pPr>
        <w:pStyle w:val="ListParagraph"/>
        <w:numPr>
          <w:ilvl w:val="0"/>
          <w:numId w:val="29"/>
        </w:numPr>
        <w:spacing w:after="0" w:line="240" w:lineRule="atLeast"/>
        <w:rPr>
          <w:sz w:val="25"/>
          <w:szCs w:val="25"/>
        </w:rPr>
      </w:pPr>
      <w:r w:rsidRPr="00E57EB8">
        <w:rPr>
          <w:sz w:val="25"/>
          <w:szCs w:val="25"/>
        </w:rPr>
        <w:t xml:space="preserve">Council member, </w:t>
      </w:r>
      <w:proofErr w:type="spellStart"/>
      <w:r w:rsidRPr="00E57EB8">
        <w:rPr>
          <w:sz w:val="25"/>
          <w:szCs w:val="25"/>
        </w:rPr>
        <w:t>Karni</w:t>
      </w:r>
      <w:proofErr w:type="spellEnd"/>
      <w:r w:rsidRPr="00E57EB8">
        <w:rPr>
          <w:sz w:val="25"/>
          <w:szCs w:val="25"/>
        </w:rPr>
        <w:t xml:space="preserve"> Liddell, to the QPS Executive Leadership team about </w:t>
      </w:r>
      <w:r w:rsidR="003F3BB7" w:rsidRPr="0040325E">
        <w:rPr>
          <w:sz w:val="25"/>
          <w:szCs w:val="25"/>
        </w:rPr>
        <w:t>the identification of disability in domestic and family violence</w:t>
      </w:r>
      <w:r w:rsidRPr="00E57EB8">
        <w:rPr>
          <w:sz w:val="25"/>
          <w:szCs w:val="25"/>
        </w:rPr>
        <w:t>.</w:t>
      </w:r>
    </w:p>
    <w:p w14:paraId="7BBA88FC" w14:textId="7DB75649" w:rsidR="00454539" w:rsidRDefault="00454539" w:rsidP="00454539">
      <w:pPr>
        <w:spacing w:after="0" w:line="240" w:lineRule="atLeast"/>
        <w:rPr>
          <w:sz w:val="25"/>
          <w:szCs w:val="25"/>
        </w:rPr>
      </w:pPr>
    </w:p>
    <w:p w14:paraId="7D761AB6" w14:textId="7C9DA9CD" w:rsidR="00454539" w:rsidRPr="0040325E" w:rsidRDefault="00454539" w:rsidP="0040325E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Council </w:t>
      </w:r>
      <w:r w:rsidR="0085068D">
        <w:rPr>
          <w:sz w:val="25"/>
          <w:szCs w:val="25"/>
        </w:rPr>
        <w:t xml:space="preserve">expressed </w:t>
      </w:r>
      <w:proofErr w:type="gramStart"/>
      <w:r w:rsidR="0085068D">
        <w:rPr>
          <w:sz w:val="25"/>
          <w:szCs w:val="25"/>
        </w:rPr>
        <w:t>their</w:t>
      </w:r>
      <w:proofErr w:type="gramEnd"/>
      <w:r w:rsidR="0085068D">
        <w:rPr>
          <w:sz w:val="25"/>
          <w:szCs w:val="25"/>
        </w:rPr>
        <w:t xml:space="preserve"> thanks to </w:t>
      </w:r>
      <w:r w:rsidR="0040325E">
        <w:rPr>
          <w:sz w:val="25"/>
          <w:szCs w:val="25"/>
        </w:rPr>
        <w:t xml:space="preserve">QPS </w:t>
      </w:r>
      <w:r w:rsidR="0085068D" w:rsidRPr="0040325E">
        <w:rPr>
          <w:sz w:val="25"/>
          <w:szCs w:val="25"/>
        </w:rPr>
        <w:t xml:space="preserve">Assistant Commissioner Brett </w:t>
      </w:r>
      <w:proofErr w:type="spellStart"/>
      <w:r w:rsidR="0085068D" w:rsidRPr="0040325E">
        <w:rPr>
          <w:sz w:val="25"/>
          <w:szCs w:val="25"/>
        </w:rPr>
        <w:t>Schafferius</w:t>
      </w:r>
      <w:proofErr w:type="spellEnd"/>
      <w:r w:rsidR="0085068D">
        <w:rPr>
          <w:sz w:val="25"/>
          <w:szCs w:val="25"/>
        </w:rPr>
        <w:t xml:space="preserve"> and Advisory Group members,</w:t>
      </w:r>
      <w:r w:rsidR="0085068D" w:rsidRPr="0040325E">
        <w:rPr>
          <w:sz w:val="25"/>
          <w:szCs w:val="25"/>
        </w:rPr>
        <w:t xml:space="preserve"> Charles Passi, Heron Loban and Ed Mosby</w:t>
      </w:r>
      <w:r w:rsidR="0085068D">
        <w:rPr>
          <w:sz w:val="25"/>
          <w:szCs w:val="25"/>
        </w:rPr>
        <w:t xml:space="preserve"> whose local knowledge </w:t>
      </w:r>
      <w:r w:rsidR="006A1B74">
        <w:rPr>
          <w:sz w:val="25"/>
          <w:szCs w:val="25"/>
        </w:rPr>
        <w:t>contributed greatly to the success of the visit.</w:t>
      </w:r>
    </w:p>
    <w:p w14:paraId="421AF561" w14:textId="6855688A" w:rsidR="00B4646D" w:rsidRDefault="00B4646D" w:rsidP="00B4646D">
      <w:pPr>
        <w:spacing w:after="0" w:line="240" w:lineRule="atLeast"/>
        <w:rPr>
          <w:sz w:val="25"/>
          <w:szCs w:val="25"/>
        </w:rPr>
      </w:pPr>
    </w:p>
    <w:p w14:paraId="668BB8FC" w14:textId="7EAD416F" w:rsidR="00E539B3" w:rsidRPr="0043026F" w:rsidRDefault="00B4646D" w:rsidP="00486401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Before closing the meeting, </w:t>
      </w:r>
      <w:r w:rsidR="000E5FAD">
        <w:rPr>
          <w:sz w:val="25"/>
          <w:szCs w:val="25"/>
        </w:rPr>
        <w:t>the Council noted the resignation of Council member, Professor Annabel Taylor, from 30 August 2019 due to relocation</w:t>
      </w:r>
      <w:r w:rsidR="000E5FAD" w:rsidRPr="000E5FAD">
        <w:rPr>
          <w:sz w:val="25"/>
          <w:szCs w:val="25"/>
        </w:rPr>
        <w:t xml:space="preserve"> </w:t>
      </w:r>
      <w:r w:rsidR="000E5FAD">
        <w:rPr>
          <w:sz w:val="25"/>
          <w:szCs w:val="25"/>
        </w:rPr>
        <w:t xml:space="preserve">internationally, and </w:t>
      </w:r>
      <w:r w:rsidR="000E5FAD" w:rsidRPr="00075D04">
        <w:rPr>
          <w:b/>
          <w:sz w:val="25"/>
          <w:szCs w:val="25"/>
        </w:rPr>
        <w:t>acknowledged her contribution and commitment to the work of the Council</w:t>
      </w:r>
      <w:r w:rsidR="000E5FAD">
        <w:rPr>
          <w:sz w:val="25"/>
          <w:szCs w:val="25"/>
        </w:rPr>
        <w:t xml:space="preserve"> since her appointment in </w:t>
      </w:r>
      <w:r w:rsidR="0040325E">
        <w:rPr>
          <w:sz w:val="25"/>
          <w:szCs w:val="25"/>
        </w:rPr>
        <w:t>May 2017</w:t>
      </w:r>
      <w:r w:rsidR="000E5FAD">
        <w:rPr>
          <w:sz w:val="25"/>
          <w:szCs w:val="25"/>
        </w:rPr>
        <w:t>.</w:t>
      </w:r>
    </w:p>
    <w:sectPr w:rsidR="00E539B3" w:rsidRPr="0043026F" w:rsidSect="004032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440" w:bottom="709" w:left="1440" w:header="0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3FFB1" w14:textId="77777777" w:rsidR="00FA3935" w:rsidRDefault="00FA3935" w:rsidP="00D47D8D">
      <w:pPr>
        <w:spacing w:after="0" w:line="240" w:lineRule="auto"/>
      </w:pPr>
      <w:r>
        <w:separator/>
      </w:r>
    </w:p>
  </w:endnote>
  <w:endnote w:type="continuationSeparator" w:id="0">
    <w:p w14:paraId="54AB3E6B" w14:textId="77777777" w:rsidR="00FA3935" w:rsidRDefault="00FA3935" w:rsidP="00D47D8D">
      <w:pPr>
        <w:spacing w:after="0" w:line="240" w:lineRule="auto"/>
      </w:pPr>
      <w:r>
        <w:continuationSeparator/>
      </w:r>
    </w:p>
  </w:endnote>
  <w:endnote w:type="continuationNotice" w:id="1">
    <w:p w14:paraId="68A531B1" w14:textId="77777777" w:rsidR="00FA3935" w:rsidRDefault="00FA3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02655355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023776570"/>
          <w:docPartObj>
            <w:docPartGallery w:val="Page Numbers (Top of Page)"/>
            <w:docPartUnique/>
          </w:docPartObj>
        </w:sdtPr>
        <w:sdtEndPr/>
        <w:sdtContent>
          <w:p w14:paraId="1AE13D29" w14:textId="260F82EC" w:rsidR="00E0068D" w:rsidRPr="00362E11" w:rsidRDefault="00540E46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 xml:space="preserve">– </w:t>
            </w:r>
            <w:r w:rsidR="002916AD">
              <w:rPr>
                <w:szCs w:val="20"/>
              </w:rPr>
              <w:t>17 July</w:t>
            </w:r>
            <w:r>
              <w:rPr>
                <w:szCs w:val="20"/>
              </w:rPr>
              <w:t xml:space="preserve"> 2019</w:t>
            </w:r>
            <w:r w:rsidR="00E0068D">
              <w:rPr>
                <w:szCs w:val="20"/>
              </w:rPr>
              <w:tab/>
            </w:r>
            <w:r w:rsidR="00E0068D">
              <w:rPr>
                <w:szCs w:val="20"/>
              </w:rPr>
              <w:tab/>
            </w:r>
            <w:r w:rsidR="00E0068D" w:rsidRPr="00362E11">
              <w:t xml:space="preserve">Page </w:t>
            </w:r>
            <w:r w:rsidR="00E0068D" w:rsidRPr="00362E11">
              <w:rPr>
                <w:bCs/>
              </w:rPr>
              <w:fldChar w:fldCharType="begin"/>
            </w:r>
            <w:r w:rsidR="00E0068D" w:rsidRPr="00362E11">
              <w:rPr>
                <w:bCs/>
              </w:rPr>
              <w:instrText xml:space="preserve"> PAGE </w:instrText>
            </w:r>
            <w:r w:rsidR="00E0068D" w:rsidRPr="00362E11">
              <w:rPr>
                <w:bCs/>
              </w:rPr>
              <w:fldChar w:fldCharType="separate"/>
            </w:r>
            <w:r w:rsidR="00E0068D">
              <w:rPr>
                <w:bCs/>
                <w:noProof/>
              </w:rPr>
              <w:t>2</w:t>
            </w:r>
            <w:r w:rsidR="00E0068D" w:rsidRPr="00362E11">
              <w:rPr>
                <w:bCs/>
              </w:rPr>
              <w:fldChar w:fldCharType="end"/>
            </w:r>
            <w:r w:rsidR="00E0068D" w:rsidRPr="00362E11">
              <w:t xml:space="preserve"> of </w:t>
            </w:r>
            <w:r w:rsidR="00E0068D" w:rsidRPr="00362E11">
              <w:rPr>
                <w:bCs/>
              </w:rPr>
              <w:fldChar w:fldCharType="begin"/>
            </w:r>
            <w:r w:rsidR="00E0068D" w:rsidRPr="00362E11">
              <w:rPr>
                <w:bCs/>
              </w:rPr>
              <w:instrText xml:space="preserve"> NUMPAGES  </w:instrText>
            </w:r>
            <w:r w:rsidR="00E0068D" w:rsidRPr="00362E11">
              <w:rPr>
                <w:bCs/>
              </w:rPr>
              <w:fldChar w:fldCharType="separate"/>
            </w:r>
            <w:r w:rsidR="00E0068D">
              <w:rPr>
                <w:bCs/>
                <w:noProof/>
              </w:rPr>
              <w:t>2</w:t>
            </w:r>
            <w:r w:rsidR="00E0068D"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640250"/>
      <w:docPartObj>
        <w:docPartGallery w:val="Page Numbers (Bottom of Page)"/>
        <w:docPartUnique/>
      </w:docPartObj>
    </w:sdtPr>
    <w:sdtEndPr/>
    <w:sdtContent>
      <w:sdt>
        <w:sdtPr>
          <w:id w:val="-1776092562"/>
          <w:docPartObj>
            <w:docPartGallery w:val="Page Numbers (Top of Page)"/>
            <w:docPartUnique/>
          </w:docPartObj>
        </w:sdtPr>
        <w:sdtEndPr/>
        <w:sdtContent>
          <w:p w14:paraId="3D8EB085" w14:textId="426D3C05" w:rsidR="00E0068D" w:rsidRPr="00362E11" w:rsidRDefault="00E0068D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 xml:space="preserve">– </w:t>
            </w:r>
            <w:r w:rsidR="00D80ECF">
              <w:rPr>
                <w:szCs w:val="20"/>
              </w:rPr>
              <w:t>17 July</w:t>
            </w:r>
            <w:r w:rsidR="00F5514F">
              <w:rPr>
                <w:szCs w:val="20"/>
              </w:rPr>
              <w:t xml:space="preserve"> 2019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FEC6" w14:textId="77777777" w:rsidR="00FA3935" w:rsidRDefault="00FA3935" w:rsidP="00D47D8D">
      <w:pPr>
        <w:spacing w:after="0" w:line="240" w:lineRule="auto"/>
      </w:pPr>
      <w:r>
        <w:separator/>
      </w:r>
    </w:p>
  </w:footnote>
  <w:footnote w:type="continuationSeparator" w:id="0">
    <w:p w14:paraId="496FEBD2" w14:textId="77777777" w:rsidR="00FA3935" w:rsidRDefault="00FA3935" w:rsidP="00D47D8D">
      <w:pPr>
        <w:spacing w:after="0" w:line="240" w:lineRule="auto"/>
      </w:pPr>
      <w:r>
        <w:continuationSeparator/>
      </w:r>
    </w:p>
  </w:footnote>
  <w:footnote w:type="continuationNotice" w:id="1">
    <w:p w14:paraId="2B4BE0F5" w14:textId="77777777" w:rsidR="00FA3935" w:rsidRDefault="00FA39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632C" w14:textId="77777777" w:rsidR="00E0068D" w:rsidRDefault="00E006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29C4B05E" w:rsidR="00E0068D" w:rsidRDefault="00E0068D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E0068D" w:rsidRPr="00362E11" w:rsidRDefault="00E0068D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72D0C" w14:textId="441361FE" w:rsidR="00E0068D" w:rsidRDefault="00E0068D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066"/>
    <w:multiLevelType w:val="hybridMultilevel"/>
    <w:tmpl w:val="DAAC9812"/>
    <w:lvl w:ilvl="0" w:tplc="A6580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09B3"/>
    <w:multiLevelType w:val="hybridMultilevel"/>
    <w:tmpl w:val="7A2C7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1E2E"/>
    <w:multiLevelType w:val="hybridMultilevel"/>
    <w:tmpl w:val="EF369C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A85AA1"/>
    <w:multiLevelType w:val="hybridMultilevel"/>
    <w:tmpl w:val="22C8D472"/>
    <w:lvl w:ilvl="0" w:tplc="112E8862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2A6C71"/>
    <w:multiLevelType w:val="hybridMultilevel"/>
    <w:tmpl w:val="06AE84B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3EE37A6"/>
    <w:multiLevelType w:val="hybridMultilevel"/>
    <w:tmpl w:val="31726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114E"/>
    <w:multiLevelType w:val="hybridMultilevel"/>
    <w:tmpl w:val="387408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229F5CAC"/>
    <w:multiLevelType w:val="hybridMultilevel"/>
    <w:tmpl w:val="DC88F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54AA8"/>
    <w:multiLevelType w:val="hybridMultilevel"/>
    <w:tmpl w:val="92625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C1856"/>
    <w:multiLevelType w:val="hybridMultilevel"/>
    <w:tmpl w:val="BBE8555A"/>
    <w:lvl w:ilvl="0" w:tplc="112E8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77B33"/>
    <w:multiLevelType w:val="hybridMultilevel"/>
    <w:tmpl w:val="37A04FAC"/>
    <w:lvl w:ilvl="0" w:tplc="CD1C3F8C">
      <w:start w:val="405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74640"/>
    <w:multiLevelType w:val="hybridMultilevel"/>
    <w:tmpl w:val="75363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C763A1"/>
    <w:multiLevelType w:val="hybridMultilevel"/>
    <w:tmpl w:val="C3BE0A42"/>
    <w:lvl w:ilvl="0" w:tplc="8D02FBB4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451D8"/>
    <w:multiLevelType w:val="hybridMultilevel"/>
    <w:tmpl w:val="0B482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4E86"/>
    <w:multiLevelType w:val="hybridMultilevel"/>
    <w:tmpl w:val="7F323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A55FD"/>
    <w:multiLevelType w:val="hybridMultilevel"/>
    <w:tmpl w:val="03E25B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2E377D"/>
    <w:multiLevelType w:val="hybridMultilevel"/>
    <w:tmpl w:val="E548918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0005F45"/>
    <w:multiLevelType w:val="hybridMultilevel"/>
    <w:tmpl w:val="2426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43EBE"/>
    <w:multiLevelType w:val="hybridMultilevel"/>
    <w:tmpl w:val="786AE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C11549E"/>
    <w:multiLevelType w:val="hybridMultilevel"/>
    <w:tmpl w:val="07D4B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85EE2"/>
    <w:multiLevelType w:val="hybridMultilevel"/>
    <w:tmpl w:val="455412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6157CC"/>
    <w:multiLevelType w:val="hybridMultilevel"/>
    <w:tmpl w:val="0F84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F490E"/>
    <w:multiLevelType w:val="hybridMultilevel"/>
    <w:tmpl w:val="8656009C"/>
    <w:lvl w:ilvl="0" w:tplc="FE0CC08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2673"/>
    <w:multiLevelType w:val="hybridMultilevel"/>
    <w:tmpl w:val="80A84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B542C"/>
    <w:multiLevelType w:val="hybridMultilevel"/>
    <w:tmpl w:val="106C7E5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7AE75029"/>
    <w:multiLevelType w:val="hybridMultilevel"/>
    <w:tmpl w:val="77020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1"/>
  </w:num>
  <w:num w:numId="5">
    <w:abstractNumId w:val="4"/>
  </w:num>
  <w:num w:numId="6">
    <w:abstractNumId w:val="25"/>
  </w:num>
  <w:num w:numId="7">
    <w:abstractNumId w:val="6"/>
  </w:num>
  <w:num w:numId="8">
    <w:abstractNumId w:val="19"/>
  </w:num>
  <w:num w:numId="9">
    <w:abstractNumId w:val="16"/>
  </w:num>
  <w:num w:numId="10">
    <w:abstractNumId w:val="0"/>
  </w:num>
  <w:num w:numId="11">
    <w:abstractNumId w:val="29"/>
  </w:num>
  <w:num w:numId="12">
    <w:abstractNumId w:val="20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10"/>
  </w:num>
  <w:num w:numId="18">
    <w:abstractNumId w:val="13"/>
  </w:num>
  <w:num w:numId="19">
    <w:abstractNumId w:val="28"/>
  </w:num>
  <w:num w:numId="20">
    <w:abstractNumId w:val="26"/>
  </w:num>
  <w:num w:numId="21">
    <w:abstractNumId w:val="7"/>
  </w:num>
  <w:num w:numId="22">
    <w:abstractNumId w:val="1"/>
  </w:num>
  <w:num w:numId="23">
    <w:abstractNumId w:val="27"/>
  </w:num>
  <w:num w:numId="24">
    <w:abstractNumId w:val="5"/>
  </w:num>
  <w:num w:numId="25">
    <w:abstractNumId w:val="2"/>
  </w:num>
  <w:num w:numId="26">
    <w:abstractNumId w:val="17"/>
  </w:num>
  <w:num w:numId="27">
    <w:abstractNumId w:val="23"/>
  </w:num>
  <w:num w:numId="28">
    <w:abstractNumId w:val="14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DB"/>
    <w:rsid w:val="00000E51"/>
    <w:rsid w:val="00003B66"/>
    <w:rsid w:val="000062A2"/>
    <w:rsid w:val="000062D2"/>
    <w:rsid w:val="00006C35"/>
    <w:rsid w:val="00007E3C"/>
    <w:rsid w:val="00013348"/>
    <w:rsid w:val="00014EB8"/>
    <w:rsid w:val="00017571"/>
    <w:rsid w:val="00021A15"/>
    <w:rsid w:val="00025603"/>
    <w:rsid w:val="00026C92"/>
    <w:rsid w:val="00032AED"/>
    <w:rsid w:val="0003491A"/>
    <w:rsid w:val="00037164"/>
    <w:rsid w:val="00041720"/>
    <w:rsid w:val="0004331B"/>
    <w:rsid w:val="00043DC8"/>
    <w:rsid w:val="0004443B"/>
    <w:rsid w:val="00045742"/>
    <w:rsid w:val="0005081F"/>
    <w:rsid w:val="00050A1E"/>
    <w:rsid w:val="00052392"/>
    <w:rsid w:val="00053262"/>
    <w:rsid w:val="0005611F"/>
    <w:rsid w:val="000570D6"/>
    <w:rsid w:val="00063359"/>
    <w:rsid w:val="00065D6E"/>
    <w:rsid w:val="00074D18"/>
    <w:rsid w:val="00075D04"/>
    <w:rsid w:val="00076637"/>
    <w:rsid w:val="00086AC9"/>
    <w:rsid w:val="000948A2"/>
    <w:rsid w:val="00096629"/>
    <w:rsid w:val="0009693F"/>
    <w:rsid w:val="000A6699"/>
    <w:rsid w:val="000A7F32"/>
    <w:rsid w:val="000B1B46"/>
    <w:rsid w:val="000B1F28"/>
    <w:rsid w:val="000B46BE"/>
    <w:rsid w:val="000B6ADE"/>
    <w:rsid w:val="000B76AA"/>
    <w:rsid w:val="000C5920"/>
    <w:rsid w:val="000C5DBE"/>
    <w:rsid w:val="000C5FCB"/>
    <w:rsid w:val="000D29C6"/>
    <w:rsid w:val="000E33E2"/>
    <w:rsid w:val="000E36D6"/>
    <w:rsid w:val="000E5FAD"/>
    <w:rsid w:val="000E6D86"/>
    <w:rsid w:val="000E7786"/>
    <w:rsid w:val="000F0A85"/>
    <w:rsid w:val="000F2537"/>
    <w:rsid w:val="000F36EF"/>
    <w:rsid w:val="000F707D"/>
    <w:rsid w:val="000F7A9A"/>
    <w:rsid w:val="000F7ED5"/>
    <w:rsid w:val="0010225B"/>
    <w:rsid w:val="00102957"/>
    <w:rsid w:val="0010738D"/>
    <w:rsid w:val="001075F1"/>
    <w:rsid w:val="001157E7"/>
    <w:rsid w:val="001167EB"/>
    <w:rsid w:val="00120BA8"/>
    <w:rsid w:val="001218AE"/>
    <w:rsid w:val="00122CEC"/>
    <w:rsid w:val="00122DF4"/>
    <w:rsid w:val="00124C87"/>
    <w:rsid w:val="00130C6E"/>
    <w:rsid w:val="00134D96"/>
    <w:rsid w:val="0013573F"/>
    <w:rsid w:val="00136FC2"/>
    <w:rsid w:val="00140FF3"/>
    <w:rsid w:val="001428D9"/>
    <w:rsid w:val="00144666"/>
    <w:rsid w:val="00144CD6"/>
    <w:rsid w:val="00150A1D"/>
    <w:rsid w:val="00151206"/>
    <w:rsid w:val="00157DFB"/>
    <w:rsid w:val="001612C9"/>
    <w:rsid w:val="00164A5C"/>
    <w:rsid w:val="00170AD7"/>
    <w:rsid w:val="001711C1"/>
    <w:rsid w:val="0017228F"/>
    <w:rsid w:val="00180DB9"/>
    <w:rsid w:val="00184CE2"/>
    <w:rsid w:val="001940D9"/>
    <w:rsid w:val="001A24DA"/>
    <w:rsid w:val="001A4D24"/>
    <w:rsid w:val="001A4E45"/>
    <w:rsid w:val="001A62C1"/>
    <w:rsid w:val="001A715B"/>
    <w:rsid w:val="001B2E43"/>
    <w:rsid w:val="001B51EA"/>
    <w:rsid w:val="001B59BC"/>
    <w:rsid w:val="001B6386"/>
    <w:rsid w:val="001B6AA7"/>
    <w:rsid w:val="001B6D1D"/>
    <w:rsid w:val="001B7F11"/>
    <w:rsid w:val="001C02F2"/>
    <w:rsid w:val="001C1D60"/>
    <w:rsid w:val="001C4286"/>
    <w:rsid w:val="001D0891"/>
    <w:rsid w:val="001D1C07"/>
    <w:rsid w:val="001D4207"/>
    <w:rsid w:val="001E6053"/>
    <w:rsid w:val="001E70D8"/>
    <w:rsid w:val="001E76AC"/>
    <w:rsid w:val="001F23D7"/>
    <w:rsid w:val="001F5BDA"/>
    <w:rsid w:val="001F7A71"/>
    <w:rsid w:val="00200050"/>
    <w:rsid w:val="002055A0"/>
    <w:rsid w:val="002067FA"/>
    <w:rsid w:val="0021018D"/>
    <w:rsid w:val="0021034A"/>
    <w:rsid w:val="002128D1"/>
    <w:rsid w:val="002164F7"/>
    <w:rsid w:val="002211E1"/>
    <w:rsid w:val="0022349D"/>
    <w:rsid w:val="002410FF"/>
    <w:rsid w:val="002431DA"/>
    <w:rsid w:val="0024386A"/>
    <w:rsid w:val="00243E45"/>
    <w:rsid w:val="002457A8"/>
    <w:rsid w:val="002500B5"/>
    <w:rsid w:val="00250CC1"/>
    <w:rsid w:val="002535C0"/>
    <w:rsid w:val="00253C3A"/>
    <w:rsid w:val="0025723D"/>
    <w:rsid w:val="002574BD"/>
    <w:rsid w:val="00261633"/>
    <w:rsid w:val="00266427"/>
    <w:rsid w:val="00270697"/>
    <w:rsid w:val="002728F5"/>
    <w:rsid w:val="00276D62"/>
    <w:rsid w:val="002777D0"/>
    <w:rsid w:val="00277B3A"/>
    <w:rsid w:val="00281D3A"/>
    <w:rsid w:val="00283ED4"/>
    <w:rsid w:val="0028594D"/>
    <w:rsid w:val="00286A58"/>
    <w:rsid w:val="002916AD"/>
    <w:rsid w:val="00293C89"/>
    <w:rsid w:val="002959FA"/>
    <w:rsid w:val="00296ABA"/>
    <w:rsid w:val="002A0C5B"/>
    <w:rsid w:val="002A0CEC"/>
    <w:rsid w:val="002A737A"/>
    <w:rsid w:val="002A7CDC"/>
    <w:rsid w:val="002B0FBE"/>
    <w:rsid w:val="002B4C71"/>
    <w:rsid w:val="002B6034"/>
    <w:rsid w:val="002C19DA"/>
    <w:rsid w:val="002C2297"/>
    <w:rsid w:val="002C6AD3"/>
    <w:rsid w:val="002C6C81"/>
    <w:rsid w:val="002D2E99"/>
    <w:rsid w:val="002D40F9"/>
    <w:rsid w:val="002D548B"/>
    <w:rsid w:val="002D78B5"/>
    <w:rsid w:val="002E0570"/>
    <w:rsid w:val="002E1959"/>
    <w:rsid w:val="002E3992"/>
    <w:rsid w:val="002E6AA1"/>
    <w:rsid w:val="002F02D8"/>
    <w:rsid w:val="002F4663"/>
    <w:rsid w:val="002F47CD"/>
    <w:rsid w:val="002F52C4"/>
    <w:rsid w:val="00302481"/>
    <w:rsid w:val="00303E91"/>
    <w:rsid w:val="003075B8"/>
    <w:rsid w:val="0030796A"/>
    <w:rsid w:val="00310C0F"/>
    <w:rsid w:val="00310D40"/>
    <w:rsid w:val="00315E5D"/>
    <w:rsid w:val="00321A72"/>
    <w:rsid w:val="00323ABC"/>
    <w:rsid w:val="003240DA"/>
    <w:rsid w:val="00325E06"/>
    <w:rsid w:val="003263CE"/>
    <w:rsid w:val="00327C24"/>
    <w:rsid w:val="00331832"/>
    <w:rsid w:val="00336B9F"/>
    <w:rsid w:val="00337AB4"/>
    <w:rsid w:val="00345C93"/>
    <w:rsid w:val="003466DC"/>
    <w:rsid w:val="00347C9F"/>
    <w:rsid w:val="003505AB"/>
    <w:rsid w:val="00356CB9"/>
    <w:rsid w:val="003573A1"/>
    <w:rsid w:val="00357989"/>
    <w:rsid w:val="00362E11"/>
    <w:rsid w:val="003649C6"/>
    <w:rsid w:val="0037130D"/>
    <w:rsid w:val="00382FE1"/>
    <w:rsid w:val="00390AE6"/>
    <w:rsid w:val="00391578"/>
    <w:rsid w:val="00393D4F"/>
    <w:rsid w:val="00395CC7"/>
    <w:rsid w:val="003A7610"/>
    <w:rsid w:val="003B262E"/>
    <w:rsid w:val="003B5257"/>
    <w:rsid w:val="003B6DEB"/>
    <w:rsid w:val="003C02B2"/>
    <w:rsid w:val="003C10BF"/>
    <w:rsid w:val="003C3DAC"/>
    <w:rsid w:val="003C3DC3"/>
    <w:rsid w:val="003C3FBA"/>
    <w:rsid w:val="003C7E89"/>
    <w:rsid w:val="003D2BCB"/>
    <w:rsid w:val="003D5413"/>
    <w:rsid w:val="003D5D5E"/>
    <w:rsid w:val="003D5FD9"/>
    <w:rsid w:val="003D612C"/>
    <w:rsid w:val="003E271C"/>
    <w:rsid w:val="003E297C"/>
    <w:rsid w:val="003F0451"/>
    <w:rsid w:val="003F3537"/>
    <w:rsid w:val="003F3622"/>
    <w:rsid w:val="003F3BB7"/>
    <w:rsid w:val="003F4435"/>
    <w:rsid w:val="003F526A"/>
    <w:rsid w:val="003F57B2"/>
    <w:rsid w:val="003F5E08"/>
    <w:rsid w:val="0040067E"/>
    <w:rsid w:val="00401F1A"/>
    <w:rsid w:val="0040325E"/>
    <w:rsid w:val="00405512"/>
    <w:rsid w:val="0040624F"/>
    <w:rsid w:val="00406C5D"/>
    <w:rsid w:val="0041024D"/>
    <w:rsid w:val="00412F90"/>
    <w:rsid w:val="00416E08"/>
    <w:rsid w:val="0041786C"/>
    <w:rsid w:val="00420C41"/>
    <w:rsid w:val="00426631"/>
    <w:rsid w:val="00427908"/>
    <w:rsid w:val="0043026F"/>
    <w:rsid w:val="0043496B"/>
    <w:rsid w:val="00434A7B"/>
    <w:rsid w:val="00443B18"/>
    <w:rsid w:val="00445D76"/>
    <w:rsid w:val="00454539"/>
    <w:rsid w:val="004553B5"/>
    <w:rsid w:val="00456A7E"/>
    <w:rsid w:val="0046105E"/>
    <w:rsid w:val="0046154E"/>
    <w:rsid w:val="004638EA"/>
    <w:rsid w:val="00466B13"/>
    <w:rsid w:val="004675DB"/>
    <w:rsid w:val="00470E11"/>
    <w:rsid w:val="00483A2B"/>
    <w:rsid w:val="00486401"/>
    <w:rsid w:val="00493293"/>
    <w:rsid w:val="004A1AA7"/>
    <w:rsid w:val="004A25DE"/>
    <w:rsid w:val="004A2AE1"/>
    <w:rsid w:val="004A7753"/>
    <w:rsid w:val="004B0FE3"/>
    <w:rsid w:val="004B126F"/>
    <w:rsid w:val="004B387D"/>
    <w:rsid w:val="004B4CC9"/>
    <w:rsid w:val="004B672C"/>
    <w:rsid w:val="004B6BA4"/>
    <w:rsid w:val="004C105E"/>
    <w:rsid w:val="004C1D4E"/>
    <w:rsid w:val="004C3324"/>
    <w:rsid w:val="004C3BFF"/>
    <w:rsid w:val="004C7C03"/>
    <w:rsid w:val="004C7D91"/>
    <w:rsid w:val="004D0121"/>
    <w:rsid w:val="004D17E1"/>
    <w:rsid w:val="004D21DF"/>
    <w:rsid w:val="004D2209"/>
    <w:rsid w:val="004D48DB"/>
    <w:rsid w:val="004D639D"/>
    <w:rsid w:val="004E0772"/>
    <w:rsid w:val="004E1AC8"/>
    <w:rsid w:val="004E7628"/>
    <w:rsid w:val="004F0C64"/>
    <w:rsid w:val="00501C11"/>
    <w:rsid w:val="00505793"/>
    <w:rsid w:val="00512927"/>
    <w:rsid w:val="005142A5"/>
    <w:rsid w:val="00516276"/>
    <w:rsid w:val="00516BD8"/>
    <w:rsid w:val="00522088"/>
    <w:rsid w:val="00524678"/>
    <w:rsid w:val="00526D1C"/>
    <w:rsid w:val="0052777A"/>
    <w:rsid w:val="00527B47"/>
    <w:rsid w:val="0053055F"/>
    <w:rsid w:val="00533708"/>
    <w:rsid w:val="0053581C"/>
    <w:rsid w:val="00535B9E"/>
    <w:rsid w:val="00537565"/>
    <w:rsid w:val="00540E46"/>
    <w:rsid w:val="0054305A"/>
    <w:rsid w:val="00544CDA"/>
    <w:rsid w:val="005467FF"/>
    <w:rsid w:val="00547E18"/>
    <w:rsid w:val="00550E0E"/>
    <w:rsid w:val="00552526"/>
    <w:rsid w:val="00554992"/>
    <w:rsid w:val="005555CB"/>
    <w:rsid w:val="00556467"/>
    <w:rsid w:val="00557352"/>
    <w:rsid w:val="0056055C"/>
    <w:rsid w:val="0056397A"/>
    <w:rsid w:val="005675EC"/>
    <w:rsid w:val="00570516"/>
    <w:rsid w:val="0057096E"/>
    <w:rsid w:val="005725D3"/>
    <w:rsid w:val="005725E4"/>
    <w:rsid w:val="005761FB"/>
    <w:rsid w:val="00577D45"/>
    <w:rsid w:val="00581C9B"/>
    <w:rsid w:val="00583934"/>
    <w:rsid w:val="00583B5E"/>
    <w:rsid w:val="005858B0"/>
    <w:rsid w:val="00586167"/>
    <w:rsid w:val="00587897"/>
    <w:rsid w:val="00587C28"/>
    <w:rsid w:val="00594107"/>
    <w:rsid w:val="00596FE5"/>
    <w:rsid w:val="005A291F"/>
    <w:rsid w:val="005A599F"/>
    <w:rsid w:val="005B26F3"/>
    <w:rsid w:val="005B30C2"/>
    <w:rsid w:val="005B531C"/>
    <w:rsid w:val="005B6ADC"/>
    <w:rsid w:val="005B75C0"/>
    <w:rsid w:val="005B7A1B"/>
    <w:rsid w:val="005C233A"/>
    <w:rsid w:val="005C552D"/>
    <w:rsid w:val="005D04B7"/>
    <w:rsid w:val="005D19C7"/>
    <w:rsid w:val="005D2978"/>
    <w:rsid w:val="005D2FF9"/>
    <w:rsid w:val="005D4AE7"/>
    <w:rsid w:val="005D5CC9"/>
    <w:rsid w:val="005E0A04"/>
    <w:rsid w:val="005E2D8C"/>
    <w:rsid w:val="005E3D5B"/>
    <w:rsid w:val="005F144B"/>
    <w:rsid w:val="005F1F4A"/>
    <w:rsid w:val="005F482D"/>
    <w:rsid w:val="005F5164"/>
    <w:rsid w:val="005F6247"/>
    <w:rsid w:val="00601248"/>
    <w:rsid w:val="006022DE"/>
    <w:rsid w:val="00604151"/>
    <w:rsid w:val="0060650C"/>
    <w:rsid w:val="00607D52"/>
    <w:rsid w:val="00607F75"/>
    <w:rsid w:val="0061303B"/>
    <w:rsid w:val="006141BC"/>
    <w:rsid w:val="00623A94"/>
    <w:rsid w:val="006327A5"/>
    <w:rsid w:val="00634D0E"/>
    <w:rsid w:val="00635938"/>
    <w:rsid w:val="006364BC"/>
    <w:rsid w:val="00641644"/>
    <w:rsid w:val="006419D0"/>
    <w:rsid w:val="006424E8"/>
    <w:rsid w:val="0064393A"/>
    <w:rsid w:val="006471B3"/>
    <w:rsid w:val="006503EA"/>
    <w:rsid w:val="00654359"/>
    <w:rsid w:val="006564F5"/>
    <w:rsid w:val="0066067E"/>
    <w:rsid w:val="006616D3"/>
    <w:rsid w:val="00661AD9"/>
    <w:rsid w:val="00670D83"/>
    <w:rsid w:val="00681D44"/>
    <w:rsid w:val="0068298B"/>
    <w:rsid w:val="00694483"/>
    <w:rsid w:val="006A1B74"/>
    <w:rsid w:val="006A2DEF"/>
    <w:rsid w:val="006A370B"/>
    <w:rsid w:val="006A3760"/>
    <w:rsid w:val="006A3DA0"/>
    <w:rsid w:val="006A4EEE"/>
    <w:rsid w:val="006B0069"/>
    <w:rsid w:val="006B1453"/>
    <w:rsid w:val="006B786C"/>
    <w:rsid w:val="006C0043"/>
    <w:rsid w:val="006C131E"/>
    <w:rsid w:val="006C1C32"/>
    <w:rsid w:val="006D1744"/>
    <w:rsid w:val="006D2385"/>
    <w:rsid w:val="006D3360"/>
    <w:rsid w:val="006D5C55"/>
    <w:rsid w:val="006E01D9"/>
    <w:rsid w:val="006E4D0D"/>
    <w:rsid w:val="006E5CD9"/>
    <w:rsid w:val="006E61E0"/>
    <w:rsid w:val="006E622B"/>
    <w:rsid w:val="006E72C5"/>
    <w:rsid w:val="006F449D"/>
    <w:rsid w:val="006F4AE9"/>
    <w:rsid w:val="006F593F"/>
    <w:rsid w:val="006F7129"/>
    <w:rsid w:val="00700D39"/>
    <w:rsid w:val="00707817"/>
    <w:rsid w:val="00711001"/>
    <w:rsid w:val="00714672"/>
    <w:rsid w:val="00723A10"/>
    <w:rsid w:val="0072502B"/>
    <w:rsid w:val="007354BB"/>
    <w:rsid w:val="007357C0"/>
    <w:rsid w:val="00743FC0"/>
    <w:rsid w:val="00746CED"/>
    <w:rsid w:val="00747091"/>
    <w:rsid w:val="007474A4"/>
    <w:rsid w:val="0075029E"/>
    <w:rsid w:val="00750682"/>
    <w:rsid w:val="00752268"/>
    <w:rsid w:val="00756700"/>
    <w:rsid w:val="00757468"/>
    <w:rsid w:val="00770284"/>
    <w:rsid w:val="007737C1"/>
    <w:rsid w:val="00773E8F"/>
    <w:rsid w:val="00774581"/>
    <w:rsid w:val="00776BE0"/>
    <w:rsid w:val="00781599"/>
    <w:rsid w:val="00781F91"/>
    <w:rsid w:val="00783A86"/>
    <w:rsid w:val="00784991"/>
    <w:rsid w:val="007935C7"/>
    <w:rsid w:val="007A074A"/>
    <w:rsid w:val="007A19FC"/>
    <w:rsid w:val="007A51C7"/>
    <w:rsid w:val="007B6073"/>
    <w:rsid w:val="007B64A3"/>
    <w:rsid w:val="007B66C0"/>
    <w:rsid w:val="007B6DE1"/>
    <w:rsid w:val="007C0617"/>
    <w:rsid w:val="007C3334"/>
    <w:rsid w:val="007C5309"/>
    <w:rsid w:val="007C537A"/>
    <w:rsid w:val="007D07C8"/>
    <w:rsid w:val="007D4049"/>
    <w:rsid w:val="007D4D62"/>
    <w:rsid w:val="007D6A51"/>
    <w:rsid w:val="007D6E6B"/>
    <w:rsid w:val="007F05B8"/>
    <w:rsid w:val="007F6B72"/>
    <w:rsid w:val="0081297E"/>
    <w:rsid w:val="00812AD8"/>
    <w:rsid w:val="00813889"/>
    <w:rsid w:val="00813FE2"/>
    <w:rsid w:val="008260DA"/>
    <w:rsid w:val="008318BD"/>
    <w:rsid w:val="00831B1A"/>
    <w:rsid w:val="00834372"/>
    <w:rsid w:val="00841504"/>
    <w:rsid w:val="00845168"/>
    <w:rsid w:val="00845E9D"/>
    <w:rsid w:val="0085068D"/>
    <w:rsid w:val="008558A6"/>
    <w:rsid w:val="00856A89"/>
    <w:rsid w:val="00863D01"/>
    <w:rsid w:val="00867324"/>
    <w:rsid w:val="0087001B"/>
    <w:rsid w:val="0087584B"/>
    <w:rsid w:val="0087789B"/>
    <w:rsid w:val="008803CB"/>
    <w:rsid w:val="0088286B"/>
    <w:rsid w:val="0088563D"/>
    <w:rsid w:val="008903CE"/>
    <w:rsid w:val="00890ED1"/>
    <w:rsid w:val="00890FBB"/>
    <w:rsid w:val="00891961"/>
    <w:rsid w:val="00894E2A"/>
    <w:rsid w:val="0089665C"/>
    <w:rsid w:val="008969F9"/>
    <w:rsid w:val="008974ED"/>
    <w:rsid w:val="008A0310"/>
    <w:rsid w:val="008A23F9"/>
    <w:rsid w:val="008A440C"/>
    <w:rsid w:val="008A7CFB"/>
    <w:rsid w:val="008B14FD"/>
    <w:rsid w:val="008B1C5F"/>
    <w:rsid w:val="008B28A7"/>
    <w:rsid w:val="008B3387"/>
    <w:rsid w:val="008B5013"/>
    <w:rsid w:val="008B6F4A"/>
    <w:rsid w:val="008C009B"/>
    <w:rsid w:val="008C254B"/>
    <w:rsid w:val="008C2550"/>
    <w:rsid w:val="008C2CAB"/>
    <w:rsid w:val="008C43D2"/>
    <w:rsid w:val="008C565E"/>
    <w:rsid w:val="008C647F"/>
    <w:rsid w:val="008D68D8"/>
    <w:rsid w:val="008E3D3B"/>
    <w:rsid w:val="008E60ED"/>
    <w:rsid w:val="008F03B2"/>
    <w:rsid w:val="008F0D12"/>
    <w:rsid w:val="00900567"/>
    <w:rsid w:val="0090059E"/>
    <w:rsid w:val="00900CE8"/>
    <w:rsid w:val="0090151A"/>
    <w:rsid w:val="00912B79"/>
    <w:rsid w:val="00924BF5"/>
    <w:rsid w:val="009306D6"/>
    <w:rsid w:val="00931A37"/>
    <w:rsid w:val="00934BC5"/>
    <w:rsid w:val="00935DA1"/>
    <w:rsid w:val="0094405F"/>
    <w:rsid w:val="00944EAE"/>
    <w:rsid w:val="009533EE"/>
    <w:rsid w:val="0095342C"/>
    <w:rsid w:val="00953596"/>
    <w:rsid w:val="009546CD"/>
    <w:rsid w:val="0095550B"/>
    <w:rsid w:val="00955707"/>
    <w:rsid w:val="00955744"/>
    <w:rsid w:val="00955E5A"/>
    <w:rsid w:val="00961198"/>
    <w:rsid w:val="00965446"/>
    <w:rsid w:val="00967C72"/>
    <w:rsid w:val="0097142B"/>
    <w:rsid w:val="00971748"/>
    <w:rsid w:val="0097306B"/>
    <w:rsid w:val="00974319"/>
    <w:rsid w:val="00984769"/>
    <w:rsid w:val="009847DE"/>
    <w:rsid w:val="00992A76"/>
    <w:rsid w:val="009934D9"/>
    <w:rsid w:val="0099374D"/>
    <w:rsid w:val="00993FCD"/>
    <w:rsid w:val="0099545D"/>
    <w:rsid w:val="00995D30"/>
    <w:rsid w:val="009A567C"/>
    <w:rsid w:val="009A713A"/>
    <w:rsid w:val="009B3D33"/>
    <w:rsid w:val="009B559F"/>
    <w:rsid w:val="009C21C5"/>
    <w:rsid w:val="009C4C41"/>
    <w:rsid w:val="009C4E76"/>
    <w:rsid w:val="009D2934"/>
    <w:rsid w:val="009D4016"/>
    <w:rsid w:val="009D42D1"/>
    <w:rsid w:val="009D475C"/>
    <w:rsid w:val="009D56DD"/>
    <w:rsid w:val="009E2479"/>
    <w:rsid w:val="009E3432"/>
    <w:rsid w:val="009E60B3"/>
    <w:rsid w:val="009F171B"/>
    <w:rsid w:val="009F190D"/>
    <w:rsid w:val="009F25F4"/>
    <w:rsid w:val="009F4157"/>
    <w:rsid w:val="009F493A"/>
    <w:rsid w:val="009F6BD0"/>
    <w:rsid w:val="009F6E38"/>
    <w:rsid w:val="00A005BE"/>
    <w:rsid w:val="00A01B45"/>
    <w:rsid w:val="00A039E1"/>
    <w:rsid w:val="00A03E02"/>
    <w:rsid w:val="00A03FAC"/>
    <w:rsid w:val="00A06E68"/>
    <w:rsid w:val="00A07B5C"/>
    <w:rsid w:val="00A12357"/>
    <w:rsid w:val="00A126CF"/>
    <w:rsid w:val="00A134A1"/>
    <w:rsid w:val="00A2153D"/>
    <w:rsid w:val="00A245AE"/>
    <w:rsid w:val="00A26AB4"/>
    <w:rsid w:val="00A27410"/>
    <w:rsid w:val="00A3023A"/>
    <w:rsid w:val="00A31633"/>
    <w:rsid w:val="00A32F14"/>
    <w:rsid w:val="00A34320"/>
    <w:rsid w:val="00A405E4"/>
    <w:rsid w:val="00A40D0F"/>
    <w:rsid w:val="00A42BA4"/>
    <w:rsid w:val="00A443CE"/>
    <w:rsid w:val="00A5287B"/>
    <w:rsid w:val="00A53942"/>
    <w:rsid w:val="00A56311"/>
    <w:rsid w:val="00A569FD"/>
    <w:rsid w:val="00A56A7D"/>
    <w:rsid w:val="00A574AD"/>
    <w:rsid w:val="00A6324D"/>
    <w:rsid w:val="00A67C91"/>
    <w:rsid w:val="00A72067"/>
    <w:rsid w:val="00A7206E"/>
    <w:rsid w:val="00A7217D"/>
    <w:rsid w:val="00A73D80"/>
    <w:rsid w:val="00A747A3"/>
    <w:rsid w:val="00A77F85"/>
    <w:rsid w:val="00A85B1D"/>
    <w:rsid w:val="00A94064"/>
    <w:rsid w:val="00A9448A"/>
    <w:rsid w:val="00A952A2"/>
    <w:rsid w:val="00A95B16"/>
    <w:rsid w:val="00AA350A"/>
    <w:rsid w:val="00AB2F31"/>
    <w:rsid w:val="00AB3D46"/>
    <w:rsid w:val="00AB49DD"/>
    <w:rsid w:val="00AB553E"/>
    <w:rsid w:val="00AB5D09"/>
    <w:rsid w:val="00AC5E90"/>
    <w:rsid w:val="00AD13DC"/>
    <w:rsid w:val="00AD1754"/>
    <w:rsid w:val="00AE03BB"/>
    <w:rsid w:val="00AE1BF2"/>
    <w:rsid w:val="00AE2E70"/>
    <w:rsid w:val="00AE3AA5"/>
    <w:rsid w:val="00AE5B84"/>
    <w:rsid w:val="00AF6EBE"/>
    <w:rsid w:val="00B0391C"/>
    <w:rsid w:val="00B03DD1"/>
    <w:rsid w:val="00B044B7"/>
    <w:rsid w:val="00B0546B"/>
    <w:rsid w:val="00B11BC2"/>
    <w:rsid w:val="00B15048"/>
    <w:rsid w:val="00B16BB9"/>
    <w:rsid w:val="00B20128"/>
    <w:rsid w:val="00B212C9"/>
    <w:rsid w:val="00B32CBC"/>
    <w:rsid w:val="00B34057"/>
    <w:rsid w:val="00B348B8"/>
    <w:rsid w:val="00B35B56"/>
    <w:rsid w:val="00B4015E"/>
    <w:rsid w:val="00B40449"/>
    <w:rsid w:val="00B4132D"/>
    <w:rsid w:val="00B41901"/>
    <w:rsid w:val="00B42B7C"/>
    <w:rsid w:val="00B44D21"/>
    <w:rsid w:val="00B4646D"/>
    <w:rsid w:val="00B50039"/>
    <w:rsid w:val="00B50D40"/>
    <w:rsid w:val="00B51A26"/>
    <w:rsid w:val="00B53637"/>
    <w:rsid w:val="00B54AE1"/>
    <w:rsid w:val="00B570DB"/>
    <w:rsid w:val="00B57B89"/>
    <w:rsid w:val="00B85AF4"/>
    <w:rsid w:val="00B91A2A"/>
    <w:rsid w:val="00B92916"/>
    <w:rsid w:val="00B948B2"/>
    <w:rsid w:val="00B94EC5"/>
    <w:rsid w:val="00B96A43"/>
    <w:rsid w:val="00B97C91"/>
    <w:rsid w:val="00BA08EC"/>
    <w:rsid w:val="00BA0BD2"/>
    <w:rsid w:val="00BA10D1"/>
    <w:rsid w:val="00BA128B"/>
    <w:rsid w:val="00BA3AB1"/>
    <w:rsid w:val="00BB38FA"/>
    <w:rsid w:val="00BB5675"/>
    <w:rsid w:val="00BB701A"/>
    <w:rsid w:val="00BB7907"/>
    <w:rsid w:val="00BB79D1"/>
    <w:rsid w:val="00BC03E8"/>
    <w:rsid w:val="00BC5966"/>
    <w:rsid w:val="00BC67D8"/>
    <w:rsid w:val="00BD21DB"/>
    <w:rsid w:val="00BD2769"/>
    <w:rsid w:val="00BD312D"/>
    <w:rsid w:val="00BE32F3"/>
    <w:rsid w:val="00BE4F1A"/>
    <w:rsid w:val="00BE7838"/>
    <w:rsid w:val="00BF1A66"/>
    <w:rsid w:val="00BF1F09"/>
    <w:rsid w:val="00BF25B7"/>
    <w:rsid w:val="00BF2F29"/>
    <w:rsid w:val="00BF7996"/>
    <w:rsid w:val="00C015CC"/>
    <w:rsid w:val="00C03715"/>
    <w:rsid w:val="00C06C71"/>
    <w:rsid w:val="00C07D3D"/>
    <w:rsid w:val="00C11241"/>
    <w:rsid w:val="00C12015"/>
    <w:rsid w:val="00C1422C"/>
    <w:rsid w:val="00C321E2"/>
    <w:rsid w:val="00C325F5"/>
    <w:rsid w:val="00C335C0"/>
    <w:rsid w:val="00C33EE2"/>
    <w:rsid w:val="00C409FE"/>
    <w:rsid w:val="00C442F9"/>
    <w:rsid w:val="00C4560A"/>
    <w:rsid w:val="00C46D69"/>
    <w:rsid w:val="00C4775F"/>
    <w:rsid w:val="00C556CB"/>
    <w:rsid w:val="00C673C7"/>
    <w:rsid w:val="00C67B9B"/>
    <w:rsid w:val="00C67EFD"/>
    <w:rsid w:val="00C7188F"/>
    <w:rsid w:val="00C71F5E"/>
    <w:rsid w:val="00C72655"/>
    <w:rsid w:val="00C74493"/>
    <w:rsid w:val="00C768D8"/>
    <w:rsid w:val="00C80F4C"/>
    <w:rsid w:val="00C81745"/>
    <w:rsid w:val="00C822E4"/>
    <w:rsid w:val="00C840FD"/>
    <w:rsid w:val="00C84558"/>
    <w:rsid w:val="00C8484D"/>
    <w:rsid w:val="00C91B1E"/>
    <w:rsid w:val="00C940FF"/>
    <w:rsid w:val="00C95664"/>
    <w:rsid w:val="00C95832"/>
    <w:rsid w:val="00C97E16"/>
    <w:rsid w:val="00CA4256"/>
    <w:rsid w:val="00CA6C56"/>
    <w:rsid w:val="00CB0C20"/>
    <w:rsid w:val="00CB5533"/>
    <w:rsid w:val="00CC10F2"/>
    <w:rsid w:val="00CC2763"/>
    <w:rsid w:val="00CD6104"/>
    <w:rsid w:val="00CD7D47"/>
    <w:rsid w:val="00CE5C1F"/>
    <w:rsid w:val="00CE6D20"/>
    <w:rsid w:val="00CF08FA"/>
    <w:rsid w:val="00CF0A25"/>
    <w:rsid w:val="00CF5CD1"/>
    <w:rsid w:val="00D01378"/>
    <w:rsid w:val="00D0481F"/>
    <w:rsid w:val="00D06C48"/>
    <w:rsid w:val="00D11D8D"/>
    <w:rsid w:val="00D1336A"/>
    <w:rsid w:val="00D1372E"/>
    <w:rsid w:val="00D13CD2"/>
    <w:rsid w:val="00D16587"/>
    <w:rsid w:val="00D222D3"/>
    <w:rsid w:val="00D24053"/>
    <w:rsid w:val="00D27D47"/>
    <w:rsid w:val="00D327B9"/>
    <w:rsid w:val="00D344C4"/>
    <w:rsid w:val="00D36AA1"/>
    <w:rsid w:val="00D431D4"/>
    <w:rsid w:val="00D441E2"/>
    <w:rsid w:val="00D447A7"/>
    <w:rsid w:val="00D45D64"/>
    <w:rsid w:val="00D4689A"/>
    <w:rsid w:val="00D47D8D"/>
    <w:rsid w:val="00D504ED"/>
    <w:rsid w:val="00D5278B"/>
    <w:rsid w:val="00D53B24"/>
    <w:rsid w:val="00D6125A"/>
    <w:rsid w:val="00D61624"/>
    <w:rsid w:val="00D64D7E"/>
    <w:rsid w:val="00D7458C"/>
    <w:rsid w:val="00D74B14"/>
    <w:rsid w:val="00D769FC"/>
    <w:rsid w:val="00D80ECF"/>
    <w:rsid w:val="00D80FE8"/>
    <w:rsid w:val="00D82E64"/>
    <w:rsid w:val="00D83CD2"/>
    <w:rsid w:val="00D84787"/>
    <w:rsid w:val="00D867A4"/>
    <w:rsid w:val="00D8770F"/>
    <w:rsid w:val="00D9066B"/>
    <w:rsid w:val="00D90AF7"/>
    <w:rsid w:val="00D9161A"/>
    <w:rsid w:val="00D91F2C"/>
    <w:rsid w:val="00D95037"/>
    <w:rsid w:val="00D955E9"/>
    <w:rsid w:val="00DA14D9"/>
    <w:rsid w:val="00DA4921"/>
    <w:rsid w:val="00DA5578"/>
    <w:rsid w:val="00DB5DD9"/>
    <w:rsid w:val="00DC2130"/>
    <w:rsid w:val="00DC2EB8"/>
    <w:rsid w:val="00DC3AB8"/>
    <w:rsid w:val="00DC4DF0"/>
    <w:rsid w:val="00DE4236"/>
    <w:rsid w:val="00DE43E6"/>
    <w:rsid w:val="00DF0DF2"/>
    <w:rsid w:val="00DF3AB5"/>
    <w:rsid w:val="00DF6976"/>
    <w:rsid w:val="00DF6A82"/>
    <w:rsid w:val="00E0068D"/>
    <w:rsid w:val="00E0221E"/>
    <w:rsid w:val="00E03845"/>
    <w:rsid w:val="00E03E6D"/>
    <w:rsid w:val="00E1348B"/>
    <w:rsid w:val="00E15C5C"/>
    <w:rsid w:val="00E17836"/>
    <w:rsid w:val="00E20106"/>
    <w:rsid w:val="00E21743"/>
    <w:rsid w:val="00E21B66"/>
    <w:rsid w:val="00E22CAE"/>
    <w:rsid w:val="00E22F31"/>
    <w:rsid w:val="00E2410D"/>
    <w:rsid w:val="00E2570A"/>
    <w:rsid w:val="00E37AB6"/>
    <w:rsid w:val="00E439AE"/>
    <w:rsid w:val="00E453F3"/>
    <w:rsid w:val="00E510FB"/>
    <w:rsid w:val="00E539B3"/>
    <w:rsid w:val="00E53F72"/>
    <w:rsid w:val="00E54272"/>
    <w:rsid w:val="00E57EB8"/>
    <w:rsid w:val="00E6262B"/>
    <w:rsid w:val="00E74FB4"/>
    <w:rsid w:val="00E76115"/>
    <w:rsid w:val="00E775DD"/>
    <w:rsid w:val="00E8541E"/>
    <w:rsid w:val="00E94C49"/>
    <w:rsid w:val="00E95025"/>
    <w:rsid w:val="00E96D36"/>
    <w:rsid w:val="00EA7B13"/>
    <w:rsid w:val="00EA7C96"/>
    <w:rsid w:val="00EA7F61"/>
    <w:rsid w:val="00EB0AF7"/>
    <w:rsid w:val="00EB1344"/>
    <w:rsid w:val="00EB212A"/>
    <w:rsid w:val="00EB4010"/>
    <w:rsid w:val="00EB4BDC"/>
    <w:rsid w:val="00EB6B67"/>
    <w:rsid w:val="00EC2909"/>
    <w:rsid w:val="00EC3E1A"/>
    <w:rsid w:val="00EC4A95"/>
    <w:rsid w:val="00EC4BEB"/>
    <w:rsid w:val="00EC4CBC"/>
    <w:rsid w:val="00EC4D22"/>
    <w:rsid w:val="00EC5971"/>
    <w:rsid w:val="00EC7BBB"/>
    <w:rsid w:val="00ED049E"/>
    <w:rsid w:val="00ED0798"/>
    <w:rsid w:val="00ED503B"/>
    <w:rsid w:val="00ED5BCE"/>
    <w:rsid w:val="00ED73DE"/>
    <w:rsid w:val="00EE28D2"/>
    <w:rsid w:val="00EE51A7"/>
    <w:rsid w:val="00EF7443"/>
    <w:rsid w:val="00EF75A9"/>
    <w:rsid w:val="00EF7A3B"/>
    <w:rsid w:val="00F00CE9"/>
    <w:rsid w:val="00F05A21"/>
    <w:rsid w:val="00F074E3"/>
    <w:rsid w:val="00F13FC4"/>
    <w:rsid w:val="00F14F50"/>
    <w:rsid w:val="00F16504"/>
    <w:rsid w:val="00F1712C"/>
    <w:rsid w:val="00F1729F"/>
    <w:rsid w:val="00F21D4E"/>
    <w:rsid w:val="00F221E7"/>
    <w:rsid w:val="00F23963"/>
    <w:rsid w:val="00F26DA3"/>
    <w:rsid w:val="00F34A98"/>
    <w:rsid w:val="00F353DE"/>
    <w:rsid w:val="00F361FA"/>
    <w:rsid w:val="00F42DA0"/>
    <w:rsid w:val="00F436CE"/>
    <w:rsid w:val="00F43DB0"/>
    <w:rsid w:val="00F45AD8"/>
    <w:rsid w:val="00F516DC"/>
    <w:rsid w:val="00F51DD8"/>
    <w:rsid w:val="00F5319E"/>
    <w:rsid w:val="00F5514F"/>
    <w:rsid w:val="00F575D5"/>
    <w:rsid w:val="00F624D6"/>
    <w:rsid w:val="00F66F73"/>
    <w:rsid w:val="00F76C68"/>
    <w:rsid w:val="00F810C5"/>
    <w:rsid w:val="00F846D6"/>
    <w:rsid w:val="00F878B7"/>
    <w:rsid w:val="00F87E64"/>
    <w:rsid w:val="00F90795"/>
    <w:rsid w:val="00F92D89"/>
    <w:rsid w:val="00F93264"/>
    <w:rsid w:val="00F9365F"/>
    <w:rsid w:val="00F939D7"/>
    <w:rsid w:val="00F93E26"/>
    <w:rsid w:val="00FA1AE1"/>
    <w:rsid w:val="00FA2970"/>
    <w:rsid w:val="00FA2A34"/>
    <w:rsid w:val="00FA2B8D"/>
    <w:rsid w:val="00FA3935"/>
    <w:rsid w:val="00FA5067"/>
    <w:rsid w:val="00FA7D5F"/>
    <w:rsid w:val="00FB08BB"/>
    <w:rsid w:val="00FB4AC2"/>
    <w:rsid w:val="00FB6B8B"/>
    <w:rsid w:val="00FC1AC7"/>
    <w:rsid w:val="00FC466D"/>
    <w:rsid w:val="00FC696D"/>
    <w:rsid w:val="00FC6FB5"/>
    <w:rsid w:val="00FD6737"/>
    <w:rsid w:val="00FD74A5"/>
    <w:rsid w:val="00FE4759"/>
    <w:rsid w:val="00FE4E52"/>
    <w:rsid w:val="00FE50E6"/>
    <w:rsid w:val="00FF0DA2"/>
    <w:rsid w:val="00FF1CA5"/>
    <w:rsid w:val="00FF7556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6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28"/>
    <w:rPr>
      <w:b/>
      <w:bCs/>
      <w:sz w:val="20"/>
      <w:szCs w:val="20"/>
    </w:rPr>
  </w:style>
  <w:style w:type="paragraph" w:customStyle="1" w:styleId="Default">
    <w:name w:val="Default"/>
    <w:rsid w:val="009F25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153">
                                      <w:marLeft w:val="0"/>
                                      <w:marRight w:val="1"/>
                                      <w:marTop w:val="0"/>
                                      <w:marBottom w:val="192"/>
                                      <w:divBdr>
                                        <w:top w:val="single" w:sz="6" w:space="9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B0F4-F222-4402-807C-8A4C5B81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2019-07-24T05:39:00Z</dcterms:created>
  <dc:creator>Queensland Government</dc:creator>
  <cp:keywords>domestic violence; Domestic and Family Violence Implementation Council Queensland</cp:keywords>
  <cp:lastModifiedBy>Louise Burke</cp:lastModifiedBy>
  <cp:lastPrinted>2019-07-25T07:10:00Z</cp:lastPrinted>
  <dcterms:modified xsi:type="dcterms:W3CDTF">2019-08-06T04:27:00Z</dcterms:modified>
  <cp:revision>57</cp:revision>
  <dc:subject>Domestic and Family Violence Implementation Council communique</dc:subject>
  <dc:title>Domestic and Family Violence Implementation Council communique 17 July 2019</dc:title>
</cp:coreProperties>
</file>