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110F" w14:textId="77777777" w:rsidR="00D47D8D" w:rsidRPr="009D2934" w:rsidRDefault="00D47D8D" w:rsidP="00A5287B">
      <w:pPr>
        <w:spacing w:after="0" w:line="240" w:lineRule="atLeast"/>
        <w:jc w:val="center"/>
        <w:rPr>
          <w:b/>
          <w:sz w:val="20"/>
        </w:rPr>
      </w:pPr>
      <w:bookmarkStart w:id="0" w:name="_GoBack"/>
      <w:bookmarkEnd w:id="0"/>
    </w:p>
    <w:p w14:paraId="0CE61177" w14:textId="58CE12EC" w:rsidR="00FD6737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9D2934" w:rsidRDefault="00A5287B" w:rsidP="00A5287B">
      <w:pPr>
        <w:spacing w:after="0" w:line="240" w:lineRule="atLeast"/>
        <w:jc w:val="center"/>
        <w:rPr>
          <w:b/>
          <w:sz w:val="20"/>
        </w:rPr>
      </w:pPr>
    </w:p>
    <w:p w14:paraId="7F9B2577" w14:textId="5E71C3D9" w:rsidR="00D47D8D" w:rsidRDefault="00544CDA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Wednes</w:t>
      </w:r>
      <w:r w:rsidR="00D80FE8">
        <w:rPr>
          <w:b/>
          <w:sz w:val="28"/>
        </w:rPr>
        <w:t>day</w:t>
      </w:r>
      <w:r w:rsidR="00A56311">
        <w:rPr>
          <w:b/>
          <w:sz w:val="28"/>
        </w:rPr>
        <w:t xml:space="preserve">, </w:t>
      </w:r>
      <w:r w:rsidR="00D90AF7">
        <w:rPr>
          <w:b/>
          <w:sz w:val="28"/>
        </w:rPr>
        <w:t>1</w:t>
      </w:r>
      <w:r>
        <w:rPr>
          <w:b/>
          <w:sz w:val="28"/>
        </w:rPr>
        <w:t>8</w:t>
      </w:r>
      <w:r w:rsidR="00032AED">
        <w:rPr>
          <w:b/>
          <w:sz w:val="28"/>
        </w:rPr>
        <w:t xml:space="preserve"> </w:t>
      </w:r>
      <w:r>
        <w:rPr>
          <w:b/>
          <w:sz w:val="28"/>
        </w:rPr>
        <w:t>Octo</w:t>
      </w:r>
      <w:r w:rsidR="00032AED">
        <w:rPr>
          <w:b/>
          <w:sz w:val="28"/>
        </w:rPr>
        <w:t xml:space="preserve">ber </w:t>
      </w:r>
      <w:r w:rsidR="00900CE8">
        <w:rPr>
          <w:b/>
          <w:sz w:val="28"/>
        </w:rPr>
        <w:t>2017</w:t>
      </w:r>
      <w:r w:rsidR="001B6AA7">
        <w:rPr>
          <w:b/>
          <w:sz w:val="28"/>
        </w:rPr>
        <w:t xml:space="preserve"> </w:t>
      </w:r>
    </w:p>
    <w:p w14:paraId="41453801" w14:textId="2462C9EC" w:rsidR="0097142B" w:rsidRDefault="00544CDA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Logan</w:t>
      </w:r>
    </w:p>
    <w:p w14:paraId="5CAE7D7D" w14:textId="77777777" w:rsidR="00D47D8D" w:rsidRPr="00F353DE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4"/>
          <w:szCs w:val="24"/>
        </w:rPr>
      </w:pPr>
    </w:p>
    <w:p w14:paraId="7FA6328A" w14:textId="77777777" w:rsidR="00D47D8D" w:rsidRPr="00F939D7" w:rsidRDefault="00D47D8D" w:rsidP="00F939D7">
      <w:pPr>
        <w:spacing w:after="0" w:line="240" w:lineRule="auto"/>
        <w:rPr>
          <w:sz w:val="24"/>
          <w:szCs w:val="26"/>
        </w:rPr>
      </w:pPr>
    </w:p>
    <w:p w14:paraId="2EBFE298" w14:textId="05A0BF52" w:rsidR="00C442F9" w:rsidRDefault="00B570DB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On </w:t>
      </w:r>
      <w:r w:rsidR="00544CDA">
        <w:rPr>
          <w:sz w:val="25"/>
          <w:szCs w:val="25"/>
        </w:rPr>
        <w:t>Wednes</w:t>
      </w:r>
      <w:r w:rsidR="008969F9">
        <w:rPr>
          <w:sz w:val="25"/>
          <w:szCs w:val="25"/>
        </w:rPr>
        <w:t>day</w:t>
      </w:r>
      <w:r w:rsidR="0021018D">
        <w:rPr>
          <w:sz w:val="25"/>
          <w:szCs w:val="25"/>
        </w:rPr>
        <w:t xml:space="preserve">, </w:t>
      </w:r>
      <w:r w:rsidR="00032AED">
        <w:rPr>
          <w:b/>
          <w:sz w:val="25"/>
          <w:szCs w:val="25"/>
        </w:rPr>
        <w:t>1</w:t>
      </w:r>
      <w:r w:rsidR="00544CDA">
        <w:rPr>
          <w:b/>
          <w:sz w:val="25"/>
          <w:szCs w:val="25"/>
        </w:rPr>
        <w:t>8 Octo</w:t>
      </w:r>
      <w:r w:rsidR="00032AED">
        <w:rPr>
          <w:b/>
          <w:sz w:val="25"/>
          <w:szCs w:val="25"/>
        </w:rPr>
        <w:t>ber</w:t>
      </w:r>
      <w:r w:rsidR="008969F9" w:rsidRPr="00C442F9">
        <w:rPr>
          <w:b/>
          <w:sz w:val="25"/>
          <w:szCs w:val="25"/>
        </w:rPr>
        <w:t xml:space="preserve"> </w:t>
      </w:r>
      <w:r w:rsidR="00900CE8" w:rsidRPr="00C442F9">
        <w:rPr>
          <w:b/>
          <w:sz w:val="25"/>
          <w:szCs w:val="25"/>
        </w:rPr>
        <w:t>2017</w:t>
      </w:r>
      <w:r w:rsidRPr="00261633">
        <w:rPr>
          <w:sz w:val="25"/>
          <w:szCs w:val="25"/>
        </w:rPr>
        <w:t>, th</w:t>
      </w:r>
      <w:r w:rsidR="009934D9" w:rsidRPr="00261633">
        <w:rPr>
          <w:sz w:val="25"/>
          <w:szCs w:val="25"/>
        </w:rPr>
        <w:t>e Domestic and Family Violence I</w:t>
      </w:r>
      <w:r w:rsidRPr="00261633">
        <w:rPr>
          <w:sz w:val="25"/>
          <w:szCs w:val="25"/>
        </w:rPr>
        <w:t xml:space="preserve">mplementation </w:t>
      </w:r>
      <w:r w:rsidR="009934D9" w:rsidRPr="00261633">
        <w:rPr>
          <w:sz w:val="25"/>
          <w:szCs w:val="25"/>
        </w:rPr>
        <w:t>C</w:t>
      </w:r>
      <w:r w:rsidRPr="00261633">
        <w:rPr>
          <w:sz w:val="25"/>
          <w:szCs w:val="25"/>
        </w:rPr>
        <w:t xml:space="preserve">ouncil </w:t>
      </w:r>
      <w:r w:rsidR="009934D9" w:rsidRPr="00261633">
        <w:rPr>
          <w:sz w:val="25"/>
          <w:szCs w:val="25"/>
        </w:rPr>
        <w:t>(</w:t>
      </w:r>
      <w:r w:rsidR="008969F9">
        <w:rPr>
          <w:sz w:val="25"/>
          <w:szCs w:val="25"/>
        </w:rPr>
        <w:t xml:space="preserve">the </w:t>
      </w:r>
      <w:r w:rsidR="009934D9" w:rsidRPr="00261633">
        <w:rPr>
          <w:sz w:val="25"/>
          <w:szCs w:val="25"/>
        </w:rPr>
        <w:t xml:space="preserve">Council) </w:t>
      </w:r>
      <w:r w:rsidR="00544CDA">
        <w:rPr>
          <w:sz w:val="25"/>
          <w:szCs w:val="25"/>
        </w:rPr>
        <w:t xml:space="preserve">travelled to </w:t>
      </w:r>
      <w:r w:rsidR="00544CDA" w:rsidRPr="00EB6B67">
        <w:rPr>
          <w:b/>
          <w:sz w:val="25"/>
          <w:szCs w:val="25"/>
        </w:rPr>
        <w:t>Logan</w:t>
      </w:r>
      <w:r w:rsidR="00544CDA">
        <w:rPr>
          <w:sz w:val="25"/>
          <w:szCs w:val="25"/>
        </w:rPr>
        <w:t xml:space="preserve"> to observe local initiatives to address domestic and family violence, including the </w:t>
      </w:r>
      <w:r w:rsidR="00544CDA" w:rsidRPr="00EB6B67">
        <w:rPr>
          <w:b/>
          <w:sz w:val="25"/>
          <w:szCs w:val="25"/>
        </w:rPr>
        <w:t>Logan-Beenleigh integrated</w:t>
      </w:r>
      <w:r w:rsidR="002A737A">
        <w:rPr>
          <w:b/>
          <w:sz w:val="25"/>
          <w:szCs w:val="25"/>
        </w:rPr>
        <w:t xml:space="preserve"> service</w:t>
      </w:r>
      <w:r w:rsidR="00544CDA" w:rsidRPr="00EB6B67">
        <w:rPr>
          <w:b/>
          <w:sz w:val="25"/>
          <w:szCs w:val="25"/>
        </w:rPr>
        <w:t xml:space="preserve"> response trial</w:t>
      </w:r>
      <w:r w:rsidR="00136FC2">
        <w:rPr>
          <w:sz w:val="25"/>
          <w:szCs w:val="25"/>
        </w:rPr>
        <w:t>.</w:t>
      </w:r>
      <w:r w:rsidR="0097142B">
        <w:rPr>
          <w:sz w:val="25"/>
          <w:szCs w:val="25"/>
        </w:rPr>
        <w:t xml:space="preserve"> </w:t>
      </w:r>
    </w:p>
    <w:p w14:paraId="008372D0" w14:textId="77777777" w:rsidR="00EC4A95" w:rsidRPr="0056397A" w:rsidRDefault="00EC4A95" w:rsidP="00EC4A95">
      <w:pPr>
        <w:spacing w:after="0" w:line="240" w:lineRule="atLeast"/>
        <w:rPr>
          <w:szCs w:val="25"/>
        </w:rPr>
      </w:pPr>
    </w:p>
    <w:p w14:paraId="125DA451" w14:textId="01B4566B" w:rsidR="00544CDA" w:rsidRDefault="0028594D" w:rsidP="00327C24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C</w:t>
      </w:r>
      <w:r w:rsidR="00544CDA">
        <w:rPr>
          <w:sz w:val="25"/>
          <w:szCs w:val="25"/>
        </w:rPr>
        <w:t xml:space="preserve">ouncil members met with a range of local representatives during the </w:t>
      </w:r>
      <w:r w:rsidR="00EB6B67">
        <w:rPr>
          <w:sz w:val="25"/>
          <w:szCs w:val="25"/>
        </w:rPr>
        <w:t>visit</w:t>
      </w:r>
      <w:r>
        <w:rPr>
          <w:sz w:val="25"/>
          <w:szCs w:val="25"/>
        </w:rPr>
        <w:t>, conducting meetings in relation to</w:t>
      </w:r>
      <w:r w:rsidR="00544CDA">
        <w:rPr>
          <w:sz w:val="25"/>
          <w:szCs w:val="25"/>
        </w:rPr>
        <w:t>:</w:t>
      </w:r>
    </w:p>
    <w:p w14:paraId="00AC11F3" w14:textId="77777777" w:rsidR="0028594D" w:rsidRDefault="0028594D" w:rsidP="00486401">
      <w:pPr>
        <w:spacing w:after="0" w:line="240" w:lineRule="atLeast"/>
        <w:rPr>
          <w:sz w:val="25"/>
          <w:szCs w:val="25"/>
        </w:rPr>
      </w:pPr>
    </w:p>
    <w:p w14:paraId="03889037" w14:textId="5867EAF7" w:rsidR="0028594D" w:rsidRPr="0028594D" w:rsidRDefault="000948A2" w:rsidP="00327C24">
      <w:pPr>
        <w:pStyle w:val="ListParagraph"/>
        <w:numPr>
          <w:ilvl w:val="0"/>
          <w:numId w:val="17"/>
        </w:numPr>
        <w:tabs>
          <w:tab w:val="left" w:pos="1035"/>
        </w:tabs>
        <w:spacing w:line="23" w:lineRule="atLeast"/>
        <w:rPr>
          <w:rFonts w:cstheme="minorHAnsi"/>
          <w:sz w:val="25"/>
          <w:szCs w:val="25"/>
        </w:rPr>
      </w:pPr>
      <w:r w:rsidRPr="009B3D33">
        <w:rPr>
          <w:rFonts w:cstheme="minorHAnsi"/>
          <w:sz w:val="25"/>
          <w:szCs w:val="25"/>
        </w:rPr>
        <w:t>t</w:t>
      </w:r>
      <w:r w:rsidR="0028594D" w:rsidRPr="009B3D33">
        <w:rPr>
          <w:rFonts w:cstheme="minorHAnsi"/>
          <w:sz w:val="25"/>
          <w:szCs w:val="25"/>
        </w:rPr>
        <w:t>he</w:t>
      </w:r>
      <w:r w:rsidR="0028594D">
        <w:rPr>
          <w:rFonts w:cstheme="minorHAnsi"/>
          <w:b/>
          <w:sz w:val="25"/>
          <w:szCs w:val="25"/>
        </w:rPr>
        <w:t xml:space="preserve"> </w:t>
      </w:r>
      <w:r w:rsidR="0028594D" w:rsidRPr="0028594D">
        <w:rPr>
          <w:rFonts w:cstheme="minorHAnsi"/>
          <w:b/>
          <w:sz w:val="25"/>
          <w:szCs w:val="25"/>
        </w:rPr>
        <w:t xml:space="preserve">R4Respect </w:t>
      </w:r>
      <w:r w:rsidR="0028594D">
        <w:rPr>
          <w:rFonts w:cstheme="minorHAnsi"/>
          <w:b/>
          <w:sz w:val="25"/>
          <w:szCs w:val="25"/>
        </w:rPr>
        <w:t>Strategy</w:t>
      </w:r>
      <w:r w:rsidR="0028594D" w:rsidRPr="0028594D">
        <w:rPr>
          <w:rFonts w:cstheme="minorHAnsi"/>
          <w:sz w:val="25"/>
          <w:szCs w:val="25"/>
        </w:rPr>
        <w:t xml:space="preserve"> – a</w:t>
      </w:r>
      <w:r w:rsidR="0028594D">
        <w:rPr>
          <w:rFonts w:cstheme="minorHAnsi"/>
          <w:sz w:val="25"/>
          <w:szCs w:val="25"/>
        </w:rPr>
        <w:t xml:space="preserve"> program based around youth ambassadors </w:t>
      </w:r>
      <w:r w:rsidR="00BD312D">
        <w:rPr>
          <w:rFonts w:cstheme="minorHAnsi"/>
          <w:sz w:val="25"/>
          <w:szCs w:val="25"/>
        </w:rPr>
        <w:t>from Logan</w:t>
      </w:r>
      <w:r w:rsidR="0028594D" w:rsidRPr="0028594D">
        <w:rPr>
          <w:rFonts w:cstheme="minorHAnsi"/>
          <w:sz w:val="25"/>
          <w:szCs w:val="25"/>
        </w:rPr>
        <w:t xml:space="preserve"> who are working to role model and promote respectful relationships and prevent anti-social behaviour among other young people in the community.</w:t>
      </w:r>
    </w:p>
    <w:p w14:paraId="29113EC3" w14:textId="77777777" w:rsidR="0028594D" w:rsidRPr="0028594D" w:rsidRDefault="0028594D" w:rsidP="00327C24">
      <w:pPr>
        <w:pStyle w:val="ListParagraph"/>
        <w:numPr>
          <w:ilvl w:val="0"/>
          <w:numId w:val="17"/>
        </w:numPr>
        <w:tabs>
          <w:tab w:val="left" w:pos="1035"/>
        </w:tabs>
        <w:spacing w:line="23" w:lineRule="atLeast"/>
        <w:rPr>
          <w:rFonts w:cstheme="minorHAnsi"/>
          <w:sz w:val="25"/>
          <w:szCs w:val="25"/>
        </w:rPr>
      </w:pPr>
      <w:r w:rsidRPr="0028594D">
        <w:rPr>
          <w:rFonts w:cstheme="minorHAnsi"/>
          <w:b/>
          <w:sz w:val="25"/>
          <w:szCs w:val="25"/>
        </w:rPr>
        <w:t>Logan’s community response to domestic and family violence</w:t>
      </w:r>
      <w:r w:rsidRPr="0028594D">
        <w:rPr>
          <w:rFonts w:cstheme="minorHAnsi"/>
          <w:sz w:val="25"/>
          <w:szCs w:val="25"/>
        </w:rPr>
        <w:t xml:space="preserve"> – a collaboration between local government and other community leaders in Logan that promotes grassroots action in the Logan community to address domestic and family violence.</w:t>
      </w:r>
    </w:p>
    <w:p w14:paraId="15A17BD6" w14:textId="30336F4B" w:rsidR="0028594D" w:rsidRPr="0028594D" w:rsidRDefault="000948A2" w:rsidP="00327C24">
      <w:pPr>
        <w:pStyle w:val="ListParagraph"/>
        <w:numPr>
          <w:ilvl w:val="0"/>
          <w:numId w:val="17"/>
        </w:numPr>
        <w:tabs>
          <w:tab w:val="left" w:pos="1035"/>
        </w:tabs>
        <w:spacing w:line="23" w:lineRule="atLeast"/>
        <w:ind w:left="714" w:hanging="357"/>
        <w:rPr>
          <w:rFonts w:cstheme="minorHAnsi"/>
          <w:sz w:val="25"/>
          <w:szCs w:val="25"/>
        </w:rPr>
      </w:pPr>
      <w:r w:rsidRPr="009B3D33">
        <w:rPr>
          <w:rFonts w:cstheme="minorHAnsi"/>
          <w:sz w:val="25"/>
          <w:szCs w:val="25"/>
        </w:rPr>
        <w:t>t</w:t>
      </w:r>
      <w:r w:rsidR="0028594D" w:rsidRPr="009B3D33">
        <w:rPr>
          <w:rFonts w:cstheme="minorHAnsi"/>
          <w:sz w:val="25"/>
          <w:szCs w:val="25"/>
        </w:rPr>
        <w:t>he</w:t>
      </w:r>
      <w:r w:rsidR="0028594D" w:rsidRPr="0028594D">
        <w:rPr>
          <w:rFonts w:cstheme="minorHAnsi"/>
          <w:b/>
          <w:sz w:val="25"/>
          <w:szCs w:val="25"/>
        </w:rPr>
        <w:t xml:space="preserve"> Logan Hospital Health Justice partnership</w:t>
      </w:r>
      <w:r w:rsidR="0028594D" w:rsidRPr="0028594D">
        <w:rPr>
          <w:rFonts w:cstheme="minorHAnsi"/>
          <w:sz w:val="25"/>
          <w:szCs w:val="25"/>
        </w:rPr>
        <w:t xml:space="preserve"> – an initiativ</w:t>
      </w:r>
      <w:r w:rsidR="009B3D33">
        <w:rPr>
          <w:rFonts w:cstheme="minorHAnsi"/>
          <w:sz w:val="25"/>
          <w:szCs w:val="25"/>
        </w:rPr>
        <w:t xml:space="preserve">e that locates a lawyer </w:t>
      </w:r>
      <w:r w:rsidR="0028594D" w:rsidRPr="0028594D">
        <w:rPr>
          <w:rFonts w:cstheme="minorHAnsi"/>
          <w:sz w:val="25"/>
          <w:szCs w:val="25"/>
        </w:rPr>
        <w:t>within</w:t>
      </w:r>
      <w:r w:rsidR="009B3D33">
        <w:rPr>
          <w:rFonts w:cstheme="minorHAnsi"/>
          <w:sz w:val="25"/>
          <w:szCs w:val="25"/>
        </w:rPr>
        <w:t xml:space="preserve"> the</w:t>
      </w:r>
      <w:r w:rsidR="0028594D" w:rsidRPr="0028594D">
        <w:rPr>
          <w:rFonts w:cstheme="minorHAnsi"/>
          <w:sz w:val="25"/>
          <w:szCs w:val="25"/>
        </w:rPr>
        <w:t xml:space="preserve"> Logan Hospital to provide free legal advice to victims of domestic and family violence who are admitted to hospital.</w:t>
      </w:r>
      <w:r w:rsidR="00AE2E70">
        <w:rPr>
          <w:rFonts w:cstheme="minorHAnsi"/>
          <w:sz w:val="25"/>
          <w:szCs w:val="25"/>
        </w:rPr>
        <w:t xml:space="preserve"> The meeting also discussed </w:t>
      </w:r>
      <w:r w:rsidR="009B3D33">
        <w:rPr>
          <w:rFonts w:cstheme="minorHAnsi"/>
          <w:sz w:val="25"/>
          <w:szCs w:val="25"/>
        </w:rPr>
        <w:t xml:space="preserve">involvement of health representatives in other domestic and family violence </w:t>
      </w:r>
      <w:r w:rsidR="00AE2E70">
        <w:rPr>
          <w:rFonts w:cstheme="minorHAnsi"/>
          <w:sz w:val="25"/>
          <w:szCs w:val="25"/>
        </w:rPr>
        <w:t>initiatives</w:t>
      </w:r>
      <w:r w:rsidR="009B3D33">
        <w:rPr>
          <w:rFonts w:cstheme="minorHAnsi"/>
          <w:sz w:val="25"/>
          <w:szCs w:val="25"/>
        </w:rPr>
        <w:t>.</w:t>
      </w:r>
      <w:r w:rsidR="00AE2E70">
        <w:rPr>
          <w:rFonts w:cstheme="minorHAnsi"/>
          <w:sz w:val="25"/>
          <w:szCs w:val="25"/>
        </w:rPr>
        <w:t xml:space="preserve"> </w:t>
      </w:r>
    </w:p>
    <w:p w14:paraId="6F186EAC" w14:textId="7241E255" w:rsidR="0028594D" w:rsidRPr="0028594D" w:rsidRDefault="000948A2" w:rsidP="00327C24">
      <w:pPr>
        <w:pStyle w:val="ListParagraph"/>
        <w:numPr>
          <w:ilvl w:val="0"/>
          <w:numId w:val="17"/>
        </w:numPr>
        <w:tabs>
          <w:tab w:val="left" w:pos="1035"/>
        </w:tabs>
        <w:spacing w:line="23" w:lineRule="atLeast"/>
        <w:ind w:left="714" w:hanging="357"/>
        <w:rPr>
          <w:rFonts w:cstheme="minorHAnsi"/>
          <w:sz w:val="25"/>
          <w:szCs w:val="25"/>
        </w:rPr>
      </w:pPr>
      <w:proofErr w:type="gramStart"/>
      <w:r w:rsidRPr="009B3D33">
        <w:rPr>
          <w:rFonts w:cstheme="minorHAnsi"/>
          <w:sz w:val="25"/>
          <w:szCs w:val="25"/>
        </w:rPr>
        <w:t>the</w:t>
      </w:r>
      <w:proofErr w:type="gramEnd"/>
      <w:r>
        <w:rPr>
          <w:rFonts w:cstheme="minorHAnsi"/>
          <w:b/>
          <w:sz w:val="25"/>
          <w:szCs w:val="25"/>
        </w:rPr>
        <w:t xml:space="preserve"> </w:t>
      </w:r>
      <w:r w:rsidR="0028594D" w:rsidRPr="0028594D">
        <w:rPr>
          <w:rFonts w:cstheme="minorHAnsi"/>
          <w:b/>
          <w:sz w:val="25"/>
          <w:szCs w:val="25"/>
        </w:rPr>
        <w:t>99 Steps Program</w:t>
      </w:r>
      <w:r w:rsidR="0028594D" w:rsidRPr="0028594D">
        <w:rPr>
          <w:rFonts w:cstheme="minorHAnsi"/>
          <w:sz w:val="25"/>
          <w:szCs w:val="25"/>
        </w:rPr>
        <w:t xml:space="preserve"> – an initiative to support culturally and linguistically diverse members of the Logan community impacted by domestic and family violence.</w:t>
      </w:r>
    </w:p>
    <w:p w14:paraId="4A8AA3CD" w14:textId="6FD25694" w:rsidR="00BD312D" w:rsidRPr="00BD312D" w:rsidRDefault="0028594D" w:rsidP="00327C24">
      <w:pPr>
        <w:pStyle w:val="ListParagraph"/>
        <w:numPr>
          <w:ilvl w:val="0"/>
          <w:numId w:val="15"/>
        </w:numPr>
        <w:spacing w:after="0" w:line="23" w:lineRule="atLeast"/>
        <w:ind w:left="714" w:hanging="357"/>
        <w:rPr>
          <w:b/>
          <w:sz w:val="25"/>
          <w:szCs w:val="25"/>
        </w:rPr>
      </w:pPr>
      <w:r w:rsidRPr="00BD312D">
        <w:rPr>
          <w:rFonts w:cstheme="minorHAnsi"/>
          <w:b/>
          <w:sz w:val="25"/>
          <w:szCs w:val="25"/>
        </w:rPr>
        <w:lastRenderedPageBreak/>
        <w:t>Aboriginal and Torres Strait Islander community representatives</w:t>
      </w:r>
      <w:r w:rsidRPr="00BD312D">
        <w:rPr>
          <w:rFonts w:cstheme="minorHAnsi"/>
          <w:sz w:val="25"/>
          <w:szCs w:val="25"/>
        </w:rPr>
        <w:t xml:space="preserve"> –</w:t>
      </w:r>
      <w:r w:rsidR="009B3D33">
        <w:rPr>
          <w:rFonts w:cstheme="minorHAnsi"/>
          <w:sz w:val="25"/>
          <w:szCs w:val="25"/>
        </w:rPr>
        <w:t xml:space="preserve"> </w:t>
      </w:r>
      <w:r w:rsidRPr="00BD312D">
        <w:rPr>
          <w:rFonts w:cstheme="minorHAnsi"/>
          <w:sz w:val="25"/>
          <w:szCs w:val="25"/>
        </w:rPr>
        <w:t>community members and organisations working to support Aboriginal and Torres Strait Islander people impacted by domest</w:t>
      </w:r>
      <w:r w:rsidR="00BD312D" w:rsidRPr="00BD312D">
        <w:rPr>
          <w:rFonts w:cstheme="minorHAnsi"/>
          <w:sz w:val="25"/>
          <w:szCs w:val="25"/>
        </w:rPr>
        <w:t xml:space="preserve">ic and family violence in Logan, including </w:t>
      </w:r>
      <w:r w:rsidR="00BD312D" w:rsidRPr="00BD312D">
        <w:rPr>
          <w:sz w:val="25"/>
          <w:szCs w:val="25"/>
        </w:rPr>
        <w:t>Strong Women Talking '</w:t>
      </w:r>
      <w:proofErr w:type="spellStart"/>
      <w:r w:rsidR="00BD312D" w:rsidRPr="00BD312D">
        <w:rPr>
          <w:sz w:val="25"/>
          <w:szCs w:val="25"/>
        </w:rPr>
        <w:t>Marigurim</w:t>
      </w:r>
      <w:proofErr w:type="spellEnd"/>
      <w:r w:rsidR="00BD312D" w:rsidRPr="00BD312D">
        <w:rPr>
          <w:sz w:val="25"/>
          <w:szCs w:val="25"/>
        </w:rPr>
        <w:t xml:space="preserve"> </w:t>
      </w:r>
      <w:proofErr w:type="spellStart"/>
      <w:r w:rsidR="00BD312D" w:rsidRPr="00BD312D">
        <w:rPr>
          <w:sz w:val="25"/>
          <w:szCs w:val="25"/>
        </w:rPr>
        <w:t>Mubi</w:t>
      </w:r>
      <w:proofErr w:type="spellEnd"/>
      <w:r w:rsidR="00BD312D" w:rsidRPr="00BD312D">
        <w:rPr>
          <w:sz w:val="25"/>
          <w:szCs w:val="25"/>
        </w:rPr>
        <w:t xml:space="preserve"> </w:t>
      </w:r>
      <w:proofErr w:type="spellStart"/>
      <w:r w:rsidR="00BD312D" w:rsidRPr="00BD312D">
        <w:rPr>
          <w:sz w:val="25"/>
          <w:szCs w:val="25"/>
        </w:rPr>
        <w:t>Yangu</w:t>
      </w:r>
      <w:proofErr w:type="spellEnd"/>
      <w:r w:rsidR="00BD312D" w:rsidRPr="00BD312D">
        <w:rPr>
          <w:sz w:val="25"/>
          <w:szCs w:val="25"/>
        </w:rPr>
        <w:t>', Murri Sisters Inc., Mercy Community Services</w:t>
      </w:r>
      <w:r w:rsidR="009B3D33">
        <w:rPr>
          <w:sz w:val="25"/>
          <w:szCs w:val="25"/>
        </w:rPr>
        <w:t xml:space="preserve">, </w:t>
      </w:r>
      <w:proofErr w:type="spellStart"/>
      <w:r w:rsidR="009B3D33">
        <w:rPr>
          <w:sz w:val="25"/>
          <w:szCs w:val="25"/>
        </w:rPr>
        <w:t>Gallang</w:t>
      </w:r>
      <w:proofErr w:type="spellEnd"/>
      <w:r w:rsidR="009B3D33">
        <w:rPr>
          <w:sz w:val="25"/>
          <w:szCs w:val="25"/>
        </w:rPr>
        <w:t xml:space="preserve"> Place, and </w:t>
      </w:r>
      <w:proofErr w:type="spellStart"/>
      <w:r w:rsidR="009B3D33">
        <w:rPr>
          <w:sz w:val="25"/>
          <w:szCs w:val="25"/>
        </w:rPr>
        <w:t>Ganyjuu</w:t>
      </w:r>
      <w:proofErr w:type="spellEnd"/>
      <w:r w:rsidR="009B3D33">
        <w:rPr>
          <w:sz w:val="25"/>
          <w:szCs w:val="25"/>
        </w:rPr>
        <w:t xml:space="preserve"> and</w:t>
      </w:r>
      <w:r w:rsidR="00BD312D" w:rsidRPr="00BD312D">
        <w:rPr>
          <w:sz w:val="25"/>
          <w:szCs w:val="25"/>
        </w:rPr>
        <w:t xml:space="preserve"> the Department of Aboriginal and Torres Strait Islander Partnerships</w:t>
      </w:r>
      <w:r w:rsidR="009B3D33">
        <w:rPr>
          <w:sz w:val="25"/>
          <w:szCs w:val="25"/>
        </w:rPr>
        <w:t>.</w:t>
      </w:r>
    </w:p>
    <w:p w14:paraId="6439413C" w14:textId="1AC2B193" w:rsidR="0028594D" w:rsidRPr="00BD312D" w:rsidRDefault="000948A2" w:rsidP="00327C24">
      <w:pPr>
        <w:pStyle w:val="ListParagraph"/>
        <w:numPr>
          <w:ilvl w:val="0"/>
          <w:numId w:val="17"/>
        </w:numPr>
        <w:tabs>
          <w:tab w:val="left" w:pos="1035"/>
        </w:tabs>
        <w:spacing w:line="23" w:lineRule="atLeast"/>
        <w:ind w:left="714" w:hanging="357"/>
        <w:rPr>
          <w:rFonts w:cstheme="minorHAnsi"/>
          <w:sz w:val="25"/>
          <w:szCs w:val="25"/>
        </w:rPr>
      </w:pPr>
      <w:r w:rsidRPr="009B3D33">
        <w:rPr>
          <w:rFonts w:cstheme="minorHAnsi"/>
          <w:sz w:val="25"/>
          <w:szCs w:val="25"/>
        </w:rPr>
        <w:t>t</w:t>
      </w:r>
      <w:r w:rsidR="00BD312D" w:rsidRPr="009B3D33">
        <w:rPr>
          <w:rFonts w:cstheme="minorHAnsi"/>
          <w:sz w:val="25"/>
          <w:szCs w:val="25"/>
        </w:rPr>
        <w:t>he</w:t>
      </w:r>
      <w:r w:rsidR="00BD312D">
        <w:rPr>
          <w:rFonts w:cstheme="minorHAnsi"/>
          <w:b/>
          <w:sz w:val="25"/>
          <w:szCs w:val="25"/>
        </w:rPr>
        <w:t xml:space="preserve"> </w:t>
      </w:r>
      <w:r w:rsidR="0028594D" w:rsidRPr="00BD312D">
        <w:rPr>
          <w:rFonts w:cstheme="minorHAnsi"/>
          <w:b/>
          <w:sz w:val="25"/>
          <w:szCs w:val="25"/>
        </w:rPr>
        <w:t>Logan-Beenleigh high risk team</w:t>
      </w:r>
      <w:r w:rsidR="0028594D" w:rsidRPr="00BD312D">
        <w:rPr>
          <w:rFonts w:cstheme="minorHAnsi"/>
          <w:sz w:val="25"/>
          <w:szCs w:val="25"/>
        </w:rPr>
        <w:t xml:space="preserve"> – the first of eight multi-agency high risk teams being established to provide integrated responses to victims and their children assessed to be at high risk of serious harm or death</w:t>
      </w:r>
      <w:r>
        <w:rPr>
          <w:rFonts w:cstheme="minorHAnsi"/>
          <w:sz w:val="25"/>
          <w:szCs w:val="25"/>
        </w:rPr>
        <w:t>.</w:t>
      </w:r>
    </w:p>
    <w:p w14:paraId="5CB748AD" w14:textId="4BB298FB" w:rsidR="002D2E99" w:rsidRPr="00AE2E70" w:rsidRDefault="00AE2E70" w:rsidP="002D2E99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Council also </w:t>
      </w:r>
      <w:r w:rsidR="000948A2">
        <w:rPr>
          <w:sz w:val="25"/>
          <w:szCs w:val="25"/>
        </w:rPr>
        <w:t>hosted a lunch</w:t>
      </w:r>
      <w:r>
        <w:rPr>
          <w:sz w:val="25"/>
          <w:szCs w:val="25"/>
        </w:rPr>
        <w:t xml:space="preserve"> with members of the </w:t>
      </w:r>
      <w:r w:rsidRPr="009B3D33">
        <w:rPr>
          <w:b/>
          <w:sz w:val="25"/>
          <w:szCs w:val="25"/>
        </w:rPr>
        <w:t>Logan-Beenle</w:t>
      </w:r>
      <w:r w:rsidR="000948A2" w:rsidRPr="009B3D33">
        <w:rPr>
          <w:b/>
          <w:sz w:val="25"/>
          <w:szCs w:val="25"/>
        </w:rPr>
        <w:t>igh integrated service response</w:t>
      </w:r>
      <w:r w:rsidR="000948A2">
        <w:rPr>
          <w:sz w:val="25"/>
          <w:szCs w:val="25"/>
        </w:rPr>
        <w:t>, a broad range of stakeholders who work together to address systemic issues as a part of the integrated response trial.</w:t>
      </w:r>
    </w:p>
    <w:p w14:paraId="05E25391" w14:textId="77777777" w:rsidR="0066067E" w:rsidRDefault="0066067E" w:rsidP="002D2E99">
      <w:pPr>
        <w:spacing w:after="0" w:line="240" w:lineRule="atLeast"/>
        <w:rPr>
          <w:b/>
          <w:sz w:val="25"/>
          <w:szCs w:val="25"/>
        </w:rPr>
      </w:pPr>
    </w:p>
    <w:p w14:paraId="4FD4D08A" w14:textId="77777777" w:rsidR="007D4049" w:rsidRDefault="002067FA" w:rsidP="002D2E99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Foll</w:t>
      </w:r>
      <w:r w:rsidR="006364BC">
        <w:rPr>
          <w:sz w:val="25"/>
          <w:szCs w:val="25"/>
        </w:rPr>
        <w:t>owing</w:t>
      </w:r>
      <w:r w:rsidR="000062A2">
        <w:rPr>
          <w:sz w:val="25"/>
          <w:szCs w:val="25"/>
        </w:rPr>
        <w:t xml:space="preserve"> activities</w:t>
      </w:r>
      <w:r>
        <w:rPr>
          <w:sz w:val="25"/>
          <w:szCs w:val="25"/>
        </w:rPr>
        <w:t xml:space="preserve"> with local stakeholders, </w:t>
      </w:r>
      <w:r w:rsidR="006364BC">
        <w:rPr>
          <w:sz w:val="25"/>
          <w:szCs w:val="25"/>
        </w:rPr>
        <w:t xml:space="preserve">the </w:t>
      </w:r>
      <w:r>
        <w:rPr>
          <w:sz w:val="25"/>
          <w:szCs w:val="25"/>
        </w:rPr>
        <w:t>Cou</w:t>
      </w:r>
      <w:r w:rsidR="000062A2">
        <w:rPr>
          <w:sz w:val="25"/>
          <w:szCs w:val="25"/>
        </w:rPr>
        <w:t xml:space="preserve">ncil held its meeting in Logan. Reflecting and reporting </w:t>
      </w:r>
      <w:r w:rsidR="006364BC">
        <w:rPr>
          <w:sz w:val="25"/>
          <w:szCs w:val="25"/>
        </w:rPr>
        <w:t xml:space="preserve">on the morning’s </w:t>
      </w:r>
      <w:r w:rsidR="00B97C91">
        <w:rPr>
          <w:sz w:val="25"/>
          <w:szCs w:val="25"/>
        </w:rPr>
        <w:t>meeting</w:t>
      </w:r>
      <w:r w:rsidR="006364BC">
        <w:rPr>
          <w:sz w:val="25"/>
          <w:szCs w:val="25"/>
        </w:rPr>
        <w:t>s, Council membe</w:t>
      </w:r>
      <w:r w:rsidR="00B97C91">
        <w:rPr>
          <w:sz w:val="25"/>
          <w:szCs w:val="25"/>
        </w:rPr>
        <w:t xml:space="preserve">rs noted the </w:t>
      </w:r>
      <w:r w:rsidR="00B97C91" w:rsidRPr="00B97C91">
        <w:rPr>
          <w:b/>
          <w:sz w:val="25"/>
          <w:szCs w:val="25"/>
        </w:rPr>
        <w:t>strong and diverse range of domestic and family violence initiatives</w:t>
      </w:r>
      <w:r w:rsidR="00B97C91">
        <w:rPr>
          <w:sz w:val="25"/>
          <w:szCs w:val="25"/>
        </w:rPr>
        <w:t xml:space="preserve"> operating in the Logan area. </w:t>
      </w:r>
      <w:r w:rsidR="007D4049" w:rsidRPr="007D4049">
        <w:rPr>
          <w:b/>
          <w:sz w:val="25"/>
          <w:szCs w:val="25"/>
        </w:rPr>
        <w:t xml:space="preserve">The Honourable Shannon </w:t>
      </w:r>
      <w:proofErr w:type="spellStart"/>
      <w:r w:rsidR="007D4049" w:rsidRPr="007D4049">
        <w:rPr>
          <w:b/>
          <w:sz w:val="25"/>
          <w:szCs w:val="25"/>
        </w:rPr>
        <w:t>Fentiman</w:t>
      </w:r>
      <w:proofErr w:type="spellEnd"/>
      <w:r w:rsidR="007D4049" w:rsidRPr="007D4049">
        <w:rPr>
          <w:b/>
          <w:sz w:val="25"/>
          <w:szCs w:val="25"/>
        </w:rPr>
        <w:t xml:space="preserve"> MP, Minister for Communities, Women and Youth, Minister for Child Safety and Minister for the Prevention of Domestic and Family Violence</w:t>
      </w:r>
      <w:r w:rsidR="007D4049" w:rsidRPr="007D4049">
        <w:rPr>
          <w:sz w:val="25"/>
          <w:szCs w:val="25"/>
        </w:rPr>
        <w:t xml:space="preserve"> attended the first section of the meeting.</w:t>
      </w:r>
    </w:p>
    <w:p w14:paraId="6C567A06" w14:textId="77777777" w:rsidR="007D4049" w:rsidRPr="007D4049" w:rsidRDefault="007D4049" w:rsidP="002D2E99">
      <w:pPr>
        <w:spacing w:after="0" w:line="240" w:lineRule="atLeast"/>
        <w:rPr>
          <w:sz w:val="20"/>
          <w:szCs w:val="25"/>
        </w:rPr>
      </w:pPr>
    </w:p>
    <w:p w14:paraId="56AC8DF5" w14:textId="2C5F800A" w:rsidR="0066067E" w:rsidRDefault="00B97C91" w:rsidP="002D2E99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Key </w:t>
      </w:r>
      <w:r w:rsidR="002D78B5">
        <w:rPr>
          <w:sz w:val="25"/>
          <w:szCs w:val="25"/>
        </w:rPr>
        <w:t xml:space="preserve">points noted by the Council </w:t>
      </w:r>
      <w:r w:rsidR="007D4049">
        <w:rPr>
          <w:sz w:val="25"/>
          <w:szCs w:val="25"/>
        </w:rPr>
        <w:t>included</w:t>
      </w:r>
      <w:r>
        <w:rPr>
          <w:sz w:val="25"/>
          <w:szCs w:val="25"/>
        </w:rPr>
        <w:t>:</w:t>
      </w:r>
    </w:p>
    <w:p w14:paraId="23ECEC7B" w14:textId="2D103268" w:rsidR="00B97C91" w:rsidRDefault="002431DA" w:rsidP="00B97C91">
      <w:pPr>
        <w:pStyle w:val="ListParagraph"/>
        <w:numPr>
          <w:ilvl w:val="0"/>
          <w:numId w:val="15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the impressive work of</w:t>
      </w:r>
      <w:r w:rsidR="002D78B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the </w:t>
      </w:r>
      <w:r w:rsidRPr="002431DA">
        <w:rPr>
          <w:b/>
          <w:sz w:val="25"/>
          <w:szCs w:val="25"/>
        </w:rPr>
        <w:t>R4Respect youth ambassadors</w:t>
      </w:r>
      <w:r>
        <w:rPr>
          <w:sz w:val="25"/>
          <w:szCs w:val="25"/>
        </w:rPr>
        <w:t>, and the promising qualities of the R4Respect Strategy as a means of engaging with young people in relation to domestic and family violence</w:t>
      </w:r>
    </w:p>
    <w:p w14:paraId="35774A1F" w14:textId="616A96EC" w:rsidR="002431DA" w:rsidRDefault="00150A1D" w:rsidP="00B97C91">
      <w:pPr>
        <w:pStyle w:val="ListParagraph"/>
        <w:numPr>
          <w:ilvl w:val="0"/>
          <w:numId w:val="15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links being forged between </w:t>
      </w:r>
      <w:r w:rsidR="002431DA">
        <w:rPr>
          <w:sz w:val="25"/>
          <w:szCs w:val="25"/>
        </w:rPr>
        <w:t xml:space="preserve">local government, local services and the broader </w:t>
      </w:r>
      <w:r w:rsidR="008C254B">
        <w:rPr>
          <w:sz w:val="25"/>
          <w:szCs w:val="25"/>
        </w:rPr>
        <w:t xml:space="preserve">Logan </w:t>
      </w:r>
      <w:r w:rsidR="002431DA">
        <w:rPr>
          <w:sz w:val="25"/>
          <w:szCs w:val="25"/>
        </w:rPr>
        <w:t xml:space="preserve">community </w:t>
      </w:r>
      <w:r>
        <w:rPr>
          <w:sz w:val="25"/>
          <w:szCs w:val="25"/>
        </w:rPr>
        <w:t xml:space="preserve">through </w:t>
      </w:r>
      <w:r w:rsidR="002431DA">
        <w:rPr>
          <w:b/>
          <w:sz w:val="25"/>
          <w:szCs w:val="25"/>
        </w:rPr>
        <w:t>Logan</w:t>
      </w:r>
      <w:r w:rsidR="00AE2E70">
        <w:rPr>
          <w:b/>
          <w:sz w:val="25"/>
          <w:szCs w:val="25"/>
        </w:rPr>
        <w:t>’s</w:t>
      </w:r>
      <w:r w:rsidR="002431DA">
        <w:rPr>
          <w:sz w:val="25"/>
          <w:szCs w:val="25"/>
        </w:rPr>
        <w:t xml:space="preserve"> </w:t>
      </w:r>
      <w:r w:rsidRPr="00AE2E70">
        <w:rPr>
          <w:b/>
          <w:sz w:val="25"/>
          <w:szCs w:val="25"/>
        </w:rPr>
        <w:t>community response to domestic and family violence</w:t>
      </w:r>
    </w:p>
    <w:p w14:paraId="0636DF5B" w14:textId="538A38B6" w:rsidR="00150A1D" w:rsidRPr="00B50039" w:rsidRDefault="00AE2E70" w:rsidP="00B97C91">
      <w:pPr>
        <w:pStyle w:val="ListParagraph"/>
        <w:numPr>
          <w:ilvl w:val="0"/>
          <w:numId w:val="15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the range of work occurring in the</w:t>
      </w:r>
      <w:r w:rsidR="008C254B">
        <w:rPr>
          <w:sz w:val="25"/>
          <w:szCs w:val="25"/>
        </w:rPr>
        <w:t xml:space="preserve"> </w:t>
      </w:r>
      <w:r w:rsidR="00FF0DA2" w:rsidRPr="00AE2E70">
        <w:rPr>
          <w:b/>
          <w:sz w:val="25"/>
          <w:szCs w:val="25"/>
        </w:rPr>
        <w:t>health sector</w:t>
      </w:r>
      <w:r w:rsidRPr="00AE2E70">
        <w:rPr>
          <w:b/>
          <w:sz w:val="25"/>
          <w:szCs w:val="25"/>
        </w:rPr>
        <w:t xml:space="preserve"> in Logan</w:t>
      </w:r>
      <w:r w:rsidR="00FF0DA2">
        <w:rPr>
          <w:sz w:val="25"/>
          <w:szCs w:val="25"/>
        </w:rPr>
        <w:t xml:space="preserve"> to</w:t>
      </w:r>
      <w:r>
        <w:rPr>
          <w:sz w:val="25"/>
          <w:szCs w:val="25"/>
        </w:rPr>
        <w:t xml:space="preserve"> support patients affected by</w:t>
      </w:r>
      <w:r w:rsidR="00FF0DA2">
        <w:rPr>
          <w:sz w:val="25"/>
          <w:szCs w:val="25"/>
        </w:rPr>
        <w:t xml:space="preserve"> domestic and family violence</w:t>
      </w:r>
    </w:p>
    <w:p w14:paraId="2EAB1EBF" w14:textId="7D709778" w:rsidR="00B50039" w:rsidRPr="00FF0DA2" w:rsidRDefault="00B50039" w:rsidP="00B97C91">
      <w:pPr>
        <w:pStyle w:val="ListParagraph"/>
        <w:numPr>
          <w:ilvl w:val="0"/>
          <w:numId w:val="15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lastRenderedPageBreak/>
        <w:t>the progress being made by the</w:t>
      </w:r>
      <w:r w:rsidR="00AE2E70">
        <w:rPr>
          <w:sz w:val="25"/>
          <w:szCs w:val="25"/>
        </w:rPr>
        <w:t xml:space="preserve"> </w:t>
      </w:r>
      <w:r w:rsidR="00AE2E70">
        <w:rPr>
          <w:b/>
          <w:sz w:val="25"/>
          <w:szCs w:val="25"/>
        </w:rPr>
        <w:t>Logan-Beenleigh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high risk team</w:t>
      </w:r>
      <w:r>
        <w:rPr>
          <w:sz w:val="25"/>
          <w:szCs w:val="25"/>
        </w:rPr>
        <w:t xml:space="preserve">, and the strong commitment and dedicated efforts of </w:t>
      </w:r>
      <w:r w:rsidR="00AE2E70">
        <w:rPr>
          <w:sz w:val="25"/>
          <w:szCs w:val="25"/>
        </w:rPr>
        <w:t>its</w:t>
      </w:r>
      <w:r w:rsidR="000948A2">
        <w:rPr>
          <w:sz w:val="25"/>
          <w:szCs w:val="25"/>
        </w:rPr>
        <w:t xml:space="preserve"> members</w:t>
      </w:r>
    </w:p>
    <w:p w14:paraId="4804FFA4" w14:textId="79C9F35D" w:rsidR="00FF0DA2" w:rsidRDefault="00FF0DA2" w:rsidP="00B97C91">
      <w:pPr>
        <w:pStyle w:val="ListParagraph"/>
        <w:numPr>
          <w:ilvl w:val="0"/>
          <w:numId w:val="15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6F449D">
        <w:rPr>
          <w:sz w:val="25"/>
          <w:szCs w:val="25"/>
        </w:rPr>
        <w:t>importance of</w:t>
      </w:r>
      <w:r w:rsidR="00B50039">
        <w:rPr>
          <w:sz w:val="25"/>
          <w:szCs w:val="25"/>
        </w:rPr>
        <w:t xml:space="preserve"> </w:t>
      </w:r>
      <w:r w:rsidR="00B50039" w:rsidRPr="006F449D">
        <w:rPr>
          <w:b/>
          <w:sz w:val="25"/>
          <w:szCs w:val="25"/>
        </w:rPr>
        <w:t xml:space="preserve">services </w:t>
      </w:r>
      <w:r w:rsidR="006F449D" w:rsidRPr="006F449D">
        <w:rPr>
          <w:b/>
          <w:sz w:val="25"/>
          <w:szCs w:val="25"/>
        </w:rPr>
        <w:t xml:space="preserve">and strategies </w:t>
      </w:r>
      <w:r w:rsidR="00B50039" w:rsidRPr="006F449D">
        <w:rPr>
          <w:b/>
          <w:sz w:val="25"/>
          <w:szCs w:val="25"/>
        </w:rPr>
        <w:t xml:space="preserve">that meet the needs of </w:t>
      </w:r>
      <w:r w:rsidR="006F449D" w:rsidRPr="006F449D">
        <w:rPr>
          <w:b/>
          <w:sz w:val="25"/>
          <w:szCs w:val="25"/>
        </w:rPr>
        <w:t xml:space="preserve">Aboriginal and Torres Strait Islander </w:t>
      </w:r>
      <w:r w:rsidR="00B50039" w:rsidRPr="00AE3AA5">
        <w:rPr>
          <w:sz w:val="25"/>
          <w:szCs w:val="25"/>
        </w:rPr>
        <w:t>memb</w:t>
      </w:r>
      <w:r w:rsidR="006F449D" w:rsidRPr="00AE3AA5">
        <w:rPr>
          <w:sz w:val="25"/>
          <w:szCs w:val="25"/>
        </w:rPr>
        <w:t>ers</w:t>
      </w:r>
      <w:r w:rsidR="006F449D">
        <w:rPr>
          <w:sz w:val="25"/>
          <w:szCs w:val="25"/>
        </w:rPr>
        <w:t xml:space="preserve"> of the Logan community in relation to domestic and family violence and the positive efforts of local organisations and workers</w:t>
      </w:r>
    </w:p>
    <w:p w14:paraId="1C95E8A3" w14:textId="1F2564EB" w:rsidR="006F449D" w:rsidRDefault="00AE3AA5" w:rsidP="00B97C91">
      <w:pPr>
        <w:pStyle w:val="ListParagraph"/>
        <w:numPr>
          <w:ilvl w:val="0"/>
          <w:numId w:val="15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unique pressures faced by </w:t>
      </w:r>
      <w:r>
        <w:rPr>
          <w:b/>
          <w:sz w:val="25"/>
          <w:szCs w:val="25"/>
        </w:rPr>
        <w:t xml:space="preserve">culturally and linguistically diverse </w:t>
      </w:r>
      <w:r>
        <w:rPr>
          <w:sz w:val="25"/>
          <w:szCs w:val="25"/>
        </w:rPr>
        <w:t xml:space="preserve">members of the community in relation to domestic and family violence, and </w:t>
      </w:r>
      <w:r w:rsidR="00310C0F" w:rsidRPr="00310C0F">
        <w:rPr>
          <w:sz w:val="25"/>
          <w:szCs w:val="25"/>
        </w:rPr>
        <w:t>the</w:t>
      </w:r>
      <w:r w:rsidR="00310C0F">
        <w:rPr>
          <w:b/>
          <w:sz w:val="25"/>
          <w:szCs w:val="25"/>
        </w:rPr>
        <w:t xml:space="preserve"> value</w:t>
      </w:r>
      <w:r w:rsidRPr="00310C0F">
        <w:rPr>
          <w:b/>
          <w:sz w:val="25"/>
          <w:szCs w:val="25"/>
        </w:rPr>
        <w:t xml:space="preserve"> of specialist services</w:t>
      </w:r>
      <w:r>
        <w:rPr>
          <w:sz w:val="25"/>
          <w:szCs w:val="25"/>
        </w:rPr>
        <w:t xml:space="preserve"> which address these issues.</w:t>
      </w:r>
    </w:p>
    <w:p w14:paraId="789D56F8" w14:textId="77777777" w:rsidR="00310C0F" w:rsidRPr="007D4049" w:rsidRDefault="00310C0F" w:rsidP="00310C0F">
      <w:pPr>
        <w:spacing w:after="0" w:line="240" w:lineRule="atLeast"/>
        <w:rPr>
          <w:sz w:val="20"/>
          <w:szCs w:val="25"/>
        </w:rPr>
      </w:pPr>
    </w:p>
    <w:p w14:paraId="379BAB0C" w14:textId="3E54E7DA" w:rsidR="00310C0F" w:rsidRDefault="00CD6104" w:rsidP="00310C0F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Council </w:t>
      </w:r>
      <w:r w:rsidR="007B6DE1">
        <w:rPr>
          <w:sz w:val="25"/>
          <w:szCs w:val="25"/>
        </w:rPr>
        <w:t xml:space="preserve">members </w:t>
      </w:r>
      <w:r w:rsidR="00120BA8">
        <w:rPr>
          <w:sz w:val="25"/>
          <w:szCs w:val="25"/>
        </w:rPr>
        <w:t>reported on</w:t>
      </w:r>
      <w:r w:rsidR="007B6DE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activities that occurred since its last meeting, including a </w:t>
      </w:r>
      <w:r>
        <w:rPr>
          <w:b/>
          <w:sz w:val="25"/>
          <w:szCs w:val="25"/>
        </w:rPr>
        <w:t xml:space="preserve">meeting between </w:t>
      </w:r>
      <w:r w:rsidR="007B6DE1">
        <w:rPr>
          <w:b/>
          <w:sz w:val="25"/>
          <w:szCs w:val="25"/>
        </w:rPr>
        <w:t>Council members and representatives from the Department of Health</w:t>
      </w:r>
      <w:r w:rsidR="007B6DE1">
        <w:rPr>
          <w:sz w:val="25"/>
          <w:szCs w:val="25"/>
        </w:rPr>
        <w:t xml:space="preserve"> on 28 September 2017</w:t>
      </w:r>
      <w:r w:rsidR="007D4049">
        <w:rPr>
          <w:sz w:val="25"/>
          <w:szCs w:val="25"/>
        </w:rPr>
        <w:t xml:space="preserve"> on reform progress within the health sector.  In addition, it was noted that some members had participated in </w:t>
      </w:r>
      <w:r w:rsidR="006E72C5">
        <w:rPr>
          <w:sz w:val="25"/>
          <w:szCs w:val="25"/>
        </w:rPr>
        <w:t xml:space="preserve">a </w:t>
      </w:r>
      <w:r w:rsidR="006E72C5">
        <w:rPr>
          <w:b/>
          <w:sz w:val="25"/>
          <w:szCs w:val="25"/>
        </w:rPr>
        <w:t xml:space="preserve">workshop on disability and domestic and family violence </w:t>
      </w:r>
      <w:r w:rsidR="006E72C5">
        <w:rPr>
          <w:sz w:val="25"/>
          <w:szCs w:val="25"/>
        </w:rPr>
        <w:t xml:space="preserve">on 12 October 2017. In both cases, the meetings </w:t>
      </w:r>
      <w:r w:rsidR="006E72C5" w:rsidRPr="006E72C5">
        <w:rPr>
          <w:b/>
          <w:sz w:val="25"/>
          <w:szCs w:val="25"/>
        </w:rPr>
        <w:t>identified positive progress</w:t>
      </w:r>
      <w:r w:rsidR="006E72C5">
        <w:rPr>
          <w:sz w:val="25"/>
          <w:szCs w:val="25"/>
        </w:rPr>
        <w:t xml:space="preserve"> and </w:t>
      </w:r>
      <w:r w:rsidR="006E72C5" w:rsidRPr="006E72C5">
        <w:rPr>
          <w:b/>
          <w:sz w:val="25"/>
          <w:szCs w:val="25"/>
        </w:rPr>
        <w:t>articulated emerging issues</w:t>
      </w:r>
      <w:r w:rsidR="006E72C5">
        <w:rPr>
          <w:sz w:val="25"/>
          <w:szCs w:val="25"/>
        </w:rPr>
        <w:t xml:space="preserve"> in the approach to domestic and family violence in the two sectors.</w:t>
      </w:r>
    </w:p>
    <w:p w14:paraId="2937B5D6" w14:textId="77777777" w:rsidR="006E72C5" w:rsidRPr="007D4049" w:rsidRDefault="006E72C5" w:rsidP="00310C0F">
      <w:pPr>
        <w:spacing w:after="0" w:line="240" w:lineRule="atLeast"/>
        <w:rPr>
          <w:sz w:val="20"/>
          <w:szCs w:val="25"/>
        </w:rPr>
      </w:pPr>
    </w:p>
    <w:p w14:paraId="5947A7EF" w14:textId="23035B6B" w:rsidR="006E72C5" w:rsidRDefault="006E72C5" w:rsidP="00310C0F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The Council discussed the outcomes of the</w:t>
      </w:r>
      <w:r w:rsidR="00120BA8">
        <w:rPr>
          <w:sz w:val="25"/>
          <w:szCs w:val="25"/>
        </w:rPr>
        <w:t xml:space="preserve"> 4 October 2017</w:t>
      </w:r>
      <w:r>
        <w:rPr>
          <w:sz w:val="25"/>
          <w:szCs w:val="25"/>
        </w:rPr>
        <w:t xml:space="preserve"> </w:t>
      </w:r>
      <w:r w:rsidR="00120BA8">
        <w:rPr>
          <w:sz w:val="25"/>
          <w:szCs w:val="25"/>
        </w:rPr>
        <w:t xml:space="preserve">meeting of its </w:t>
      </w:r>
      <w:r w:rsidR="00120BA8">
        <w:rPr>
          <w:b/>
          <w:sz w:val="25"/>
          <w:szCs w:val="25"/>
        </w:rPr>
        <w:t xml:space="preserve">Aboriginal and Torres Strait Islander Advisory Group </w:t>
      </w:r>
      <w:r w:rsidR="00120BA8">
        <w:rPr>
          <w:sz w:val="25"/>
          <w:szCs w:val="25"/>
        </w:rPr>
        <w:t xml:space="preserve">and identified </w:t>
      </w:r>
      <w:r w:rsidR="008C254B">
        <w:rPr>
          <w:sz w:val="25"/>
          <w:szCs w:val="25"/>
        </w:rPr>
        <w:t xml:space="preserve">the </w:t>
      </w:r>
      <w:r w:rsidR="007D4049">
        <w:rPr>
          <w:sz w:val="25"/>
          <w:szCs w:val="25"/>
        </w:rPr>
        <w:t>availability</w:t>
      </w:r>
      <w:r w:rsidR="008C254B">
        <w:rPr>
          <w:sz w:val="25"/>
          <w:szCs w:val="25"/>
        </w:rPr>
        <w:t xml:space="preserve"> of </w:t>
      </w:r>
      <w:r w:rsidR="009D4016" w:rsidRPr="007D4049">
        <w:rPr>
          <w:b/>
          <w:sz w:val="25"/>
          <w:szCs w:val="25"/>
        </w:rPr>
        <w:t>perpetrator programs</w:t>
      </w:r>
      <w:r w:rsidR="008C254B">
        <w:rPr>
          <w:sz w:val="25"/>
          <w:szCs w:val="25"/>
        </w:rPr>
        <w:t xml:space="preserve"> as</w:t>
      </w:r>
      <w:r w:rsidR="00120BA8">
        <w:rPr>
          <w:sz w:val="25"/>
          <w:szCs w:val="25"/>
        </w:rPr>
        <w:t xml:space="preserve"> an issue f</w:t>
      </w:r>
      <w:r w:rsidR="009D4016">
        <w:rPr>
          <w:sz w:val="25"/>
          <w:szCs w:val="25"/>
        </w:rPr>
        <w:t xml:space="preserve">or further </w:t>
      </w:r>
      <w:r w:rsidR="007D4049">
        <w:rPr>
          <w:sz w:val="25"/>
          <w:szCs w:val="25"/>
        </w:rPr>
        <w:t xml:space="preserve">consideration by </w:t>
      </w:r>
      <w:r w:rsidR="008C254B">
        <w:rPr>
          <w:sz w:val="25"/>
          <w:szCs w:val="25"/>
        </w:rPr>
        <w:t>the Council.</w:t>
      </w:r>
    </w:p>
    <w:p w14:paraId="3ABA637E" w14:textId="77777777" w:rsidR="009D4016" w:rsidRPr="007D4049" w:rsidRDefault="009D4016" w:rsidP="00310C0F">
      <w:pPr>
        <w:spacing w:after="0" w:line="240" w:lineRule="atLeast"/>
        <w:rPr>
          <w:sz w:val="20"/>
          <w:szCs w:val="25"/>
        </w:rPr>
      </w:pPr>
    </w:p>
    <w:p w14:paraId="0C0BFE3F" w14:textId="360A3F7F" w:rsidR="009D4016" w:rsidRDefault="009D4016" w:rsidP="00310C0F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Government members of the Council provided updates in relation to </w:t>
      </w:r>
      <w:r w:rsidR="008C254B">
        <w:rPr>
          <w:sz w:val="25"/>
          <w:szCs w:val="25"/>
        </w:rPr>
        <w:t xml:space="preserve">the </w:t>
      </w:r>
      <w:r w:rsidR="008C254B" w:rsidRPr="008C254B">
        <w:rPr>
          <w:b/>
          <w:sz w:val="25"/>
          <w:szCs w:val="25"/>
        </w:rPr>
        <w:t xml:space="preserve">implementation of </w:t>
      </w:r>
      <w:r w:rsidRPr="008C254B">
        <w:rPr>
          <w:b/>
          <w:sz w:val="25"/>
          <w:szCs w:val="25"/>
        </w:rPr>
        <w:t>initiatives</w:t>
      </w:r>
      <w:r>
        <w:rPr>
          <w:sz w:val="25"/>
          <w:szCs w:val="25"/>
        </w:rPr>
        <w:t xml:space="preserve"> </w:t>
      </w:r>
      <w:r w:rsidR="008C254B">
        <w:rPr>
          <w:sz w:val="25"/>
          <w:szCs w:val="25"/>
        </w:rPr>
        <w:t>to deliver on</w:t>
      </w:r>
      <w:r>
        <w:rPr>
          <w:sz w:val="25"/>
          <w:szCs w:val="25"/>
        </w:rPr>
        <w:t xml:space="preserve"> the recommendations of the </w:t>
      </w:r>
      <w:r>
        <w:rPr>
          <w:i/>
          <w:sz w:val="25"/>
          <w:szCs w:val="25"/>
        </w:rPr>
        <w:t xml:space="preserve">Not Now, Not Ever </w:t>
      </w:r>
      <w:r>
        <w:rPr>
          <w:sz w:val="25"/>
          <w:szCs w:val="25"/>
        </w:rPr>
        <w:t>report</w:t>
      </w:r>
      <w:r w:rsidR="007D4049">
        <w:rPr>
          <w:sz w:val="25"/>
          <w:szCs w:val="25"/>
        </w:rPr>
        <w:t>, including that</w:t>
      </w:r>
      <w:r>
        <w:rPr>
          <w:sz w:val="25"/>
          <w:szCs w:val="25"/>
        </w:rPr>
        <w:t>:</w:t>
      </w:r>
    </w:p>
    <w:p w14:paraId="1B87BCA8" w14:textId="48F76E53" w:rsidR="009D4016" w:rsidRDefault="009D4016" w:rsidP="009D4016">
      <w:pPr>
        <w:pStyle w:val="ListParagraph"/>
        <w:numPr>
          <w:ilvl w:val="0"/>
          <w:numId w:val="16"/>
        </w:numPr>
        <w:spacing w:after="0" w:line="240" w:lineRule="atLeast"/>
        <w:rPr>
          <w:sz w:val="25"/>
          <w:szCs w:val="25"/>
        </w:rPr>
      </w:pPr>
      <w:r w:rsidRPr="009D4016">
        <w:rPr>
          <w:sz w:val="25"/>
          <w:szCs w:val="25"/>
        </w:rPr>
        <w:t xml:space="preserve">a </w:t>
      </w:r>
      <w:r w:rsidRPr="009D4016">
        <w:rPr>
          <w:b/>
          <w:sz w:val="25"/>
          <w:szCs w:val="25"/>
        </w:rPr>
        <w:t xml:space="preserve">developmental evaluation </w:t>
      </w:r>
      <w:r w:rsidRPr="009D4016">
        <w:rPr>
          <w:sz w:val="25"/>
          <w:szCs w:val="25"/>
        </w:rPr>
        <w:t xml:space="preserve">of the </w:t>
      </w:r>
      <w:r w:rsidRPr="009D4016">
        <w:rPr>
          <w:b/>
          <w:sz w:val="25"/>
          <w:szCs w:val="25"/>
        </w:rPr>
        <w:t>integrated response trials in Logan-Beenleigh, Mount Isa and Cherbourg</w:t>
      </w:r>
      <w:r w:rsidRPr="009D4016">
        <w:rPr>
          <w:sz w:val="25"/>
          <w:szCs w:val="25"/>
        </w:rPr>
        <w:t xml:space="preserve"> has been </w:t>
      </w:r>
      <w:r w:rsidR="007D4049">
        <w:rPr>
          <w:sz w:val="25"/>
          <w:szCs w:val="25"/>
        </w:rPr>
        <w:t>undertaken</w:t>
      </w:r>
      <w:r w:rsidRPr="009D4016">
        <w:rPr>
          <w:sz w:val="25"/>
          <w:szCs w:val="25"/>
        </w:rPr>
        <w:t xml:space="preserve">, </w:t>
      </w:r>
      <w:r w:rsidR="007D4049">
        <w:rPr>
          <w:sz w:val="25"/>
          <w:szCs w:val="25"/>
        </w:rPr>
        <w:t>which</w:t>
      </w:r>
      <w:r w:rsidRPr="009D4016">
        <w:rPr>
          <w:sz w:val="25"/>
          <w:szCs w:val="25"/>
        </w:rPr>
        <w:t xml:space="preserve"> focuses on </w:t>
      </w:r>
      <w:r w:rsidR="004C3324">
        <w:rPr>
          <w:sz w:val="25"/>
          <w:szCs w:val="25"/>
        </w:rPr>
        <w:t xml:space="preserve">identifying and documenting lessons learnt in the establishment of the trials </w:t>
      </w:r>
      <w:r w:rsidR="007D4049">
        <w:rPr>
          <w:sz w:val="25"/>
          <w:szCs w:val="25"/>
        </w:rPr>
        <w:t>and will</w:t>
      </w:r>
      <w:r w:rsidR="004C3324">
        <w:rPr>
          <w:sz w:val="25"/>
          <w:szCs w:val="25"/>
        </w:rPr>
        <w:t xml:space="preserve"> support roll-out in future sites</w:t>
      </w:r>
    </w:p>
    <w:p w14:paraId="59F5CF73" w14:textId="77777777" w:rsidR="007D4049" w:rsidRPr="007D4049" w:rsidRDefault="007D4049" w:rsidP="009D4016">
      <w:pPr>
        <w:pStyle w:val="ListParagraph"/>
        <w:numPr>
          <w:ilvl w:val="0"/>
          <w:numId w:val="16"/>
        </w:numPr>
        <w:spacing w:after="0" w:line="240" w:lineRule="atLeast"/>
        <w:rPr>
          <w:b/>
          <w:sz w:val="25"/>
          <w:szCs w:val="25"/>
        </w:rPr>
      </w:pPr>
      <w:r>
        <w:rPr>
          <w:sz w:val="25"/>
          <w:szCs w:val="25"/>
        </w:rPr>
        <w:lastRenderedPageBreak/>
        <w:t xml:space="preserve">activities under </w:t>
      </w:r>
      <w:r w:rsidR="004C3324">
        <w:rPr>
          <w:sz w:val="25"/>
          <w:szCs w:val="25"/>
        </w:rPr>
        <w:t xml:space="preserve">the </w:t>
      </w:r>
      <w:r w:rsidR="004C3324" w:rsidRPr="004C3324">
        <w:rPr>
          <w:b/>
          <w:sz w:val="25"/>
          <w:szCs w:val="25"/>
        </w:rPr>
        <w:t>engagement and communication strategy</w:t>
      </w:r>
      <w:r>
        <w:rPr>
          <w:sz w:val="25"/>
          <w:szCs w:val="25"/>
        </w:rPr>
        <w:t xml:space="preserve"> are continuing, </w:t>
      </w:r>
      <w:r w:rsidR="004C3324">
        <w:rPr>
          <w:sz w:val="25"/>
          <w:szCs w:val="25"/>
        </w:rPr>
        <w:t xml:space="preserve">with the first phase of a </w:t>
      </w:r>
      <w:r w:rsidR="004C3324">
        <w:rPr>
          <w:b/>
          <w:sz w:val="25"/>
          <w:szCs w:val="25"/>
        </w:rPr>
        <w:t xml:space="preserve">bystander campaign </w:t>
      </w:r>
      <w:r w:rsidR="004C3324">
        <w:rPr>
          <w:sz w:val="25"/>
          <w:szCs w:val="25"/>
        </w:rPr>
        <w:t>being developed</w:t>
      </w:r>
    </w:p>
    <w:p w14:paraId="3BDDA221" w14:textId="2831E15C" w:rsidR="004C3324" w:rsidRPr="007D4049" w:rsidRDefault="007D4049" w:rsidP="004C3324">
      <w:pPr>
        <w:pStyle w:val="ListParagraph"/>
        <w:numPr>
          <w:ilvl w:val="0"/>
          <w:numId w:val="16"/>
        </w:numPr>
        <w:spacing w:after="0" w:line="240" w:lineRule="atLeast"/>
        <w:rPr>
          <w:b/>
          <w:sz w:val="25"/>
          <w:szCs w:val="25"/>
        </w:rPr>
      </w:pPr>
      <w:proofErr w:type="gramStart"/>
      <w:r w:rsidRPr="007D4049">
        <w:rPr>
          <w:sz w:val="25"/>
          <w:szCs w:val="25"/>
        </w:rPr>
        <w:t>options</w:t>
      </w:r>
      <w:proofErr w:type="gramEnd"/>
      <w:r w:rsidRPr="007D4049">
        <w:rPr>
          <w:b/>
          <w:sz w:val="25"/>
          <w:szCs w:val="25"/>
        </w:rPr>
        <w:t xml:space="preserve"> </w:t>
      </w:r>
      <w:r w:rsidRPr="007D4049">
        <w:rPr>
          <w:sz w:val="25"/>
          <w:szCs w:val="25"/>
        </w:rPr>
        <w:t>for</w:t>
      </w:r>
      <w:r w:rsidRPr="007D4049">
        <w:rPr>
          <w:b/>
          <w:sz w:val="25"/>
          <w:szCs w:val="25"/>
        </w:rPr>
        <w:t xml:space="preserve"> electronic monitoring of high risk offenders </w:t>
      </w:r>
      <w:r>
        <w:rPr>
          <w:sz w:val="25"/>
          <w:szCs w:val="25"/>
        </w:rPr>
        <w:t>are being considered.</w:t>
      </w:r>
    </w:p>
    <w:p w14:paraId="1C9F41B1" w14:textId="77777777" w:rsidR="007D4049" w:rsidRPr="007D4049" w:rsidRDefault="007D4049" w:rsidP="007D4049">
      <w:pPr>
        <w:spacing w:after="0" w:line="240" w:lineRule="atLeast"/>
        <w:rPr>
          <w:sz w:val="20"/>
          <w:szCs w:val="25"/>
        </w:rPr>
      </w:pPr>
    </w:p>
    <w:p w14:paraId="3329168A" w14:textId="2030508B" w:rsidR="004C3324" w:rsidRPr="004C3324" w:rsidRDefault="008C254B" w:rsidP="007D4049">
      <w:pPr>
        <w:spacing w:after="0" w:line="240" w:lineRule="atLeast"/>
        <w:ind w:right="-330"/>
        <w:rPr>
          <w:sz w:val="25"/>
          <w:szCs w:val="25"/>
        </w:rPr>
      </w:pPr>
      <w:r>
        <w:rPr>
          <w:sz w:val="25"/>
          <w:szCs w:val="25"/>
        </w:rPr>
        <w:t xml:space="preserve">The Council </w:t>
      </w:r>
      <w:r w:rsidR="007D4049">
        <w:rPr>
          <w:sz w:val="25"/>
          <w:szCs w:val="25"/>
        </w:rPr>
        <w:t xml:space="preserve">also </w:t>
      </w:r>
      <w:r>
        <w:rPr>
          <w:sz w:val="25"/>
          <w:szCs w:val="25"/>
        </w:rPr>
        <w:t xml:space="preserve">discussed </w:t>
      </w:r>
      <w:r w:rsidR="007D4049">
        <w:rPr>
          <w:sz w:val="25"/>
          <w:szCs w:val="25"/>
        </w:rPr>
        <w:t xml:space="preserve">issues to be considered in developing its </w:t>
      </w:r>
      <w:r w:rsidR="004C3324">
        <w:rPr>
          <w:sz w:val="25"/>
          <w:szCs w:val="25"/>
        </w:rPr>
        <w:t>annual report</w:t>
      </w:r>
      <w:r w:rsidR="007D4049">
        <w:rPr>
          <w:sz w:val="25"/>
          <w:szCs w:val="25"/>
        </w:rPr>
        <w:t xml:space="preserve"> for the period to 30 November 2017, which will be delivered to the Premier and Minister </w:t>
      </w:r>
      <w:proofErr w:type="spellStart"/>
      <w:r w:rsidR="007D4049">
        <w:rPr>
          <w:sz w:val="25"/>
          <w:szCs w:val="25"/>
        </w:rPr>
        <w:t>Fentiman</w:t>
      </w:r>
      <w:proofErr w:type="spellEnd"/>
      <w:r w:rsidR="004C3324">
        <w:rPr>
          <w:sz w:val="25"/>
          <w:szCs w:val="25"/>
        </w:rPr>
        <w:t>.</w:t>
      </w:r>
    </w:p>
    <w:sectPr w:rsidR="004C3324" w:rsidRPr="004C3324" w:rsidSect="009D2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440" w:bottom="426" w:left="1440" w:header="0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6AE58" w14:textId="77777777" w:rsidR="00FC1AC7" w:rsidRDefault="00FC1AC7" w:rsidP="00D47D8D">
      <w:pPr>
        <w:spacing w:after="0" w:line="240" w:lineRule="auto"/>
      </w:pPr>
      <w:r>
        <w:separator/>
      </w:r>
    </w:p>
  </w:endnote>
  <w:endnote w:type="continuationSeparator" w:id="0">
    <w:p w14:paraId="081267F9" w14:textId="77777777" w:rsidR="00FC1AC7" w:rsidRDefault="00FC1AC7" w:rsidP="00D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137702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6911500"/>
          <w:docPartObj>
            <w:docPartGallery w:val="Page Numbers (Top of Page)"/>
            <w:docPartUnique/>
          </w:docPartObj>
        </w:sdtPr>
        <w:sdtEndPr/>
        <w:sdtContent>
          <w:p w14:paraId="1AE13D29" w14:textId="678EC185" w:rsidR="00357989" w:rsidRPr="00362E11" w:rsidRDefault="00357989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1</w:t>
            </w:r>
            <w:r w:rsidR="002067FA">
              <w:rPr>
                <w:szCs w:val="20"/>
              </w:rPr>
              <w:t>8 October</w:t>
            </w:r>
            <w:r w:rsidR="001C02F2">
              <w:rPr>
                <w:szCs w:val="20"/>
              </w:rPr>
              <w:t xml:space="preserve"> </w:t>
            </w:r>
            <w:r>
              <w:rPr>
                <w:szCs w:val="20"/>
              </w:rPr>
              <w:t>2017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9A1BEF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9A1BEF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429732"/>
      <w:docPartObj>
        <w:docPartGallery w:val="Page Numbers (Bottom of Page)"/>
        <w:docPartUnique/>
      </w:docPartObj>
    </w:sdtPr>
    <w:sdtEndPr/>
    <w:sdtContent>
      <w:sdt>
        <w:sdtPr>
          <w:id w:val="1766811627"/>
          <w:docPartObj>
            <w:docPartGallery w:val="Page Numbers (Top of Page)"/>
            <w:docPartUnique/>
          </w:docPartObj>
        </w:sdtPr>
        <w:sdtEndPr/>
        <w:sdtContent>
          <w:p w14:paraId="3D8EB085" w14:textId="669C9759" w:rsidR="00357989" w:rsidRPr="00362E11" w:rsidRDefault="00357989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1</w:t>
            </w:r>
            <w:r w:rsidR="002067FA">
              <w:rPr>
                <w:szCs w:val="20"/>
              </w:rPr>
              <w:t>8 Octo</w:t>
            </w:r>
            <w:r w:rsidR="001C02F2">
              <w:rPr>
                <w:szCs w:val="20"/>
              </w:rPr>
              <w:t xml:space="preserve">ber </w:t>
            </w:r>
            <w:r>
              <w:rPr>
                <w:szCs w:val="20"/>
              </w:rPr>
              <w:t>2017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9A1BEF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9A1BEF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310B2" w14:textId="77777777" w:rsidR="00FC1AC7" w:rsidRDefault="00FC1AC7" w:rsidP="00D47D8D">
      <w:pPr>
        <w:spacing w:after="0" w:line="240" w:lineRule="auto"/>
      </w:pPr>
      <w:r>
        <w:separator/>
      </w:r>
    </w:p>
  </w:footnote>
  <w:footnote w:type="continuationSeparator" w:id="0">
    <w:p w14:paraId="493FDCF7" w14:textId="77777777" w:rsidR="00FC1AC7" w:rsidRDefault="00FC1AC7" w:rsidP="00D4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632C" w14:textId="77777777" w:rsidR="00357989" w:rsidRDefault="00357989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29C4B05E" w:rsidR="00357989" w:rsidRDefault="00357989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357989" w:rsidRPr="00362E11" w:rsidRDefault="00357989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2D0C" w14:textId="441361FE" w:rsidR="00357989" w:rsidRDefault="00357989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066"/>
    <w:multiLevelType w:val="hybridMultilevel"/>
    <w:tmpl w:val="DAAC9812"/>
    <w:lvl w:ilvl="0" w:tplc="A6580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AA1"/>
    <w:multiLevelType w:val="hybridMultilevel"/>
    <w:tmpl w:val="22C8D472"/>
    <w:lvl w:ilvl="0" w:tplc="112E8862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2A6C71"/>
    <w:multiLevelType w:val="hybridMultilevel"/>
    <w:tmpl w:val="06AE84B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4BF114E"/>
    <w:multiLevelType w:val="hybridMultilevel"/>
    <w:tmpl w:val="387408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4154AA8"/>
    <w:multiLevelType w:val="hybridMultilevel"/>
    <w:tmpl w:val="92625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1856"/>
    <w:multiLevelType w:val="hybridMultilevel"/>
    <w:tmpl w:val="BBE8555A"/>
    <w:lvl w:ilvl="0" w:tplc="112E8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77B33"/>
    <w:multiLevelType w:val="hybridMultilevel"/>
    <w:tmpl w:val="37A04FAC"/>
    <w:lvl w:ilvl="0" w:tplc="CD1C3F8C">
      <w:start w:val="405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34E86"/>
    <w:multiLevelType w:val="hybridMultilevel"/>
    <w:tmpl w:val="7F323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E377D"/>
    <w:multiLevelType w:val="hybridMultilevel"/>
    <w:tmpl w:val="E548918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50005F45"/>
    <w:multiLevelType w:val="hybridMultilevel"/>
    <w:tmpl w:val="2426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43EBE"/>
    <w:multiLevelType w:val="hybridMultilevel"/>
    <w:tmpl w:val="786AE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66157CC"/>
    <w:multiLevelType w:val="hybridMultilevel"/>
    <w:tmpl w:val="0F84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75029"/>
    <w:multiLevelType w:val="hybridMultilevel"/>
    <w:tmpl w:val="77020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3"/>
  </w:num>
  <w:num w:numId="5">
    <w:abstractNumId w:val="2"/>
  </w:num>
  <w:num w:numId="6">
    <w:abstractNumId w:val="15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16"/>
  </w:num>
  <w:num w:numId="12">
    <w:abstractNumId w:val="12"/>
  </w:num>
  <w:num w:numId="13">
    <w:abstractNumId w:val="4"/>
  </w:num>
  <w:num w:numId="14">
    <w:abstractNumId w:val="10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B"/>
    <w:rsid w:val="00000E51"/>
    <w:rsid w:val="00003B66"/>
    <w:rsid w:val="000062A2"/>
    <w:rsid w:val="000062D2"/>
    <w:rsid w:val="00006C35"/>
    <w:rsid w:val="00007E3C"/>
    <w:rsid w:val="00013348"/>
    <w:rsid w:val="00014EB8"/>
    <w:rsid w:val="00021A15"/>
    <w:rsid w:val="00032AED"/>
    <w:rsid w:val="00037164"/>
    <w:rsid w:val="00041720"/>
    <w:rsid w:val="0004331B"/>
    <w:rsid w:val="0005081F"/>
    <w:rsid w:val="00050A1E"/>
    <w:rsid w:val="00074D18"/>
    <w:rsid w:val="00076637"/>
    <w:rsid w:val="000948A2"/>
    <w:rsid w:val="0009693F"/>
    <w:rsid w:val="000A6699"/>
    <w:rsid w:val="000A7F32"/>
    <w:rsid w:val="000B46BE"/>
    <w:rsid w:val="000B76AA"/>
    <w:rsid w:val="000C5920"/>
    <w:rsid w:val="000D29C6"/>
    <w:rsid w:val="000E7786"/>
    <w:rsid w:val="000F2537"/>
    <w:rsid w:val="000F36EF"/>
    <w:rsid w:val="000F7ED5"/>
    <w:rsid w:val="0010225B"/>
    <w:rsid w:val="00102957"/>
    <w:rsid w:val="0010738D"/>
    <w:rsid w:val="001075F1"/>
    <w:rsid w:val="001157E7"/>
    <w:rsid w:val="00120BA8"/>
    <w:rsid w:val="001218AE"/>
    <w:rsid w:val="00124C87"/>
    <w:rsid w:val="00130C6E"/>
    <w:rsid w:val="00136FC2"/>
    <w:rsid w:val="001428D9"/>
    <w:rsid w:val="00144666"/>
    <w:rsid w:val="00144CD6"/>
    <w:rsid w:val="00150A1D"/>
    <w:rsid w:val="00151206"/>
    <w:rsid w:val="00164A5C"/>
    <w:rsid w:val="00170AD7"/>
    <w:rsid w:val="0017228F"/>
    <w:rsid w:val="00180DB9"/>
    <w:rsid w:val="001A24DA"/>
    <w:rsid w:val="001A4D24"/>
    <w:rsid w:val="001A4E45"/>
    <w:rsid w:val="001A715B"/>
    <w:rsid w:val="001B51EA"/>
    <w:rsid w:val="001B6386"/>
    <w:rsid w:val="001B6AA7"/>
    <w:rsid w:val="001B7F11"/>
    <w:rsid w:val="001C02F2"/>
    <w:rsid w:val="001C1D60"/>
    <w:rsid w:val="001D1C07"/>
    <w:rsid w:val="001F23D7"/>
    <w:rsid w:val="001F5BDA"/>
    <w:rsid w:val="001F7A71"/>
    <w:rsid w:val="002055A0"/>
    <w:rsid w:val="002067FA"/>
    <w:rsid w:val="0021018D"/>
    <w:rsid w:val="002211E1"/>
    <w:rsid w:val="002410FF"/>
    <w:rsid w:val="002431DA"/>
    <w:rsid w:val="0024386A"/>
    <w:rsid w:val="002500B5"/>
    <w:rsid w:val="00250CC1"/>
    <w:rsid w:val="002535C0"/>
    <w:rsid w:val="00253C3A"/>
    <w:rsid w:val="0025723D"/>
    <w:rsid w:val="002574BD"/>
    <w:rsid w:val="00261633"/>
    <w:rsid w:val="00266427"/>
    <w:rsid w:val="00270697"/>
    <w:rsid w:val="002728F5"/>
    <w:rsid w:val="00276D62"/>
    <w:rsid w:val="002777D0"/>
    <w:rsid w:val="00281D3A"/>
    <w:rsid w:val="0028594D"/>
    <w:rsid w:val="00293C89"/>
    <w:rsid w:val="002959FA"/>
    <w:rsid w:val="00296ABA"/>
    <w:rsid w:val="002A0C5B"/>
    <w:rsid w:val="002A0CEC"/>
    <w:rsid w:val="002A737A"/>
    <w:rsid w:val="002A7CDC"/>
    <w:rsid w:val="002B4C71"/>
    <w:rsid w:val="002B6034"/>
    <w:rsid w:val="002C19DA"/>
    <w:rsid w:val="002C2297"/>
    <w:rsid w:val="002C6AD3"/>
    <w:rsid w:val="002C6C81"/>
    <w:rsid w:val="002D2E99"/>
    <w:rsid w:val="002D40F9"/>
    <w:rsid w:val="002D78B5"/>
    <w:rsid w:val="002E0570"/>
    <w:rsid w:val="002E1959"/>
    <w:rsid w:val="002E3992"/>
    <w:rsid w:val="002F02D8"/>
    <w:rsid w:val="002F47CD"/>
    <w:rsid w:val="002F52C4"/>
    <w:rsid w:val="00303E91"/>
    <w:rsid w:val="00310C0F"/>
    <w:rsid w:val="00310D40"/>
    <w:rsid w:val="00315E5D"/>
    <w:rsid w:val="00321A72"/>
    <w:rsid w:val="003240DA"/>
    <w:rsid w:val="00327C24"/>
    <w:rsid w:val="00331832"/>
    <w:rsid w:val="00336B9F"/>
    <w:rsid w:val="00345C93"/>
    <w:rsid w:val="003466DC"/>
    <w:rsid w:val="00347C9F"/>
    <w:rsid w:val="00357989"/>
    <w:rsid w:val="00362E11"/>
    <w:rsid w:val="003649C6"/>
    <w:rsid w:val="0037130D"/>
    <w:rsid w:val="00382FE1"/>
    <w:rsid w:val="00390AE6"/>
    <w:rsid w:val="003B262E"/>
    <w:rsid w:val="003B5257"/>
    <w:rsid w:val="003B6DEB"/>
    <w:rsid w:val="003C3DAC"/>
    <w:rsid w:val="003C3DC3"/>
    <w:rsid w:val="003C3FBA"/>
    <w:rsid w:val="003C7E89"/>
    <w:rsid w:val="003D2BCB"/>
    <w:rsid w:val="003D5413"/>
    <w:rsid w:val="003D5D5E"/>
    <w:rsid w:val="003D5FD9"/>
    <w:rsid w:val="003D612C"/>
    <w:rsid w:val="003E297C"/>
    <w:rsid w:val="003F0451"/>
    <w:rsid w:val="003F3537"/>
    <w:rsid w:val="003F526A"/>
    <w:rsid w:val="003F5E08"/>
    <w:rsid w:val="00405512"/>
    <w:rsid w:val="00406C5D"/>
    <w:rsid w:val="0041024D"/>
    <w:rsid w:val="00412F90"/>
    <w:rsid w:val="0041786C"/>
    <w:rsid w:val="00426631"/>
    <w:rsid w:val="00427908"/>
    <w:rsid w:val="0043496B"/>
    <w:rsid w:val="00434A7B"/>
    <w:rsid w:val="0046154E"/>
    <w:rsid w:val="004638EA"/>
    <w:rsid w:val="004675DB"/>
    <w:rsid w:val="00470E11"/>
    <w:rsid w:val="00483A2B"/>
    <w:rsid w:val="00486401"/>
    <w:rsid w:val="00493293"/>
    <w:rsid w:val="004A1AA7"/>
    <w:rsid w:val="004A25DE"/>
    <w:rsid w:val="004A2AE1"/>
    <w:rsid w:val="004A7753"/>
    <w:rsid w:val="004B0FE3"/>
    <w:rsid w:val="004B387D"/>
    <w:rsid w:val="004B672C"/>
    <w:rsid w:val="004B6BA4"/>
    <w:rsid w:val="004C3324"/>
    <w:rsid w:val="004C7C03"/>
    <w:rsid w:val="004D17E1"/>
    <w:rsid w:val="004D2209"/>
    <w:rsid w:val="004D48DB"/>
    <w:rsid w:val="004D639D"/>
    <w:rsid w:val="004E1AC8"/>
    <w:rsid w:val="004E7628"/>
    <w:rsid w:val="004F0C64"/>
    <w:rsid w:val="00516276"/>
    <w:rsid w:val="00516BD8"/>
    <w:rsid w:val="00526D1C"/>
    <w:rsid w:val="00527B47"/>
    <w:rsid w:val="0053055F"/>
    <w:rsid w:val="00533708"/>
    <w:rsid w:val="00535B9E"/>
    <w:rsid w:val="00537565"/>
    <w:rsid w:val="0054305A"/>
    <w:rsid w:val="00544CDA"/>
    <w:rsid w:val="005467FF"/>
    <w:rsid w:val="00547E18"/>
    <w:rsid w:val="00550E0E"/>
    <w:rsid w:val="00554992"/>
    <w:rsid w:val="00557352"/>
    <w:rsid w:val="0056055C"/>
    <w:rsid w:val="0056397A"/>
    <w:rsid w:val="005675EC"/>
    <w:rsid w:val="00570516"/>
    <w:rsid w:val="0057096E"/>
    <w:rsid w:val="005725D3"/>
    <w:rsid w:val="005725E4"/>
    <w:rsid w:val="005761FB"/>
    <w:rsid w:val="00577D45"/>
    <w:rsid w:val="00583B5E"/>
    <w:rsid w:val="00587897"/>
    <w:rsid w:val="00587C28"/>
    <w:rsid w:val="00594107"/>
    <w:rsid w:val="005A291F"/>
    <w:rsid w:val="005A599F"/>
    <w:rsid w:val="005B26F3"/>
    <w:rsid w:val="005B531C"/>
    <w:rsid w:val="005B6ADC"/>
    <w:rsid w:val="005B7A1B"/>
    <w:rsid w:val="005C233A"/>
    <w:rsid w:val="005D2978"/>
    <w:rsid w:val="005D5CC9"/>
    <w:rsid w:val="005F482D"/>
    <w:rsid w:val="006022DE"/>
    <w:rsid w:val="00604151"/>
    <w:rsid w:val="0060650C"/>
    <w:rsid w:val="006141BC"/>
    <w:rsid w:val="00623A94"/>
    <w:rsid w:val="00634D0E"/>
    <w:rsid w:val="00635938"/>
    <w:rsid w:val="006364BC"/>
    <w:rsid w:val="00641644"/>
    <w:rsid w:val="006419D0"/>
    <w:rsid w:val="006503EA"/>
    <w:rsid w:val="0066067E"/>
    <w:rsid w:val="006616D3"/>
    <w:rsid w:val="0068298B"/>
    <w:rsid w:val="006A2DEF"/>
    <w:rsid w:val="006A370B"/>
    <w:rsid w:val="006A3760"/>
    <w:rsid w:val="006B1453"/>
    <w:rsid w:val="006C0043"/>
    <w:rsid w:val="006C1C32"/>
    <w:rsid w:val="006D1744"/>
    <w:rsid w:val="006D2385"/>
    <w:rsid w:val="006D5C55"/>
    <w:rsid w:val="006E01D9"/>
    <w:rsid w:val="006E5CD9"/>
    <w:rsid w:val="006E61E0"/>
    <w:rsid w:val="006E622B"/>
    <w:rsid w:val="006E72C5"/>
    <w:rsid w:val="006F449D"/>
    <w:rsid w:val="006F593F"/>
    <w:rsid w:val="00700D39"/>
    <w:rsid w:val="00707817"/>
    <w:rsid w:val="00714672"/>
    <w:rsid w:val="00723A10"/>
    <w:rsid w:val="0072502B"/>
    <w:rsid w:val="007357C0"/>
    <w:rsid w:val="00747091"/>
    <w:rsid w:val="007474A4"/>
    <w:rsid w:val="00750682"/>
    <w:rsid w:val="00752268"/>
    <w:rsid w:val="00773E8F"/>
    <w:rsid w:val="00776BE0"/>
    <w:rsid w:val="00781599"/>
    <w:rsid w:val="00783A86"/>
    <w:rsid w:val="007935C7"/>
    <w:rsid w:val="007A19FC"/>
    <w:rsid w:val="007A51C7"/>
    <w:rsid w:val="007B64A3"/>
    <w:rsid w:val="007B6DE1"/>
    <w:rsid w:val="007C0617"/>
    <w:rsid w:val="007C537A"/>
    <w:rsid w:val="007D07C8"/>
    <w:rsid w:val="007D4049"/>
    <w:rsid w:val="007D6E6B"/>
    <w:rsid w:val="00813FE2"/>
    <w:rsid w:val="00834372"/>
    <w:rsid w:val="00845E9D"/>
    <w:rsid w:val="00856A89"/>
    <w:rsid w:val="00863D01"/>
    <w:rsid w:val="00867324"/>
    <w:rsid w:val="0087584B"/>
    <w:rsid w:val="008803CB"/>
    <w:rsid w:val="0088286B"/>
    <w:rsid w:val="0088563D"/>
    <w:rsid w:val="008903CE"/>
    <w:rsid w:val="00890ED1"/>
    <w:rsid w:val="00890FBB"/>
    <w:rsid w:val="0089665C"/>
    <w:rsid w:val="008969F9"/>
    <w:rsid w:val="008A0310"/>
    <w:rsid w:val="008A23F9"/>
    <w:rsid w:val="008A7CFB"/>
    <w:rsid w:val="008B6F4A"/>
    <w:rsid w:val="008C009B"/>
    <w:rsid w:val="008C254B"/>
    <w:rsid w:val="008C2550"/>
    <w:rsid w:val="008C43D2"/>
    <w:rsid w:val="008C647F"/>
    <w:rsid w:val="008E60ED"/>
    <w:rsid w:val="008F03B2"/>
    <w:rsid w:val="008F0D12"/>
    <w:rsid w:val="00900567"/>
    <w:rsid w:val="0090059E"/>
    <w:rsid w:val="00900CE8"/>
    <w:rsid w:val="0090151A"/>
    <w:rsid w:val="00924BF5"/>
    <w:rsid w:val="009306D6"/>
    <w:rsid w:val="00931A37"/>
    <w:rsid w:val="00934BC5"/>
    <w:rsid w:val="00935DA1"/>
    <w:rsid w:val="0094405F"/>
    <w:rsid w:val="0095342C"/>
    <w:rsid w:val="009546CD"/>
    <w:rsid w:val="0095550B"/>
    <w:rsid w:val="00955707"/>
    <w:rsid w:val="00961198"/>
    <w:rsid w:val="00965446"/>
    <w:rsid w:val="0097142B"/>
    <w:rsid w:val="00984769"/>
    <w:rsid w:val="009934D9"/>
    <w:rsid w:val="0099374D"/>
    <w:rsid w:val="00993FCD"/>
    <w:rsid w:val="00995D30"/>
    <w:rsid w:val="009A1BEF"/>
    <w:rsid w:val="009A567C"/>
    <w:rsid w:val="009A713A"/>
    <w:rsid w:val="009B3D33"/>
    <w:rsid w:val="009C4E76"/>
    <w:rsid w:val="009D2934"/>
    <w:rsid w:val="009D4016"/>
    <w:rsid w:val="009D42D1"/>
    <w:rsid w:val="009D56DD"/>
    <w:rsid w:val="009E3432"/>
    <w:rsid w:val="009F190D"/>
    <w:rsid w:val="009F4157"/>
    <w:rsid w:val="009F493A"/>
    <w:rsid w:val="009F6BD0"/>
    <w:rsid w:val="009F6E38"/>
    <w:rsid w:val="00A01B45"/>
    <w:rsid w:val="00A039E1"/>
    <w:rsid w:val="00A03FAC"/>
    <w:rsid w:val="00A126CF"/>
    <w:rsid w:val="00A134A1"/>
    <w:rsid w:val="00A2153D"/>
    <w:rsid w:val="00A245AE"/>
    <w:rsid w:val="00A3023A"/>
    <w:rsid w:val="00A31633"/>
    <w:rsid w:val="00A32F14"/>
    <w:rsid w:val="00A405E4"/>
    <w:rsid w:val="00A40D0F"/>
    <w:rsid w:val="00A443CE"/>
    <w:rsid w:val="00A5287B"/>
    <w:rsid w:val="00A53942"/>
    <w:rsid w:val="00A56311"/>
    <w:rsid w:val="00A569FD"/>
    <w:rsid w:val="00A56A7D"/>
    <w:rsid w:val="00A574AD"/>
    <w:rsid w:val="00A67C91"/>
    <w:rsid w:val="00A72067"/>
    <w:rsid w:val="00A952A2"/>
    <w:rsid w:val="00A95B16"/>
    <w:rsid w:val="00AA350A"/>
    <w:rsid w:val="00AB2F31"/>
    <w:rsid w:val="00AB3D46"/>
    <w:rsid w:val="00AB49DD"/>
    <w:rsid w:val="00AB553E"/>
    <w:rsid w:val="00AC5E90"/>
    <w:rsid w:val="00AE2E70"/>
    <w:rsid w:val="00AE3AA5"/>
    <w:rsid w:val="00AE5B84"/>
    <w:rsid w:val="00AF6EBE"/>
    <w:rsid w:val="00B0391C"/>
    <w:rsid w:val="00B03DD1"/>
    <w:rsid w:val="00B0546B"/>
    <w:rsid w:val="00B15048"/>
    <w:rsid w:val="00B212C9"/>
    <w:rsid w:val="00B32CBC"/>
    <w:rsid w:val="00B348B8"/>
    <w:rsid w:val="00B50039"/>
    <w:rsid w:val="00B51A26"/>
    <w:rsid w:val="00B570DB"/>
    <w:rsid w:val="00B57B89"/>
    <w:rsid w:val="00B91A2A"/>
    <w:rsid w:val="00B94EC5"/>
    <w:rsid w:val="00B96A43"/>
    <w:rsid w:val="00B97C91"/>
    <w:rsid w:val="00BA08EC"/>
    <w:rsid w:val="00BA10D1"/>
    <w:rsid w:val="00BA128B"/>
    <w:rsid w:val="00BA3AB1"/>
    <w:rsid w:val="00BC5966"/>
    <w:rsid w:val="00BC67D8"/>
    <w:rsid w:val="00BD21DB"/>
    <w:rsid w:val="00BD312D"/>
    <w:rsid w:val="00BE32F3"/>
    <w:rsid w:val="00BE4F1A"/>
    <w:rsid w:val="00BF1A66"/>
    <w:rsid w:val="00BF1F09"/>
    <w:rsid w:val="00BF25B7"/>
    <w:rsid w:val="00BF7996"/>
    <w:rsid w:val="00C015CC"/>
    <w:rsid w:val="00C03715"/>
    <w:rsid w:val="00C06C71"/>
    <w:rsid w:val="00C12015"/>
    <w:rsid w:val="00C321E2"/>
    <w:rsid w:val="00C409FE"/>
    <w:rsid w:val="00C442F9"/>
    <w:rsid w:val="00C556CB"/>
    <w:rsid w:val="00C673C7"/>
    <w:rsid w:val="00C67B9B"/>
    <w:rsid w:val="00C71F5E"/>
    <w:rsid w:val="00C74493"/>
    <w:rsid w:val="00C80F4C"/>
    <w:rsid w:val="00C822E4"/>
    <w:rsid w:val="00C8484D"/>
    <w:rsid w:val="00C940FF"/>
    <w:rsid w:val="00C95664"/>
    <w:rsid w:val="00C95832"/>
    <w:rsid w:val="00C97E16"/>
    <w:rsid w:val="00CA4256"/>
    <w:rsid w:val="00CA6C56"/>
    <w:rsid w:val="00CB0C20"/>
    <w:rsid w:val="00CC10F2"/>
    <w:rsid w:val="00CD6104"/>
    <w:rsid w:val="00CD7D47"/>
    <w:rsid w:val="00CE6D20"/>
    <w:rsid w:val="00CF08FA"/>
    <w:rsid w:val="00D0481F"/>
    <w:rsid w:val="00D06C48"/>
    <w:rsid w:val="00D16587"/>
    <w:rsid w:val="00D441E2"/>
    <w:rsid w:val="00D447A7"/>
    <w:rsid w:val="00D45D64"/>
    <w:rsid w:val="00D47D8D"/>
    <w:rsid w:val="00D5278B"/>
    <w:rsid w:val="00D53B24"/>
    <w:rsid w:val="00D6125A"/>
    <w:rsid w:val="00D61624"/>
    <w:rsid w:val="00D64D7E"/>
    <w:rsid w:val="00D7458C"/>
    <w:rsid w:val="00D74B14"/>
    <w:rsid w:val="00D80FE8"/>
    <w:rsid w:val="00D9066B"/>
    <w:rsid w:val="00D90AF7"/>
    <w:rsid w:val="00D91F2C"/>
    <w:rsid w:val="00D95037"/>
    <w:rsid w:val="00D955E9"/>
    <w:rsid w:val="00DA14D9"/>
    <w:rsid w:val="00DA4921"/>
    <w:rsid w:val="00DA5578"/>
    <w:rsid w:val="00DC2130"/>
    <w:rsid w:val="00DE4236"/>
    <w:rsid w:val="00DF6976"/>
    <w:rsid w:val="00DF6A82"/>
    <w:rsid w:val="00E03845"/>
    <w:rsid w:val="00E03E6D"/>
    <w:rsid w:val="00E1348B"/>
    <w:rsid w:val="00E15C5C"/>
    <w:rsid w:val="00E17836"/>
    <w:rsid w:val="00E21743"/>
    <w:rsid w:val="00E21B66"/>
    <w:rsid w:val="00E22F31"/>
    <w:rsid w:val="00E2410D"/>
    <w:rsid w:val="00E439AE"/>
    <w:rsid w:val="00E453F3"/>
    <w:rsid w:val="00E54272"/>
    <w:rsid w:val="00E74FB4"/>
    <w:rsid w:val="00E76115"/>
    <w:rsid w:val="00E94C49"/>
    <w:rsid w:val="00E95025"/>
    <w:rsid w:val="00EA7B13"/>
    <w:rsid w:val="00EA7C96"/>
    <w:rsid w:val="00EA7F61"/>
    <w:rsid w:val="00EB4010"/>
    <w:rsid w:val="00EB4BDC"/>
    <w:rsid w:val="00EB6B67"/>
    <w:rsid w:val="00EC3E1A"/>
    <w:rsid w:val="00EC4A95"/>
    <w:rsid w:val="00EC4CBC"/>
    <w:rsid w:val="00EC7BBB"/>
    <w:rsid w:val="00ED049E"/>
    <w:rsid w:val="00ED0798"/>
    <w:rsid w:val="00EE51A7"/>
    <w:rsid w:val="00EF7A3B"/>
    <w:rsid w:val="00F00CE9"/>
    <w:rsid w:val="00F05A21"/>
    <w:rsid w:val="00F074E3"/>
    <w:rsid w:val="00F13FC4"/>
    <w:rsid w:val="00F14F50"/>
    <w:rsid w:val="00F1712C"/>
    <w:rsid w:val="00F1729F"/>
    <w:rsid w:val="00F21D4E"/>
    <w:rsid w:val="00F23963"/>
    <w:rsid w:val="00F353DE"/>
    <w:rsid w:val="00F361FA"/>
    <w:rsid w:val="00F42DA0"/>
    <w:rsid w:val="00F516DC"/>
    <w:rsid w:val="00F51DD8"/>
    <w:rsid w:val="00F5319E"/>
    <w:rsid w:val="00F624D6"/>
    <w:rsid w:val="00F66F73"/>
    <w:rsid w:val="00F878B7"/>
    <w:rsid w:val="00F90795"/>
    <w:rsid w:val="00F9365F"/>
    <w:rsid w:val="00F939D7"/>
    <w:rsid w:val="00F93E26"/>
    <w:rsid w:val="00FA2A34"/>
    <w:rsid w:val="00FA2B8D"/>
    <w:rsid w:val="00FA5067"/>
    <w:rsid w:val="00FA7D5F"/>
    <w:rsid w:val="00FB4AC2"/>
    <w:rsid w:val="00FB6B8B"/>
    <w:rsid w:val="00FC1AC7"/>
    <w:rsid w:val="00FC696D"/>
    <w:rsid w:val="00FC6FB5"/>
    <w:rsid w:val="00FD6737"/>
    <w:rsid w:val="00FE4E52"/>
    <w:rsid w:val="00FE50E6"/>
    <w:rsid w:val="00FF0DA2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6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153">
                                      <w:marLeft w:val="0"/>
                                      <w:marRight w:val="1"/>
                                      <w:marTop w:val="0"/>
                                      <w:marBottom w:val="192"/>
                                      <w:divBdr>
                                        <w:top w:val="single" w:sz="6" w:space="9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00D7-E33A-4A83-AD67-EC323F5B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2017-12-05T02:57:00Z</dcterms:created>
  <dc:creator>Queensland Government</dc:creator>
  <cp:keywords>implementation council; minutes</cp:keywords>
  <cp:lastModifiedBy>Julia M Coverdale</cp:lastModifiedBy>
  <cp:lastPrinted>2017-07-24T23:18:00Z</cp:lastPrinted>
  <dcterms:modified xsi:type="dcterms:W3CDTF">2017-12-05T02:58:00Z</dcterms:modified>
  <cp:revision>3</cp:revision>
  <dc:subject>Domestic and family violence implementation council</dc:subject>
  <dc:title>Domestic and Family Violence Implementation Council-October</dc:title>
</cp:coreProperties>
</file>