
<file path=[Content_Types].xml><?xml version="1.0" encoding="utf-8"?>
<Types xmlns="http://schemas.openxmlformats.org/package/2006/content-types">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electronic-signing-metadata" Target="baytech/electronic-signing-metadata.json"/><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B6C7" w14:textId="77777777" w:rsidR="00C44091" w:rsidRDefault="00C44091" w:rsidP="004A2016">
      <w:pPr>
        <w:pStyle w:val="Reporttitle"/>
      </w:pPr>
    </w:p>
    <w:p w14:paraId="724B10A4" w14:textId="77777777" w:rsidR="00A15564" w:rsidRDefault="00A15564" w:rsidP="004A2016">
      <w:pPr>
        <w:pStyle w:val="Reporttitle"/>
      </w:pPr>
    </w:p>
    <w:p w14:paraId="71F9C5F3" w14:textId="100D88F0" w:rsidR="005F0FB2" w:rsidRDefault="00DE3831" w:rsidP="004A2016">
      <w:pPr>
        <w:pStyle w:val="Reporttitle"/>
      </w:pPr>
      <w:r>
        <w:t>Kickstarter Grants</w:t>
      </w:r>
    </w:p>
    <w:p w14:paraId="5BB5BAB0" w14:textId="77777777" w:rsidR="00A15564" w:rsidRDefault="00A15564" w:rsidP="004A2016">
      <w:pPr>
        <w:pStyle w:val="Reporttitle"/>
        <w:rPr>
          <w:sz w:val="56"/>
          <w:szCs w:val="56"/>
        </w:rPr>
      </w:pPr>
    </w:p>
    <w:p w14:paraId="07F7417A" w14:textId="51B6DD92" w:rsidR="00A15564" w:rsidRPr="00FC1182" w:rsidRDefault="00DE3831" w:rsidP="004A2016">
      <w:pPr>
        <w:pStyle w:val="Reporttitle"/>
        <w:rPr>
          <w:sz w:val="56"/>
          <w:szCs w:val="56"/>
        </w:rPr>
      </w:pPr>
      <w:r w:rsidRPr="00FC1182">
        <w:rPr>
          <w:sz w:val="56"/>
          <w:szCs w:val="56"/>
        </w:rPr>
        <w:t xml:space="preserve">Round 1 2024-25: </w:t>
      </w:r>
    </w:p>
    <w:p w14:paraId="2DA0EEC8" w14:textId="6A0828AE" w:rsidR="005C092E" w:rsidRDefault="00DE3831" w:rsidP="004962B4">
      <w:pPr>
        <w:pStyle w:val="Reporttitle"/>
      </w:pPr>
      <w:r w:rsidRPr="00FC1182">
        <w:rPr>
          <w:sz w:val="56"/>
          <w:szCs w:val="56"/>
        </w:rPr>
        <w:t xml:space="preserve">Program </w:t>
      </w:r>
      <w:r w:rsidR="00D925B6">
        <w:rPr>
          <w:sz w:val="56"/>
          <w:szCs w:val="56"/>
        </w:rPr>
        <w:t>i</w:t>
      </w:r>
      <w:r w:rsidRPr="00FC1182">
        <w:rPr>
          <w:sz w:val="56"/>
          <w:szCs w:val="56"/>
        </w:rPr>
        <w:t xml:space="preserve">nformation and </w:t>
      </w:r>
      <w:r w:rsidR="00D925B6">
        <w:rPr>
          <w:sz w:val="56"/>
          <w:szCs w:val="56"/>
        </w:rPr>
        <w:t>g</w:t>
      </w:r>
      <w:r w:rsidRPr="00FC1182">
        <w:rPr>
          <w:sz w:val="56"/>
          <w:szCs w:val="56"/>
        </w:rPr>
        <w:t xml:space="preserve">rant </w:t>
      </w:r>
      <w:r w:rsidR="00D925B6">
        <w:rPr>
          <w:sz w:val="56"/>
          <w:szCs w:val="56"/>
        </w:rPr>
        <w:t>g</w:t>
      </w:r>
      <w:r w:rsidRPr="00FC1182">
        <w:rPr>
          <w:sz w:val="56"/>
          <w:szCs w:val="56"/>
        </w:rPr>
        <w:t>uidelines</w:t>
      </w:r>
    </w:p>
    <w:p w14:paraId="11F54C05" w14:textId="77777777" w:rsidR="005C092E" w:rsidRDefault="005C092E" w:rsidP="005C092E"/>
    <w:p w14:paraId="0A721BBC" w14:textId="77777777" w:rsidR="005C092E" w:rsidRDefault="005C092E" w:rsidP="005C092E"/>
    <w:p w14:paraId="569EAC73" w14:textId="77777777" w:rsidR="005C092E" w:rsidRDefault="005C092E" w:rsidP="005C092E"/>
    <w:p w14:paraId="204A979D" w14:textId="77777777" w:rsidR="005C092E" w:rsidRDefault="005C092E" w:rsidP="005C092E"/>
    <w:p w14:paraId="68A721B9" w14:textId="77777777" w:rsidR="005C092E" w:rsidRDefault="005C092E" w:rsidP="005C092E"/>
    <w:p w14:paraId="6EC59F2E" w14:textId="77777777" w:rsidR="005C092E" w:rsidRDefault="005C092E" w:rsidP="005C092E"/>
    <w:p w14:paraId="2E7893E9" w14:textId="77777777" w:rsidR="005C092E" w:rsidRDefault="005C092E" w:rsidP="005C092E"/>
    <w:p w14:paraId="25C36959" w14:textId="262FBB82" w:rsidR="00FC2704" w:rsidRPr="003679D2" w:rsidRDefault="00DE3831" w:rsidP="003679D2">
      <w:pPr>
        <w:spacing w:after="0" w:line="240" w:lineRule="auto"/>
        <w:rPr>
          <w:rFonts w:eastAsiaTheme="majorEastAsia" w:cstheme="majorBidi"/>
          <w:b/>
          <w:bCs/>
          <w:color w:val="000000" w:themeColor="text1"/>
          <w:sz w:val="32"/>
          <w:szCs w:val="32"/>
        </w:rPr>
        <w:sectPr w:rsidR="00FC2704" w:rsidRPr="003679D2" w:rsidSect="00444FCA">
          <w:headerReference w:type="default" r:id="rId12"/>
          <w:footerReference w:type="even" r:id="rId13"/>
          <w:footerReference w:type="default" r:id="rId14"/>
          <w:headerReference w:type="first" r:id="rId15"/>
          <w:pgSz w:w="11906" w:h="16838"/>
          <w:pgMar w:top="5670" w:right="1134" w:bottom="1134" w:left="1134" w:header="709" w:footer="1134" w:gutter="0"/>
          <w:cols w:space="708"/>
          <w:titlePg/>
          <w:docGrid w:linePitch="360"/>
        </w:sectPr>
      </w:pPr>
      <w:r>
        <w:br w:type="page"/>
      </w:r>
    </w:p>
    <w:p w14:paraId="11451798" w14:textId="4FBFBE41" w:rsidR="003679D2" w:rsidRPr="00A043D5" w:rsidRDefault="00DE3831" w:rsidP="003679D2">
      <w:pPr>
        <w:spacing w:before="60" w:after="60"/>
        <w:jc w:val="both"/>
        <w:rPr>
          <w:rFonts w:ascii="ArialMT" w:hAnsi="ArialMT" w:cs="ArialMT"/>
          <w:color w:val="595959" w:themeColor="text1" w:themeTint="A6"/>
        </w:rPr>
      </w:pPr>
      <w:r w:rsidRPr="006A36C2">
        <w:rPr>
          <w:rFonts w:eastAsia="Times New Roman" w:cs="Arial"/>
          <w:noProof/>
          <w:sz w:val="16"/>
          <w:szCs w:val="18"/>
          <w:lang w:eastAsia="en-AU"/>
        </w:rPr>
        <w:lastRenderedPageBreak/>
        <w:drawing>
          <wp:anchor distT="0" distB="0" distL="114300" distR="71755" simplePos="0" relativeHeight="251658240" behindDoc="0" locked="0" layoutInCell="1" allowOverlap="1" wp14:anchorId="52CE782B" wp14:editId="55E4DB84">
            <wp:simplePos x="0" y="0"/>
            <wp:positionH relativeFrom="column">
              <wp:posOffset>2540</wp:posOffset>
            </wp:positionH>
            <wp:positionV relativeFrom="paragraph">
              <wp:posOffset>24765</wp:posOffset>
            </wp:positionV>
            <wp:extent cx="695325" cy="695325"/>
            <wp:effectExtent l="0" t="0" r="0" b="0"/>
            <wp:wrapSquare wrapText="bothSides"/>
            <wp:docPr id="3" name="Picture 3"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03469" name="Picture 228" descr="Interpreter_Symbol"/>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13245EC4">
        <w:rPr>
          <w:rFonts w:cs="Arial"/>
        </w:rPr>
        <w:t>If you have difficulty understanding this publication or other funding documents and need language assistance, please call the Translating and Interpreting Service (TIS National) on 13 14 50 and ask them to telephone the Queensland Department of Youth Justice</w:t>
      </w:r>
      <w:r w:rsidR="00D925B6">
        <w:rPr>
          <w:rFonts w:cs="Arial"/>
        </w:rPr>
        <w:t xml:space="preserve"> and Victim Support</w:t>
      </w:r>
      <w:r w:rsidRPr="13245EC4">
        <w:rPr>
          <w:rFonts w:cs="Arial"/>
        </w:rPr>
        <w:t xml:space="preserve"> on 13 QGOV (13 74 68).</w:t>
      </w:r>
    </w:p>
    <w:p w14:paraId="78AF84DD" w14:textId="77777777" w:rsidR="003679D2" w:rsidRDefault="00DE3831" w:rsidP="003679D2">
      <w:pPr>
        <w:pStyle w:val="paragraph"/>
        <w:pBdr>
          <w:bottom w:val="single" w:sz="6" w:space="1" w:color="000000"/>
        </w:pBd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72AB7163" w14:textId="77777777" w:rsidR="003679D2" w:rsidRDefault="003679D2" w:rsidP="003679D2">
      <w:pPr>
        <w:pStyle w:val="paragraph"/>
        <w:pBdr>
          <w:bottom w:val="single" w:sz="6" w:space="1" w:color="000000"/>
        </w:pBdr>
        <w:spacing w:before="0" w:beforeAutospacing="0" w:after="0" w:afterAutospacing="0"/>
        <w:textAlignment w:val="baseline"/>
        <w:rPr>
          <w:rStyle w:val="eop"/>
          <w:rFonts w:ascii="Arial" w:hAnsi="Arial" w:cs="Arial"/>
          <w:sz w:val="22"/>
          <w:szCs w:val="22"/>
        </w:rPr>
      </w:pPr>
    </w:p>
    <w:p w14:paraId="7E19D017" w14:textId="77777777" w:rsidR="003679D2" w:rsidRDefault="003679D2" w:rsidP="003679D2">
      <w:pPr>
        <w:pStyle w:val="paragraph"/>
        <w:pBdr>
          <w:bottom w:val="single" w:sz="6" w:space="1" w:color="000000"/>
        </w:pBdr>
        <w:spacing w:before="0" w:beforeAutospacing="0" w:after="0" w:afterAutospacing="0"/>
        <w:textAlignment w:val="baseline"/>
        <w:rPr>
          <w:rFonts w:ascii="Segoe UI" w:hAnsi="Segoe UI" w:cs="Segoe UI"/>
          <w:sz w:val="18"/>
          <w:szCs w:val="18"/>
        </w:rPr>
      </w:pPr>
    </w:p>
    <w:p w14:paraId="6071D75C" w14:textId="3F510AE0" w:rsidR="003679D2" w:rsidRDefault="00DE3831" w:rsidP="003679D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5F91CBC1" w14:textId="77777777" w:rsidR="003679D2" w:rsidRDefault="003679D2" w:rsidP="003679D2">
      <w:pPr>
        <w:pStyle w:val="paragraph"/>
        <w:spacing w:before="0" w:beforeAutospacing="0" w:after="0" w:afterAutospacing="0"/>
        <w:textAlignment w:val="baseline"/>
      </w:pPr>
    </w:p>
    <w:p w14:paraId="0A5FC8C1" w14:textId="77777777" w:rsidR="003679D2" w:rsidRDefault="00DE3831" w:rsidP="003679D2">
      <w:pPr>
        <w:pStyle w:val="Heading1"/>
      </w:pPr>
      <w:bookmarkStart w:id="0" w:name="_Toc159418503"/>
      <w:bookmarkStart w:id="1" w:name="_Toc159418582"/>
      <w:bookmarkStart w:id="2" w:name="_Toc159418621"/>
      <w:bookmarkStart w:id="3" w:name="_Toc159586197"/>
      <w:bookmarkStart w:id="4" w:name="_Toc159417799"/>
      <w:bookmarkStart w:id="5" w:name="_Toc160200619"/>
      <w:bookmarkStart w:id="6" w:name="_Toc160698081"/>
      <w:bookmarkStart w:id="7" w:name="_Toc165621929"/>
      <w:bookmarkStart w:id="8" w:name="_Toc180416619"/>
      <w:bookmarkStart w:id="9" w:name="_Toc187653145"/>
      <w:r>
        <w:rPr>
          <w:rStyle w:val="normaltextrun"/>
        </w:rPr>
        <w:t>Contents</w:t>
      </w:r>
      <w:bookmarkEnd w:id="0"/>
      <w:bookmarkEnd w:id="1"/>
      <w:bookmarkEnd w:id="2"/>
      <w:bookmarkEnd w:id="3"/>
      <w:bookmarkEnd w:id="4"/>
      <w:bookmarkEnd w:id="5"/>
      <w:bookmarkEnd w:id="6"/>
      <w:bookmarkEnd w:id="7"/>
      <w:bookmarkEnd w:id="8"/>
      <w:bookmarkEnd w:id="9"/>
    </w:p>
    <w:sdt>
      <w:sdtPr>
        <w:rPr>
          <w:rFonts w:eastAsiaTheme="majorEastAsia" w:cstheme="majorBidi"/>
          <w:b w:val="0"/>
          <w:bCs w:val="0"/>
          <w:noProof w:val="0"/>
          <w:color w:val="055772"/>
          <w:sz w:val="44"/>
          <w:szCs w:val="44"/>
          <w:lang w:val="en-US"/>
        </w:rPr>
        <w:id w:val="-2039041645"/>
        <w:docPartObj>
          <w:docPartGallery w:val="Table of Contents"/>
          <w:docPartUnique/>
        </w:docPartObj>
      </w:sdtPr>
      <w:sdtEndPr>
        <w:rPr>
          <w:rFonts w:eastAsiaTheme="minorHAnsi" w:cstheme="minorBidi"/>
          <w:b/>
          <w:bCs/>
          <w:noProof/>
          <w:color w:val="auto"/>
          <w:sz w:val="22"/>
          <w:szCs w:val="24"/>
          <w:lang w:val="en-AU"/>
        </w:rPr>
      </w:sdtEndPr>
      <w:sdtContent>
        <w:p w14:paraId="61067066" w14:textId="432DBC16" w:rsidR="00DD5160" w:rsidRDefault="00DE3831">
          <w:pPr>
            <w:pStyle w:val="TOC1"/>
            <w:rPr>
              <w:rFonts w:asciiTheme="minorHAnsi" w:eastAsiaTheme="minorEastAsia" w:hAnsiTheme="minorHAnsi"/>
              <w:b w:val="0"/>
              <w:bCs w:val="0"/>
              <w:kern w:val="2"/>
              <w:szCs w:val="22"/>
              <w:lang w:eastAsia="en-AU"/>
              <w14:ligatures w14:val="standardContextual"/>
            </w:rPr>
          </w:pPr>
          <w:r>
            <w:rPr>
              <w:rFonts w:asciiTheme="majorHAnsi" w:eastAsiaTheme="majorEastAsia" w:hAnsiTheme="majorHAnsi" w:cstheme="majorBidi"/>
              <w:noProof w:val="0"/>
              <w:color w:val="365F91" w:themeColor="accent1" w:themeShade="BF"/>
              <w:sz w:val="32"/>
              <w:szCs w:val="32"/>
              <w:lang w:val="en-US"/>
            </w:rPr>
            <w:fldChar w:fldCharType="begin"/>
          </w:r>
          <w:r>
            <w:instrText xml:space="preserve"> TOC \o "1-3" \h \z \u </w:instrText>
          </w:r>
          <w:r>
            <w:rPr>
              <w:rFonts w:asciiTheme="majorHAnsi" w:eastAsiaTheme="majorEastAsia" w:hAnsiTheme="majorHAnsi" w:cstheme="majorBidi"/>
              <w:noProof w:val="0"/>
              <w:color w:val="365F91" w:themeColor="accent1" w:themeShade="BF"/>
              <w:sz w:val="32"/>
              <w:szCs w:val="32"/>
              <w:lang w:val="en-US"/>
            </w:rPr>
            <w:fldChar w:fldCharType="separate"/>
          </w:r>
          <w:hyperlink w:anchor="_Toc187653145" w:history="1">
            <w:r w:rsidRPr="00F33413">
              <w:rPr>
                <w:rStyle w:val="Hyperlink"/>
              </w:rPr>
              <w:t>Contents</w:t>
            </w:r>
            <w:r>
              <w:rPr>
                <w:webHidden/>
              </w:rPr>
              <w:tab/>
            </w:r>
            <w:r>
              <w:rPr>
                <w:webHidden/>
              </w:rPr>
              <w:fldChar w:fldCharType="begin"/>
            </w:r>
            <w:r>
              <w:rPr>
                <w:webHidden/>
              </w:rPr>
              <w:instrText xml:space="preserve"> PAGEREF _Toc187653145 \h </w:instrText>
            </w:r>
            <w:r>
              <w:rPr>
                <w:webHidden/>
              </w:rPr>
            </w:r>
            <w:r>
              <w:rPr>
                <w:webHidden/>
              </w:rPr>
              <w:fldChar w:fldCharType="separate"/>
            </w:r>
            <w:r w:rsidR="00000CE2">
              <w:rPr>
                <w:webHidden/>
              </w:rPr>
              <w:t>2</w:t>
            </w:r>
            <w:r>
              <w:rPr>
                <w:webHidden/>
              </w:rPr>
              <w:fldChar w:fldCharType="end"/>
            </w:r>
          </w:hyperlink>
        </w:p>
        <w:p w14:paraId="4F12DAE9" w14:textId="436B9221" w:rsidR="00DD5160" w:rsidRDefault="00000000">
          <w:pPr>
            <w:pStyle w:val="TOC1"/>
            <w:rPr>
              <w:rFonts w:asciiTheme="minorHAnsi" w:eastAsiaTheme="minorEastAsia" w:hAnsiTheme="minorHAnsi"/>
              <w:b w:val="0"/>
              <w:bCs w:val="0"/>
              <w:kern w:val="2"/>
              <w:szCs w:val="22"/>
              <w:lang w:eastAsia="en-AU"/>
              <w14:ligatures w14:val="standardContextual"/>
            </w:rPr>
          </w:pPr>
          <w:hyperlink w:anchor="_Toc187653146" w:history="1">
            <w:r w:rsidR="00913D1A" w:rsidRPr="00F33413">
              <w:rPr>
                <w:rStyle w:val="Hyperlink"/>
              </w:rPr>
              <w:t>Acknowledgement of Country</w:t>
            </w:r>
            <w:r w:rsidR="00913D1A">
              <w:rPr>
                <w:webHidden/>
              </w:rPr>
              <w:tab/>
            </w:r>
            <w:r w:rsidR="00913D1A">
              <w:rPr>
                <w:webHidden/>
              </w:rPr>
              <w:fldChar w:fldCharType="begin"/>
            </w:r>
            <w:r w:rsidR="00913D1A">
              <w:rPr>
                <w:webHidden/>
              </w:rPr>
              <w:instrText xml:space="preserve"> PAGEREF _Toc187653146 \h </w:instrText>
            </w:r>
            <w:r w:rsidR="00913D1A">
              <w:rPr>
                <w:webHidden/>
              </w:rPr>
            </w:r>
            <w:r w:rsidR="00913D1A">
              <w:rPr>
                <w:webHidden/>
              </w:rPr>
              <w:fldChar w:fldCharType="separate"/>
            </w:r>
            <w:r w:rsidR="00000CE2">
              <w:rPr>
                <w:webHidden/>
              </w:rPr>
              <w:t>3</w:t>
            </w:r>
            <w:r w:rsidR="00913D1A">
              <w:rPr>
                <w:webHidden/>
              </w:rPr>
              <w:fldChar w:fldCharType="end"/>
            </w:r>
          </w:hyperlink>
        </w:p>
        <w:p w14:paraId="2164FF07" w14:textId="5DD10E81" w:rsidR="00DD5160" w:rsidRDefault="00000000">
          <w:pPr>
            <w:pStyle w:val="TOC1"/>
            <w:rPr>
              <w:rFonts w:asciiTheme="minorHAnsi" w:eastAsiaTheme="minorEastAsia" w:hAnsiTheme="minorHAnsi"/>
              <w:b w:val="0"/>
              <w:bCs w:val="0"/>
              <w:kern w:val="2"/>
              <w:szCs w:val="22"/>
              <w:lang w:eastAsia="en-AU"/>
              <w14:ligatures w14:val="standardContextual"/>
            </w:rPr>
          </w:pPr>
          <w:hyperlink w:anchor="_Toc187653147" w:history="1">
            <w:r w:rsidR="00913D1A" w:rsidRPr="00F33413">
              <w:rPr>
                <w:rStyle w:val="Hyperlink"/>
              </w:rPr>
              <w:t>1. Key grant details</w:t>
            </w:r>
            <w:r w:rsidR="00913D1A">
              <w:rPr>
                <w:webHidden/>
              </w:rPr>
              <w:tab/>
            </w:r>
            <w:r w:rsidR="00913D1A">
              <w:rPr>
                <w:webHidden/>
              </w:rPr>
              <w:fldChar w:fldCharType="begin"/>
            </w:r>
            <w:r w:rsidR="00913D1A">
              <w:rPr>
                <w:webHidden/>
              </w:rPr>
              <w:instrText xml:space="preserve"> PAGEREF _Toc187653147 \h </w:instrText>
            </w:r>
            <w:r w:rsidR="00913D1A">
              <w:rPr>
                <w:webHidden/>
              </w:rPr>
            </w:r>
            <w:r w:rsidR="00913D1A">
              <w:rPr>
                <w:webHidden/>
              </w:rPr>
              <w:fldChar w:fldCharType="separate"/>
            </w:r>
            <w:r w:rsidR="00000CE2">
              <w:rPr>
                <w:webHidden/>
              </w:rPr>
              <w:t>3</w:t>
            </w:r>
            <w:r w:rsidR="00913D1A">
              <w:rPr>
                <w:webHidden/>
              </w:rPr>
              <w:fldChar w:fldCharType="end"/>
            </w:r>
          </w:hyperlink>
        </w:p>
        <w:p w14:paraId="3A9875FA" w14:textId="313A4723" w:rsidR="00DD5160" w:rsidRDefault="00000000">
          <w:pPr>
            <w:pStyle w:val="TOC2"/>
            <w:rPr>
              <w:rFonts w:asciiTheme="minorHAnsi" w:eastAsiaTheme="minorEastAsia" w:hAnsiTheme="minorHAnsi"/>
              <w:noProof/>
              <w:kern w:val="2"/>
              <w:szCs w:val="22"/>
              <w:lang w:eastAsia="en-AU"/>
              <w14:ligatures w14:val="standardContextual"/>
            </w:rPr>
          </w:pPr>
          <w:hyperlink w:anchor="_Toc187653148" w:history="1">
            <w:r w:rsidR="00913D1A" w:rsidRPr="00F33413">
              <w:rPr>
                <w:rStyle w:val="Hyperlink"/>
                <w:noProof/>
              </w:rPr>
              <w:t>What are Kickstarter Grants?</w:t>
            </w:r>
            <w:r w:rsidR="00913D1A">
              <w:rPr>
                <w:noProof/>
                <w:webHidden/>
              </w:rPr>
              <w:tab/>
            </w:r>
            <w:r w:rsidR="00913D1A">
              <w:rPr>
                <w:noProof/>
                <w:webHidden/>
              </w:rPr>
              <w:fldChar w:fldCharType="begin"/>
            </w:r>
            <w:r w:rsidR="00913D1A">
              <w:rPr>
                <w:noProof/>
                <w:webHidden/>
              </w:rPr>
              <w:instrText xml:space="preserve"> PAGEREF _Toc187653148 \h </w:instrText>
            </w:r>
            <w:r w:rsidR="00913D1A">
              <w:rPr>
                <w:noProof/>
                <w:webHidden/>
              </w:rPr>
            </w:r>
            <w:r w:rsidR="00913D1A">
              <w:rPr>
                <w:noProof/>
                <w:webHidden/>
              </w:rPr>
              <w:fldChar w:fldCharType="separate"/>
            </w:r>
            <w:r w:rsidR="00000CE2">
              <w:rPr>
                <w:noProof/>
                <w:webHidden/>
              </w:rPr>
              <w:t>3</w:t>
            </w:r>
            <w:r w:rsidR="00913D1A">
              <w:rPr>
                <w:noProof/>
                <w:webHidden/>
              </w:rPr>
              <w:fldChar w:fldCharType="end"/>
            </w:r>
          </w:hyperlink>
        </w:p>
        <w:p w14:paraId="05F2C7C6" w14:textId="471B28A1" w:rsidR="00DD5160" w:rsidRDefault="00000000">
          <w:pPr>
            <w:pStyle w:val="TOC2"/>
            <w:rPr>
              <w:rFonts w:asciiTheme="minorHAnsi" w:eastAsiaTheme="minorEastAsia" w:hAnsiTheme="minorHAnsi"/>
              <w:noProof/>
              <w:kern w:val="2"/>
              <w:szCs w:val="22"/>
              <w:lang w:eastAsia="en-AU"/>
              <w14:ligatures w14:val="standardContextual"/>
            </w:rPr>
          </w:pPr>
          <w:hyperlink w:anchor="_Toc187653149" w:history="1">
            <w:r w:rsidR="00913D1A" w:rsidRPr="00F33413">
              <w:rPr>
                <w:rStyle w:val="Hyperlink"/>
                <w:noProof/>
              </w:rPr>
              <w:t>Objective</w:t>
            </w:r>
            <w:r w:rsidR="00913D1A">
              <w:rPr>
                <w:noProof/>
                <w:webHidden/>
              </w:rPr>
              <w:tab/>
            </w:r>
            <w:r w:rsidR="00913D1A">
              <w:rPr>
                <w:noProof/>
                <w:webHidden/>
              </w:rPr>
              <w:fldChar w:fldCharType="begin"/>
            </w:r>
            <w:r w:rsidR="00913D1A">
              <w:rPr>
                <w:noProof/>
                <w:webHidden/>
              </w:rPr>
              <w:instrText xml:space="preserve"> PAGEREF _Toc187653149 \h </w:instrText>
            </w:r>
            <w:r w:rsidR="00913D1A">
              <w:rPr>
                <w:noProof/>
                <w:webHidden/>
              </w:rPr>
            </w:r>
            <w:r w:rsidR="00913D1A">
              <w:rPr>
                <w:noProof/>
                <w:webHidden/>
              </w:rPr>
              <w:fldChar w:fldCharType="separate"/>
            </w:r>
            <w:r w:rsidR="00000CE2">
              <w:rPr>
                <w:noProof/>
                <w:webHidden/>
              </w:rPr>
              <w:t>3</w:t>
            </w:r>
            <w:r w:rsidR="00913D1A">
              <w:rPr>
                <w:noProof/>
                <w:webHidden/>
              </w:rPr>
              <w:fldChar w:fldCharType="end"/>
            </w:r>
          </w:hyperlink>
        </w:p>
        <w:p w14:paraId="4DE6A323" w14:textId="2B7C1957" w:rsidR="00DD5160" w:rsidRDefault="00000000">
          <w:pPr>
            <w:pStyle w:val="TOC2"/>
            <w:rPr>
              <w:rFonts w:asciiTheme="minorHAnsi" w:eastAsiaTheme="minorEastAsia" w:hAnsiTheme="minorHAnsi"/>
              <w:noProof/>
              <w:kern w:val="2"/>
              <w:szCs w:val="22"/>
              <w:lang w:eastAsia="en-AU"/>
              <w14:ligatures w14:val="standardContextual"/>
            </w:rPr>
          </w:pPr>
          <w:hyperlink w:anchor="_Toc187653150" w:history="1">
            <w:r w:rsidR="00913D1A" w:rsidRPr="00F33413">
              <w:rPr>
                <w:rStyle w:val="Hyperlink"/>
                <w:noProof/>
              </w:rPr>
              <w:t>Who can apply?</w:t>
            </w:r>
            <w:r w:rsidR="00913D1A">
              <w:rPr>
                <w:noProof/>
                <w:webHidden/>
              </w:rPr>
              <w:tab/>
            </w:r>
            <w:r w:rsidR="00913D1A">
              <w:rPr>
                <w:noProof/>
                <w:webHidden/>
              </w:rPr>
              <w:fldChar w:fldCharType="begin"/>
            </w:r>
            <w:r w:rsidR="00913D1A">
              <w:rPr>
                <w:noProof/>
                <w:webHidden/>
              </w:rPr>
              <w:instrText xml:space="preserve"> PAGEREF _Toc187653150 \h </w:instrText>
            </w:r>
            <w:r w:rsidR="00913D1A">
              <w:rPr>
                <w:noProof/>
                <w:webHidden/>
              </w:rPr>
            </w:r>
            <w:r w:rsidR="00913D1A">
              <w:rPr>
                <w:noProof/>
                <w:webHidden/>
              </w:rPr>
              <w:fldChar w:fldCharType="separate"/>
            </w:r>
            <w:r w:rsidR="00000CE2">
              <w:rPr>
                <w:noProof/>
                <w:webHidden/>
              </w:rPr>
              <w:t>3</w:t>
            </w:r>
            <w:r w:rsidR="00913D1A">
              <w:rPr>
                <w:noProof/>
                <w:webHidden/>
              </w:rPr>
              <w:fldChar w:fldCharType="end"/>
            </w:r>
          </w:hyperlink>
        </w:p>
        <w:p w14:paraId="240D5600" w14:textId="309E32D1" w:rsidR="00DD5160" w:rsidRDefault="00000000">
          <w:pPr>
            <w:pStyle w:val="TOC2"/>
            <w:rPr>
              <w:rFonts w:asciiTheme="minorHAnsi" w:eastAsiaTheme="minorEastAsia" w:hAnsiTheme="minorHAnsi"/>
              <w:noProof/>
              <w:kern w:val="2"/>
              <w:szCs w:val="22"/>
              <w:lang w:eastAsia="en-AU"/>
              <w14:ligatures w14:val="standardContextual"/>
            </w:rPr>
          </w:pPr>
          <w:hyperlink w:anchor="_Toc187653151" w:history="1">
            <w:r w:rsidR="00913D1A" w:rsidRPr="00F33413">
              <w:rPr>
                <w:rStyle w:val="Hyperlink"/>
                <w:noProof/>
              </w:rPr>
              <w:t>Is there another grant program that better matches your proposed project?</w:t>
            </w:r>
            <w:r w:rsidR="00913D1A">
              <w:rPr>
                <w:noProof/>
                <w:webHidden/>
              </w:rPr>
              <w:tab/>
            </w:r>
            <w:r w:rsidR="00913D1A">
              <w:rPr>
                <w:noProof/>
                <w:webHidden/>
              </w:rPr>
              <w:fldChar w:fldCharType="begin"/>
            </w:r>
            <w:r w:rsidR="00913D1A">
              <w:rPr>
                <w:noProof/>
                <w:webHidden/>
              </w:rPr>
              <w:instrText xml:space="preserve"> PAGEREF _Toc187653151 \h </w:instrText>
            </w:r>
            <w:r w:rsidR="00913D1A">
              <w:rPr>
                <w:noProof/>
                <w:webHidden/>
              </w:rPr>
            </w:r>
            <w:r w:rsidR="00913D1A">
              <w:rPr>
                <w:noProof/>
                <w:webHidden/>
              </w:rPr>
              <w:fldChar w:fldCharType="separate"/>
            </w:r>
            <w:r w:rsidR="00000CE2">
              <w:rPr>
                <w:noProof/>
                <w:webHidden/>
              </w:rPr>
              <w:t>3</w:t>
            </w:r>
            <w:r w:rsidR="00913D1A">
              <w:rPr>
                <w:noProof/>
                <w:webHidden/>
              </w:rPr>
              <w:fldChar w:fldCharType="end"/>
            </w:r>
          </w:hyperlink>
        </w:p>
        <w:p w14:paraId="2EA90123" w14:textId="4D77D4B8" w:rsidR="00DD5160" w:rsidRDefault="00000000">
          <w:pPr>
            <w:pStyle w:val="TOC2"/>
            <w:rPr>
              <w:rFonts w:asciiTheme="minorHAnsi" w:eastAsiaTheme="minorEastAsia" w:hAnsiTheme="minorHAnsi"/>
              <w:noProof/>
              <w:kern w:val="2"/>
              <w:szCs w:val="22"/>
              <w:lang w:eastAsia="en-AU"/>
              <w14:ligatures w14:val="standardContextual"/>
            </w:rPr>
          </w:pPr>
          <w:hyperlink w:anchor="_Toc187653152" w:history="1">
            <w:r w:rsidR="00913D1A" w:rsidRPr="00F33413">
              <w:rPr>
                <w:rStyle w:val="Hyperlink"/>
                <w:noProof/>
              </w:rPr>
              <w:t>How must proposals align with the funding?</w:t>
            </w:r>
            <w:r w:rsidR="00913D1A">
              <w:rPr>
                <w:noProof/>
                <w:webHidden/>
              </w:rPr>
              <w:tab/>
            </w:r>
            <w:r w:rsidR="00913D1A">
              <w:rPr>
                <w:noProof/>
                <w:webHidden/>
              </w:rPr>
              <w:fldChar w:fldCharType="begin"/>
            </w:r>
            <w:r w:rsidR="00913D1A">
              <w:rPr>
                <w:noProof/>
                <w:webHidden/>
              </w:rPr>
              <w:instrText xml:space="preserve"> PAGEREF _Toc187653152 \h </w:instrText>
            </w:r>
            <w:r w:rsidR="00913D1A">
              <w:rPr>
                <w:noProof/>
                <w:webHidden/>
              </w:rPr>
            </w:r>
            <w:r w:rsidR="00913D1A">
              <w:rPr>
                <w:noProof/>
                <w:webHidden/>
              </w:rPr>
              <w:fldChar w:fldCharType="separate"/>
            </w:r>
            <w:r w:rsidR="00000CE2">
              <w:rPr>
                <w:noProof/>
                <w:webHidden/>
              </w:rPr>
              <w:t>4</w:t>
            </w:r>
            <w:r w:rsidR="00913D1A">
              <w:rPr>
                <w:noProof/>
                <w:webHidden/>
              </w:rPr>
              <w:fldChar w:fldCharType="end"/>
            </w:r>
          </w:hyperlink>
        </w:p>
        <w:p w14:paraId="249D6BF7" w14:textId="717D23F7" w:rsidR="00DD5160" w:rsidRDefault="00000000">
          <w:pPr>
            <w:pStyle w:val="TOC2"/>
            <w:rPr>
              <w:rFonts w:asciiTheme="minorHAnsi" w:eastAsiaTheme="minorEastAsia" w:hAnsiTheme="minorHAnsi"/>
              <w:noProof/>
              <w:kern w:val="2"/>
              <w:szCs w:val="22"/>
              <w:lang w:eastAsia="en-AU"/>
              <w14:ligatures w14:val="standardContextual"/>
            </w:rPr>
          </w:pPr>
          <w:hyperlink w:anchor="_Toc187653153" w:history="1">
            <w:r w:rsidR="00913D1A" w:rsidRPr="00F33413">
              <w:rPr>
                <w:rStyle w:val="Hyperlink"/>
                <w:noProof/>
              </w:rPr>
              <w:t>What can I apply for?</w:t>
            </w:r>
            <w:r w:rsidR="00913D1A">
              <w:rPr>
                <w:noProof/>
                <w:webHidden/>
              </w:rPr>
              <w:tab/>
            </w:r>
            <w:r w:rsidR="00913D1A">
              <w:rPr>
                <w:noProof/>
                <w:webHidden/>
              </w:rPr>
              <w:fldChar w:fldCharType="begin"/>
            </w:r>
            <w:r w:rsidR="00913D1A">
              <w:rPr>
                <w:noProof/>
                <w:webHidden/>
              </w:rPr>
              <w:instrText xml:space="preserve"> PAGEREF _Toc187653153 \h </w:instrText>
            </w:r>
            <w:r w:rsidR="00913D1A">
              <w:rPr>
                <w:noProof/>
                <w:webHidden/>
              </w:rPr>
            </w:r>
            <w:r w:rsidR="00913D1A">
              <w:rPr>
                <w:noProof/>
                <w:webHidden/>
              </w:rPr>
              <w:fldChar w:fldCharType="separate"/>
            </w:r>
            <w:r w:rsidR="00000CE2">
              <w:rPr>
                <w:noProof/>
                <w:webHidden/>
              </w:rPr>
              <w:t>4</w:t>
            </w:r>
            <w:r w:rsidR="00913D1A">
              <w:rPr>
                <w:noProof/>
                <w:webHidden/>
              </w:rPr>
              <w:fldChar w:fldCharType="end"/>
            </w:r>
          </w:hyperlink>
        </w:p>
        <w:p w14:paraId="4643AAD0" w14:textId="01E58B98" w:rsidR="00DD5160" w:rsidRDefault="00000000">
          <w:pPr>
            <w:pStyle w:val="TOC2"/>
            <w:rPr>
              <w:rFonts w:asciiTheme="minorHAnsi" w:eastAsiaTheme="minorEastAsia" w:hAnsiTheme="minorHAnsi"/>
              <w:noProof/>
              <w:kern w:val="2"/>
              <w:szCs w:val="22"/>
              <w:lang w:eastAsia="en-AU"/>
              <w14:ligatures w14:val="standardContextual"/>
            </w:rPr>
          </w:pPr>
          <w:hyperlink w:anchor="_Toc187653154" w:history="1">
            <w:r w:rsidR="00913D1A" w:rsidRPr="00F33413">
              <w:rPr>
                <w:rStyle w:val="Hyperlink"/>
                <w:rFonts w:eastAsia="Arial"/>
                <w:noProof/>
              </w:rPr>
              <w:t>How much can I apply for?</w:t>
            </w:r>
            <w:r w:rsidR="00913D1A">
              <w:rPr>
                <w:noProof/>
                <w:webHidden/>
              </w:rPr>
              <w:tab/>
            </w:r>
            <w:r w:rsidR="00913D1A">
              <w:rPr>
                <w:noProof/>
                <w:webHidden/>
              </w:rPr>
              <w:fldChar w:fldCharType="begin"/>
            </w:r>
            <w:r w:rsidR="00913D1A">
              <w:rPr>
                <w:noProof/>
                <w:webHidden/>
              </w:rPr>
              <w:instrText xml:space="preserve"> PAGEREF _Toc187653154 \h </w:instrText>
            </w:r>
            <w:r w:rsidR="00913D1A">
              <w:rPr>
                <w:noProof/>
                <w:webHidden/>
              </w:rPr>
            </w:r>
            <w:r w:rsidR="00913D1A">
              <w:rPr>
                <w:noProof/>
                <w:webHidden/>
              </w:rPr>
              <w:fldChar w:fldCharType="separate"/>
            </w:r>
            <w:r w:rsidR="00000CE2">
              <w:rPr>
                <w:noProof/>
                <w:webHidden/>
              </w:rPr>
              <w:t>4</w:t>
            </w:r>
            <w:r w:rsidR="00913D1A">
              <w:rPr>
                <w:noProof/>
                <w:webHidden/>
              </w:rPr>
              <w:fldChar w:fldCharType="end"/>
            </w:r>
          </w:hyperlink>
        </w:p>
        <w:p w14:paraId="2CFCBD5D" w14:textId="66AC4011" w:rsidR="00DD5160" w:rsidRDefault="00000000">
          <w:pPr>
            <w:pStyle w:val="TOC2"/>
            <w:rPr>
              <w:rFonts w:asciiTheme="minorHAnsi" w:eastAsiaTheme="minorEastAsia" w:hAnsiTheme="minorHAnsi"/>
              <w:noProof/>
              <w:kern w:val="2"/>
              <w:szCs w:val="22"/>
              <w:lang w:eastAsia="en-AU"/>
              <w14:ligatures w14:val="standardContextual"/>
            </w:rPr>
          </w:pPr>
          <w:hyperlink w:anchor="_Toc187653155" w:history="1">
            <w:r w:rsidR="00913D1A" w:rsidRPr="00F33413">
              <w:rPr>
                <w:rStyle w:val="Hyperlink"/>
                <w:noProof/>
              </w:rPr>
              <w:t>Mandatory requirements</w:t>
            </w:r>
            <w:r w:rsidR="00913D1A">
              <w:rPr>
                <w:noProof/>
                <w:webHidden/>
              </w:rPr>
              <w:tab/>
            </w:r>
            <w:r w:rsidR="00913D1A">
              <w:rPr>
                <w:noProof/>
                <w:webHidden/>
              </w:rPr>
              <w:fldChar w:fldCharType="begin"/>
            </w:r>
            <w:r w:rsidR="00913D1A">
              <w:rPr>
                <w:noProof/>
                <w:webHidden/>
              </w:rPr>
              <w:instrText xml:space="preserve"> PAGEREF _Toc187653155 \h </w:instrText>
            </w:r>
            <w:r w:rsidR="00913D1A">
              <w:rPr>
                <w:noProof/>
                <w:webHidden/>
              </w:rPr>
            </w:r>
            <w:r w:rsidR="00913D1A">
              <w:rPr>
                <w:noProof/>
                <w:webHidden/>
              </w:rPr>
              <w:fldChar w:fldCharType="separate"/>
            </w:r>
            <w:r w:rsidR="00000CE2">
              <w:rPr>
                <w:noProof/>
                <w:webHidden/>
              </w:rPr>
              <w:t>5</w:t>
            </w:r>
            <w:r w:rsidR="00913D1A">
              <w:rPr>
                <w:noProof/>
                <w:webHidden/>
              </w:rPr>
              <w:fldChar w:fldCharType="end"/>
            </w:r>
          </w:hyperlink>
        </w:p>
        <w:p w14:paraId="76F95D6B" w14:textId="44A05296" w:rsidR="00DD5160" w:rsidRDefault="00000000">
          <w:pPr>
            <w:pStyle w:val="TOC2"/>
            <w:rPr>
              <w:rFonts w:asciiTheme="minorHAnsi" w:eastAsiaTheme="minorEastAsia" w:hAnsiTheme="minorHAnsi"/>
              <w:noProof/>
              <w:kern w:val="2"/>
              <w:szCs w:val="22"/>
              <w:lang w:eastAsia="en-AU"/>
              <w14:ligatures w14:val="standardContextual"/>
            </w:rPr>
          </w:pPr>
          <w:hyperlink w:anchor="_Toc187653156" w:history="1">
            <w:r w:rsidR="00913D1A" w:rsidRPr="00F33413">
              <w:rPr>
                <w:rStyle w:val="Hyperlink"/>
                <w:noProof/>
              </w:rPr>
              <w:t>What funding cannot be used for</w:t>
            </w:r>
            <w:r w:rsidR="00913D1A">
              <w:rPr>
                <w:noProof/>
                <w:webHidden/>
              </w:rPr>
              <w:tab/>
            </w:r>
            <w:r w:rsidR="00913D1A">
              <w:rPr>
                <w:noProof/>
                <w:webHidden/>
              </w:rPr>
              <w:fldChar w:fldCharType="begin"/>
            </w:r>
            <w:r w:rsidR="00913D1A">
              <w:rPr>
                <w:noProof/>
                <w:webHidden/>
              </w:rPr>
              <w:instrText xml:space="preserve"> PAGEREF _Toc187653156 \h </w:instrText>
            </w:r>
            <w:r w:rsidR="00913D1A">
              <w:rPr>
                <w:noProof/>
                <w:webHidden/>
              </w:rPr>
            </w:r>
            <w:r w:rsidR="00913D1A">
              <w:rPr>
                <w:noProof/>
                <w:webHidden/>
              </w:rPr>
              <w:fldChar w:fldCharType="separate"/>
            </w:r>
            <w:r w:rsidR="00000CE2">
              <w:rPr>
                <w:noProof/>
                <w:webHidden/>
              </w:rPr>
              <w:t>5</w:t>
            </w:r>
            <w:r w:rsidR="00913D1A">
              <w:rPr>
                <w:noProof/>
                <w:webHidden/>
              </w:rPr>
              <w:fldChar w:fldCharType="end"/>
            </w:r>
          </w:hyperlink>
        </w:p>
        <w:p w14:paraId="5781BA65" w14:textId="21AEF61B" w:rsidR="00DD5160" w:rsidRDefault="00000000">
          <w:pPr>
            <w:pStyle w:val="TOC2"/>
            <w:rPr>
              <w:rFonts w:asciiTheme="minorHAnsi" w:eastAsiaTheme="minorEastAsia" w:hAnsiTheme="minorHAnsi"/>
              <w:noProof/>
              <w:kern w:val="2"/>
              <w:szCs w:val="22"/>
              <w:lang w:eastAsia="en-AU"/>
              <w14:ligatures w14:val="standardContextual"/>
            </w:rPr>
          </w:pPr>
          <w:hyperlink w:anchor="_Toc187653157" w:history="1">
            <w:r w:rsidR="00913D1A" w:rsidRPr="00F33413">
              <w:rPr>
                <w:rStyle w:val="Hyperlink"/>
                <w:rFonts w:eastAsia="Arial"/>
                <w:noProof/>
              </w:rPr>
              <w:t>When are grants available?</w:t>
            </w:r>
            <w:r w:rsidR="00913D1A">
              <w:rPr>
                <w:noProof/>
                <w:webHidden/>
              </w:rPr>
              <w:tab/>
            </w:r>
            <w:r w:rsidR="00913D1A">
              <w:rPr>
                <w:noProof/>
                <w:webHidden/>
              </w:rPr>
              <w:fldChar w:fldCharType="begin"/>
            </w:r>
            <w:r w:rsidR="00913D1A">
              <w:rPr>
                <w:noProof/>
                <w:webHidden/>
              </w:rPr>
              <w:instrText xml:space="preserve"> PAGEREF _Toc187653157 \h </w:instrText>
            </w:r>
            <w:r w:rsidR="00913D1A">
              <w:rPr>
                <w:noProof/>
                <w:webHidden/>
              </w:rPr>
            </w:r>
            <w:r w:rsidR="00913D1A">
              <w:rPr>
                <w:noProof/>
                <w:webHidden/>
              </w:rPr>
              <w:fldChar w:fldCharType="separate"/>
            </w:r>
            <w:r w:rsidR="00000CE2">
              <w:rPr>
                <w:noProof/>
                <w:webHidden/>
              </w:rPr>
              <w:t>6</w:t>
            </w:r>
            <w:r w:rsidR="00913D1A">
              <w:rPr>
                <w:noProof/>
                <w:webHidden/>
              </w:rPr>
              <w:fldChar w:fldCharType="end"/>
            </w:r>
          </w:hyperlink>
        </w:p>
        <w:p w14:paraId="26D89D85" w14:textId="161C78D4" w:rsidR="00DD5160" w:rsidRDefault="00000000">
          <w:pPr>
            <w:pStyle w:val="TOC2"/>
            <w:rPr>
              <w:rFonts w:asciiTheme="minorHAnsi" w:eastAsiaTheme="minorEastAsia" w:hAnsiTheme="minorHAnsi"/>
              <w:noProof/>
              <w:kern w:val="2"/>
              <w:szCs w:val="22"/>
              <w:lang w:eastAsia="en-AU"/>
              <w14:ligatures w14:val="standardContextual"/>
            </w:rPr>
          </w:pPr>
          <w:hyperlink w:anchor="_Toc187653158" w:history="1">
            <w:r w:rsidR="00913D1A" w:rsidRPr="00F33413">
              <w:rPr>
                <w:rStyle w:val="Hyperlink"/>
                <w:noProof/>
              </w:rPr>
              <w:t>When does the project need to be delivered?</w:t>
            </w:r>
            <w:r w:rsidR="00913D1A">
              <w:rPr>
                <w:noProof/>
                <w:webHidden/>
              </w:rPr>
              <w:tab/>
            </w:r>
            <w:r w:rsidR="00913D1A">
              <w:rPr>
                <w:noProof/>
                <w:webHidden/>
              </w:rPr>
              <w:fldChar w:fldCharType="begin"/>
            </w:r>
            <w:r w:rsidR="00913D1A">
              <w:rPr>
                <w:noProof/>
                <w:webHidden/>
              </w:rPr>
              <w:instrText xml:space="preserve"> PAGEREF _Toc187653158 \h </w:instrText>
            </w:r>
            <w:r w:rsidR="00913D1A">
              <w:rPr>
                <w:noProof/>
                <w:webHidden/>
              </w:rPr>
            </w:r>
            <w:r w:rsidR="00913D1A">
              <w:rPr>
                <w:noProof/>
                <w:webHidden/>
              </w:rPr>
              <w:fldChar w:fldCharType="separate"/>
            </w:r>
            <w:r w:rsidR="00000CE2">
              <w:rPr>
                <w:noProof/>
                <w:webHidden/>
              </w:rPr>
              <w:t>6</w:t>
            </w:r>
            <w:r w:rsidR="00913D1A">
              <w:rPr>
                <w:noProof/>
                <w:webHidden/>
              </w:rPr>
              <w:fldChar w:fldCharType="end"/>
            </w:r>
          </w:hyperlink>
        </w:p>
        <w:p w14:paraId="5F1FAF36" w14:textId="014252D3" w:rsidR="00DD5160" w:rsidRDefault="00000000">
          <w:pPr>
            <w:pStyle w:val="TOC2"/>
            <w:rPr>
              <w:rFonts w:asciiTheme="minorHAnsi" w:eastAsiaTheme="minorEastAsia" w:hAnsiTheme="minorHAnsi"/>
              <w:noProof/>
              <w:kern w:val="2"/>
              <w:szCs w:val="22"/>
              <w:lang w:eastAsia="en-AU"/>
              <w14:ligatures w14:val="standardContextual"/>
            </w:rPr>
          </w:pPr>
          <w:hyperlink w:anchor="_Toc187653159" w:history="1">
            <w:r w:rsidR="00913D1A" w:rsidRPr="00F33413">
              <w:rPr>
                <w:rStyle w:val="Hyperlink"/>
                <w:rFonts w:eastAsia="Arial"/>
                <w:noProof/>
              </w:rPr>
              <w:t>Where does the project need to be delivered?</w:t>
            </w:r>
            <w:r w:rsidR="00913D1A">
              <w:rPr>
                <w:noProof/>
                <w:webHidden/>
              </w:rPr>
              <w:tab/>
            </w:r>
            <w:r w:rsidR="00913D1A">
              <w:rPr>
                <w:noProof/>
                <w:webHidden/>
              </w:rPr>
              <w:fldChar w:fldCharType="begin"/>
            </w:r>
            <w:r w:rsidR="00913D1A">
              <w:rPr>
                <w:noProof/>
                <w:webHidden/>
              </w:rPr>
              <w:instrText xml:space="preserve"> PAGEREF _Toc187653159 \h </w:instrText>
            </w:r>
            <w:r w:rsidR="00913D1A">
              <w:rPr>
                <w:noProof/>
                <w:webHidden/>
              </w:rPr>
            </w:r>
            <w:r w:rsidR="00913D1A">
              <w:rPr>
                <w:noProof/>
                <w:webHidden/>
              </w:rPr>
              <w:fldChar w:fldCharType="separate"/>
            </w:r>
            <w:r w:rsidR="00000CE2">
              <w:rPr>
                <w:noProof/>
                <w:webHidden/>
              </w:rPr>
              <w:t>6</w:t>
            </w:r>
            <w:r w:rsidR="00913D1A">
              <w:rPr>
                <w:noProof/>
                <w:webHidden/>
              </w:rPr>
              <w:fldChar w:fldCharType="end"/>
            </w:r>
          </w:hyperlink>
        </w:p>
        <w:p w14:paraId="5D9197C9" w14:textId="2DA3CA4E" w:rsidR="00DD5160" w:rsidRDefault="00000000">
          <w:pPr>
            <w:pStyle w:val="TOC1"/>
            <w:rPr>
              <w:rFonts w:asciiTheme="minorHAnsi" w:eastAsiaTheme="minorEastAsia" w:hAnsiTheme="minorHAnsi"/>
              <w:b w:val="0"/>
              <w:bCs w:val="0"/>
              <w:kern w:val="2"/>
              <w:szCs w:val="22"/>
              <w:lang w:eastAsia="en-AU"/>
              <w14:ligatures w14:val="standardContextual"/>
            </w:rPr>
          </w:pPr>
          <w:hyperlink w:anchor="_Toc187653160" w:history="1">
            <w:r w:rsidR="00913D1A" w:rsidRPr="00F33413">
              <w:rPr>
                <w:rStyle w:val="Hyperlink"/>
              </w:rPr>
              <w:t>2. Funding suitability and eligibility</w:t>
            </w:r>
            <w:r w:rsidR="00913D1A">
              <w:rPr>
                <w:webHidden/>
              </w:rPr>
              <w:tab/>
            </w:r>
            <w:r w:rsidR="00913D1A">
              <w:rPr>
                <w:webHidden/>
              </w:rPr>
              <w:fldChar w:fldCharType="begin"/>
            </w:r>
            <w:r w:rsidR="00913D1A">
              <w:rPr>
                <w:webHidden/>
              </w:rPr>
              <w:instrText xml:space="preserve"> PAGEREF _Toc187653160 \h </w:instrText>
            </w:r>
            <w:r w:rsidR="00913D1A">
              <w:rPr>
                <w:webHidden/>
              </w:rPr>
            </w:r>
            <w:r w:rsidR="00913D1A">
              <w:rPr>
                <w:webHidden/>
              </w:rPr>
              <w:fldChar w:fldCharType="separate"/>
            </w:r>
            <w:r w:rsidR="00000CE2">
              <w:rPr>
                <w:webHidden/>
              </w:rPr>
              <w:t>6</w:t>
            </w:r>
            <w:r w:rsidR="00913D1A">
              <w:rPr>
                <w:webHidden/>
              </w:rPr>
              <w:fldChar w:fldCharType="end"/>
            </w:r>
          </w:hyperlink>
        </w:p>
        <w:p w14:paraId="3578ECD0" w14:textId="0BD9D2B1" w:rsidR="00DD5160" w:rsidRDefault="00000000">
          <w:pPr>
            <w:pStyle w:val="TOC2"/>
            <w:rPr>
              <w:rFonts w:asciiTheme="minorHAnsi" w:eastAsiaTheme="minorEastAsia" w:hAnsiTheme="minorHAnsi"/>
              <w:noProof/>
              <w:kern w:val="2"/>
              <w:szCs w:val="22"/>
              <w:lang w:eastAsia="en-AU"/>
              <w14:ligatures w14:val="standardContextual"/>
            </w:rPr>
          </w:pPr>
          <w:hyperlink w:anchor="_Toc187653161" w:history="1">
            <w:r w:rsidR="00913D1A" w:rsidRPr="00F33413">
              <w:rPr>
                <w:rStyle w:val="Hyperlink"/>
                <w:noProof/>
              </w:rPr>
              <w:t>Who can apply for Kickstarter Grants?</w:t>
            </w:r>
            <w:r w:rsidR="00913D1A">
              <w:rPr>
                <w:noProof/>
                <w:webHidden/>
              </w:rPr>
              <w:tab/>
            </w:r>
            <w:r w:rsidR="00913D1A">
              <w:rPr>
                <w:noProof/>
                <w:webHidden/>
              </w:rPr>
              <w:fldChar w:fldCharType="begin"/>
            </w:r>
            <w:r w:rsidR="00913D1A">
              <w:rPr>
                <w:noProof/>
                <w:webHidden/>
              </w:rPr>
              <w:instrText xml:space="preserve"> PAGEREF _Toc187653161 \h </w:instrText>
            </w:r>
            <w:r w:rsidR="00913D1A">
              <w:rPr>
                <w:noProof/>
                <w:webHidden/>
              </w:rPr>
            </w:r>
            <w:r w:rsidR="00913D1A">
              <w:rPr>
                <w:noProof/>
                <w:webHidden/>
              </w:rPr>
              <w:fldChar w:fldCharType="separate"/>
            </w:r>
            <w:r w:rsidR="00000CE2">
              <w:rPr>
                <w:noProof/>
                <w:webHidden/>
              </w:rPr>
              <w:t>6</w:t>
            </w:r>
            <w:r w:rsidR="00913D1A">
              <w:rPr>
                <w:noProof/>
                <w:webHidden/>
              </w:rPr>
              <w:fldChar w:fldCharType="end"/>
            </w:r>
          </w:hyperlink>
        </w:p>
        <w:p w14:paraId="7B21A586" w14:textId="179133BA" w:rsidR="00DD5160" w:rsidRDefault="00000000">
          <w:pPr>
            <w:pStyle w:val="TOC2"/>
            <w:rPr>
              <w:rFonts w:asciiTheme="minorHAnsi" w:eastAsiaTheme="minorEastAsia" w:hAnsiTheme="minorHAnsi"/>
              <w:noProof/>
              <w:kern w:val="2"/>
              <w:szCs w:val="22"/>
              <w:lang w:eastAsia="en-AU"/>
              <w14:ligatures w14:val="standardContextual"/>
            </w:rPr>
          </w:pPr>
          <w:hyperlink w:anchor="_Toc187653162" w:history="1">
            <w:r w:rsidR="00913D1A" w:rsidRPr="00F33413">
              <w:rPr>
                <w:rStyle w:val="Hyperlink"/>
                <w:noProof/>
              </w:rPr>
              <w:t>Who cannot apply for Kickstarter Grants?</w:t>
            </w:r>
            <w:r w:rsidR="00913D1A">
              <w:rPr>
                <w:noProof/>
                <w:webHidden/>
              </w:rPr>
              <w:tab/>
            </w:r>
            <w:r w:rsidR="00913D1A">
              <w:rPr>
                <w:noProof/>
                <w:webHidden/>
              </w:rPr>
              <w:fldChar w:fldCharType="begin"/>
            </w:r>
            <w:r w:rsidR="00913D1A">
              <w:rPr>
                <w:noProof/>
                <w:webHidden/>
              </w:rPr>
              <w:instrText xml:space="preserve"> PAGEREF _Toc187653162 \h </w:instrText>
            </w:r>
            <w:r w:rsidR="00913D1A">
              <w:rPr>
                <w:noProof/>
                <w:webHidden/>
              </w:rPr>
            </w:r>
            <w:r w:rsidR="00913D1A">
              <w:rPr>
                <w:noProof/>
                <w:webHidden/>
              </w:rPr>
              <w:fldChar w:fldCharType="separate"/>
            </w:r>
            <w:r w:rsidR="00000CE2">
              <w:rPr>
                <w:noProof/>
                <w:webHidden/>
              </w:rPr>
              <w:t>7</w:t>
            </w:r>
            <w:r w:rsidR="00913D1A">
              <w:rPr>
                <w:noProof/>
                <w:webHidden/>
              </w:rPr>
              <w:fldChar w:fldCharType="end"/>
            </w:r>
          </w:hyperlink>
        </w:p>
        <w:p w14:paraId="54D80E33" w14:textId="3F1DD1D8" w:rsidR="00DD5160" w:rsidRDefault="00000000">
          <w:pPr>
            <w:pStyle w:val="TOC2"/>
            <w:rPr>
              <w:rFonts w:asciiTheme="minorHAnsi" w:eastAsiaTheme="minorEastAsia" w:hAnsiTheme="minorHAnsi"/>
              <w:noProof/>
              <w:kern w:val="2"/>
              <w:szCs w:val="22"/>
              <w:lang w:eastAsia="en-AU"/>
              <w14:ligatures w14:val="standardContextual"/>
            </w:rPr>
          </w:pPr>
          <w:hyperlink w:anchor="_Toc187653163" w:history="1">
            <w:r w:rsidR="00913D1A" w:rsidRPr="00F33413">
              <w:rPr>
                <w:rStyle w:val="Hyperlink"/>
                <w:noProof/>
              </w:rPr>
              <w:t>What happens if my organisation does not meet the eligibility criteria?</w:t>
            </w:r>
            <w:r w:rsidR="00913D1A">
              <w:rPr>
                <w:noProof/>
                <w:webHidden/>
              </w:rPr>
              <w:tab/>
            </w:r>
            <w:r w:rsidR="00913D1A">
              <w:rPr>
                <w:noProof/>
                <w:webHidden/>
              </w:rPr>
              <w:fldChar w:fldCharType="begin"/>
            </w:r>
            <w:r w:rsidR="00913D1A">
              <w:rPr>
                <w:noProof/>
                <w:webHidden/>
              </w:rPr>
              <w:instrText xml:space="preserve"> PAGEREF _Toc187653163 \h </w:instrText>
            </w:r>
            <w:r w:rsidR="00913D1A">
              <w:rPr>
                <w:noProof/>
                <w:webHidden/>
              </w:rPr>
            </w:r>
            <w:r w:rsidR="00913D1A">
              <w:rPr>
                <w:noProof/>
                <w:webHidden/>
              </w:rPr>
              <w:fldChar w:fldCharType="separate"/>
            </w:r>
            <w:r w:rsidR="00000CE2">
              <w:rPr>
                <w:noProof/>
                <w:webHidden/>
              </w:rPr>
              <w:t>7</w:t>
            </w:r>
            <w:r w:rsidR="00913D1A">
              <w:rPr>
                <w:noProof/>
                <w:webHidden/>
              </w:rPr>
              <w:fldChar w:fldCharType="end"/>
            </w:r>
          </w:hyperlink>
        </w:p>
        <w:p w14:paraId="7FA59291" w14:textId="2EA0BAFF" w:rsidR="00DD5160" w:rsidRDefault="00000000">
          <w:pPr>
            <w:pStyle w:val="TOC1"/>
            <w:rPr>
              <w:rFonts w:asciiTheme="minorHAnsi" w:eastAsiaTheme="minorEastAsia" w:hAnsiTheme="minorHAnsi"/>
              <w:b w:val="0"/>
              <w:bCs w:val="0"/>
              <w:kern w:val="2"/>
              <w:szCs w:val="22"/>
              <w:lang w:eastAsia="en-AU"/>
              <w14:ligatures w14:val="standardContextual"/>
            </w:rPr>
          </w:pPr>
          <w:hyperlink w:anchor="_Toc187653164" w:history="1">
            <w:r w:rsidR="00913D1A" w:rsidRPr="00F33413">
              <w:rPr>
                <w:rStyle w:val="Hyperlink"/>
              </w:rPr>
              <w:t>3. Application and assessment process</w:t>
            </w:r>
            <w:r w:rsidR="00913D1A">
              <w:rPr>
                <w:webHidden/>
              </w:rPr>
              <w:tab/>
            </w:r>
            <w:r w:rsidR="00913D1A">
              <w:rPr>
                <w:webHidden/>
              </w:rPr>
              <w:fldChar w:fldCharType="begin"/>
            </w:r>
            <w:r w:rsidR="00913D1A">
              <w:rPr>
                <w:webHidden/>
              </w:rPr>
              <w:instrText xml:space="preserve"> PAGEREF _Toc187653164 \h </w:instrText>
            </w:r>
            <w:r w:rsidR="00913D1A">
              <w:rPr>
                <w:webHidden/>
              </w:rPr>
            </w:r>
            <w:r w:rsidR="00913D1A">
              <w:rPr>
                <w:webHidden/>
              </w:rPr>
              <w:fldChar w:fldCharType="separate"/>
            </w:r>
            <w:r w:rsidR="00000CE2">
              <w:rPr>
                <w:webHidden/>
              </w:rPr>
              <w:t>7</w:t>
            </w:r>
            <w:r w:rsidR="00913D1A">
              <w:rPr>
                <w:webHidden/>
              </w:rPr>
              <w:fldChar w:fldCharType="end"/>
            </w:r>
          </w:hyperlink>
        </w:p>
        <w:p w14:paraId="0DF4AEED" w14:textId="1C1CF92B" w:rsidR="00DD5160" w:rsidRDefault="00000000">
          <w:pPr>
            <w:pStyle w:val="TOC2"/>
            <w:rPr>
              <w:rFonts w:asciiTheme="minorHAnsi" w:eastAsiaTheme="minorEastAsia" w:hAnsiTheme="minorHAnsi"/>
              <w:noProof/>
              <w:kern w:val="2"/>
              <w:szCs w:val="22"/>
              <w:lang w:eastAsia="en-AU"/>
              <w14:ligatures w14:val="standardContextual"/>
            </w:rPr>
          </w:pPr>
          <w:hyperlink w:anchor="_Toc187653165" w:history="1">
            <w:r w:rsidR="00913D1A" w:rsidRPr="00F33413">
              <w:rPr>
                <w:rStyle w:val="Hyperlink"/>
                <w:rFonts w:eastAsia="Arial"/>
                <w:noProof/>
              </w:rPr>
              <w:t>What does my application need to cover?</w:t>
            </w:r>
            <w:r w:rsidR="00913D1A">
              <w:rPr>
                <w:noProof/>
                <w:webHidden/>
              </w:rPr>
              <w:tab/>
            </w:r>
            <w:r w:rsidR="00913D1A">
              <w:rPr>
                <w:noProof/>
                <w:webHidden/>
              </w:rPr>
              <w:fldChar w:fldCharType="begin"/>
            </w:r>
            <w:r w:rsidR="00913D1A">
              <w:rPr>
                <w:noProof/>
                <w:webHidden/>
              </w:rPr>
              <w:instrText xml:space="preserve"> PAGEREF _Toc187653165 \h </w:instrText>
            </w:r>
            <w:r w:rsidR="00913D1A">
              <w:rPr>
                <w:noProof/>
                <w:webHidden/>
              </w:rPr>
            </w:r>
            <w:r w:rsidR="00913D1A">
              <w:rPr>
                <w:noProof/>
                <w:webHidden/>
              </w:rPr>
              <w:fldChar w:fldCharType="separate"/>
            </w:r>
            <w:r w:rsidR="00000CE2">
              <w:rPr>
                <w:noProof/>
                <w:webHidden/>
              </w:rPr>
              <w:t>7</w:t>
            </w:r>
            <w:r w:rsidR="00913D1A">
              <w:rPr>
                <w:noProof/>
                <w:webHidden/>
              </w:rPr>
              <w:fldChar w:fldCharType="end"/>
            </w:r>
          </w:hyperlink>
        </w:p>
        <w:p w14:paraId="7EE78373" w14:textId="07BB2FE0" w:rsidR="00DD5160" w:rsidRDefault="00000000">
          <w:pPr>
            <w:pStyle w:val="TOC2"/>
            <w:rPr>
              <w:rFonts w:asciiTheme="minorHAnsi" w:eastAsiaTheme="minorEastAsia" w:hAnsiTheme="minorHAnsi"/>
              <w:noProof/>
              <w:kern w:val="2"/>
              <w:szCs w:val="22"/>
              <w:lang w:eastAsia="en-AU"/>
              <w14:ligatures w14:val="standardContextual"/>
            </w:rPr>
          </w:pPr>
          <w:hyperlink w:anchor="_Toc187653166" w:history="1">
            <w:r w:rsidR="00913D1A" w:rsidRPr="00F33413">
              <w:rPr>
                <w:rStyle w:val="Hyperlink"/>
                <w:noProof/>
              </w:rPr>
              <w:t>How to apply</w:t>
            </w:r>
            <w:r w:rsidR="00913D1A">
              <w:rPr>
                <w:noProof/>
                <w:webHidden/>
              </w:rPr>
              <w:tab/>
            </w:r>
            <w:r w:rsidR="00913D1A">
              <w:rPr>
                <w:noProof/>
                <w:webHidden/>
              </w:rPr>
              <w:fldChar w:fldCharType="begin"/>
            </w:r>
            <w:r w:rsidR="00913D1A">
              <w:rPr>
                <w:noProof/>
                <w:webHidden/>
              </w:rPr>
              <w:instrText xml:space="preserve"> PAGEREF _Toc187653166 \h </w:instrText>
            </w:r>
            <w:r w:rsidR="00913D1A">
              <w:rPr>
                <w:noProof/>
                <w:webHidden/>
              </w:rPr>
            </w:r>
            <w:r w:rsidR="00913D1A">
              <w:rPr>
                <w:noProof/>
                <w:webHidden/>
              </w:rPr>
              <w:fldChar w:fldCharType="separate"/>
            </w:r>
            <w:r w:rsidR="00000CE2">
              <w:rPr>
                <w:noProof/>
                <w:webHidden/>
              </w:rPr>
              <w:t>8</w:t>
            </w:r>
            <w:r w:rsidR="00913D1A">
              <w:rPr>
                <w:noProof/>
                <w:webHidden/>
              </w:rPr>
              <w:fldChar w:fldCharType="end"/>
            </w:r>
          </w:hyperlink>
        </w:p>
        <w:p w14:paraId="12AACC50" w14:textId="2F7F83B2" w:rsidR="00DD5160" w:rsidRDefault="00000000">
          <w:pPr>
            <w:pStyle w:val="TOC2"/>
            <w:rPr>
              <w:rFonts w:asciiTheme="minorHAnsi" w:eastAsiaTheme="minorEastAsia" w:hAnsiTheme="minorHAnsi"/>
              <w:noProof/>
              <w:kern w:val="2"/>
              <w:szCs w:val="22"/>
              <w:lang w:eastAsia="en-AU"/>
              <w14:ligatures w14:val="standardContextual"/>
            </w:rPr>
          </w:pPr>
          <w:hyperlink w:anchor="_Toc187653167" w:history="1">
            <w:r w:rsidR="00913D1A" w:rsidRPr="00F33413">
              <w:rPr>
                <w:rStyle w:val="Hyperlink"/>
                <w:rFonts w:eastAsia="Arial"/>
                <w:noProof/>
              </w:rPr>
              <w:t>How are the applications assessed?</w:t>
            </w:r>
            <w:r w:rsidR="00913D1A">
              <w:rPr>
                <w:noProof/>
                <w:webHidden/>
              </w:rPr>
              <w:tab/>
            </w:r>
            <w:r w:rsidR="00913D1A">
              <w:rPr>
                <w:noProof/>
                <w:webHidden/>
              </w:rPr>
              <w:fldChar w:fldCharType="begin"/>
            </w:r>
            <w:r w:rsidR="00913D1A">
              <w:rPr>
                <w:noProof/>
                <w:webHidden/>
              </w:rPr>
              <w:instrText xml:space="preserve"> PAGEREF _Toc187653167 \h </w:instrText>
            </w:r>
            <w:r w:rsidR="00913D1A">
              <w:rPr>
                <w:noProof/>
                <w:webHidden/>
              </w:rPr>
            </w:r>
            <w:r w:rsidR="00913D1A">
              <w:rPr>
                <w:noProof/>
                <w:webHidden/>
              </w:rPr>
              <w:fldChar w:fldCharType="separate"/>
            </w:r>
            <w:r w:rsidR="00000CE2">
              <w:rPr>
                <w:noProof/>
                <w:webHidden/>
              </w:rPr>
              <w:t>8</w:t>
            </w:r>
            <w:r w:rsidR="00913D1A">
              <w:rPr>
                <w:noProof/>
                <w:webHidden/>
              </w:rPr>
              <w:fldChar w:fldCharType="end"/>
            </w:r>
          </w:hyperlink>
        </w:p>
        <w:p w14:paraId="3D6CE484" w14:textId="7DC8227C" w:rsidR="00DD5160" w:rsidRDefault="00000000">
          <w:pPr>
            <w:pStyle w:val="TOC2"/>
            <w:rPr>
              <w:rFonts w:asciiTheme="minorHAnsi" w:eastAsiaTheme="minorEastAsia" w:hAnsiTheme="minorHAnsi"/>
              <w:noProof/>
              <w:kern w:val="2"/>
              <w:szCs w:val="22"/>
              <w:lang w:eastAsia="en-AU"/>
              <w14:ligatures w14:val="standardContextual"/>
            </w:rPr>
          </w:pPr>
          <w:hyperlink w:anchor="_Toc187653168" w:history="1">
            <w:r w:rsidR="00913D1A" w:rsidRPr="00F33413">
              <w:rPr>
                <w:rStyle w:val="Hyperlink"/>
                <w:noProof/>
              </w:rPr>
              <w:t>When might I hear if my application was successful?</w:t>
            </w:r>
            <w:r w:rsidR="00913D1A">
              <w:rPr>
                <w:noProof/>
                <w:webHidden/>
              </w:rPr>
              <w:tab/>
            </w:r>
            <w:r w:rsidR="00913D1A">
              <w:rPr>
                <w:noProof/>
                <w:webHidden/>
              </w:rPr>
              <w:fldChar w:fldCharType="begin"/>
            </w:r>
            <w:r w:rsidR="00913D1A">
              <w:rPr>
                <w:noProof/>
                <w:webHidden/>
              </w:rPr>
              <w:instrText xml:space="preserve"> PAGEREF _Toc187653168 \h </w:instrText>
            </w:r>
            <w:r w:rsidR="00913D1A">
              <w:rPr>
                <w:noProof/>
                <w:webHidden/>
              </w:rPr>
            </w:r>
            <w:r w:rsidR="00913D1A">
              <w:rPr>
                <w:noProof/>
                <w:webHidden/>
              </w:rPr>
              <w:fldChar w:fldCharType="separate"/>
            </w:r>
            <w:r w:rsidR="00000CE2">
              <w:rPr>
                <w:noProof/>
                <w:webHidden/>
              </w:rPr>
              <w:t>9</w:t>
            </w:r>
            <w:r w:rsidR="00913D1A">
              <w:rPr>
                <w:noProof/>
                <w:webHidden/>
              </w:rPr>
              <w:fldChar w:fldCharType="end"/>
            </w:r>
          </w:hyperlink>
        </w:p>
        <w:p w14:paraId="1587726C" w14:textId="08B6274F" w:rsidR="00DD5160" w:rsidRDefault="00000000">
          <w:pPr>
            <w:pStyle w:val="TOC2"/>
            <w:rPr>
              <w:rFonts w:asciiTheme="minorHAnsi" w:eastAsiaTheme="minorEastAsia" w:hAnsiTheme="minorHAnsi"/>
              <w:noProof/>
              <w:kern w:val="2"/>
              <w:szCs w:val="22"/>
              <w:lang w:eastAsia="en-AU"/>
              <w14:ligatures w14:val="standardContextual"/>
            </w:rPr>
          </w:pPr>
          <w:hyperlink w:anchor="_Toc187653169" w:history="1">
            <w:r w:rsidR="00913D1A" w:rsidRPr="00F33413">
              <w:rPr>
                <w:rStyle w:val="Hyperlink"/>
                <w:noProof/>
              </w:rPr>
              <w:t>What happens if my application is successful?</w:t>
            </w:r>
            <w:r w:rsidR="00913D1A">
              <w:rPr>
                <w:noProof/>
                <w:webHidden/>
              </w:rPr>
              <w:tab/>
            </w:r>
            <w:r w:rsidR="00913D1A">
              <w:rPr>
                <w:noProof/>
                <w:webHidden/>
              </w:rPr>
              <w:fldChar w:fldCharType="begin"/>
            </w:r>
            <w:r w:rsidR="00913D1A">
              <w:rPr>
                <w:noProof/>
                <w:webHidden/>
              </w:rPr>
              <w:instrText xml:space="preserve"> PAGEREF _Toc187653169 \h </w:instrText>
            </w:r>
            <w:r w:rsidR="00913D1A">
              <w:rPr>
                <w:noProof/>
                <w:webHidden/>
              </w:rPr>
            </w:r>
            <w:r w:rsidR="00913D1A">
              <w:rPr>
                <w:noProof/>
                <w:webHidden/>
              </w:rPr>
              <w:fldChar w:fldCharType="separate"/>
            </w:r>
            <w:r w:rsidR="00000CE2">
              <w:rPr>
                <w:noProof/>
                <w:webHidden/>
              </w:rPr>
              <w:t>9</w:t>
            </w:r>
            <w:r w:rsidR="00913D1A">
              <w:rPr>
                <w:noProof/>
                <w:webHidden/>
              </w:rPr>
              <w:fldChar w:fldCharType="end"/>
            </w:r>
          </w:hyperlink>
        </w:p>
        <w:p w14:paraId="083D643E" w14:textId="022F892E" w:rsidR="00DD5160" w:rsidRDefault="00000000">
          <w:pPr>
            <w:pStyle w:val="TOC1"/>
            <w:rPr>
              <w:rFonts w:asciiTheme="minorHAnsi" w:eastAsiaTheme="minorEastAsia" w:hAnsiTheme="minorHAnsi"/>
              <w:b w:val="0"/>
              <w:bCs w:val="0"/>
              <w:kern w:val="2"/>
              <w:szCs w:val="22"/>
              <w:lang w:eastAsia="en-AU"/>
              <w14:ligatures w14:val="standardContextual"/>
            </w:rPr>
          </w:pPr>
          <w:hyperlink w:anchor="_Toc187653170" w:history="1">
            <w:r w:rsidR="00913D1A" w:rsidRPr="00F33413">
              <w:rPr>
                <w:rStyle w:val="Hyperlink"/>
              </w:rPr>
              <w:t>4. Further information and assistance</w:t>
            </w:r>
            <w:r w:rsidR="00913D1A">
              <w:rPr>
                <w:webHidden/>
              </w:rPr>
              <w:tab/>
            </w:r>
            <w:r w:rsidR="00913D1A">
              <w:rPr>
                <w:webHidden/>
              </w:rPr>
              <w:fldChar w:fldCharType="begin"/>
            </w:r>
            <w:r w:rsidR="00913D1A">
              <w:rPr>
                <w:webHidden/>
              </w:rPr>
              <w:instrText xml:space="preserve"> PAGEREF _Toc187653170 \h </w:instrText>
            </w:r>
            <w:r w:rsidR="00913D1A">
              <w:rPr>
                <w:webHidden/>
              </w:rPr>
            </w:r>
            <w:r w:rsidR="00913D1A">
              <w:rPr>
                <w:webHidden/>
              </w:rPr>
              <w:fldChar w:fldCharType="separate"/>
            </w:r>
            <w:r w:rsidR="00000CE2">
              <w:rPr>
                <w:webHidden/>
              </w:rPr>
              <w:t>10</w:t>
            </w:r>
            <w:r w:rsidR="00913D1A">
              <w:rPr>
                <w:webHidden/>
              </w:rPr>
              <w:fldChar w:fldCharType="end"/>
            </w:r>
          </w:hyperlink>
        </w:p>
        <w:p w14:paraId="7BB4D46A" w14:textId="77777777" w:rsidR="003679D2" w:rsidRDefault="00DE3831" w:rsidP="000B1518">
          <w:pPr>
            <w:pStyle w:val="TOC1"/>
          </w:pPr>
          <w:r>
            <w:rPr>
              <w:b w:val="0"/>
              <w:bCs w:val="0"/>
            </w:rPr>
            <w:fldChar w:fldCharType="end"/>
          </w:r>
        </w:p>
      </w:sdtContent>
    </w:sdt>
    <w:p w14:paraId="568477DC" w14:textId="0F43FAED" w:rsidR="00667006" w:rsidRPr="00FC1182" w:rsidRDefault="00DE3831" w:rsidP="003679D2">
      <w:pPr>
        <w:pStyle w:val="Heading1"/>
        <w:rPr>
          <w:b w:val="0"/>
          <w:bCs w:val="0"/>
        </w:rPr>
      </w:pPr>
      <w:bookmarkStart w:id="10" w:name="_Toc187653146"/>
      <w:r w:rsidRPr="00FC1182">
        <w:rPr>
          <w:b w:val="0"/>
          <w:bCs w:val="0"/>
        </w:rPr>
        <w:lastRenderedPageBreak/>
        <w:t>Acknowledgement of Country</w:t>
      </w:r>
      <w:bookmarkEnd w:id="10"/>
    </w:p>
    <w:p w14:paraId="091B44A2" w14:textId="1C113B35" w:rsidR="00506E6B" w:rsidRDefault="00DE3831" w:rsidP="00FC1182">
      <w:pPr>
        <w:spacing w:before="120" w:after="120" w:line="240" w:lineRule="auto"/>
        <w:jc w:val="both"/>
      </w:pPr>
      <w:r>
        <w:t xml:space="preserve">The </w:t>
      </w:r>
      <w:r w:rsidR="00D925B6">
        <w:t>D</w:t>
      </w:r>
      <w:r>
        <w:t>epartment</w:t>
      </w:r>
      <w:r w:rsidR="00D925B6">
        <w:t xml:space="preserve"> of Youth Justice and Victim Support</w:t>
      </w:r>
      <w:r>
        <w:t xml:space="preserve"> respectfully </w:t>
      </w:r>
      <w:r w:rsidR="00667006">
        <w:t>acknowledge</w:t>
      </w:r>
      <w:r w:rsidR="00D925B6">
        <w:t>s</w:t>
      </w:r>
      <w:r>
        <w:t xml:space="preserve"> </w:t>
      </w:r>
      <w:r w:rsidR="00667006">
        <w:t>and</w:t>
      </w:r>
      <w:r>
        <w:t xml:space="preserve"> recognise</w:t>
      </w:r>
      <w:r w:rsidR="00D925B6">
        <w:t>s</w:t>
      </w:r>
      <w:r>
        <w:t xml:space="preserve"> Aboriginal and Torres Strait </w:t>
      </w:r>
      <w:r w:rsidR="00DE54BB">
        <w:t>I</w:t>
      </w:r>
      <w:r>
        <w:t xml:space="preserve">slander peoples as the Traditional Owners and custodians of the lands, </w:t>
      </w:r>
      <w:r w:rsidR="00473E80">
        <w:t>winds,</w:t>
      </w:r>
      <w:r>
        <w:t xml:space="preserve"> and waters where we live, learn and work.</w:t>
      </w:r>
    </w:p>
    <w:p w14:paraId="579D05A9" w14:textId="16096A0A" w:rsidR="003679D2" w:rsidRPr="00DD3965" w:rsidRDefault="00DE3831" w:rsidP="003679D2">
      <w:pPr>
        <w:pStyle w:val="Heading1"/>
        <w:rPr>
          <w:sz w:val="32"/>
          <w:szCs w:val="32"/>
        </w:rPr>
      </w:pPr>
      <w:bookmarkStart w:id="11" w:name="_Toc159418583"/>
      <w:bookmarkStart w:id="12" w:name="_Toc159417802"/>
      <w:bookmarkStart w:id="13" w:name="_Toc187653147"/>
      <w:r w:rsidRPr="00DD3965">
        <w:rPr>
          <w:sz w:val="32"/>
          <w:szCs w:val="32"/>
        </w:rPr>
        <w:t xml:space="preserve">1. Key </w:t>
      </w:r>
      <w:r w:rsidR="00D925B6">
        <w:rPr>
          <w:sz w:val="32"/>
          <w:szCs w:val="32"/>
        </w:rPr>
        <w:t>g</w:t>
      </w:r>
      <w:r w:rsidRPr="00DD3965">
        <w:rPr>
          <w:sz w:val="32"/>
          <w:szCs w:val="32"/>
        </w:rPr>
        <w:t xml:space="preserve">rant </w:t>
      </w:r>
      <w:r w:rsidR="00D925B6">
        <w:rPr>
          <w:sz w:val="32"/>
          <w:szCs w:val="32"/>
        </w:rPr>
        <w:t>d</w:t>
      </w:r>
      <w:r w:rsidRPr="00DD3965">
        <w:rPr>
          <w:sz w:val="32"/>
          <w:szCs w:val="32"/>
        </w:rPr>
        <w:t>etails</w:t>
      </w:r>
      <w:bookmarkEnd w:id="11"/>
      <w:bookmarkEnd w:id="12"/>
      <w:bookmarkEnd w:id="13"/>
    </w:p>
    <w:p w14:paraId="3DEF0581" w14:textId="3313012B" w:rsidR="003679D2" w:rsidRPr="005C6A1C" w:rsidRDefault="00DE3831" w:rsidP="00FC1182">
      <w:pPr>
        <w:pStyle w:val="Heading2"/>
        <w:spacing w:before="120"/>
        <w:jc w:val="both"/>
        <w:rPr>
          <w:b w:val="0"/>
          <w:bCs w:val="0"/>
          <w:sz w:val="28"/>
          <w:szCs w:val="28"/>
        </w:rPr>
      </w:pPr>
      <w:bookmarkStart w:id="14" w:name="_Toc159417804"/>
      <w:bookmarkStart w:id="15" w:name="_Toc159418585"/>
      <w:bookmarkStart w:id="16" w:name="_Toc187653148"/>
      <w:bookmarkStart w:id="17" w:name="_Hlk151126060"/>
      <w:r w:rsidRPr="005C6A1C">
        <w:rPr>
          <w:b w:val="0"/>
          <w:bCs w:val="0"/>
          <w:sz w:val="28"/>
          <w:szCs w:val="28"/>
        </w:rPr>
        <w:t xml:space="preserve">What are Kickstarter </w:t>
      </w:r>
      <w:r w:rsidR="00D925B6">
        <w:rPr>
          <w:b w:val="0"/>
          <w:bCs w:val="0"/>
          <w:sz w:val="28"/>
          <w:szCs w:val="28"/>
        </w:rPr>
        <w:t>G</w:t>
      </w:r>
      <w:r w:rsidRPr="005C6A1C">
        <w:rPr>
          <w:b w:val="0"/>
          <w:bCs w:val="0"/>
          <w:sz w:val="28"/>
          <w:szCs w:val="28"/>
        </w:rPr>
        <w:t>rants?</w:t>
      </w:r>
      <w:bookmarkEnd w:id="14"/>
      <w:bookmarkEnd w:id="15"/>
      <w:bookmarkEnd w:id="16"/>
    </w:p>
    <w:p w14:paraId="15B2E8ED" w14:textId="3E40E346" w:rsidR="003679D2" w:rsidRPr="00AB058E" w:rsidRDefault="00DE3831" w:rsidP="00FC1182">
      <w:pPr>
        <w:spacing w:before="120" w:after="120" w:line="240" w:lineRule="auto"/>
        <w:jc w:val="both"/>
        <w:rPr>
          <w:rFonts w:eastAsia="Times New Roman" w:cs="Arial"/>
          <w:szCs w:val="22"/>
          <w:lang w:eastAsia="en-AU"/>
        </w:rPr>
      </w:pPr>
      <w:r>
        <w:rPr>
          <w:rFonts w:eastAsia="Times New Roman" w:cs="Arial"/>
          <w:szCs w:val="22"/>
          <w:lang w:eastAsia="en-AU"/>
        </w:rPr>
        <w:t>Kickstarter</w:t>
      </w:r>
      <w:r w:rsidRPr="00AB058E">
        <w:rPr>
          <w:rFonts w:eastAsia="Times New Roman" w:cs="Arial"/>
          <w:szCs w:val="22"/>
          <w:lang w:eastAsia="en-AU"/>
        </w:rPr>
        <w:t xml:space="preserve"> </w:t>
      </w:r>
      <w:r w:rsidR="00D925B6">
        <w:rPr>
          <w:rFonts w:eastAsia="Times New Roman" w:cs="Arial"/>
          <w:szCs w:val="22"/>
          <w:lang w:eastAsia="en-AU"/>
        </w:rPr>
        <w:t>G</w:t>
      </w:r>
      <w:r w:rsidRPr="00AB058E">
        <w:rPr>
          <w:rFonts w:eastAsia="Times New Roman" w:cs="Arial"/>
          <w:szCs w:val="22"/>
          <w:lang w:eastAsia="en-AU"/>
        </w:rPr>
        <w:t xml:space="preserve">rants </w:t>
      </w:r>
      <w:r w:rsidR="001964B5">
        <w:rPr>
          <w:rFonts w:eastAsia="Times New Roman" w:cs="Arial"/>
          <w:szCs w:val="22"/>
          <w:lang w:eastAsia="en-AU"/>
        </w:rPr>
        <w:t xml:space="preserve">are </w:t>
      </w:r>
      <w:r w:rsidR="00625654">
        <w:rPr>
          <w:rFonts w:eastAsia="Times New Roman" w:cs="Arial"/>
          <w:szCs w:val="22"/>
          <w:lang w:eastAsia="en-AU"/>
        </w:rPr>
        <w:t xml:space="preserve">to trial and test the best ideas to provide </w:t>
      </w:r>
      <w:r w:rsidR="00713225">
        <w:rPr>
          <w:rFonts w:eastAsia="Times New Roman" w:cs="Arial"/>
          <w:szCs w:val="22"/>
          <w:lang w:eastAsia="en-AU"/>
        </w:rPr>
        <w:t xml:space="preserve">innovative early intervention programs </w:t>
      </w:r>
      <w:r w:rsidR="00C26313">
        <w:rPr>
          <w:rFonts w:eastAsia="Times New Roman" w:cs="Arial"/>
          <w:szCs w:val="22"/>
          <w:lang w:eastAsia="en-AU"/>
        </w:rPr>
        <w:t>designed</w:t>
      </w:r>
      <w:r w:rsidR="00713225">
        <w:rPr>
          <w:rFonts w:eastAsia="Times New Roman" w:cs="Arial"/>
          <w:szCs w:val="22"/>
          <w:lang w:eastAsia="en-AU"/>
        </w:rPr>
        <w:t xml:space="preserve"> to reduce youth crime</w:t>
      </w:r>
      <w:r w:rsidR="00625654">
        <w:rPr>
          <w:rFonts w:eastAsia="Times New Roman" w:cs="Arial"/>
          <w:szCs w:val="22"/>
          <w:lang w:eastAsia="en-AU"/>
        </w:rPr>
        <w:t xml:space="preserve"> and boost engagement with education, training and employment</w:t>
      </w:r>
      <w:r w:rsidR="00713225">
        <w:rPr>
          <w:rFonts w:eastAsia="Times New Roman" w:cs="Arial"/>
          <w:szCs w:val="22"/>
          <w:lang w:eastAsia="en-AU"/>
        </w:rPr>
        <w:t>. These grants focus on enhanc</w:t>
      </w:r>
      <w:r w:rsidR="00625654">
        <w:rPr>
          <w:rFonts w:eastAsia="Times New Roman" w:cs="Arial"/>
          <w:szCs w:val="22"/>
          <w:lang w:eastAsia="en-AU"/>
        </w:rPr>
        <w:t>ing</w:t>
      </w:r>
      <w:r w:rsidR="00713225">
        <w:rPr>
          <w:rFonts w:eastAsia="Times New Roman" w:cs="Arial"/>
          <w:szCs w:val="22"/>
          <w:lang w:eastAsia="en-AU"/>
        </w:rPr>
        <w:t xml:space="preserve"> community safety and reduc</w:t>
      </w:r>
      <w:r w:rsidR="00625654">
        <w:rPr>
          <w:rFonts w:eastAsia="Times New Roman" w:cs="Arial"/>
          <w:szCs w:val="22"/>
          <w:lang w:eastAsia="en-AU"/>
        </w:rPr>
        <w:t>ing</w:t>
      </w:r>
      <w:r w:rsidR="00713225">
        <w:rPr>
          <w:rFonts w:eastAsia="Times New Roman" w:cs="Arial"/>
          <w:szCs w:val="22"/>
          <w:lang w:eastAsia="en-AU"/>
        </w:rPr>
        <w:t xml:space="preserve"> the number of </w:t>
      </w:r>
      <w:r w:rsidR="00D925B6">
        <w:rPr>
          <w:rFonts w:eastAsia="Times New Roman" w:cs="Arial"/>
          <w:szCs w:val="22"/>
          <w:lang w:eastAsia="en-AU"/>
        </w:rPr>
        <w:t xml:space="preserve">victims of </w:t>
      </w:r>
      <w:r w:rsidR="00713225">
        <w:rPr>
          <w:rFonts w:eastAsia="Times New Roman" w:cs="Arial"/>
          <w:szCs w:val="22"/>
          <w:lang w:eastAsia="en-AU"/>
        </w:rPr>
        <w:t>crime. They prioritise regionally driven, community</w:t>
      </w:r>
      <w:r w:rsidR="00D925B6">
        <w:rPr>
          <w:rFonts w:eastAsia="Times New Roman" w:cs="Arial"/>
          <w:szCs w:val="22"/>
          <w:lang w:eastAsia="en-AU"/>
        </w:rPr>
        <w:t>-</w:t>
      </w:r>
      <w:r w:rsidR="00713225">
        <w:rPr>
          <w:rFonts w:eastAsia="Times New Roman" w:cs="Arial"/>
          <w:szCs w:val="22"/>
          <w:lang w:eastAsia="en-AU"/>
        </w:rPr>
        <w:t>led initiatives and are available for short-term, time</w:t>
      </w:r>
      <w:r w:rsidR="00D925B6">
        <w:rPr>
          <w:rFonts w:eastAsia="Times New Roman" w:cs="Arial"/>
          <w:szCs w:val="22"/>
          <w:lang w:eastAsia="en-AU"/>
        </w:rPr>
        <w:t>-</w:t>
      </w:r>
      <w:r w:rsidR="00713225">
        <w:rPr>
          <w:rFonts w:eastAsia="Times New Roman" w:cs="Arial"/>
          <w:szCs w:val="22"/>
          <w:lang w:eastAsia="en-AU"/>
        </w:rPr>
        <w:t>limited responses to local youth crime.</w:t>
      </w:r>
    </w:p>
    <w:p w14:paraId="66AC6443" w14:textId="5837DA80" w:rsidR="00713225" w:rsidRPr="005C6A1C" w:rsidRDefault="00DE3831" w:rsidP="00FC1182">
      <w:pPr>
        <w:pStyle w:val="Heading2"/>
        <w:spacing w:before="120"/>
        <w:jc w:val="both"/>
        <w:rPr>
          <w:b w:val="0"/>
          <w:bCs w:val="0"/>
          <w:sz w:val="28"/>
          <w:szCs w:val="28"/>
        </w:rPr>
      </w:pPr>
      <w:bookmarkStart w:id="18" w:name="_Toc187653149"/>
      <w:r w:rsidRPr="005C6A1C">
        <w:rPr>
          <w:b w:val="0"/>
          <w:bCs w:val="0"/>
          <w:sz w:val="28"/>
          <w:szCs w:val="28"/>
        </w:rPr>
        <w:t>Objective</w:t>
      </w:r>
      <w:bookmarkEnd w:id="18"/>
    </w:p>
    <w:p w14:paraId="37E7FAEB" w14:textId="103B70C6" w:rsidR="00C26313" w:rsidRDefault="00DE3831" w:rsidP="00FC1182">
      <w:pPr>
        <w:spacing w:before="120" w:after="120" w:line="240" w:lineRule="auto"/>
        <w:jc w:val="both"/>
      </w:pPr>
      <w:r>
        <w:t xml:space="preserve">Kickstarter </w:t>
      </w:r>
      <w:r w:rsidR="00D925B6">
        <w:t>G</w:t>
      </w:r>
      <w:r>
        <w:t xml:space="preserve">rants aim to support initiatives </w:t>
      </w:r>
      <w:r w:rsidR="00BE5007">
        <w:t xml:space="preserve">that target </w:t>
      </w:r>
      <w:r w:rsidR="00C44091" w:rsidRPr="00C44091">
        <w:t xml:space="preserve">young people, </w:t>
      </w:r>
      <w:r w:rsidR="00BE5007">
        <w:t>aged</w:t>
      </w:r>
      <w:r w:rsidR="00DE54BB">
        <w:t xml:space="preserve"> between</w:t>
      </w:r>
      <w:r w:rsidR="00BE5007">
        <w:t xml:space="preserve"> </w:t>
      </w:r>
      <w:r w:rsidR="00C44091" w:rsidRPr="00C44091">
        <w:t>8-17</w:t>
      </w:r>
      <w:r w:rsidR="00335FCF">
        <w:t xml:space="preserve"> years</w:t>
      </w:r>
      <w:r w:rsidR="00041F63">
        <w:t xml:space="preserve"> to</w:t>
      </w:r>
      <w:r>
        <w:t xml:space="preserve"> reduce youth crime</w:t>
      </w:r>
      <w:r w:rsidR="00041F63">
        <w:t xml:space="preserve"> by</w:t>
      </w:r>
      <w:r>
        <w:t xml:space="preserve"> address</w:t>
      </w:r>
      <w:r w:rsidR="00041F63">
        <w:t>ing</w:t>
      </w:r>
      <w:r>
        <w:t xml:space="preserve"> the</w:t>
      </w:r>
      <w:r w:rsidR="00335FCF">
        <w:t>ir</w:t>
      </w:r>
      <w:r>
        <w:t xml:space="preserve"> risks and needs</w:t>
      </w:r>
      <w:r w:rsidR="00BE5007">
        <w:t xml:space="preserve"> that </w:t>
      </w:r>
      <w:r w:rsidR="00041F63">
        <w:t>contribute to their</w:t>
      </w:r>
      <w:r w:rsidR="00BE5007">
        <w:t xml:space="preserve"> </w:t>
      </w:r>
      <w:r w:rsidR="00483097">
        <w:t xml:space="preserve">early criminal </w:t>
      </w:r>
      <w:r w:rsidR="00BE5007">
        <w:t>and anti-social behaviour</w:t>
      </w:r>
      <w:r w:rsidR="00041F63">
        <w:t>.</w:t>
      </w:r>
      <w:r>
        <w:t xml:space="preserve"> </w:t>
      </w:r>
      <w:r w:rsidR="00041F63">
        <w:t xml:space="preserve">Programs will </w:t>
      </w:r>
      <w:r>
        <w:t xml:space="preserve">help </w:t>
      </w:r>
      <w:r w:rsidR="00041F63">
        <w:t>young people to</w:t>
      </w:r>
      <w:r>
        <w:t xml:space="preserve"> re-engage with education, training, or employment</w:t>
      </w:r>
      <w:r w:rsidR="00041F63">
        <w:t xml:space="preserve"> and</w:t>
      </w:r>
      <w:r w:rsidR="00B2788C">
        <w:t xml:space="preserve"> address criminogenic risk factors</w:t>
      </w:r>
      <w:r>
        <w:t xml:space="preserve"> </w:t>
      </w:r>
      <w:r w:rsidR="00B2788C">
        <w:t>to improve understanding of</w:t>
      </w:r>
      <w:r>
        <w:t xml:space="preserve"> the consequences of anti-social behaviour and youth crime</w:t>
      </w:r>
      <w:r w:rsidR="00B2788C">
        <w:t>. Programs will also</w:t>
      </w:r>
      <w:r>
        <w:t xml:space="preserve"> provid</w:t>
      </w:r>
      <w:r w:rsidR="00B2788C">
        <w:t>e</w:t>
      </w:r>
      <w:r>
        <w:t xml:space="preserve"> </w:t>
      </w:r>
      <w:r w:rsidR="00335FCF">
        <w:t xml:space="preserve">the </w:t>
      </w:r>
      <w:r w:rsidR="00625654">
        <w:t>holistic</w:t>
      </w:r>
      <w:r w:rsidR="00335FCF">
        <w:t xml:space="preserve"> </w:t>
      </w:r>
      <w:r>
        <w:t>support, connections, and guidance to get them back on track.</w:t>
      </w:r>
    </w:p>
    <w:p w14:paraId="596AC2EB" w14:textId="58B6C3ED" w:rsidR="00C44091" w:rsidRPr="005C6A1C" w:rsidRDefault="00DE3831" w:rsidP="00FC1182">
      <w:pPr>
        <w:pStyle w:val="Heading2"/>
        <w:spacing w:before="120"/>
        <w:jc w:val="both"/>
        <w:rPr>
          <w:b w:val="0"/>
          <w:bCs w:val="0"/>
          <w:sz w:val="28"/>
          <w:szCs w:val="28"/>
        </w:rPr>
      </w:pPr>
      <w:bookmarkStart w:id="19" w:name="_Toc187653150"/>
      <w:r w:rsidRPr="005C6A1C">
        <w:rPr>
          <w:b w:val="0"/>
          <w:bCs w:val="0"/>
          <w:sz w:val="28"/>
          <w:szCs w:val="28"/>
        </w:rPr>
        <w:t xml:space="preserve">Who </w:t>
      </w:r>
      <w:r w:rsidR="00335FCF" w:rsidRPr="005C6A1C">
        <w:rPr>
          <w:b w:val="0"/>
          <w:bCs w:val="0"/>
          <w:sz w:val="28"/>
          <w:szCs w:val="28"/>
        </w:rPr>
        <w:t>can apply</w:t>
      </w:r>
      <w:r w:rsidR="00C23EBF" w:rsidRPr="005C6A1C">
        <w:rPr>
          <w:b w:val="0"/>
          <w:bCs w:val="0"/>
          <w:sz w:val="28"/>
          <w:szCs w:val="28"/>
        </w:rPr>
        <w:t>?</w:t>
      </w:r>
      <w:bookmarkEnd w:id="19"/>
    </w:p>
    <w:p w14:paraId="01C4FDB1" w14:textId="27C4F6F5" w:rsidR="00335FCF" w:rsidRDefault="00DE3831" w:rsidP="00FC1182">
      <w:pPr>
        <w:spacing w:before="120" w:after="120" w:line="240" w:lineRule="auto"/>
        <w:jc w:val="both"/>
      </w:pPr>
      <w:proofErr w:type="spellStart"/>
      <w:r>
        <w:t>Organisations</w:t>
      </w:r>
      <w:proofErr w:type="spellEnd"/>
      <w:r w:rsidR="00C44091">
        <w:t xml:space="preserve"> </w:t>
      </w:r>
      <w:r w:rsidR="004D4D07">
        <w:t>with demonstrated capability to</w:t>
      </w:r>
      <w:r w:rsidR="00C44091">
        <w:t xml:space="preserve"> deliver community-led initiatives </w:t>
      </w:r>
      <w:r>
        <w:t xml:space="preserve">that focus on </w:t>
      </w:r>
      <w:r w:rsidR="00C44091">
        <w:t xml:space="preserve">reducing youth crime and </w:t>
      </w:r>
      <w:r w:rsidR="00D925B6">
        <w:t xml:space="preserve">the number of </w:t>
      </w:r>
      <w:r w:rsidR="00C44091">
        <w:t>victims of crime</w:t>
      </w:r>
      <w:r>
        <w:t xml:space="preserve"> are encouraged to apply. </w:t>
      </w:r>
      <w:r w:rsidR="004D4D07">
        <w:t>To be eligible, applications</w:t>
      </w:r>
      <w:r>
        <w:t xml:space="preserve"> should </w:t>
      </w:r>
      <w:r w:rsidR="004D4D07">
        <w:t xml:space="preserve">demonstrate how programs will </w:t>
      </w:r>
      <w:r>
        <w:t xml:space="preserve">address a range of </w:t>
      </w:r>
      <w:r w:rsidR="00A82A29">
        <w:t>evidence-based</w:t>
      </w:r>
      <w:r w:rsidR="00B2788C">
        <w:t xml:space="preserve"> </w:t>
      </w:r>
      <w:r>
        <w:t>risks and needs for young people</w:t>
      </w:r>
      <w:r w:rsidR="004D4D07">
        <w:t xml:space="preserve"> relevant to their </w:t>
      </w:r>
      <w:r w:rsidR="00483097">
        <w:t xml:space="preserve">early criminal </w:t>
      </w:r>
      <w:proofErr w:type="spellStart"/>
      <w:r w:rsidR="004D4D07">
        <w:t>behaviour</w:t>
      </w:r>
      <w:proofErr w:type="spellEnd"/>
      <w:r w:rsidR="00C44091">
        <w:t xml:space="preserve">, </w:t>
      </w:r>
      <w:r>
        <w:t xml:space="preserve">either through direct service delivery or by </w:t>
      </w:r>
      <w:r w:rsidR="00A15564">
        <w:t xml:space="preserve">referring the young person to appropriate services </w:t>
      </w:r>
      <w:r w:rsidR="004D4D07">
        <w:t>with</w:t>
      </w:r>
      <w:r w:rsidR="00A15564">
        <w:t xml:space="preserve"> continue</w:t>
      </w:r>
      <w:r w:rsidR="004D4D07">
        <w:t>d</w:t>
      </w:r>
      <w:r w:rsidR="00A15564">
        <w:t xml:space="preserve"> follow-up support. </w:t>
      </w:r>
      <w:r>
        <w:t xml:space="preserve"> </w:t>
      </w:r>
    </w:p>
    <w:p w14:paraId="7C46FB5F" w14:textId="30BE8EE0" w:rsidR="00C44091" w:rsidRDefault="00DE3831" w:rsidP="00FC1182">
      <w:pPr>
        <w:spacing w:before="120" w:after="120" w:line="240" w:lineRule="auto"/>
        <w:jc w:val="both"/>
      </w:pPr>
      <w:r>
        <w:t xml:space="preserve">Applicants must have the </w:t>
      </w:r>
      <w:r w:rsidR="00BE5007">
        <w:t>skills and resources</w:t>
      </w:r>
      <w:r>
        <w:t xml:space="preserve"> to report on the performance</w:t>
      </w:r>
      <w:r w:rsidR="00BE5007">
        <w:t xml:space="preserve"> of their grant funded program</w:t>
      </w:r>
      <w:r>
        <w:t>.</w:t>
      </w:r>
    </w:p>
    <w:p w14:paraId="1A35B511" w14:textId="3BE2291F" w:rsidR="00900FBC" w:rsidRPr="009D51A6" w:rsidRDefault="00DE3831" w:rsidP="00900FBC">
      <w:pPr>
        <w:pStyle w:val="Heading2"/>
        <w:rPr>
          <w:b w:val="0"/>
          <w:bCs w:val="0"/>
          <w:i/>
          <w:iCs/>
          <w:color w:val="auto"/>
          <w:sz w:val="28"/>
          <w:szCs w:val="28"/>
        </w:rPr>
      </w:pPr>
      <w:bookmarkStart w:id="20" w:name="_Toc187653151"/>
      <w:r w:rsidRPr="009D51A6">
        <w:rPr>
          <w:b w:val="0"/>
          <w:bCs w:val="0"/>
          <w:sz w:val="28"/>
          <w:szCs w:val="28"/>
        </w:rPr>
        <w:t>Is there another grant program that better matches your proposed project?</w:t>
      </w:r>
      <w:bookmarkEnd w:id="20"/>
    </w:p>
    <w:p w14:paraId="19700BE5" w14:textId="77777777" w:rsidR="00900FBC" w:rsidRPr="00A40DF7" w:rsidRDefault="00DE3831" w:rsidP="00900FBC">
      <w:pPr>
        <w:rPr>
          <w:rFonts w:eastAsia="Arial" w:cs="Arial"/>
        </w:rPr>
      </w:pPr>
      <w:r w:rsidRPr="00A40DF7">
        <w:rPr>
          <w:rFonts w:eastAsia="Arial" w:cs="Arial"/>
        </w:rPr>
        <w:t xml:space="preserve">Information about other potential funding and grants is available online. </w:t>
      </w:r>
      <w:hyperlink r:id="rId17" w:history="1">
        <w:r w:rsidRPr="00A40DF7">
          <w:rPr>
            <w:rStyle w:val="Hyperlink"/>
            <w:rFonts w:eastAsia="Arial" w:cs="Arial"/>
            <w:color w:val="auto"/>
          </w:rPr>
          <w:t>Find a grant or assistance in Queensland (services.qld.gov.au)</w:t>
        </w:r>
      </w:hyperlink>
      <w:r w:rsidRPr="00A40DF7">
        <w:rPr>
          <w:rStyle w:val="Hyperlink"/>
          <w:rFonts w:eastAsia="Arial" w:cs="Arial"/>
          <w:color w:val="auto"/>
        </w:rPr>
        <w:t>.</w:t>
      </w:r>
    </w:p>
    <w:p w14:paraId="6F21E3F7" w14:textId="77777777" w:rsidR="00900FBC" w:rsidRPr="001964B5" w:rsidRDefault="00900FBC" w:rsidP="001964B5"/>
    <w:p w14:paraId="5E000BD8" w14:textId="77777777" w:rsidR="00DD5160" w:rsidRDefault="00DE3831">
      <w:pPr>
        <w:spacing w:after="0" w:line="240" w:lineRule="auto"/>
        <w:rPr>
          <w:rFonts w:eastAsiaTheme="majorEastAsia" w:cstheme="majorBidi"/>
          <w:color w:val="E86E25"/>
          <w:sz w:val="28"/>
          <w:szCs w:val="28"/>
        </w:rPr>
      </w:pPr>
      <w:bookmarkStart w:id="21" w:name="_Toc187653152"/>
      <w:r>
        <w:rPr>
          <w:b/>
          <w:bCs/>
          <w:sz w:val="28"/>
          <w:szCs w:val="28"/>
        </w:rPr>
        <w:br w:type="page"/>
      </w:r>
    </w:p>
    <w:p w14:paraId="6EC36B16" w14:textId="4EC45BBC" w:rsidR="003679D2" w:rsidRPr="005C6A1C" w:rsidRDefault="00DE3831" w:rsidP="00701371">
      <w:pPr>
        <w:pStyle w:val="Heading2"/>
        <w:rPr>
          <w:b w:val="0"/>
          <w:bCs w:val="0"/>
          <w:sz w:val="28"/>
          <w:szCs w:val="28"/>
        </w:rPr>
      </w:pPr>
      <w:r w:rsidRPr="005C6A1C">
        <w:rPr>
          <w:b w:val="0"/>
          <w:bCs w:val="0"/>
          <w:sz w:val="28"/>
          <w:szCs w:val="28"/>
        </w:rPr>
        <w:lastRenderedPageBreak/>
        <w:t>How must proposals align with the funding?</w:t>
      </w:r>
      <w:bookmarkEnd w:id="21"/>
    </w:p>
    <w:p w14:paraId="59F011DE" w14:textId="77777777" w:rsidR="003679D2" w:rsidRPr="00AB058E" w:rsidRDefault="00DE3831" w:rsidP="00FC1182">
      <w:pPr>
        <w:spacing w:before="120" w:after="120" w:line="240" w:lineRule="auto"/>
        <w:jc w:val="both"/>
        <w:rPr>
          <w:rFonts w:eastAsia="Times New Roman" w:cs="Arial"/>
          <w:szCs w:val="22"/>
          <w:lang w:eastAsia="en-AU"/>
        </w:rPr>
      </w:pPr>
      <w:r w:rsidRPr="00AB058E">
        <w:rPr>
          <w:rFonts w:eastAsia="Times New Roman" w:cs="Arial"/>
          <w:szCs w:val="22"/>
          <w:lang w:eastAsia="en-AU"/>
        </w:rPr>
        <w:t xml:space="preserve">Your response must: </w:t>
      </w:r>
    </w:p>
    <w:p w14:paraId="69EA5A9F" w14:textId="28FF2D8A" w:rsidR="003679D2" w:rsidRPr="001964B5" w:rsidRDefault="00DE3831" w:rsidP="00FC1182">
      <w:pPr>
        <w:pStyle w:val="ListParagraph"/>
        <w:numPr>
          <w:ilvl w:val="0"/>
          <w:numId w:val="11"/>
        </w:numPr>
        <w:jc w:val="both"/>
        <w:rPr>
          <w:rFonts w:cs="Arial"/>
          <w:lang w:val="en-US"/>
        </w:rPr>
      </w:pPr>
      <w:r>
        <w:rPr>
          <w:rFonts w:eastAsia="system-ui" w:cs="Arial"/>
          <w:lang w:val="en-US"/>
        </w:rPr>
        <w:t xml:space="preserve">target </w:t>
      </w:r>
      <w:r w:rsidR="000E7012">
        <w:rPr>
          <w:rFonts w:eastAsia="system-ui" w:cs="Arial"/>
          <w:lang w:val="en-US"/>
        </w:rPr>
        <w:t xml:space="preserve">early intervention responses to reduce youth crime </w:t>
      </w:r>
      <w:r w:rsidR="007076CB">
        <w:rPr>
          <w:rFonts w:eastAsia="system-ui" w:cs="Arial"/>
          <w:lang w:val="en-US"/>
        </w:rPr>
        <w:t xml:space="preserve">and keep the community safe </w:t>
      </w:r>
      <w:r w:rsidRPr="48E033CF">
        <w:rPr>
          <w:rFonts w:eastAsia="system-ui" w:cs="Arial"/>
          <w:lang w:val="en-US"/>
        </w:rPr>
        <w:t>target</w:t>
      </w:r>
      <w:r w:rsidR="004D4D07">
        <w:rPr>
          <w:rFonts w:eastAsia="system-ui" w:cs="Arial"/>
          <w:lang w:val="en-US"/>
        </w:rPr>
        <w:t>ed towards</w:t>
      </w:r>
      <w:r w:rsidR="000E7012">
        <w:rPr>
          <w:rFonts w:eastAsia="system-ui" w:cs="Arial"/>
          <w:lang w:val="en-US"/>
        </w:rPr>
        <w:t xml:space="preserve"> </w:t>
      </w:r>
      <w:r w:rsidRPr="48E033CF">
        <w:rPr>
          <w:rFonts w:eastAsia="system-ui" w:cs="Arial"/>
          <w:lang w:val="en-US"/>
        </w:rPr>
        <w:t xml:space="preserve">young people </w:t>
      </w:r>
      <w:r>
        <w:rPr>
          <w:rFonts w:eastAsia="system-ui" w:cs="Arial"/>
          <w:lang w:val="en-US"/>
        </w:rPr>
        <w:t xml:space="preserve">displaying </w:t>
      </w:r>
      <w:r w:rsidR="00625654">
        <w:rPr>
          <w:rFonts w:eastAsia="system-ui" w:cs="Arial"/>
          <w:lang w:val="en-US"/>
        </w:rPr>
        <w:t xml:space="preserve">early </w:t>
      </w:r>
      <w:r w:rsidR="00483097">
        <w:rPr>
          <w:rFonts w:eastAsia="system-ui" w:cs="Arial"/>
          <w:lang w:val="en-US"/>
        </w:rPr>
        <w:t>criminal</w:t>
      </w:r>
      <w:r w:rsidR="00625654">
        <w:rPr>
          <w:rFonts w:eastAsia="system-ui" w:cs="Arial"/>
          <w:lang w:val="en-US"/>
        </w:rPr>
        <w:t xml:space="preserve"> and/or </w:t>
      </w:r>
      <w:r>
        <w:rPr>
          <w:rFonts w:eastAsia="system-ui" w:cs="Arial"/>
          <w:lang w:val="en-US"/>
        </w:rPr>
        <w:t xml:space="preserve">anti-social </w:t>
      </w:r>
      <w:proofErr w:type="spellStart"/>
      <w:r>
        <w:rPr>
          <w:rFonts w:eastAsia="system-ui" w:cs="Arial"/>
          <w:lang w:val="en-US"/>
        </w:rPr>
        <w:t>behaviours</w:t>
      </w:r>
      <w:proofErr w:type="spellEnd"/>
      <w:r w:rsidR="00625654">
        <w:rPr>
          <w:rFonts w:eastAsia="system-ui" w:cs="Arial"/>
          <w:lang w:val="en-US"/>
        </w:rPr>
        <w:t xml:space="preserve"> that could lead to involvement in the youth justice system</w:t>
      </w:r>
      <w:r w:rsidR="001964B5">
        <w:rPr>
          <w:rFonts w:eastAsia="system-ui" w:cs="Arial"/>
          <w:lang w:val="en-US"/>
        </w:rPr>
        <w:t xml:space="preserve">. </w:t>
      </w:r>
    </w:p>
    <w:p w14:paraId="1056FF93" w14:textId="62EFD864" w:rsidR="007076CB" w:rsidRPr="001964B5" w:rsidRDefault="00DE3831" w:rsidP="00FC1182">
      <w:pPr>
        <w:pStyle w:val="ListParagraph"/>
        <w:numPr>
          <w:ilvl w:val="0"/>
          <w:numId w:val="11"/>
        </w:numPr>
        <w:jc w:val="both"/>
        <w:rPr>
          <w:rFonts w:cs="Arial"/>
          <w:lang w:val="en-US"/>
        </w:rPr>
      </w:pPr>
      <w:r>
        <w:rPr>
          <w:rFonts w:cs="Arial"/>
          <w:lang w:val="en-US"/>
        </w:rPr>
        <w:t xml:space="preserve">use effective approaches to engage young people and their families, encouraging active </w:t>
      </w:r>
      <w:r w:rsidR="001964B5">
        <w:rPr>
          <w:rFonts w:cs="Arial"/>
          <w:lang w:val="en-US"/>
        </w:rPr>
        <w:t>participation.</w:t>
      </w:r>
    </w:p>
    <w:p w14:paraId="6FA77F57" w14:textId="73CC0866" w:rsidR="007076CB" w:rsidRPr="00757F09" w:rsidRDefault="00DE3831" w:rsidP="00FC1182">
      <w:pPr>
        <w:pStyle w:val="ListParagraph"/>
        <w:numPr>
          <w:ilvl w:val="0"/>
          <w:numId w:val="11"/>
        </w:numPr>
        <w:jc w:val="both"/>
        <w:rPr>
          <w:rFonts w:cs="Arial"/>
          <w:lang w:val="en-US"/>
        </w:rPr>
      </w:pPr>
      <w:r>
        <w:rPr>
          <w:rFonts w:eastAsia="system-ui" w:cs="Arial"/>
          <w:lang w:val="en-US"/>
        </w:rPr>
        <w:t xml:space="preserve">deliver holistic responses to the range of </w:t>
      </w:r>
      <w:r w:rsidR="004D4D07">
        <w:rPr>
          <w:rFonts w:eastAsia="system-ui" w:cs="Arial"/>
          <w:lang w:val="en-US"/>
        </w:rPr>
        <w:t xml:space="preserve">relevant </w:t>
      </w:r>
      <w:r>
        <w:rPr>
          <w:rFonts w:eastAsia="system-ui" w:cs="Arial"/>
          <w:lang w:val="en-US"/>
        </w:rPr>
        <w:t xml:space="preserve">risks and needs shown by young </w:t>
      </w:r>
      <w:r w:rsidR="001964B5">
        <w:rPr>
          <w:rFonts w:eastAsia="system-ui" w:cs="Arial"/>
          <w:lang w:val="en-US"/>
        </w:rPr>
        <w:t>people.</w:t>
      </w:r>
      <w:r>
        <w:rPr>
          <w:rFonts w:eastAsia="system-ui" w:cs="Arial"/>
          <w:lang w:val="en-US"/>
        </w:rPr>
        <w:t xml:space="preserve"> </w:t>
      </w:r>
    </w:p>
    <w:p w14:paraId="159A6C84" w14:textId="4A1913B7" w:rsidR="007076CB" w:rsidRPr="00C23EBF" w:rsidRDefault="00DE3831" w:rsidP="00FC1182">
      <w:pPr>
        <w:pStyle w:val="ListParagraph"/>
        <w:numPr>
          <w:ilvl w:val="0"/>
          <w:numId w:val="11"/>
        </w:numPr>
        <w:rPr>
          <w:rFonts w:eastAsia="Arial" w:cs="Arial"/>
          <w:lang w:val="en-US" w:eastAsia="en-AU"/>
        </w:rPr>
      </w:pPr>
      <w:r w:rsidRPr="48E033CF">
        <w:rPr>
          <w:rFonts w:eastAsia="Arial" w:cs="Arial"/>
          <w:lang w:val="en-US" w:eastAsia="en-AU"/>
        </w:rPr>
        <w:t xml:space="preserve">be culturally appropriate and include evidence of community support </w:t>
      </w:r>
      <w:r>
        <w:rPr>
          <w:rFonts w:eastAsia="Arial" w:cs="Arial"/>
          <w:lang w:val="en-US" w:eastAsia="en-AU"/>
        </w:rPr>
        <w:t>or</w:t>
      </w:r>
      <w:r w:rsidRPr="48E033CF">
        <w:rPr>
          <w:rFonts w:eastAsia="Arial" w:cs="Arial"/>
          <w:lang w:val="en-US" w:eastAsia="en-AU"/>
        </w:rPr>
        <w:t xml:space="preserve"> partnerships with Aboriginal and Torres Strait Islander and/or </w:t>
      </w:r>
      <w:r w:rsidR="00D925B6">
        <w:rPr>
          <w:rFonts w:eastAsia="Arial" w:cs="Arial"/>
          <w:lang w:val="en-US" w:eastAsia="en-AU"/>
        </w:rPr>
        <w:t>c</w:t>
      </w:r>
      <w:r w:rsidRPr="48E033CF">
        <w:rPr>
          <w:rFonts w:eastAsia="Arial" w:cs="Arial"/>
          <w:lang w:val="en-US" w:eastAsia="en-AU"/>
        </w:rPr>
        <w:t xml:space="preserve">ulturally and </w:t>
      </w:r>
      <w:r w:rsidR="00D925B6">
        <w:rPr>
          <w:rFonts w:eastAsia="Arial" w:cs="Arial"/>
          <w:lang w:val="en-US" w:eastAsia="en-AU"/>
        </w:rPr>
        <w:t>l</w:t>
      </w:r>
      <w:r w:rsidRPr="48E033CF">
        <w:rPr>
          <w:rFonts w:eastAsia="Arial" w:cs="Arial"/>
          <w:lang w:val="en-US" w:eastAsia="en-AU"/>
        </w:rPr>
        <w:t xml:space="preserve">inguistically </w:t>
      </w:r>
      <w:r w:rsidR="00D925B6">
        <w:rPr>
          <w:rFonts w:eastAsia="Arial" w:cs="Arial"/>
          <w:lang w:val="en-US" w:eastAsia="en-AU"/>
        </w:rPr>
        <w:t>d</w:t>
      </w:r>
      <w:r w:rsidRPr="48E033CF">
        <w:rPr>
          <w:rFonts w:eastAsia="Arial" w:cs="Arial"/>
          <w:lang w:val="en-US" w:eastAsia="en-AU"/>
        </w:rPr>
        <w:t xml:space="preserve">iverse peoples and </w:t>
      </w:r>
      <w:r w:rsidRPr="00C23EBF">
        <w:rPr>
          <w:rFonts w:eastAsia="Arial" w:cs="Arial"/>
          <w:lang w:val="en-US" w:eastAsia="en-AU"/>
        </w:rPr>
        <w:t>communities</w:t>
      </w:r>
      <w:r w:rsidR="001964B5" w:rsidRPr="00C23EBF">
        <w:rPr>
          <w:rFonts w:eastAsia="Arial" w:cs="Arial"/>
          <w:lang w:val="en-US" w:eastAsia="en-AU"/>
        </w:rPr>
        <w:t>.</w:t>
      </w:r>
      <w:r w:rsidR="005B4A07">
        <w:rPr>
          <w:rFonts w:eastAsia="Arial" w:cs="Arial"/>
          <w:lang w:val="en-US" w:eastAsia="en-AU"/>
        </w:rPr>
        <w:t xml:space="preserve"> </w:t>
      </w:r>
    </w:p>
    <w:p w14:paraId="79BF65F1" w14:textId="186880A5" w:rsidR="008E75F1" w:rsidRPr="00BE5007" w:rsidRDefault="00DE3831" w:rsidP="00FC1182">
      <w:pPr>
        <w:pStyle w:val="ListParagraph"/>
        <w:numPr>
          <w:ilvl w:val="0"/>
          <w:numId w:val="11"/>
        </w:numPr>
        <w:jc w:val="both"/>
        <w:rPr>
          <w:rFonts w:eastAsia="Arial" w:cs="Arial"/>
          <w:lang w:val="en-US" w:eastAsia="en-AU"/>
        </w:rPr>
      </w:pPr>
      <w:bookmarkStart w:id="22" w:name="_Toc160698086"/>
      <w:r>
        <w:rPr>
          <w:rFonts w:eastAsia="Arial" w:cs="Arial"/>
          <w:lang w:val="en-US" w:eastAsia="en-AU"/>
        </w:rPr>
        <w:t>demonstrate p</w:t>
      </w:r>
      <w:r w:rsidRPr="00FC1182">
        <w:rPr>
          <w:rFonts w:eastAsia="Arial" w:cs="Arial"/>
          <w:lang w:val="en-US" w:eastAsia="en-AU"/>
        </w:rPr>
        <w:t>rograms will run for at least 12 months.</w:t>
      </w:r>
    </w:p>
    <w:p w14:paraId="78E20A9F" w14:textId="37E9568A" w:rsidR="001964B5" w:rsidRPr="001E64B3" w:rsidRDefault="00DE3831" w:rsidP="00FC1182">
      <w:pPr>
        <w:pStyle w:val="ListParagraph"/>
        <w:numPr>
          <w:ilvl w:val="0"/>
          <w:numId w:val="11"/>
        </w:numPr>
        <w:jc w:val="both"/>
        <w:rPr>
          <w:rFonts w:eastAsia="Arial" w:cs="Arial"/>
          <w:lang w:val="en-US" w:eastAsia="en-AU"/>
        </w:rPr>
      </w:pPr>
      <w:r>
        <w:rPr>
          <w:rFonts w:eastAsia="Arial" w:cs="Arial"/>
          <w:lang w:val="en-US" w:eastAsia="en-AU"/>
        </w:rPr>
        <w:t>p</w:t>
      </w:r>
      <w:r w:rsidRPr="00BE5007">
        <w:rPr>
          <w:rFonts w:eastAsia="Arial" w:cs="Arial"/>
          <w:lang w:val="en-US" w:eastAsia="en-AU"/>
        </w:rPr>
        <w:t>rovide evidence of h</w:t>
      </w:r>
      <w:r w:rsidRPr="00FC1182">
        <w:rPr>
          <w:rFonts w:eastAsia="Arial" w:cs="Arial"/>
          <w:lang w:val="en-US" w:eastAsia="en-AU"/>
        </w:rPr>
        <w:t xml:space="preserve">ow the program will reduce anti-social behaviour, youth crime and improve community safety. </w:t>
      </w:r>
    </w:p>
    <w:p w14:paraId="65A20173" w14:textId="6082C1A6" w:rsidR="001964B5" w:rsidRPr="003032BD" w:rsidRDefault="00DE3831" w:rsidP="001964B5">
      <w:pPr>
        <w:spacing w:before="6" w:after="6"/>
        <w:jc w:val="both"/>
        <w:rPr>
          <w:rFonts w:eastAsia="Arial" w:cs="Arial"/>
          <w:b/>
          <w:bCs/>
          <w:i/>
          <w:iCs/>
          <w:lang w:eastAsia="en-AU"/>
        </w:rPr>
      </w:pPr>
      <w:r w:rsidRPr="003032BD">
        <w:rPr>
          <w:rFonts w:eastAsia="Arial" w:cs="Arial"/>
          <w:b/>
          <w:bCs/>
          <w:i/>
          <w:iCs/>
          <w:lang w:eastAsia="en-AU"/>
        </w:rPr>
        <w:t xml:space="preserve">You can find links </w:t>
      </w:r>
      <w:r w:rsidR="00FF0790">
        <w:rPr>
          <w:rFonts w:eastAsia="Arial" w:cs="Arial"/>
          <w:b/>
          <w:bCs/>
          <w:i/>
          <w:iCs/>
          <w:lang w:eastAsia="en-AU"/>
        </w:rPr>
        <w:t xml:space="preserve">on our </w:t>
      </w:r>
      <w:hyperlink r:id="rId18" w:history="1">
        <w:r w:rsidR="00FF0790" w:rsidRPr="00F91FC3">
          <w:rPr>
            <w:rStyle w:val="Hyperlink"/>
            <w:rFonts w:eastAsia="Arial" w:cs="Arial"/>
            <w:b/>
            <w:bCs/>
            <w:i/>
            <w:iCs/>
            <w:lang w:eastAsia="en-AU"/>
          </w:rPr>
          <w:t>website</w:t>
        </w:r>
      </w:hyperlink>
      <w:r w:rsidR="00FF0790">
        <w:rPr>
          <w:rFonts w:eastAsia="Arial" w:cs="Arial"/>
          <w:b/>
          <w:bCs/>
          <w:i/>
          <w:iCs/>
          <w:lang w:eastAsia="en-AU"/>
        </w:rPr>
        <w:t xml:space="preserve"> with</w:t>
      </w:r>
      <w:r w:rsidRPr="003032BD">
        <w:rPr>
          <w:rFonts w:eastAsia="Arial" w:cs="Arial"/>
          <w:b/>
          <w:bCs/>
          <w:i/>
          <w:iCs/>
          <w:lang w:eastAsia="en-AU"/>
        </w:rPr>
        <w:t xml:space="preserve"> helpful resources for your proposal.</w:t>
      </w:r>
    </w:p>
    <w:p w14:paraId="535A96A7" w14:textId="159D9296" w:rsidR="003679D2" w:rsidRPr="00FC1182" w:rsidRDefault="00DE3831" w:rsidP="003679D2">
      <w:pPr>
        <w:pStyle w:val="Heading2"/>
        <w:rPr>
          <w:b w:val="0"/>
          <w:bCs w:val="0"/>
          <w:sz w:val="28"/>
          <w:szCs w:val="28"/>
        </w:rPr>
      </w:pPr>
      <w:bookmarkStart w:id="23" w:name="_Toc187653153"/>
      <w:r w:rsidRPr="00FC1182">
        <w:rPr>
          <w:b w:val="0"/>
          <w:bCs w:val="0"/>
          <w:sz w:val="28"/>
          <w:szCs w:val="28"/>
        </w:rPr>
        <w:t>What can I apply for?</w:t>
      </w:r>
      <w:bookmarkEnd w:id="22"/>
      <w:bookmarkEnd w:id="23"/>
    </w:p>
    <w:p w14:paraId="55526420" w14:textId="62C6D76E" w:rsidR="003679D2" w:rsidRDefault="00DE3831" w:rsidP="003679D2">
      <w:bookmarkStart w:id="24" w:name="_Hlk165624484"/>
      <w:r w:rsidRPr="00701371">
        <w:rPr>
          <w:noProof/>
          <w:lang w:val="en-AU"/>
        </w:rPr>
        <w:drawing>
          <wp:anchor distT="0" distB="0" distL="114300" distR="114300" simplePos="0" relativeHeight="251663360" behindDoc="0" locked="0" layoutInCell="1" allowOverlap="1" wp14:anchorId="47C6453F" wp14:editId="66456E32">
            <wp:simplePos x="0" y="0"/>
            <wp:positionH relativeFrom="column">
              <wp:posOffset>3810</wp:posOffset>
            </wp:positionH>
            <wp:positionV relativeFrom="paragraph">
              <wp:posOffset>190500</wp:posOffset>
            </wp:positionV>
            <wp:extent cx="6115050" cy="1438275"/>
            <wp:effectExtent l="0" t="0" r="19050" b="9525"/>
            <wp:wrapNone/>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anchor>
        </w:drawing>
      </w:r>
      <w:r>
        <w:t>Your proposal can be for:</w:t>
      </w:r>
    </w:p>
    <w:p w14:paraId="34E9A49B" w14:textId="7CEBD614" w:rsidR="00701371" w:rsidRPr="00701371" w:rsidRDefault="00701371" w:rsidP="00701371"/>
    <w:p w14:paraId="3B1A82CA" w14:textId="6AD5CE6B" w:rsidR="00701371" w:rsidRDefault="00701371" w:rsidP="003679D2"/>
    <w:p w14:paraId="54D80933" w14:textId="03A6D661" w:rsidR="003679D2" w:rsidRDefault="003679D2" w:rsidP="003679D2"/>
    <w:p w14:paraId="7EE5C0BE" w14:textId="76C9BFD3" w:rsidR="003679D2" w:rsidRDefault="003679D2" w:rsidP="003679D2"/>
    <w:p w14:paraId="4F202359" w14:textId="34DA3FD8" w:rsidR="003679D2" w:rsidRDefault="00DE3831" w:rsidP="003679D2">
      <w:r w:rsidRPr="00701371">
        <w:rPr>
          <w:noProof/>
          <w:lang w:val="en-AU"/>
        </w:rPr>
        <w:drawing>
          <wp:anchor distT="0" distB="0" distL="114300" distR="114300" simplePos="0" relativeHeight="251665408" behindDoc="0" locked="0" layoutInCell="1" allowOverlap="1" wp14:anchorId="7A02A769" wp14:editId="52DD4EEB">
            <wp:simplePos x="0" y="0"/>
            <wp:positionH relativeFrom="column">
              <wp:posOffset>3810</wp:posOffset>
            </wp:positionH>
            <wp:positionV relativeFrom="paragraph">
              <wp:posOffset>171450</wp:posOffset>
            </wp:positionV>
            <wp:extent cx="6115050" cy="1390650"/>
            <wp:effectExtent l="0" t="0" r="19050" b="0"/>
            <wp:wrapNone/>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208985D7" w14:textId="10379D17" w:rsidR="00701371" w:rsidRDefault="00701371" w:rsidP="003679D2"/>
    <w:p w14:paraId="77860380" w14:textId="5A37BD02" w:rsidR="00701371" w:rsidRDefault="00701371" w:rsidP="003679D2"/>
    <w:p w14:paraId="3F69FB2D" w14:textId="6695422B" w:rsidR="00701371" w:rsidRDefault="00701371" w:rsidP="003679D2"/>
    <w:p w14:paraId="27025137" w14:textId="5FA1AF2F" w:rsidR="00701371" w:rsidRDefault="00DE3831" w:rsidP="003679D2">
      <w:r w:rsidRPr="00701371">
        <w:rPr>
          <w:noProof/>
          <w:lang w:val="en-AU"/>
        </w:rPr>
        <w:drawing>
          <wp:anchor distT="0" distB="0" distL="114300" distR="114300" simplePos="0" relativeHeight="251664384" behindDoc="0" locked="0" layoutInCell="1" allowOverlap="1" wp14:anchorId="0F297D3E" wp14:editId="45B66E44">
            <wp:simplePos x="0" y="0"/>
            <wp:positionH relativeFrom="column">
              <wp:posOffset>3810</wp:posOffset>
            </wp:positionH>
            <wp:positionV relativeFrom="paragraph">
              <wp:posOffset>207645</wp:posOffset>
            </wp:positionV>
            <wp:extent cx="6115050" cy="1524000"/>
            <wp:effectExtent l="0" t="0" r="19050" b="38100"/>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p w14:paraId="56601AAC" w14:textId="32170B45" w:rsidR="00701371" w:rsidRDefault="00701371" w:rsidP="003679D2"/>
    <w:p w14:paraId="5D9656B0" w14:textId="0C604D48" w:rsidR="00701371" w:rsidRDefault="00701371" w:rsidP="003679D2"/>
    <w:p w14:paraId="6D791E30" w14:textId="50C96BE0" w:rsidR="00701371" w:rsidRDefault="00701371" w:rsidP="003679D2"/>
    <w:p w14:paraId="2E39EBC8" w14:textId="7753A9B0" w:rsidR="00701371" w:rsidRDefault="00701371" w:rsidP="003679D2"/>
    <w:p w14:paraId="5D66802A" w14:textId="77777777" w:rsidR="001E64B3" w:rsidRDefault="001E64B3" w:rsidP="003679D2"/>
    <w:p w14:paraId="2F6884F1" w14:textId="304E8226" w:rsidR="003679D2" w:rsidRPr="00FC1182" w:rsidRDefault="00DE3831" w:rsidP="003679D2">
      <w:pPr>
        <w:pStyle w:val="Heading2"/>
        <w:rPr>
          <w:rStyle w:val="normaltextrun"/>
          <w:rFonts w:eastAsia="Arial" w:cs="Arial"/>
          <w:b w:val="0"/>
          <w:bCs w:val="0"/>
          <w:sz w:val="28"/>
          <w:szCs w:val="28"/>
        </w:rPr>
      </w:pPr>
      <w:bookmarkStart w:id="25" w:name="_Toc187653154"/>
      <w:bookmarkStart w:id="26" w:name="_Toc159417807"/>
      <w:bookmarkStart w:id="27" w:name="_Toc159418588"/>
      <w:bookmarkEnd w:id="24"/>
      <w:r w:rsidRPr="00FC1182">
        <w:rPr>
          <w:rFonts w:eastAsia="Arial"/>
          <w:b w:val="0"/>
          <w:bCs w:val="0"/>
          <w:sz w:val="28"/>
          <w:szCs w:val="28"/>
        </w:rPr>
        <w:t>How much can I apply for?</w:t>
      </w:r>
      <w:bookmarkEnd w:id="25"/>
    </w:p>
    <w:p w14:paraId="57C0EFA9" w14:textId="1C309CA3" w:rsidR="003679D2" w:rsidRDefault="00DE3831" w:rsidP="003679D2">
      <w:pPr>
        <w:pStyle w:val="Body"/>
        <w:rPr>
          <w:color w:val="auto"/>
        </w:rPr>
      </w:pPr>
      <w:r>
        <w:rPr>
          <w:color w:val="auto"/>
        </w:rPr>
        <w:t>G</w:t>
      </w:r>
      <w:r w:rsidRPr="00C44091">
        <w:rPr>
          <w:color w:val="auto"/>
        </w:rPr>
        <w:t>rants of up to $300,000 will be available</w:t>
      </w:r>
      <w:r w:rsidR="00CE1546">
        <w:rPr>
          <w:color w:val="auto"/>
        </w:rPr>
        <w:t xml:space="preserve"> </w:t>
      </w:r>
      <w:bookmarkStart w:id="28" w:name="_Toc160200625"/>
      <w:r w:rsidRPr="61FBAD9E">
        <w:rPr>
          <w:color w:val="auto"/>
        </w:rPr>
        <w:t>per</w:t>
      </w:r>
      <w:r w:rsidR="00CE1546">
        <w:rPr>
          <w:color w:val="auto"/>
        </w:rPr>
        <w:t xml:space="preserve"> </w:t>
      </w:r>
      <w:r w:rsidRPr="61FBAD9E">
        <w:rPr>
          <w:color w:val="auto"/>
        </w:rPr>
        <w:t>application.</w:t>
      </w:r>
      <w:bookmarkEnd w:id="28"/>
    </w:p>
    <w:p w14:paraId="1FB705A1" w14:textId="77777777" w:rsidR="003679D2" w:rsidRDefault="003679D2" w:rsidP="003679D2">
      <w:pPr>
        <w:pStyle w:val="Body"/>
        <w:rPr>
          <w:color w:val="auto"/>
        </w:rPr>
      </w:pPr>
    </w:p>
    <w:p w14:paraId="4B5FC628" w14:textId="1196928B" w:rsidR="003679D2" w:rsidRPr="00874B38" w:rsidRDefault="00DE3831" w:rsidP="00D925B6">
      <w:pPr>
        <w:pStyle w:val="Heading2"/>
        <w:rPr>
          <w:b w:val="0"/>
          <w:bCs w:val="0"/>
          <w:sz w:val="28"/>
          <w:szCs w:val="28"/>
        </w:rPr>
      </w:pPr>
      <w:bookmarkStart w:id="29" w:name="_Toc187653155"/>
      <w:bookmarkStart w:id="30" w:name="_Hlk165621862"/>
      <w:r w:rsidRPr="00874B38">
        <w:rPr>
          <w:b w:val="0"/>
          <w:bCs w:val="0"/>
          <w:sz w:val="28"/>
          <w:szCs w:val="28"/>
        </w:rPr>
        <w:lastRenderedPageBreak/>
        <w:t xml:space="preserve">Mandatory </w:t>
      </w:r>
      <w:r w:rsidR="00D925B6" w:rsidRPr="00874B38">
        <w:rPr>
          <w:b w:val="0"/>
          <w:bCs w:val="0"/>
          <w:sz w:val="28"/>
          <w:szCs w:val="28"/>
        </w:rPr>
        <w:t>r</w:t>
      </w:r>
      <w:r w:rsidRPr="00874B38">
        <w:rPr>
          <w:b w:val="0"/>
          <w:bCs w:val="0"/>
          <w:sz w:val="28"/>
          <w:szCs w:val="28"/>
        </w:rPr>
        <w:t>equirements</w:t>
      </w:r>
      <w:bookmarkEnd w:id="29"/>
    </w:p>
    <w:p w14:paraId="5BD9AB5F" w14:textId="3C6B1C17" w:rsidR="003679D2" w:rsidRPr="00A40DF7" w:rsidRDefault="00DE3831" w:rsidP="00FC1182">
      <w:pPr>
        <w:pStyle w:val="ListParagraph"/>
        <w:numPr>
          <w:ilvl w:val="0"/>
          <w:numId w:val="13"/>
        </w:numPr>
        <w:ind w:left="425" w:hanging="425"/>
        <w:contextualSpacing w:val="0"/>
        <w:jc w:val="both"/>
        <w:rPr>
          <w:rFonts w:eastAsia="Times New Roman" w:cs="Arial"/>
          <w:lang w:val="en-US" w:eastAsia="en-AU"/>
        </w:rPr>
      </w:pPr>
      <w:r w:rsidRPr="00A40DF7">
        <w:rPr>
          <w:rFonts w:eastAsia="Times New Roman" w:cs="Arial"/>
          <w:lang w:val="en-US" w:eastAsia="en-AU"/>
        </w:rPr>
        <w:t xml:space="preserve">You </w:t>
      </w:r>
      <w:r w:rsidRPr="00A40DF7">
        <w:rPr>
          <w:rFonts w:eastAsia="Times New Roman" w:cs="Arial"/>
          <w:b/>
          <w:bCs/>
          <w:lang w:val="en-US" w:eastAsia="en-AU"/>
        </w:rPr>
        <w:t>must</w:t>
      </w:r>
      <w:r w:rsidRPr="00A40DF7">
        <w:rPr>
          <w:rFonts w:eastAsia="Times New Roman" w:cs="Arial"/>
          <w:lang w:val="en-US" w:eastAsia="en-AU"/>
        </w:rPr>
        <w:t xml:space="preserve"> demonstrate an understanding </w:t>
      </w:r>
      <w:r w:rsidR="009D2458" w:rsidRPr="00A40DF7">
        <w:rPr>
          <w:rFonts w:eastAsia="Times New Roman" w:cs="Arial"/>
          <w:lang w:val="en-US" w:eastAsia="en-AU"/>
        </w:rPr>
        <w:t>and capacity to comply with</w:t>
      </w:r>
      <w:r w:rsidRPr="00A40DF7">
        <w:rPr>
          <w:rFonts w:eastAsia="Times New Roman" w:cs="Arial"/>
          <w:lang w:val="en-US" w:eastAsia="en-AU"/>
        </w:rPr>
        <w:t xml:space="preserve"> your requirements under the Working for Children legislation. For more information visit: </w:t>
      </w:r>
      <w:hyperlink r:id="rId34" w:history="1">
        <w:r w:rsidRPr="00A40DF7">
          <w:rPr>
            <w:rStyle w:val="Hyperlink"/>
            <w:rFonts w:eastAsia="Times New Roman" w:cs="Arial"/>
            <w:color w:val="auto"/>
            <w:lang w:val="en-US" w:eastAsia="en-AU"/>
          </w:rPr>
          <w:t>Blue cards for working with children</w:t>
        </w:r>
      </w:hyperlink>
      <w:r w:rsidRPr="00A40DF7">
        <w:rPr>
          <w:rFonts w:eastAsia="Times New Roman" w:cs="Arial"/>
          <w:lang w:val="en-US" w:eastAsia="en-AU"/>
        </w:rPr>
        <w:t>.</w:t>
      </w:r>
    </w:p>
    <w:p w14:paraId="5F7E0DD0" w14:textId="2C3F1094" w:rsidR="003679D2" w:rsidRPr="002B4296" w:rsidRDefault="00DE3831" w:rsidP="00FC1182">
      <w:pPr>
        <w:pStyle w:val="ListParagraph"/>
        <w:numPr>
          <w:ilvl w:val="0"/>
          <w:numId w:val="13"/>
        </w:numPr>
        <w:ind w:left="425" w:hanging="425"/>
        <w:contextualSpacing w:val="0"/>
        <w:jc w:val="both"/>
        <w:rPr>
          <w:rFonts w:eastAsia="Times New Roman" w:cs="Arial"/>
          <w:lang w:val="en-US" w:eastAsia="en-AU"/>
        </w:rPr>
      </w:pPr>
      <w:bookmarkStart w:id="31" w:name="_Hlk165635069"/>
      <w:r w:rsidRPr="002B4296">
        <w:rPr>
          <w:rFonts w:eastAsia="Times New Roman" w:cs="Arial"/>
          <w:lang w:val="en-US" w:eastAsia="en-AU"/>
        </w:rPr>
        <w:t xml:space="preserve">If your </w:t>
      </w:r>
      <w:r w:rsidR="00B2788C">
        <w:rPr>
          <w:rFonts w:eastAsia="Times New Roman" w:cs="Arial"/>
          <w:lang w:val="en-US" w:eastAsia="en-AU"/>
        </w:rPr>
        <w:t>response</w:t>
      </w:r>
      <w:r w:rsidRPr="002B4296">
        <w:rPr>
          <w:rFonts w:eastAsia="Times New Roman" w:cs="Arial"/>
          <w:lang w:val="en-US" w:eastAsia="en-AU"/>
        </w:rPr>
        <w:t xml:space="preserve"> is to be delivered to an Aboriginal and/or Torres Strait Islander </w:t>
      </w:r>
      <w:r w:rsidR="002B4296">
        <w:rPr>
          <w:rFonts w:eastAsia="Times New Roman" w:cs="Arial"/>
          <w:lang w:val="en-US" w:eastAsia="en-AU"/>
        </w:rPr>
        <w:t>discrete</w:t>
      </w:r>
      <w:r w:rsidR="00DF0B77">
        <w:rPr>
          <w:rFonts w:eastAsia="Times New Roman" w:cs="Arial"/>
          <w:lang w:val="en-US" w:eastAsia="en-AU"/>
        </w:rPr>
        <w:t xml:space="preserve"> </w:t>
      </w:r>
      <w:r w:rsidRPr="002B4296">
        <w:rPr>
          <w:rFonts w:eastAsia="Times New Roman" w:cs="Arial"/>
          <w:lang w:val="en-US" w:eastAsia="en-AU"/>
        </w:rPr>
        <w:t xml:space="preserve">community, you </w:t>
      </w:r>
      <w:r w:rsidRPr="00874B38">
        <w:rPr>
          <w:rFonts w:eastAsia="Times New Roman" w:cs="Arial"/>
          <w:b/>
          <w:bCs/>
          <w:lang w:val="en-US" w:eastAsia="en-AU"/>
        </w:rPr>
        <w:t>must</w:t>
      </w:r>
      <w:r w:rsidRPr="00874B38">
        <w:rPr>
          <w:rFonts w:eastAsia="Times New Roman" w:cs="Arial"/>
          <w:lang w:val="en-US" w:eastAsia="en-AU"/>
        </w:rPr>
        <w:t xml:space="preserve"> </w:t>
      </w:r>
      <w:r w:rsidRPr="002B4296">
        <w:rPr>
          <w:rFonts w:eastAsia="Times New Roman" w:cs="Arial"/>
          <w:lang w:val="en-US" w:eastAsia="en-AU"/>
        </w:rPr>
        <w:t>include a letter of support for the pro</w:t>
      </w:r>
      <w:r w:rsidR="00B2788C">
        <w:rPr>
          <w:rFonts w:eastAsia="Times New Roman" w:cs="Arial"/>
          <w:lang w:val="en-US" w:eastAsia="en-AU"/>
        </w:rPr>
        <w:t>posal</w:t>
      </w:r>
      <w:r w:rsidRPr="002B4296">
        <w:rPr>
          <w:rFonts w:eastAsia="Times New Roman" w:cs="Arial"/>
          <w:lang w:val="en-US" w:eastAsia="en-AU"/>
        </w:rPr>
        <w:t xml:space="preserve"> from the </w:t>
      </w:r>
      <w:r w:rsidR="00B2788C">
        <w:rPr>
          <w:rFonts w:eastAsia="Times New Roman" w:cs="Arial"/>
          <w:lang w:val="en-US" w:eastAsia="en-AU"/>
        </w:rPr>
        <w:t xml:space="preserve">relevant </w:t>
      </w:r>
      <w:r w:rsidRPr="002B4296">
        <w:rPr>
          <w:rFonts w:eastAsia="Times New Roman" w:cs="Arial"/>
          <w:lang w:val="en-US" w:eastAsia="en-AU"/>
        </w:rPr>
        <w:t>Aboriginal and/or Torres Strait Islander Regional Council</w:t>
      </w:r>
      <w:r w:rsidR="00D925B6">
        <w:rPr>
          <w:rFonts w:eastAsia="Times New Roman" w:cs="Arial"/>
          <w:lang w:val="en-US" w:eastAsia="en-AU"/>
        </w:rPr>
        <w:t>.</w:t>
      </w:r>
    </w:p>
    <w:p w14:paraId="01E4D93B" w14:textId="0CCB7492" w:rsidR="003679D2" w:rsidRPr="00A40DF7" w:rsidRDefault="00DE3831" w:rsidP="00FC1182">
      <w:pPr>
        <w:pStyle w:val="ListParagraph"/>
        <w:numPr>
          <w:ilvl w:val="0"/>
          <w:numId w:val="13"/>
        </w:numPr>
        <w:ind w:left="426" w:hanging="426"/>
        <w:contextualSpacing w:val="0"/>
        <w:jc w:val="both"/>
        <w:rPr>
          <w:rFonts w:eastAsia="Times New Roman" w:cs="Arial"/>
          <w:lang w:val="en-US" w:eastAsia="en-AU"/>
        </w:rPr>
      </w:pPr>
      <w:r w:rsidRPr="0095558D">
        <w:rPr>
          <w:rFonts w:eastAsia="Times New Roman" w:cs="Arial"/>
          <w:lang w:val="en-US" w:eastAsia="en-AU"/>
        </w:rPr>
        <w:t>If your service delivery response is directed to Aboriginal and/or Torres Strait Islander</w:t>
      </w:r>
      <w:r w:rsidR="008D525B">
        <w:rPr>
          <w:rFonts w:eastAsia="Times New Roman" w:cs="Arial"/>
          <w:lang w:val="en-US" w:eastAsia="en-AU"/>
        </w:rPr>
        <w:t xml:space="preserve"> young people</w:t>
      </w:r>
      <w:r w:rsidRPr="0095558D">
        <w:rPr>
          <w:rFonts w:eastAsia="Times New Roman" w:cs="Arial"/>
          <w:lang w:val="en-US" w:eastAsia="en-AU"/>
        </w:rPr>
        <w:t xml:space="preserve">, </w:t>
      </w:r>
      <w:r w:rsidR="00DF0B77">
        <w:rPr>
          <w:rFonts w:eastAsia="Times New Roman" w:cs="Arial"/>
          <w:lang w:val="en-US" w:eastAsia="en-AU"/>
        </w:rPr>
        <w:t xml:space="preserve">you will need to ensure the program is culturally appropriate and cultural considerations </w:t>
      </w:r>
      <w:r w:rsidR="00D925B6">
        <w:rPr>
          <w:rFonts w:eastAsia="Times New Roman" w:cs="Arial"/>
          <w:lang w:val="en-US" w:eastAsia="en-AU"/>
        </w:rPr>
        <w:t xml:space="preserve">have </w:t>
      </w:r>
      <w:r w:rsidR="00DF0B77">
        <w:rPr>
          <w:rFonts w:eastAsia="Times New Roman" w:cs="Arial"/>
          <w:lang w:val="en-US" w:eastAsia="en-AU"/>
        </w:rPr>
        <w:t xml:space="preserve">been </w:t>
      </w:r>
      <w:r w:rsidR="00DF0B77" w:rsidRPr="00A40DF7">
        <w:rPr>
          <w:rFonts w:eastAsia="Times New Roman" w:cs="Arial"/>
          <w:lang w:val="en-US" w:eastAsia="en-AU"/>
        </w:rPr>
        <w:t xml:space="preserve">included in the suggested delivery. This includes consultation and evidence of support from local First Nations </w:t>
      </w:r>
      <w:r w:rsidR="00D925B6" w:rsidRPr="00A40DF7">
        <w:rPr>
          <w:rFonts w:eastAsia="Times New Roman" w:cs="Arial"/>
          <w:lang w:val="en-US" w:eastAsia="en-AU"/>
        </w:rPr>
        <w:t>E</w:t>
      </w:r>
      <w:r w:rsidR="00DF0B77" w:rsidRPr="00A40DF7">
        <w:rPr>
          <w:rFonts w:eastAsia="Times New Roman" w:cs="Arial"/>
          <w:lang w:val="en-US" w:eastAsia="en-AU"/>
        </w:rPr>
        <w:t xml:space="preserve">lders and community leaders, </w:t>
      </w:r>
      <w:r w:rsidR="00D925B6" w:rsidRPr="00A40DF7">
        <w:rPr>
          <w:rFonts w:eastAsia="Times New Roman" w:cs="Arial"/>
          <w:lang w:val="en-US" w:eastAsia="en-AU"/>
        </w:rPr>
        <w:t>p</w:t>
      </w:r>
      <w:r w:rsidR="00BE5007" w:rsidRPr="00A40DF7">
        <w:rPr>
          <w:rFonts w:eastAsia="Times New Roman" w:cs="Arial"/>
          <w:lang w:val="en-US" w:eastAsia="en-AU"/>
        </w:rPr>
        <w:t xml:space="preserve">rescribed </w:t>
      </w:r>
      <w:r w:rsidR="00D925B6" w:rsidRPr="00A40DF7">
        <w:rPr>
          <w:rFonts w:eastAsia="Times New Roman" w:cs="Arial"/>
          <w:lang w:val="en-US" w:eastAsia="en-AU"/>
        </w:rPr>
        <w:t>b</w:t>
      </w:r>
      <w:r w:rsidR="00BE5007" w:rsidRPr="00A40DF7">
        <w:rPr>
          <w:rFonts w:eastAsia="Times New Roman" w:cs="Arial"/>
          <w:lang w:val="en-US" w:eastAsia="en-AU"/>
        </w:rPr>
        <w:t xml:space="preserve">ody </w:t>
      </w:r>
      <w:r w:rsidR="00D925B6" w:rsidRPr="00A40DF7">
        <w:rPr>
          <w:rFonts w:eastAsia="Times New Roman" w:cs="Arial"/>
          <w:lang w:val="en-US" w:eastAsia="en-AU"/>
        </w:rPr>
        <w:t>c</w:t>
      </w:r>
      <w:r w:rsidR="00BE5007" w:rsidRPr="00A40DF7">
        <w:rPr>
          <w:rFonts w:eastAsia="Times New Roman" w:cs="Arial"/>
          <w:lang w:val="en-US" w:eastAsia="en-AU"/>
        </w:rPr>
        <w:t xml:space="preserve">orporates, </w:t>
      </w:r>
      <w:r w:rsidR="00D925B6" w:rsidRPr="00A40DF7">
        <w:rPr>
          <w:rFonts w:eastAsia="Times New Roman" w:cs="Arial"/>
          <w:lang w:val="en-US" w:eastAsia="en-AU"/>
        </w:rPr>
        <w:t>l</w:t>
      </w:r>
      <w:r w:rsidR="00BE5007" w:rsidRPr="00A40DF7">
        <w:rPr>
          <w:rFonts w:eastAsia="Times New Roman" w:cs="Arial"/>
          <w:lang w:val="en-US" w:eastAsia="en-AU"/>
        </w:rPr>
        <w:t xml:space="preserve">ocal </w:t>
      </w:r>
      <w:r w:rsidR="00874B38" w:rsidRPr="00A40DF7">
        <w:rPr>
          <w:rFonts w:eastAsia="Times New Roman" w:cs="Arial"/>
          <w:lang w:val="en-US" w:eastAsia="en-AU"/>
        </w:rPr>
        <w:t>decision-making</w:t>
      </w:r>
      <w:r w:rsidR="00BE5007" w:rsidRPr="00A40DF7">
        <w:rPr>
          <w:rFonts w:eastAsia="Times New Roman" w:cs="Arial"/>
          <w:lang w:val="en-US" w:eastAsia="en-AU"/>
        </w:rPr>
        <w:t xml:space="preserve"> </w:t>
      </w:r>
      <w:r w:rsidR="00D925B6" w:rsidRPr="00A40DF7">
        <w:rPr>
          <w:rFonts w:eastAsia="Times New Roman" w:cs="Arial"/>
          <w:lang w:val="en-US" w:eastAsia="en-AU"/>
        </w:rPr>
        <w:t>b</w:t>
      </w:r>
      <w:r w:rsidR="00BE5007" w:rsidRPr="00A40DF7">
        <w:rPr>
          <w:rFonts w:eastAsia="Times New Roman" w:cs="Arial"/>
          <w:lang w:val="en-US" w:eastAsia="en-AU"/>
        </w:rPr>
        <w:t>odies</w:t>
      </w:r>
      <w:r w:rsidR="00D925B6" w:rsidRPr="00A40DF7">
        <w:rPr>
          <w:rFonts w:eastAsia="Times New Roman" w:cs="Arial"/>
          <w:lang w:val="en-US" w:eastAsia="en-AU"/>
        </w:rPr>
        <w:t>,</w:t>
      </w:r>
      <w:r w:rsidR="00BE5007" w:rsidRPr="00A40DF7">
        <w:rPr>
          <w:rFonts w:eastAsia="Times New Roman" w:cs="Arial"/>
          <w:lang w:val="en-US" w:eastAsia="en-AU"/>
        </w:rPr>
        <w:t xml:space="preserve"> and</w:t>
      </w:r>
      <w:r w:rsidR="00DF0B77" w:rsidRPr="00A40DF7">
        <w:rPr>
          <w:rFonts w:eastAsia="Times New Roman" w:cs="Arial"/>
          <w:lang w:val="en-US" w:eastAsia="en-AU"/>
        </w:rPr>
        <w:t xml:space="preserve"> </w:t>
      </w:r>
      <w:r w:rsidR="00D925B6" w:rsidRPr="00A40DF7">
        <w:rPr>
          <w:rFonts w:eastAsia="Times New Roman" w:cs="Arial"/>
          <w:lang w:val="en-US" w:eastAsia="en-AU"/>
        </w:rPr>
        <w:t>involvement</w:t>
      </w:r>
      <w:r w:rsidR="00DF0B77" w:rsidRPr="00A40DF7">
        <w:rPr>
          <w:rFonts w:eastAsia="Times New Roman" w:cs="Arial"/>
          <w:lang w:val="en-US" w:eastAsia="en-AU"/>
        </w:rPr>
        <w:t xml:space="preserve"> of First Nations staff in your program</w:t>
      </w:r>
      <w:r w:rsidR="00D925B6" w:rsidRPr="00A40DF7">
        <w:rPr>
          <w:rFonts w:eastAsia="Times New Roman" w:cs="Arial"/>
          <w:lang w:val="en-US" w:eastAsia="en-AU"/>
        </w:rPr>
        <w:t>.</w:t>
      </w:r>
      <w:r w:rsidR="00DF0B77" w:rsidRPr="00A40DF7">
        <w:rPr>
          <w:rFonts w:eastAsia="Times New Roman" w:cs="Arial"/>
          <w:lang w:val="en-US" w:eastAsia="en-AU"/>
        </w:rPr>
        <w:t xml:space="preserve"> </w:t>
      </w:r>
    </w:p>
    <w:p w14:paraId="436E58CB" w14:textId="18559FD2" w:rsidR="003679D2" w:rsidRPr="00A40DF7" w:rsidRDefault="00DE3831" w:rsidP="00FC1182">
      <w:pPr>
        <w:pStyle w:val="ListParagraph"/>
        <w:numPr>
          <w:ilvl w:val="1"/>
          <w:numId w:val="13"/>
        </w:numPr>
        <w:ind w:left="993" w:hanging="567"/>
        <w:contextualSpacing w:val="0"/>
        <w:jc w:val="both"/>
        <w:rPr>
          <w:rFonts w:eastAsia="Times New Roman" w:cs="Arial"/>
          <w:lang w:val="en-US" w:eastAsia="en-AU"/>
        </w:rPr>
      </w:pPr>
      <w:r w:rsidRPr="00A40DF7">
        <w:rPr>
          <w:b/>
          <w:bCs/>
        </w:rPr>
        <w:t>Note:</w:t>
      </w:r>
      <w:r w:rsidRPr="00A40DF7">
        <w:t xml:space="preserve"> </w:t>
      </w:r>
      <w:r w:rsidR="00C23EBF" w:rsidRPr="00A40DF7">
        <w:t xml:space="preserve">You can now include a video via a link on the application page showing </w:t>
      </w:r>
      <w:r w:rsidRPr="00A40DF7">
        <w:t>First Nations community members</w:t>
      </w:r>
      <w:r w:rsidR="00C23EBF" w:rsidRPr="00A40DF7">
        <w:t xml:space="preserve"> support and permission for your proposal</w:t>
      </w:r>
      <w:r w:rsidRPr="00A40DF7">
        <w:t xml:space="preserve">. </w:t>
      </w:r>
      <w:r w:rsidR="00C23EBF" w:rsidRPr="00A40DF7">
        <w:t xml:space="preserve">If needed, </w:t>
      </w:r>
      <w:r w:rsidR="00DF0B77" w:rsidRPr="00A40DF7">
        <w:t xml:space="preserve">contact the Youth Justice </w:t>
      </w:r>
      <w:r w:rsidR="00D925B6" w:rsidRPr="00A40DF7">
        <w:t xml:space="preserve">and Victims Support </w:t>
      </w:r>
      <w:r w:rsidR="00DF0B77" w:rsidRPr="00A40DF7">
        <w:t xml:space="preserve">grants team at </w:t>
      </w:r>
      <w:hyperlink r:id="rId35" w:history="1">
        <w:r w:rsidR="00DF0B77" w:rsidRPr="00A40DF7">
          <w:rPr>
            <w:rStyle w:val="Hyperlink"/>
            <w:color w:val="auto"/>
          </w:rPr>
          <w:t>YJ_Grants@youthjustice.qld.gov.au</w:t>
        </w:r>
      </w:hyperlink>
      <w:r w:rsidR="00DF0B77" w:rsidRPr="00A40DF7">
        <w:t xml:space="preserve"> to discuss </w:t>
      </w:r>
      <w:r w:rsidR="00C23EBF" w:rsidRPr="00A40DF7">
        <w:t>other</w:t>
      </w:r>
      <w:r w:rsidR="00DF0B77" w:rsidRPr="00A40DF7">
        <w:t xml:space="preserve"> ways for community leaders to </w:t>
      </w:r>
      <w:r w:rsidR="00D925B6" w:rsidRPr="00A40DF7">
        <w:t>demonstrate</w:t>
      </w:r>
      <w:r w:rsidR="00DF0B77" w:rsidRPr="00A40DF7">
        <w:t xml:space="preserve"> their support. </w:t>
      </w:r>
    </w:p>
    <w:p w14:paraId="7B512B9A" w14:textId="0C3A8A37" w:rsidR="003679D2" w:rsidRPr="00A40DF7" w:rsidRDefault="00DE3831" w:rsidP="00FC1182">
      <w:pPr>
        <w:pStyle w:val="ListParagraph"/>
        <w:numPr>
          <w:ilvl w:val="0"/>
          <w:numId w:val="13"/>
        </w:numPr>
        <w:ind w:left="425" w:hanging="425"/>
        <w:contextualSpacing w:val="0"/>
        <w:jc w:val="both"/>
        <w:rPr>
          <w:rFonts w:eastAsia="Times New Roman" w:cs="Arial"/>
          <w:lang w:val="en-US" w:eastAsia="en-AU"/>
        </w:rPr>
      </w:pPr>
      <w:r w:rsidRPr="00A40DF7">
        <w:rPr>
          <w:rFonts w:eastAsia="Times New Roman" w:cs="Arial"/>
          <w:szCs w:val="22"/>
          <w:lang w:val="en-US" w:eastAsia="en-AU"/>
        </w:rPr>
        <w:t xml:space="preserve">If your application includes other partners or subcontractors, you </w:t>
      </w:r>
      <w:r w:rsidRPr="00A40DF7">
        <w:rPr>
          <w:rFonts w:eastAsia="Times New Roman" w:cs="Arial"/>
          <w:b/>
          <w:bCs/>
          <w:lang w:val="en-US" w:eastAsia="en-AU"/>
        </w:rPr>
        <w:t>must</w:t>
      </w:r>
      <w:r w:rsidRPr="00A40DF7">
        <w:rPr>
          <w:rFonts w:eastAsia="Times New Roman" w:cs="Arial"/>
          <w:lang w:val="en-US" w:eastAsia="en-AU"/>
        </w:rPr>
        <w:t xml:space="preserve"> </w:t>
      </w:r>
      <w:r w:rsidRPr="00A40DF7">
        <w:rPr>
          <w:rFonts w:eastAsia="Times New Roman" w:cs="Arial"/>
          <w:szCs w:val="22"/>
          <w:lang w:val="en-US" w:eastAsia="en-AU"/>
        </w:rPr>
        <w:t xml:space="preserve">provide a </w:t>
      </w:r>
      <w:r w:rsidR="00C23EBF" w:rsidRPr="00A40DF7">
        <w:rPr>
          <w:rFonts w:eastAsia="Times New Roman" w:cs="Arial"/>
          <w:szCs w:val="22"/>
          <w:lang w:val="en-US" w:eastAsia="en-AU"/>
        </w:rPr>
        <w:t xml:space="preserve">support </w:t>
      </w:r>
      <w:r w:rsidR="00874B38" w:rsidRPr="00A40DF7">
        <w:rPr>
          <w:rFonts w:eastAsia="Times New Roman" w:cs="Arial"/>
          <w:szCs w:val="22"/>
          <w:lang w:val="en-US" w:eastAsia="en-AU"/>
        </w:rPr>
        <w:t>letter from</w:t>
      </w:r>
      <w:r w:rsidRPr="00A40DF7">
        <w:rPr>
          <w:rFonts w:eastAsia="Times New Roman" w:cs="Arial"/>
          <w:szCs w:val="22"/>
          <w:lang w:val="en-US" w:eastAsia="en-AU"/>
        </w:rPr>
        <w:t xml:space="preserve"> </w:t>
      </w:r>
      <w:r w:rsidR="00C23EBF" w:rsidRPr="00A40DF7">
        <w:rPr>
          <w:rFonts w:eastAsia="Times New Roman" w:cs="Arial"/>
          <w:szCs w:val="22"/>
          <w:lang w:val="en-US" w:eastAsia="en-AU"/>
        </w:rPr>
        <w:t xml:space="preserve">each </w:t>
      </w:r>
      <w:r w:rsidRPr="00A40DF7">
        <w:rPr>
          <w:rFonts w:eastAsia="Times New Roman" w:cs="Arial"/>
          <w:szCs w:val="22"/>
          <w:lang w:val="en-US" w:eastAsia="en-AU"/>
        </w:rPr>
        <w:t>organisation involved</w:t>
      </w:r>
      <w:r w:rsidR="00C23EBF" w:rsidRPr="00A40DF7">
        <w:rPr>
          <w:rFonts w:eastAsia="Times New Roman" w:cs="Arial"/>
          <w:szCs w:val="22"/>
          <w:lang w:val="en-US" w:eastAsia="en-AU"/>
        </w:rPr>
        <w:t xml:space="preserve">. </w:t>
      </w:r>
      <w:r w:rsidRPr="00A40DF7">
        <w:rPr>
          <w:rFonts w:eastAsia="Times New Roman" w:cs="Arial"/>
          <w:szCs w:val="22"/>
          <w:lang w:val="en-US" w:eastAsia="en-AU"/>
        </w:rPr>
        <w:t>If the project is to be delivered in a</w:t>
      </w:r>
      <w:r w:rsidR="00F67A3E" w:rsidRPr="00A40DF7">
        <w:rPr>
          <w:rFonts w:eastAsia="Times New Roman" w:cs="Arial"/>
          <w:szCs w:val="22"/>
          <w:lang w:val="en-US" w:eastAsia="en-AU"/>
        </w:rPr>
        <w:t xml:space="preserve">n educational institution, </w:t>
      </w:r>
      <w:r w:rsidRPr="00A40DF7">
        <w:rPr>
          <w:rFonts w:eastAsia="Times New Roman" w:cs="Arial"/>
          <w:szCs w:val="22"/>
          <w:lang w:val="en-US" w:eastAsia="en-AU"/>
        </w:rPr>
        <w:t xml:space="preserve">you must </w:t>
      </w:r>
      <w:r w:rsidR="00C23EBF" w:rsidRPr="00A40DF7">
        <w:rPr>
          <w:rFonts w:eastAsia="Times New Roman" w:cs="Arial"/>
          <w:szCs w:val="22"/>
          <w:lang w:val="en-US" w:eastAsia="en-AU"/>
        </w:rPr>
        <w:t>also include a support letter from the</w:t>
      </w:r>
      <w:r w:rsidR="00BE5007" w:rsidRPr="00A40DF7">
        <w:rPr>
          <w:rFonts w:eastAsia="Times New Roman" w:cs="Arial"/>
          <w:szCs w:val="22"/>
          <w:lang w:val="en-US" w:eastAsia="en-AU"/>
        </w:rPr>
        <w:t xml:space="preserve"> educational</w:t>
      </w:r>
      <w:r w:rsidR="00C23EBF" w:rsidRPr="00A40DF7">
        <w:rPr>
          <w:rFonts w:eastAsia="Times New Roman" w:cs="Arial"/>
          <w:szCs w:val="22"/>
          <w:lang w:val="en-US" w:eastAsia="en-AU"/>
        </w:rPr>
        <w:t xml:space="preserve"> institution</w:t>
      </w:r>
      <w:r w:rsidR="00BE5007" w:rsidRPr="00A40DF7">
        <w:rPr>
          <w:rFonts w:eastAsia="Times New Roman" w:cs="Arial"/>
          <w:szCs w:val="22"/>
          <w:lang w:val="en-US" w:eastAsia="en-AU"/>
        </w:rPr>
        <w:t xml:space="preserve"> agreeing the response can be delivered in their institution as proposed</w:t>
      </w:r>
      <w:r w:rsidR="00C23EBF" w:rsidRPr="00A40DF7">
        <w:rPr>
          <w:rFonts w:eastAsia="Times New Roman" w:cs="Arial"/>
          <w:szCs w:val="22"/>
          <w:lang w:val="en-US" w:eastAsia="en-AU"/>
        </w:rPr>
        <w:t xml:space="preserve">. </w:t>
      </w:r>
    </w:p>
    <w:p w14:paraId="7402AB34" w14:textId="77777777" w:rsidR="003679D2" w:rsidRPr="009459FA" w:rsidRDefault="00DE3831" w:rsidP="00FC1182">
      <w:pPr>
        <w:pStyle w:val="ListParagraph"/>
        <w:numPr>
          <w:ilvl w:val="0"/>
          <w:numId w:val="13"/>
        </w:numPr>
        <w:ind w:left="426" w:hanging="426"/>
        <w:contextualSpacing w:val="0"/>
        <w:jc w:val="both"/>
      </w:pPr>
      <w:r w:rsidRPr="00A40DF7">
        <w:rPr>
          <w:rFonts w:eastAsia="Times New Roman" w:cs="Arial"/>
          <w:szCs w:val="22"/>
          <w:lang w:val="en-US" w:eastAsia="en-AU"/>
        </w:rPr>
        <w:t xml:space="preserve">If organisations have any overdue progress or acquittal reports with the department </w:t>
      </w:r>
      <w:r w:rsidRPr="004D641E">
        <w:rPr>
          <w:rFonts w:eastAsia="Times New Roman" w:cs="Arial"/>
          <w:szCs w:val="22"/>
          <w:lang w:val="en-US" w:eastAsia="en-AU"/>
        </w:rPr>
        <w:t>or have not contacted the department to discuss alternative arrangements for the submission of an overdue report, they may not be considered for grant funding</w:t>
      </w:r>
      <w:r w:rsidRPr="004D641E">
        <w:rPr>
          <w:rFonts w:eastAsia="Times New Roman" w:cs="Arial"/>
          <w:lang w:val="en-US" w:eastAsia="en-AU"/>
        </w:rPr>
        <w:t>.</w:t>
      </w:r>
    </w:p>
    <w:p w14:paraId="286B4B3F" w14:textId="77777777" w:rsidR="003679D2" w:rsidRPr="005C6A1C" w:rsidRDefault="00DE3831" w:rsidP="003679D2">
      <w:pPr>
        <w:pStyle w:val="Heading2"/>
        <w:rPr>
          <w:b w:val="0"/>
          <w:bCs w:val="0"/>
          <w:sz w:val="28"/>
          <w:szCs w:val="28"/>
        </w:rPr>
      </w:pPr>
      <w:bookmarkStart w:id="32" w:name="_Toc159417809"/>
      <w:bookmarkStart w:id="33" w:name="_Toc159418590"/>
      <w:bookmarkStart w:id="34" w:name="_Toc187653156"/>
      <w:bookmarkStart w:id="35" w:name="_Hlk165621634"/>
      <w:bookmarkEnd w:id="30"/>
      <w:bookmarkEnd w:id="31"/>
      <w:r w:rsidRPr="005C6A1C">
        <w:rPr>
          <w:b w:val="0"/>
          <w:bCs w:val="0"/>
          <w:sz w:val="28"/>
          <w:szCs w:val="28"/>
        </w:rPr>
        <w:t>What funding cannot be used for</w:t>
      </w:r>
      <w:bookmarkEnd w:id="32"/>
      <w:bookmarkEnd w:id="33"/>
      <w:bookmarkEnd w:id="34"/>
    </w:p>
    <w:p w14:paraId="37327F9C" w14:textId="42EDAAE8" w:rsidR="003679D2" w:rsidRPr="009755B0" w:rsidRDefault="00DE3831" w:rsidP="00FC1182">
      <w:pPr>
        <w:pStyle w:val="Body"/>
        <w:spacing w:before="120" w:after="120"/>
        <w:jc w:val="both"/>
        <w:rPr>
          <w:color w:val="auto"/>
        </w:rPr>
      </w:pPr>
      <w:r w:rsidRPr="08C4143F">
        <w:rPr>
          <w:color w:val="auto"/>
        </w:rPr>
        <w:t>Funding provided through the</w:t>
      </w:r>
      <w:r w:rsidR="009D2458">
        <w:rPr>
          <w:color w:val="auto"/>
        </w:rPr>
        <w:t>se</w:t>
      </w:r>
      <w:r w:rsidRPr="08C4143F">
        <w:rPr>
          <w:color w:val="auto"/>
        </w:rPr>
        <w:t xml:space="preserve"> grants can only be used for the purpose of delivering the </w:t>
      </w:r>
      <w:r w:rsidR="009D2458">
        <w:rPr>
          <w:color w:val="auto"/>
        </w:rPr>
        <w:t xml:space="preserve">approved </w:t>
      </w:r>
      <w:r>
        <w:rPr>
          <w:color w:val="auto"/>
        </w:rPr>
        <w:t>Kickstarter</w:t>
      </w:r>
      <w:r w:rsidRPr="08C4143F">
        <w:rPr>
          <w:color w:val="auto"/>
        </w:rPr>
        <w:t xml:space="preserve"> </w:t>
      </w:r>
      <w:r w:rsidR="00D925B6">
        <w:rPr>
          <w:color w:val="auto"/>
        </w:rPr>
        <w:t>G</w:t>
      </w:r>
      <w:r w:rsidRPr="08C4143F">
        <w:rPr>
          <w:color w:val="auto"/>
        </w:rPr>
        <w:t xml:space="preserve">rant </w:t>
      </w:r>
      <w:r w:rsidR="00F07F17">
        <w:rPr>
          <w:color w:val="auto"/>
        </w:rPr>
        <w:t>initiative</w:t>
      </w:r>
      <w:r w:rsidRPr="08C4143F">
        <w:rPr>
          <w:color w:val="auto"/>
        </w:rPr>
        <w:t>. The following costs or use of funds will not be allowed:</w:t>
      </w:r>
    </w:p>
    <w:p w14:paraId="275667B4" w14:textId="5B681E0C" w:rsidR="003679D2" w:rsidRPr="009755B0" w:rsidRDefault="00DE3831" w:rsidP="00FC1182">
      <w:pPr>
        <w:pStyle w:val="Body"/>
        <w:numPr>
          <w:ilvl w:val="0"/>
          <w:numId w:val="16"/>
        </w:numPr>
        <w:spacing w:before="120" w:after="120"/>
        <w:ind w:left="426" w:hanging="426"/>
        <w:jc w:val="both"/>
        <w:rPr>
          <w:color w:val="auto"/>
        </w:rPr>
      </w:pPr>
      <w:bookmarkStart w:id="36" w:name="_Hlk165623577"/>
      <w:r w:rsidRPr="08C4143F">
        <w:rPr>
          <w:color w:val="auto"/>
        </w:rPr>
        <w:t>salaries and organisational running costs for existing staff performing usual business operations</w:t>
      </w:r>
    </w:p>
    <w:p w14:paraId="38D52AAD" w14:textId="77777777" w:rsidR="003679D2" w:rsidRPr="009755B0" w:rsidRDefault="00DE3831" w:rsidP="00FC1182">
      <w:pPr>
        <w:pStyle w:val="Body"/>
        <w:numPr>
          <w:ilvl w:val="0"/>
          <w:numId w:val="16"/>
        </w:numPr>
        <w:spacing w:before="120" w:after="120"/>
        <w:ind w:left="426" w:hanging="426"/>
        <w:jc w:val="both"/>
        <w:rPr>
          <w:color w:val="auto"/>
        </w:rPr>
      </w:pPr>
      <w:r w:rsidRPr="005B4A07">
        <w:rPr>
          <w:color w:val="auto"/>
        </w:rPr>
        <w:t xml:space="preserve">acquittal, auditing, </w:t>
      </w:r>
      <w:r w:rsidRPr="00E01C65">
        <w:rPr>
          <w:color w:val="auto"/>
        </w:rPr>
        <w:t>evaluation</w:t>
      </w:r>
      <w:r w:rsidRPr="005B4A07">
        <w:rPr>
          <w:color w:val="auto"/>
        </w:rPr>
        <w:t xml:space="preserve"> or reporting</w:t>
      </w:r>
      <w:r w:rsidRPr="08C4143F">
        <w:rPr>
          <w:color w:val="auto"/>
        </w:rPr>
        <w:t xml:space="preserve"> costs</w:t>
      </w:r>
    </w:p>
    <w:p w14:paraId="64D2F0DC" w14:textId="77777777" w:rsidR="003679D2" w:rsidRPr="009755B0" w:rsidRDefault="00DE3831" w:rsidP="00FC1182">
      <w:pPr>
        <w:pStyle w:val="Body"/>
        <w:numPr>
          <w:ilvl w:val="0"/>
          <w:numId w:val="16"/>
        </w:numPr>
        <w:spacing w:before="120" w:after="120"/>
        <w:ind w:left="426" w:hanging="426"/>
        <w:jc w:val="both"/>
        <w:rPr>
          <w:color w:val="auto"/>
        </w:rPr>
      </w:pPr>
      <w:r w:rsidRPr="08C4143F">
        <w:rPr>
          <w:color w:val="auto"/>
        </w:rPr>
        <w:t>auspicing fees (for anything other than this specific project)</w:t>
      </w:r>
    </w:p>
    <w:p w14:paraId="0B6F02BD" w14:textId="77777777" w:rsidR="003679D2" w:rsidRDefault="00DE3831" w:rsidP="00FC1182">
      <w:pPr>
        <w:pStyle w:val="Body"/>
        <w:numPr>
          <w:ilvl w:val="0"/>
          <w:numId w:val="16"/>
        </w:numPr>
        <w:spacing w:before="120" w:after="120"/>
        <w:ind w:left="426" w:hanging="426"/>
        <w:jc w:val="both"/>
        <w:rPr>
          <w:color w:val="auto"/>
        </w:rPr>
      </w:pPr>
      <w:r w:rsidRPr="08C4143F">
        <w:rPr>
          <w:color w:val="auto"/>
        </w:rPr>
        <w:t>existing debt or loan repayments</w:t>
      </w:r>
    </w:p>
    <w:p w14:paraId="3CC8C5D5" w14:textId="4E5A79B0" w:rsidR="003679D2" w:rsidRPr="00E01C65" w:rsidRDefault="00DE3831" w:rsidP="00FC1182">
      <w:pPr>
        <w:pStyle w:val="Body"/>
        <w:numPr>
          <w:ilvl w:val="0"/>
          <w:numId w:val="16"/>
        </w:numPr>
        <w:spacing w:before="120" w:after="120"/>
        <w:ind w:left="426" w:hanging="426"/>
        <w:jc w:val="both"/>
        <w:rPr>
          <w:color w:val="auto"/>
        </w:rPr>
      </w:pPr>
      <w:r w:rsidRPr="00E01C65">
        <w:rPr>
          <w:color w:val="auto"/>
        </w:rPr>
        <w:t>research projects</w:t>
      </w:r>
      <w:r w:rsidR="00D11E4A">
        <w:rPr>
          <w:color w:val="auto"/>
        </w:rPr>
        <w:t xml:space="preserve"> </w:t>
      </w:r>
    </w:p>
    <w:p w14:paraId="7D5A468E" w14:textId="77777777" w:rsidR="003679D2" w:rsidRPr="009755B0" w:rsidRDefault="00DE3831" w:rsidP="00FC1182">
      <w:pPr>
        <w:pStyle w:val="Body"/>
        <w:numPr>
          <w:ilvl w:val="0"/>
          <w:numId w:val="16"/>
        </w:numPr>
        <w:spacing w:before="120" w:after="120"/>
        <w:ind w:left="426" w:hanging="426"/>
        <w:jc w:val="both"/>
        <w:rPr>
          <w:color w:val="auto"/>
        </w:rPr>
      </w:pPr>
      <w:r w:rsidRPr="08C4143F">
        <w:rPr>
          <w:color w:val="auto"/>
        </w:rPr>
        <w:t>gifts of any sort (e.g. gift bags, door prizes, raffle prizes, giveaways, tickets to events)</w:t>
      </w:r>
    </w:p>
    <w:p w14:paraId="0B51AF0C" w14:textId="77777777" w:rsidR="003679D2" w:rsidRDefault="00DE3831" w:rsidP="00FC1182">
      <w:pPr>
        <w:pStyle w:val="Body"/>
        <w:numPr>
          <w:ilvl w:val="0"/>
          <w:numId w:val="16"/>
        </w:numPr>
        <w:spacing w:before="120" w:after="120"/>
        <w:ind w:left="426" w:hanging="426"/>
        <w:jc w:val="both"/>
        <w:rPr>
          <w:color w:val="auto"/>
        </w:rPr>
      </w:pPr>
      <w:r w:rsidRPr="08C4143F">
        <w:rPr>
          <w:color w:val="auto"/>
        </w:rPr>
        <w:t>purchase of assets (assets include capital items in excess of $5,000 with a useful life of more than 12 months)</w:t>
      </w:r>
      <w:r>
        <w:rPr>
          <w:color w:val="auto"/>
        </w:rPr>
        <w:t xml:space="preserve">, </w:t>
      </w:r>
      <w:r w:rsidRPr="003C5EEB">
        <w:rPr>
          <w:color w:val="auto"/>
          <w:lang w:val="en-AU"/>
        </w:rPr>
        <w:t>or improvements to existing assets</w:t>
      </w:r>
      <w:r>
        <w:rPr>
          <w:color w:val="auto"/>
          <w:lang w:val="en-AU"/>
        </w:rPr>
        <w:t xml:space="preserve"> in excess of $5,000.</w:t>
      </w:r>
    </w:p>
    <w:p w14:paraId="57B523C5" w14:textId="77777777" w:rsidR="003679D2" w:rsidRDefault="00DE3831" w:rsidP="0029653D">
      <w:pPr>
        <w:pStyle w:val="Body"/>
        <w:numPr>
          <w:ilvl w:val="0"/>
          <w:numId w:val="16"/>
        </w:numPr>
        <w:spacing w:before="120" w:after="120"/>
        <w:ind w:left="426" w:hanging="426"/>
        <w:jc w:val="both"/>
        <w:rPr>
          <w:color w:val="auto"/>
        </w:rPr>
      </w:pPr>
      <w:r>
        <w:rPr>
          <w:color w:val="auto"/>
        </w:rPr>
        <w:t>retroactive funding (e.g. covering costs of responses you have delivered before the funding approval date)</w:t>
      </w:r>
    </w:p>
    <w:tbl>
      <w:tblPr>
        <w:tblStyle w:val="TableGrid"/>
        <w:tblW w:w="0" w:type="auto"/>
        <w:shd w:val="clear" w:color="auto" w:fill="BFBFBF" w:themeFill="background1" w:themeFillShade="BF"/>
        <w:tblLook w:val="04A0" w:firstRow="1" w:lastRow="0" w:firstColumn="1" w:lastColumn="0" w:noHBand="0" w:noVBand="1"/>
      </w:tblPr>
      <w:tblGrid>
        <w:gridCol w:w="9628"/>
      </w:tblGrid>
      <w:tr w:rsidR="00196417" w14:paraId="38AC812E" w14:textId="77777777" w:rsidTr="00473E80">
        <w:tc>
          <w:tcPr>
            <w:tcW w:w="9628" w:type="dxa"/>
            <w:shd w:val="clear" w:color="auto" w:fill="BFBFBF" w:themeFill="background1" w:themeFillShade="BF"/>
          </w:tcPr>
          <w:p w14:paraId="41D58DC4" w14:textId="3C76AC13" w:rsidR="00473E80" w:rsidRDefault="00DE3831" w:rsidP="00AB3594">
            <w:pPr>
              <w:shd w:val="clear" w:color="auto" w:fill="BFBFBF" w:themeFill="background1" w:themeFillShade="BF"/>
              <w:jc w:val="both"/>
            </w:pPr>
            <w:r>
              <w:rPr>
                <w:b/>
                <w:bCs/>
              </w:rPr>
              <w:t>N</w:t>
            </w:r>
            <w:r w:rsidRPr="009820A3">
              <w:rPr>
                <w:b/>
                <w:bCs/>
              </w:rPr>
              <w:t>ote:</w:t>
            </w:r>
            <w:r w:rsidRPr="009820A3">
              <w:t xml:space="preserve"> If any mandatory requirements are not met, or if ineligible items are included in your budget, the entire application will be </w:t>
            </w:r>
            <w:r w:rsidRPr="00874B38">
              <w:t>deemed ineligible</w:t>
            </w:r>
            <w:r w:rsidRPr="009820A3">
              <w:t>. It is essential to follow all guidelines carefully, as non-compliance on even a single point may result in the rejection of your application.</w:t>
            </w:r>
            <w:r w:rsidRPr="00DE51E2">
              <w:t xml:space="preserve"> If unsure of an item’s eligibility and it is not listed above, please consult with the department at </w:t>
            </w:r>
            <w:hyperlink r:id="rId36" w:history="1">
              <w:r w:rsidRPr="00DE51E2">
                <w:rPr>
                  <w:rStyle w:val="Hyperlink"/>
                </w:rPr>
                <w:t>YJ_Grants@youthjustice.qld.gov.au</w:t>
              </w:r>
            </w:hyperlink>
            <w:r w:rsidRPr="00DE51E2">
              <w:t>.</w:t>
            </w:r>
            <w:r>
              <w:t xml:space="preserve"> </w:t>
            </w:r>
          </w:p>
        </w:tc>
      </w:tr>
    </w:tbl>
    <w:p w14:paraId="67C70A42" w14:textId="6CEF7972" w:rsidR="003679D2" w:rsidRPr="00AB3594" w:rsidRDefault="00DE3831" w:rsidP="003679D2">
      <w:pPr>
        <w:pStyle w:val="Heading2"/>
        <w:rPr>
          <w:rFonts w:eastAsia="Arial"/>
          <w:b w:val="0"/>
          <w:bCs w:val="0"/>
          <w:sz w:val="28"/>
          <w:szCs w:val="28"/>
        </w:rPr>
      </w:pPr>
      <w:bookmarkStart w:id="37" w:name="_Toc187653157"/>
      <w:bookmarkEnd w:id="35"/>
      <w:bookmarkEnd w:id="36"/>
      <w:r w:rsidRPr="00AB3594">
        <w:rPr>
          <w:rFonts w:eastAsia="Arial"/>
          <w:b w:val="0"/>
          <w:bCs w:val="0"/>
          <w:sz w:val="28"/>
          <w:szCs w:val="28"/>
        </w:rPr>
        <w:lastRenderedPageBreak/>
        <w:t>When are grants available?</w:t>
      </w:r>
      <w:bookmarkEnd w:id="37"/>
    </w:p>
    <w:p w14:paraId="59E177CB" w14:textId="36591E1E" w:rsidR="003679D2" w:rsidRPr="00A40DF7" w:rsidRDefault="00DE3831" w:rsidP="003679D2">
      <w:r w:rsidRPr="00A40DF7">
        <w:t xml:space="preserve">The opening and closing dates are outlined on the </w:t>
      </w:r>
      <w:r w:rsidR="002B4296" w:rsidRPr="00A40DF7">
        <w:t>Kickstarter</w:t>
      </w:r>
      <w:r w:rsidR="00D925B6" w:rsidRPr="00A40DF7">
        <w:t xml:space="preserve"> Grants</w:t>
      </w:r>
      <w:r w:rsidRPr="00FD64F4">
        <w:t xml:space="preserve"> </w:t>
      </w:r>
      <w:hyperlink r:id="rId37" w:history="1">
        <w:r w:rsidRPr="00FD64F4">
          <w:rPr>
            <w:rStyle w:val="Hyperlink"/>
          </w:rPr>
          <w:t>webpage</w:t>
        </w:r>
      </w:hyperlink>
      <w:r w:rsidRPr="00A40DF7">
        <w:t>.</w:t>
      </w:r>
    </w:p>
    <w:p w14:paraId="39BD7D37" w14:textId="77777777" w:rsidR="003679D2" w:rsidRPr="00AB3594" w:rsidRDefault="00DE3831" w:rsidP="003679D2">
      <w:pPr>
        <w:pStyle w:val="Heading2"/>
        <w:rPr>
          <w:rFonts w:eastAsia="Arial"/>
          <w:b w:val="0"/>
          <w:bCs w:val="0"/>
          <w:sz w:val="28"/>
          <w:szCs w:val="28"/>
        </w:rPr>
      </w:pPr>
      <w:bookmarkStart w:id="38" w:name="_Toc187653158"/>
      <w:r w:rsidRPr="00AB3594">
        <w:rPr>
          <w:b w:val="0"/>
          <w:bCs w:val="0"/>
          <w:sz w:val="28"/>
          <w:szCs w:val="28"/>
        </w:rPr>
        <w:t>When does the project need to be delivered?</w:t>
      </w:r>
      <w:bookmarkEnd w:id="38"/>
    </w:p>
    <w:p w14:paraId="357971FC" w14:textId="2E7BBFD8" w:rsidR="003679D2" w:rsidRDefault="00DE3831" w:rsidP="003679D2">
      <w:r>
        <w:t xml:space="preserve">If successful, it is generally expected the project/s </w:t>
      </w:r>
      <w:r w:rsidR="00F67A3E">
        <w:t xml:space="preserve">are expected to be established quickly with service delivery starting within </w:t>
      </w:r>
      <w:r w:rsidR="003050C6">
        <w:t>10-12</w:t>
      </w:r>
      <w:r w:rsidR="00F67A3E">
        <w:t xml:space="preserve"> weeks</w:t>
      </w:r>
      <w:r w:rsidR="00FF0790">
        <w:t xml:space="preserve"> of contract commencement</w:t>
      </w:r>
      <w:r w:rsidR="00F67A3E">
        <w:t xml:space="preserve">. </w:t>
      </w:r>
    </w:p>
    <w:p w14:paraId="728DD567" w14:textId="5F577E0A" w:rsidR="003679D2" w:rsidRPr="00AB3594" w:rsidRDefault="00DE3831" w:rsidP="003679D2">
      <w:pPr>
        <w:pStyle w:val="Heading2"/>
        <w:rPr>
          <w:rFonts w:eastAsia="Arial"/>
          <w:b w:val="0"/>
          <w:bCs w:val="0"/>
          <w:sz w:val="28"/>
          <w:szCs w:val="28"/>
        </w:rPr>
      </w:pPr>
      <w:bookmarkStart w:id="39" w:name="_Toc187653159"/>
      <w:r w:rsidRPr="00AB3594">
        <w:rPr>
          <w:rFonts w:eastAsia="Arial"/>
          <w:b w:val="0"/>
          <w:bCs w:val="0"/>
          <w:sz w:val="28"/>
          <w:szCs w:val="28"/>
        </w:rPr>
        <w:t>Where does the project need to be delivered?</w:t>
      </w:r>
      <w:bookmarkEnd w:id="39"/>
    </w:p>
    <w:p w14:paraId="2532E0ED" w14:textId="0F5843D6" w:rsidR="00701371" w:rsidRDefault="00DE3831" w:rsidP="00701371">
      <w:pPr>
        <w:rPr>
          <w:rFonts w:eastAsia="Times New Roman" w:cs="Arial"/>
          <w:lang w:eastAsia="en-AU"/>
        </w:rPr>
      </w:pPr>
      <w:r w:rsidRPr="00701371">
        <w:rPr>
          <w:rFonts w:eastAsia="Calibri" w:cs="Arial"/>
          <w:noProof/>
          <w:lang w:val="en-AU"/>
        </w:rPr>
        <w:drawing>
          <wp:anchor distT="0" distB="0" distL="114300" distR="114300" simplePos="0" relativeHeight="251666432" behindDoc="1" locked="0" layoutInCell="1" allowOverlap="1" wp14:anchorId="02B11022" wp14:editId="1050B276">
            <wp:simplePos x="0" y="0"/>
            <wp:positionH relativeFrom="page">
              <wp:posOffset>761365</wp:posOffset>
            </wp:positionH>
            <wp:positionV relativeFrom="paragraph">
              <wp:posOffset>264160</wp:posOffset>
            </wp:positionV>
            <wp:extent cx="6010275" cy="1915160"/>
            <wp:effectExtent l="57150" t="0" r="85725" b="8890"/>
            <wp:wrapTight wrapText="bothSides">
              <wp:wrapPolygon edited="0">
                <wp:start x="137" y="859"/>
                <wp:lineTo x="-205" y="1289"/>
                <wp:lineTo x="-205" y="10743"/>
                <wp:lineTo x="10817" y="11602"/>
                <wp:lineTo x="-205" y="11602"/>
                <wp:lineTo x="-205" y="21271"/>
                <wp:lineTo x="137" y="21485"/>
                <wp:lineTo x="21429" y="21485"/>
                <wp:lineTo x="21840" y="18692"/>
                <wp:lineTo x="21840" y="11817"/>
                <wp:lineTo x="20813" y="11602"/>
                <wp:lineTo x="18074" y="11602"/>
                <wp:lineTo x="21840" y="10528"/>
                <wp:lineTo x="21840" y="4727"/>
                <wp:lineTo x="21429" y="1504"/>
                <wp:lineTo x="21429" y="859"/>
                <wp:lineTo x="137" y="859"/>
              </wp:wrapPolygon>
            </wp:wrapTight>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margin">
              <wp14:pctWidth>0</wp14:pctWidth>
            </wp14:sizeRelH>
            <wp14:sizeRelV relativeFrom="margin">
              <wp14:pctHeight>0</wp14:pctHeight>
            </wp14:sizeRelV>
          </wp:anchor>
        </w:drawing>
      </w:r>
      <w:r w:rsidR="003679D2">
        <w:t>Project proposals can be submitted for anywhere in Queensland.</w:t>
      </w:r>
    </w:p>
    <w:p w14:paraId="1D74055A" w14:textId="67AF9C19" w:rsidR="00701371" w:rsidRDefault="00701371" w:rsidP="003679D2">
      <w:pPr>
        <w:spacing w:before="60" w:after="60"/>
        <w:rPr>
          <w:rFonts w:eastAsia="Times New Roman" w:cs="Arial"/>
          <w:lang w:eastAsia="en-AU"/>
        </w:rPr>
      </w:pPr>
    </w:p>
    <w:p w14:paraId="0CF571F5" w14:textId="01D6DE51" w:rsidR="003679D2" w:rsidRPr="00AB3594" w:rsidRDefault="00DE3831" w:rsidP="003679D2">
      <w:pPr>
        <w:pStyle w:val="Heading1"/>
        <w:rPr>
          <w:sz w:val="32"/>
          <w:szCs w:val="32"/>
        </w:rPr>
      </w:pPr>
      <w:bookmarkStart w:id="40" w:name="_Toc159417811"/>
      <w:bookmarkStart w:id="41" w:name="_Toc159418592"/>
      <w:bookmarkStart w:id="42" w:name="_Toc187653160"/>
      <w:r w:rsidRPr="00AB3594">
        <w:rPr>
          <w:sz w:val="32"/>
          <w:szCs w:val="32"/>
        </w:rPr>
        <w:t xml:space="preserve">2. Funding </w:t>
      </w:r>
      <w:r w:rsidR="00D925B6">
        <w:rPr>
          <w:sz w:val="32"/>
          <w:szCs w:val="32"/>
        </w:rPr>
        <w:t>s</w:t>
      </w:r>
      <w:r w:rsidRPr="00AB3594">
        <w:rPr>
          <w:sz w:val="32"/>
          <w:szCs w:val="32"/>
        </w:rPr>
        <w:t>uitability</w:t>
      </w:r>
      <w:bookmarkEnd w:id="40"/>
      <w:bookmarkEnd w:id="41"/>
      <w:r w:rsidRPr="00AB3594">
        <w:rPr>
          <w:sz w:val="32"/>
          <w:szCs w:val="32"/>
        </w:rPr>
        <w:t xml:space="preserve"> and </w:t>
      </w:r>
      <w:r w:rsidR="00D925B6">
        <w:rPr>
          <w:sz w:val="32"/>
          <w:szCs w:val="32"/>
        </w:rPr>
        <w:t>e</w:t>
      </w:r>
      <w:r w:rsidRPr="00AB3594">
        <w:rPr>
          <w:sz w:val="32"/>
          <w:szCs w:val="32"/>
        </w:rPr>
        <w:t>ligibility</w:t>
      </w:r>
      <w:bookmarkEnd w:id="42"/>
    </w:p>
    <w:p w14:paraId="3F216E57" w14:textId="2992805C" w:rsidR="003679D2" w:rsidRPr="00AB3594" w:rsidRDefault="00DE3831" w:rsidP="003679D2">
      <w:pPr>
        <w:pStyle w:val="Heading2"/>
        <w:rPr>
          <w:b w:val="0"/>
          <w:bCs w:val="0"/>
          <w:sz w:val="28"/>
          <w:szCs w:val="28"/>
        </w:rPr>
      </w:pPr>
      <w:bookmarkStart w:id="43" w:name="_Toc159417814"/>
      <w:bookmarkStart w:id="44" w:name="_Toc159418595"/>
      <w:bookmarkStart w:id="45" w:name="_Toc187653161"/>
      <w:r w:rsidRPr="00AB3594">
        <w:rPr>
          <w:b w:val="0"/>
          <w:bCs w:val="0"/>
          <w:sz w:val="28"/>
          <w:szCs w:val="28"/>
        </w:rPr>
        <w:t xml:space="preserve">Who can apply for Kickstarter </w:t>
      </w:r>
      <w:r w:rsidR="00D925B6">
        <w:rPr>
          <w:b w:val="0"/>
          <w:bCs w:val="0"/>
          <w:sz w:val="28"/>
          <w:szCs w:val="28"/>
        </w:rPr>
        <w:t>G</w:t>
      </w:r>
      <w:r w:rsidRPr="00AB3594">
        <w:rPr>
          <w:b w:val="0"/>
          <w:bCs w:val="0"/>
          <w:sz w:val="28"/>
          <w:szCs w:val="28"/>
        </w:rPr>
        <w:t>rants</w:t>
      </w:r>
      <w:bookmarkEnd w:id="43"/>
      <w:bookmarkEnd w:id="44"/>
      <w:r w:rsidRPr="00AB3594">
        <w:rPr>
          <w:b w:val="0"/>
          <w:bCs w:val="0"/>
          <w:sz w:val="28"/>
          <w:szCs w:val="28"/>
        </w:rPr>
        <w:t>?</w:t>
      </w:r>
      <w:bookmarkEnd w:id="45"/>
      <w:r w:rsidRPr="00AB3594">
        <w:rPr>
          <w:b w:val="0"/>
          <w:bCs w:val="0"/>
          <w:sz w:val="28"/>
          <w:szCs w:val="28"/>
        </w:rPr>
        <w:t xml:space="preserve">  </w:t>
      </w:r>
    </w:p>
    <w:p w14:paraId="0092CB23" w14:textId="77777777" w:rsidR="003679D2" w:rsidRPr="008A7738" w:rsidRDefault="00DE3831" w:rsidP="00E01C65">
      <w:pPr>
        <w:spacing w:before="120" w:after="120" w:line="240" w:lineRule="auto"/>
        <w:jc w:val="both"/>
      </w:pPr>
      <w:bookmarkStart w:id="46" w:name="_Hlk165626426"/>
      <w:r w:rsidRPr="008A7738">
        <w:t>Applicants can be a single organisation, individual, joint partners, or combined organisations. Any type of registered legal entity is eligible to apply.</w:t>
      </w:r>
    </w:p>
    <w:p w14:paraId="1A87B4CA" w14:textId="25245587" w:rsidR="003679D2" w:rsidRDefault="00DE3831" w:rsidP="00E01C65">
      <w:pPr>
        <w:spacing w:before="120" w:after="120" w:line="240" w:lineRule="auto"/>
        <w:jc w:val="both"/>
      </w:pPr>
      <w:r w:rsidRPr="009318FD">
        <w:t xml:space="preserve">Aboriginal and Torres Strait Islander </w:t>
      </w:r>
      <w:r w:rsidR="00D925B6">
        <w:t>n</w:t>
      </w:r>
      <w:r w:rsidRPr="009318FD">
        <w:t>ot-for-</w:t>
      </w:r>
      <w:r w:rsidR="00D925B6">
        <w:t>p</w:t>
      </w:r>
      <w:r w:rsidRPr="009318FD">
        <w:t>rofit organisation</w:t>
      </w:r>
      <w:r>
        <w:t xml:space="preserve">s and businesses are strongly encouraged to apply. </w:t>
      </w:r>
    </w:p>
    <w:p w14:paraId="632F7044" w14:textId="77777777" w:rsidR="003679D2" w:rsidRDefault="00DE3831" w:rsidP="00E01C65">
      <w:pPr>
        <w:spacing w:before="120" w:after="120" w:line="240" w:lineRule="auto"/>
        <w:jc w:val="both"/>
      </w:pPr>
      <w:r>
        <w:t>Small and medium sized business are also strongly encouraged to apply.</w:t>
      </w:r>
    </w:p>
    <w:p w14:paraId="2DF2BF9A" w14:textId="297F4127" w:rsidR="003679D2" w:rsidRDefault="00DE3831" w:rsidP="00E01C65">
      <w:pPr>
        <w:spacing w:before="120" w:after="120" w:line="240" w:lineRule="auto"/>
        <w:jc w:val="both"/>
      </w:pPr>
      <w:r>
        <w:t xml:space="preserve">There must be one lead agency that will be legally accountable for the activity and grant expenditure. The </w:t>
      </w:r>
      <w:r w:rsidR="00D925B6">
        <w:t>l</w:t>
      </w:r>
      <w:r>
        <w:t xml:space="preserve">ead agency must: </w:t>
      </w:r>
    </w:p>
    <w:p w14:paraId="54AD3F7A" w14:textId="77777777" w:rsidR="003679D2" w:rsidRDefault="00DE3831" w:rsidP="00E01C65">
      <w:pPr>
        <w:pStyle w:val="ListParagraph"/>
        <w:numPr>
          <w:ilvl w:val="0"/>
          <w:numId w:val="14"/>
        </w:numPr>
        <w:ind w:left="426" w:hanging="426"/>
        <w:jc w:val="both"/>
      </w:pPr>
      <w:r>
        <w:t xml:space="preserve">be either an incorporated not-for-profit, registered business or legal entity; or </w:t>
      </w:r>
    </w:p>
    <w:p w14:paraId="1568FE92" w14:textId="77777777" w:rsidR="003679D2" w:rsidRDefault="00DE3831" w:rsidP="00E01C65">
      <w:pPr>
        <w:pStyle w:val="ListParagraph"/>
        <w:numPr>
          <w:ilvl w:val="0"/>
          <w:numId w:val="14"/>
        </w:numPr>
        <w:ind w:left="426" w:hanging="426"/>
        <w:jc w:val="both"/>
      </w:pPr>
      <w:r>
        <w:t xml:space="preserve">have an auspice agreement with any of the above entities (which is to be detailed in your application). </w:t>
      </w:r>
    </w:p>
    <w:p w14:paraId="77FAD2F2" w14:textId="4A4370C9" w:rsidR="003679D2" w:rsidRDefault="00DE3831" w:rsidP="00E01C65">
      <w:pPr>
        <w:pStyle w:val="ListParagraph"/>
        <w:numPr>
          <w:ilvl w:val="0"/>
          <w:numId w:val="14"/>
        </w:numPr>
        <w:ind w:left="426" w:hanging="426"/>
        <w:jc w:val="both"/>
      </w:pPr>
      <w:r>
        <w:t>have a registered and current Australian Business Number (ABN) or Australian Company Number (ACN)</w:t>
      </w:r>
      <w:r w:rsidR="00D925B6">
        <w:t>.</w:t>
      </w:r>
      <w:r>
        <w:t xml:space="preserve"> </w:t>
      </w:r>
    </w:p>
    <w:p w14:paraId="6C7B78AF" w14:textId="601229A4" w:rsidR="003679D2" w:rsidRDefault="00DE3831" w:rsidP="00E01C65">
      <w:pPr>
        <w:pStyle w:val="ListParagraph"/>
        <w:numPr>
          <w:ilvl w:val="0"/>
          <w:numId w:val="14"/>
        </w:numPr>
        <w:ind w:left="426" w:hanging="426"/>
        <w:jc w:val="both"/>
      </w:pPr>
      <w:r>
        <w:t>have experience delivering services in Queensland</w:t>
      </w:r>
      <w:r w:rsidR="00D925B6">
        <w:t>.</w:t>
      </w:r>
      <w:r>
        <w:t xml:space="preserve"> </w:t>
      </w:r>
    </w:p>
    <w:p w14:paraId="57D1CBA2" w14:textId="0597E365" w:rsidR="003679D2" w:rsidRDefault="00DE3831" w:rsidP="00E01C65">
      <w:pPr>
        <w:pStyle w:val="ListParagraph"/>
        <w:numPr>
          <w:ilvl w:val="0"/>
          <w:numId w:val="14"/>
        </w:numPr>
        <w:ind w:left="426" w:hanging="426"/>
        <w:jc w:val="both"/>
      </w:pPr>
      <w:r>
        <w:t xml:space="preserve">hold public liability insurance to the value of not less than </w:t>
      </w:r>
      <w:r w:rsidR="00874B38">
        <w:t>$10 million or,</w:t>
      </w:r>
      <w:r>
        <w:t xml:space="preserve"> provide evidence of plans to obtain insurance to the value of not less than $10 million to cover the proposed project</w:t>
      </w:r>
      <w:r w:rsidR="00D925B6">
        <w:t>.</w:t>
      </w:r>
      <w:r>
        <w:t xml:space="preserve"> </w:t>
      </w:r>
    </w:p>
    <w:p w14:paraId="267DDBA5" w14:textId="77777777" w:rsidR="003679D2" w:rsidRDefault="00DE3831" w:rsidP="00E01C65">
      <w:pPr>
        <w:pStyle w:val="ListParagraph"/>
        <w:numPr>
          <w:ilvl w:val="0"/>
          <w:numId w:val="14"/>
        </w:numPr>
        <w:ind w:left="426" w:hanging="426"/>
        <w:jc w:val="both"/>
      </w:pPr>
      <w:r>
        <w:t xml:space="preserve">have no overdue reports, or service delivery or performance issues for funding previously or currently provided by the Department of Children, Youth Justice, and Multicultural Affairs, or the Department of Youth Justice, Employment, Small Business and Training. </w:t>
      </w:r>
    </w:p>
    <w:p w14:paraId="140385C1" w14:textId="7FEDC67D" w:rsidR="003679D2" w:rsidRPr="00AB3594" w:rsidRDefault="00DE3831" w:rsidP="003679D2">
      <w:pPr>
        <w:pStyle w:val="Heading2"/>
        <w:rPr>
          <w:b w:val="0"/>
          <w:bCs w:val="0"/>
          <w:sz w:val="28"/>
          <w:szCs w:val="28"/>
        </w:rPr>
      </w:pPr>
      <w:bookmarkStart w:id="47" w:name="_Toc187653162"/>
      <w:bookmarkEnd w:id="46"/>
      <w:r w:rsidRPr="00AB3594">
        <w:rPr>
          <w:b w:val="0"/>
          <w:bCs w:val="0"/>
          <w:sz w:val="28"/>
          <w:szCs w:val="28"/>
        </w:rPr>
        <w:lastRenderedPageBreak/>
        <w:t xml:space="preserve">Who cannot apply for Kickstarter </w:t>
      </w:r>
      <w:r w:rsidR="00D925B6">
        <w:rPr>
          <w:b w:val="0"/>
          <w:bCs w:val="0"/>
          <w:sz w:val="28"/>
          <w:szCs w:val="28"/>
        </w:rPr>
        <w:t>G</w:t>
      </w:r>
      <w:r w:rsidRPr="00AB3594">
        <w:rPr>
          <w:b w:val="0"/>
          <w:bCs w:val="0"/>
          <w:sz w:val="28"/>
          <w:szCs w:val="28"/>
        </w:rPr>
        <w:t>rants?</w:t>
      </w:r>
      <w:bookmarkEnd w:id="47"/>
      <w:r w:rsidRPr="00AB3594">
        <w:rPr>
          <w:b w:val="0"/>
          <w:bCs w:val="0"/>
          <w:sz w:val="28"/>
          <w:szCs w:val="28"/>
        </w:rPr>
        <w:t xml:space="preserve">  </w:t>
      </w:r>
    </w:p>
    <w:p w14:paraId="662EF71B" w14:textId="77777777" w:rsidR="003679D2" w:rsidRDefault="00DE3831" w:rsidP="003679D2">
      <w:pPr>
        <w:pStyle w:val="ListParagraph"/>
        <w:numPr>
          <w:ilvl w:val="0"/>
          <w:numId w:val="21"/>
        </w:numPr>
      </w:pPr>
      <w:r>
        <w:t>State and Federal Government agencies are not eligible to apply.</w:t>
      </w:r>
    </w:p>
    <w:p w14:paraId="32CAB747" w14:textId="77777777" w:rsidR="003679D2" w:rsidRDefault="00DE3831" w:rsidP="003679D2">
      <w:pPr>
        <w:pStyle w:val="ListParagraph"/>
        <w:numPr>
          <w:ilvl w:val="0"/>
          <w:numId w:val="21"/>
        </w:numPr>
      </w:pPr>
      <w:bookmarkStart w:id="48" w:name="_Hlk165626410"/>
      <w:r>
        <w:t>Lead applicants must have an ABN – see section above.</w:t>
      </w:r>
    </w:p>
    <w:p w14:paraId="00722832" w14:textId="77777777" w:rsidR="003679D2" w:rsidRPr="00AB3594" w:rsidRDefault="00DE3831" w:rsidP="003679D2">
      <w:pPr>
        <w:pStyle w:val="Heading2"/>
        <w:rPr>
          <w:b w:val="0"/>
          <w:bCs w:val="0"/>
          <w:sz w:val="28"/>
          <w:szCs w:val="28"/>
        </w:rPr>
      </w:pPr>
      <w:bookmarkStart w:id="49" w:name="_Toc187653163"/>
      <w:bookmarkEnd w:id="48"/>
      <w:r w:rsidRPr="00AB3594">
        <w:rPr>
          <w:b w:val="0"/>
          <w:bCs w:val="0"/>
          <w:sz w:val="28"/>
          <w:szCs w:val="28"/>
        </w:rPr>
        <w:t>What happens if my organisation does not meet the eligibility criteria?</w:t>
      </w:r>
      <w:bookmarkEnd w:id="49"/>
    </w:p>
    <w:p w14:paraId="367CAC14" w14:textId="77777777" w:rsidR="003679D2" w:rsidRDefault="00DE3831" w:rsidP="003679D2">
      <w:r>
        <w:t>If your organisation is not incorporated or does not have an active ABN, you can ask an eligible incorporated not-for-profit, registered business, or legal entity that operates or delivers services in Queensland to act as an auspice your project.</w:t>
      </w:r>
    </w:p>
    <w:p w14:paraId="67E251A8" w14:textId="77777777" w:rsidR="003679D2" w:rsidRDefault="00DE3831" w:rsidP="003679D2">
      <w:r>
        <w:t>If your project is funded, the auspicing organisation will need to:</w:t>
      </w:r>
    </w:p>
    <w:p w14:paraId="70638FE4" w14:textId="47623CBB" w:rsidR="003679D2" w:rsidRDefault="00DE3831" w:rsidP="003679D2">
      <w:pPr>
        <w:pStyle w:val="ListParagraph"/>
        <w:numPr>
          <w:ilvl w:val="0"/>
          <w:numId w:val="23"/>
        </w:numPr>
      </w:pPr>
      <w:r>
        <w:t>enter into and sign a service agreement with the department</w:t>
      </w:r>
    </w:p>
    <w:p w14:paraId="36941351" w14:textId="2FFFDCBE" w:rsidR="003679D2" w:rsidRDefault="00DE3831" w:rsidP="003679D2">
      <w:pPr>
        <w:pStyle w:val="ListParagraph"/>
        <w:numPr>
          <w:ilvl w:val="0"/>
          <w:numId w:val="23"/>
        </w:numPr>
      </w:pPr>
      <w:r>
        <w:t>receive and distribute the funding to you at the start of the project</w:t>
      </w:r>
    </w:p>
    <w:p w14:paraId="69B5DD12" w14:textId="1C20668E" w:rsidR="003679D2" w:rsidRDefault="00DE3831" w:rsidP="003679D2">
      <w:pPr>
        <w:pStyle w:val="ListParagraph"/>
        <w:numPr>
          <w:ilvl w:val="0"/>
          <w:numId w:val="23"/>
        </w:numPr>
      </w:pPr>
      <w:r>
        <w:t xml:space="preserve">submit required report/s. </w:t>
      </w:r>
    </w:p>
    <w:p w14:paraId="00EEE2CB" w14:textId="6C06FB27" w:rsidR="003679D2" w:rsidRDefault="00DE3831" w:rsidP="003679D2">
      <w:r>
        <w:t xml:space="preserve">The auspicing organisation must also have no overdue reports or performance issues with any past or current funding from the department. </w:t>
      </w:r>
    </w:p>
    <w:p w14:paraId="187DBD77" w14:textId="68C3C7A4" w:rsidR="003679D2" w:rsidRPr="00AB3594" w:rsidRDefault="00DE3831" w:rsidP="003679D2">
      <w:pPr>
        <w:pStyle w:val="Heading1"/>
        <w:rPr>
          <w:sz w:val="32"/>
          <w:szCs w:val="32"/>
        </w:rPr>
      </w:pPr>
      <w:bookmarkStart w:id="50" w:name="_Toc159417815"/>
      <w:bookmarkStart w:id="51" w:name="_Toc159418596"/>
      <w:bookmarkStart w:id="52" w:name="_Toc187653164"/>
      <w:r w:rsidRPr="00AB3594">
        <w:rPr>
          <w:sz w:val="32"/>
          <w:szCs w:val="32"/>
        </w:rPr>
        <w:t xml:space="preserve">3. Application </w:t>
      </w:r>
      <w:bookmarkEnd w:id="50"/>
      <w:bookmarkEnd w:id="51"/>
      <w:r w:rsidRPr="00AB3594">
        <w:rPr>
          <w:sz w:val="32"/>
          <w:szCs w:val="32"/>
        </w:rPr>
        <w:t xml:space="preserve">and </w:t>
      </w:r>
      <w:r w:rsidR="00D925B6">
        <w:rPr>
          <w:sz w:val="32"/>
          <w:szCs w:val="32"/>
        </w:rPr>
        <w:t>a</w:t>
      </w:r>
      <w:r w:rsidRPr="00AB3594">
        <w:rPr>
          <w:sz w:val="32"/>
          <w:szCs w:val="32"/>
        </w:rPr>
        <w:t xml:space="preserve">ssessment </w:t>
      </w:r>
      <w:r w:rsidR="00D925B6">
        <w:rPr>
          <w:sz w:val="32"/>
          <w:szCs w:val="32"/>
        </w:rPr>
        <w:t>p</w:t>
      </w:r>
      <w:r w:rsidRPr="00AB3594">
        <w:rPr>
          <w:sz w:val="32"/>
          <w:szCs w:val="32"/>
        </w:rPr>
        <w:t>rocess</w:t>
      </w:r>
      <w:bookmarkEnd w:id="52"/>
    </w:p>
    <w:p w14:paraId="2ADA4E41" w14:textId="075DBB35" w:rsidR="003679D2" w:rsidRPr="00AB3594" w:rsidRDefault="00DE3831" w:rsidP="003679D2">
      <w:pPr>
        <w:pStyle w:val="Heading2"/>
        <w:rPr>
          <w:rFonts w:eastAsia="Arial"/>
          <w:b w:val="0"/>
          <w:bCs w:val="0"/>
          <w:sz w:val="28"/>
          <w:szCs w:val="28"/>
        </w:rPr>
      </w:pPr>
      <w:bookmarkStart w:id="53" w:name="_Toc187653165"/>
      <w:r w:rsidRPr="00AB3594">
        <w:rPr>
          <w:rFonts w:eastAsia="Arial"/>
          <w:b w:val="0"/>
          <w:bCs w:val="0"/>
          <w:sz w:val="28"/>
          <w:szCs w:val="28"/>
        </w:rPr>
        <w:t>What does my application need to cover?</w:t>
      </w:r>
      <w:bookmarkEnd w:id="53"/>
    </w:p>
    <w:p w14:paraId="13F8ED28" w14:textId="7874B0D1" w:rsidR="003679D2" w:rsidRDefault="00DE3831" w:rsidP="003679D2">
      <w:r w:rsidRPr="00630D91">
        <w:t>Your application should address the following key areas. Be ready to provide clear, detailed information</w:t>
      </w:r>
      <w:r>
        <w:t>.</w:t>
      </w:r>
    </w:p>
    <w:p w14:paraId="41C4FAC3" w14:textId="39CECCE0" w:rsidR="00473E80" w:rsidRDefault="00FF0790" w:rsidP="003679D2">
      <w:r>
        <w:rPr>
          <w:noProof/>
        </w:rPr>
        <w:drawing>
          <wp:anchor distT="0" distB="0" distL="114300" distR="114300" simplePos="0" relativeHeight="251661312" behindDoc="0" locked="0" layoutInCell="1" allowOverlap="1" wp14:anchorId="581FA245" wp14:editId="6DEB2E4A">
            <wp:simplePos x="0" y="0"/>
            <wp:positionH relativeFrom="margin">
              <wp:posOffset>-20626</wp:posOffset>
            </wp:positionH>
            <wp:positionV relativeFrom="paragraph">
              <wp:posOffset>8025</wp:posOffset>
            </wp:positionV>
            <wp:extent cx="6057900" cy="4352925"/>
            <wp:effectExtent l="0" t="0" r="19050" b="952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p>
    <w:p w14:paraId="3405C457" w14:textId="5E35A822" w:rsidR="00473E80" w:rsidRDefault="00473E80" w:rsidP="003679D2"/>
    <w:p w14:paraId="4FAECD54" w14:textId="77777777" w:rsidR="003679D2" w:rsidRDefault="003679D2" w:rsidP="003679D2"/>
    <w:p w14:paraId="0007F965" w14:textId="77777777" w:rsidR="003679D2" w:rsidRDefault="003679D2" w:rsidP="003679D2"/>
    <w:p w14:paraId="4CF73E0E" w14:textId="77777777" w:rsidR="003679D2" w:rsidRDefault="003679D2" w:rsidP="003679D2"/>
    <w:p w14:paraId="441478ED" w14:textId="77777777" w:rsidR="003679D2" w:rsidRDefault="003679D2" w:rsidP="003679D2"/>
    <w:p w14:paraId="606FFB68" w14:textId="77777777" w:rsidR="003679D2" w:rsidRDefault="003679D2" w:rsidP="003679D2"/>
    <w:p w14:paraId="430CA06B" w14:textId="77777777" w:rsidR="003679D2" w:rsidRDefault="003679D2" w:rsidP="003679D2"/>
    <w:p w14:paraId="56730854" w14:textId="77777777" w:rsidR="003679D2" w:rsidRDefault="003679D2" w:rsidP="003679D2"/>
    <w:p w14:paraId="16136818" w14:textId="77777777" w:rsidR="003679D2" w:rsidRDefault="003679D2" w:rsidP="003679D2"/>
    <w:p w14:paraId="018D1193" w14:textId="77777777" w:rsidR="003679D2" w:rsidRDefault="003679D2" w:rsidP="003679D2"/>
    <w:p w14:paraId="1BE7F85D" w14:textId="77777777" w:rsidR="003679D2" w:rsidRDefault="003679D2" w:rsidP="003679D2"/>
    <w:p w14:paraId="72507193" w14:textId="77777777" w:rsidR="00FF0790" w:rsidRDefault="00FF0790" w:rsidP="003679D2"/>
    <w:p w14:paraId="7F2D25F5" w14:textId="77777777" w:rsidR="00FF0790" w:rsidRDefault="00FF0790" w:rsidP="003679D2"/>
    <w:p w14:paraId="5BDCC36E" w14:textId="77777777" w:rsidR="00FF0790" w:rsidRDefault="00FF0790" w:rsidP="003679D2">
      <w:pPr>
        <w:spacing w:before="100" w:beforeAutospacing="1" w:after="100" w:afterAutospacing="1"/>
      </w:pPr>
    </w:p>
    <w:p w14:paraId="3F89241F" w14:textId="3ED71210" w:rsidR="003679D2" w:rsidRPr="000B1518" w:rsidRDefault="00DE3831" w:rsidP="003679D2">
      <w:pPr>
        <w:spacing w:before="100" w:beforeAutospacing="1" w:after="100" w:afterAutospacing="1"/>
        <w:rPr>
          <w:rFonts w:ascii="Times New Roman" w:hAnsi="Times New Roman"/>
          <w:sz w:val="24"/>
        </w:rPr>
      </w:pPr>
      <w:r w:rsidRPr="000B1518">
        <w:t xml:space="preserve">Please note: You will be asked to select one of the </w:t>
      </w:r>
      <w:r w:rsidR="00D925B6" w:rsidRPr="000B1518">
        <w:t>y</w:t>
      </w:r>
      <w:r w:rsidRPr="000B1518">
        <w:t xml:space="preserve">outh </w:t>
      </w:r>
      <w:r w:rsidR="00D925B6" w:rsidRPr="000B1518">
        <w:t>j</w:t>
      </w:r>
      <w:r w:rsidRPr="000B1518">
        <w:t xml:space="preserve">ustice </w:t>
      </w:r>
      <w:r w:rsidR="00D925B6" w:rsidRPr="000B1518">
        <w:t>s</w:t>
      </w:r>
      <w:r w:rsidRPr="000B1518">
        <w:t>hort-</w:t>
      </w:r>
      <w:r w:rsidR="00D925B6" w:rsidRPr="000B1518">
        <w:t>t</w:t>
      </w:r>
      <w:r w:rsidRPr="000B1518">
        <w:t xml:space="preserve">erm </w:t>
      </w:r>
      <w:r w:rsidR="00D925B6" w:rsidRPr="000B1518">
        <w:t>o</w:t>
      </w:r>
      <w:r w:rsidRPr="000B1518">
        <w:t>utcomes that aligns with your proposal, and if successful, you will be required to report against the selected outcome.</w:t>
      </w:r>
    </w:p>
    <w:p w14:paraId="0B3B9DE5" w14:textId="5D2660BE" w:rsidR="003679D2" w:rsidRPr="00A40DF7" w:rsidRDefault="00000000" w:rsidP="003679D2">
      <w:pPr>
        <w:numPr>
          <w:ilvl w:val="0"/>
          <w:numId w:val="22"/>
        </w:numPr>
        <w:spacing w:before="100" w:beforeAutospacing="1" w:after="100" w:afterAutospacing="1" w:line="240" w:lineRule="auto"/>
        <w:rPr>
          <w:rFonts w:ascii="Times New Roman" w:hAnsi="Times New Roman"/>
          <w:sz w:val="24"/>
        </w:rPr>
      </w:pPr>
      <w:hyperlink r:id="rId48" w:tgtFrame="_blank" w:tooltip="YJ Outcomes: Short-Term Outcomes Assessment" w:history="1">
        <w:r w:rsidR="00913D1A" w:rsidRPr="00A40DF7">
          <w:rPr>
            <w:rStyle w:val="Hyperlink"/>
            <w:color w:val="auto"/>
          </w:rPr>
          <w:t xml:space="preserve">YJ </w:t>
        </w:r>
        <w:r w:rsidR="00D925B6" w:rsidRPr="00A40DF7">
          <w:rPr>
            <w:rStyle w:val="Hyperlink"/>
            <w:color w:val="auto"/>
          </w:rPr>
          <w:t>o</w:t>
        </w:r>
        <w:r w:rsidR="00913D1A" w:rsidRPr="00A40DF7">
          <w:rPr>
            <w:rStyle w:val="Hyperlink"/>
            <w:color w:val="auto"/>
          </w:rPr>
          <w:t xml:space="preserve">utcomes: </w:t>
        </w:r>
        <w:r w:rsidR="00D925B6" w:rsidRPr="00A40DF7">
          <w:rPr>
            <w:rStyle w:val="Hyperlink"/>
            <w:color w:val="auto"/>
          </w:rPr>
          <w:t>s</w:t>
        </w:r>
        <w:r w:rsidR="00913D1A" w:rsidRPr="00A40DF7">
          <w:rPr>
            <w:rStyle w:val="Hyperlink"/>
            <w:color w:val="auto"/>
          </w:rPr>
          <w:t>hort-</w:t>
        </w:r>
        <w:r w:rsidR="00D925B6" w:rsidRPr="00A40DF7">
          <w:rPr>
            <w:rStyle w:val="Hyperlink"/>
            <w:color w:val="auto"/>
          </w:rPr>
          <w:t>t</w:t>
        </w:r>
        <w:r w:rsidR="00913D1A" w:rsidRPr="00A40DF7">
          <w:rPr>
            <w:rStyle w:val="Hyperlink"/>
            <w:color w:val="auto"/>
          </w:rPr>
          <w:t xml:space="preserve">erm </w:t>
        </w:r>
        <w:r w:rsidR="00D925B6" w:rsidRPr="00A40DF7">
          <w:rPr>
            <w:rStyle w:val="Hyperlink"/>
            <w:color w:val="auto"/>
          </w:rPr>
          <w:t>o</w:t>
        </w:r>
        <w:r w:rsidR="00913D1A" w:rsidRPr="00A40DF7">
          <w:rPr>
            <w:rStyle w:val="Hyperlink"/>
            <w:color w:val="auto"/>
          </w:rPr>
          <w:t xml:space="preserve">utcomes </w:t>
        </w:r>
        <w:r w:rsidR="00D925B6" w:rsidRPr="00A40DF7">
          <w:rPr>
            <w:rStyle w:val="Hyperlink"/>
            <w:color w:val="auto"/>
          </w:rPr>
          <w:t>a</w:t>
        </w:r>
        <w:r w:rsidR="00913D1A" w:rsidRPr="00A40DF7">
          <w:rPr>
            <w:rStyle w:val="Hyperlink"/>
            <w:color w:val="auto"/>
          </w:rPr>
          <w:t>ssessment</w:t>
        </w:r>
      </w:hyperlink>
    </w:p>
    <w:p w14:paraId="09250B7F" w14:textId="73ACF0FA" w:rsidR="003679D2" w:rsidRPr="00A40DF7" w:rsidRDefault="00000000" w:rsidP="003679D2">
      <w:pPr>
        <w:numPr>
          <w:ilvl w:val="0"/>
          <w:numId w:val="22"/>
        </w:numPr>
        <w:spacing w:before="100" w:beforeAutospacing="1" w:after="100" w:afterAutospacing="1" w:line="240" w:lineRule="auto"/>
        <w:rPr>
          <w:rStyle w:val="Hyperlink"/>
          <w:color w:val="auto"/>
          <w:u w:val="none"/>
        </w:rPr>
      </w:pPr>
      <w:hyperlink r:id="rId49" w:tgtFrame="_blank" w:tooltip="YJ Outcomes: Short-Term Outcomes Quick Guide" w:history="1">
        <w:r w:rsidR="00913D1A" w:rsidRPr="00A40DF7">
          <w:rPr>
            <w:rStyle w:val="Hyperlink"/>
            <w:color w:val="auto"/>
          </w:rPr>
          <w:t xml:space="preserve">YJ </w:t>
        </w:r>
        <w:r w:rsidR="00D925B6" w:rsidRPr="00A40DF7">
          <w:rPr>
            <w:rStyle w:val="Hyperlink"/>
            <w:color w:val="auto"/>
          </w:rPr>
          <w:t>o</w:t>
        </w:r>
        <w:r w:rsidR="00913D1A" w:rsidRPr="00A40DF7">
          <w:rPr>
            <w:rStyle w:val="Hyperlink"/>
            <w:color w:val="auto"/>
          </w:rPr>
          <w:t xml:space="preserve">utcomes: </w:t>
        </w:r>
        <w:r w:rsidR="00D925B6" w:rsidRPr="00A40DF7">
          <w:rPr>
            <w:rStyle w:val="Hyperlink"/>
            <w:color w:val="auto"/>
          </w:rPr>
          <w:t>s</w:t>
        </w:r>
        <w:r w:rsidR="00913D1A" w:rsidRPr="00A40DF7">
          <w:rPr>
            <w:rStyle w:val="Hyperlink"/>
            <w:color w:val="auto"/>
          </w:rPr>
          <w:t>hort-</w:t>
        </w:r>
        <w:r w:rsidR="00D925B6" w:rsidRPr="00A40DF7">
          <w:rPr>
            <w:rStyle w:val="Hyperlink"/>
            <w:color w:val="auto"/>
          </w:rPr>
          <w:t>t</w:t>
        </w:r>
        <w:r w:rsidR="00913D1A" w:rsidRPr="00A40DF7">
          <w:rPr>
            <w:rStyle w:val="Hyperlink"/>
            <w:color w:val="auto"/>
          </w:rPr>
          <w:t xml:space="preserve">erm </w:t>
        </w:r>
        <w:r w:rsidR="00D925B6" w:rsidRPr="00A40DF7">
          <w:rPr>
            <w:rStyle w:val="Hyperlink"/>
            <w:color w:val="auto"/>
          </w:rPr>
          <w:t>o</w:t>
        </w:r>
        <w:r w:rsidR="00913D1A" w:rsidRPr="00A40DF7">
          <w:rPr>
            <w:rStyle w:val="Hyperlink"/>
            <w:color w:val="auto"/>
          </w:rPr>
          <w:t xml:space="preserve">utcomes </w:t>
        </w:r>
        <w:r w:rsidR="00D925B6" w:rsidRPr="00A40DF7">
          <w:rPr>
            <w:rStyle w:val="Hyperlink"/>
            <w:color w:val="auto"/>
          </w:rPr>
          <w:t>q</w:t>
        </w:r>
        <w:r w:rsidR="00913D1A" w:rsidRPr="00A40DF7">
          <w:rPr>
            <w:rStyle w:val="Hyperlink"/>
            <w:color w:val="auto"/>
          </w:rPr>
          <w:t xml:space="preserve">uick </w:t>
        </w:r>
        <w:r w:rsidR="00D925B6" w:rsidRPr="00A40DF7">
          <w:rPr>
            <w:rStyle w:val="Hyperlink"/>
            <w:color w:val="auto"/>
          </w:rPr>
          <w:t>g</w:t>
        </w:r>
        <w:r w:rsidR="00913D1A" w:rsidRPr="00A40DF7">
          <w:rPr>
            <w:rStyle w:val="Hyperlink"/>
            <w:color w:val="auto"/>
          </w:rPr>
          <w:t>uide</w:t>
        </w:r>
      </w:hyperlink>
    </w:p>
    <w:p w14:paraId="52BBDE9A" w14:textId="0A79F611" w:rsidR="003679D2" w:rsidRDefault="00FF0790" w:rsidP="003679D2">
      <w:r>
        <w:rPr>
          <w:noProof/>
        </w:rPr>
        <w:drawing>
          <wp:anchor distT="0" distB="0" distL="114300" distR="114300" simplePos="0" relativeHeight="251662336" behindDoc="0" locked="0" layoutInCell="1" allowOverlap="1" wp14:anchorId="4F0F223A" wp14:editId="177CA3BD">
            <wp:simplePos x="0" y="0"/>
            <wp:positionH relativeFrom="column">
              <wp:posOffset>23863</wp:posOffset>
            </wp:positionH>
            <wp:positionV relativeFrom="paragraph">
              <wp:posOffset>-7023</wp:posOffset>
            </wp:positionV>
            <wp:extent cx="6115050" cy="2533650"/>
            <wp:effectExtent l="0" t="0" r="19050" b="19050"/>
            <wp:wrapNone/>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margin">
              <wp14:pctWidth>0</wp14:pctWidth>
            </wp14:sizeRelH>
            <wp14:sizeRelV relativeFrom="margin">
              <wp14:pctHeight>0</wp14:pctHeight>
            </wp14:sizeRelV>
          </wp:anchor>
        </w:drawing>
      </w:r>
    </w:p>
    <w:p w14:paraId="0C579C08" w14:textId="77777777" w:rsidR="003679D2" w:rsidRDefault="003679D2" w:rsidP="003679D2"/>
    <w:p w14:paraId="18098978" w14:textId="77777777" w:rsidR="003679D2" w:rsidRDefault="003679D2" w:rsidP="003679D2"/>
    <w:p w14:paraId="40EB7AAA" w14:textId="77777777" w:rsidR="003679D2" w:rsidRDefault="003679D2" w:rsidP="003679D2"/>
    <w:p w14:paraId="24CD9CD5" w14:textId="77777777" w:rsidR="003679D2" w:rsidRDefault="003679D2" w:rsidP="003679D2"/>
    <w:p w14:paraId="7F065F62" w14:textId="77777777" w:rsidR="003679D2" w:rsidRDefault="003679D2" w:rsidP="003679D2"/>
    <w:p w14:paraId="79A3EC0D" w14:textId="12461AE3" w:rsidR="00B347F9" w:rsidRDefault="00B347F9" w:rsidP="003679D2">
      <w:pPr>
        <w:rPr>
          <w:b/>
          <w:bCs/>
        </w:rPr>
      </w:pPr>
    </w:p>
    <w:p w14:paraId="459C0B98" w14:textId="77DBFB69" w:rsidR="003679D2" w:rsidRDefault="003679D2" w:rsidP="003679D2">
      <w:pPr>
        <w:rPr>
          <w:b/>
          <w:bCs/>
        </w:rPr>
      </w:pPr>
    </w:p>
    <w:p w14:paraId="0E75B21E" w14:textId="26823D20" w:rsidR="003679D2" w:rsidRDefault="00FF0790" w:rsidP="003679D2">
      <w:pPr>
        <w:rPr>
          <w:b/>
          <w:bCs/>
        </w:rPr>
      </w:pPr>
      <w:r w:rsidRPr="003E255B">
        <w:rPr>
          <w:rFonts w:cs="Arial"/>
          <w:b/>
          <w:bCs/>
          <w:i/>
          <w:iCs/>
          <w:noProof/>
        </w:rPr>
        <mc:AlternateContent>
          <mc:Choice Requires="wps">
            <w:drawing>
              <wp:anchor distT="0" distB="0" distL="114300" distR="114300" simplePos="0" relativeHeight="251659264" behindDoc="0" locked="0" layoutInCell="1" allowOverlap="1" wp14:anchorId="41245432" wp14:editId="6D6FB31D">
                <wp:simplePos x="0" y="0"/>
                <wp:positionH relativeFrom="margin">
                  <wp:align>center</wp:align>
                </wp:positionH>
                <wp:positionV relativeFrom="paragraph">
                  <wp:posOffset>168881</wp:posOffset>
                </wp:positionV>
                <wp:extent cx="6038850" cy="705879"/>
                <wp:effectExtent l="57150" t="19050" r="76200" b="113665"/>
                <wp:wrapNone/>
                <wp:docPr id="36" name="Rectangle 36"/>
                <wp:cNvGraphicFramePr/>
                <a:graphic xmlns:a="http://schemas.openxmlformats.org/drawingml/2006/main">
                  <a:graphicData uri="http://schemas.microsoft.com/office/word/2010/wordprocessingShape">
                    <wps:wsp>
                      <wps:cNvSpPr/>
                      <wps:spPr>
                        <a:xfrm>
                          <a:off x="0" y="0"/>
                          <a:ext cx="6038850" cy="705879"/>
                        </a:xfrm>
                        <a:prstGeom prst="rect">
                          <a:avLst/>
                        </a:prstGeom>
                        <a:solidFill>
                          <a:schemeClr val="accent6">
                            <a:lumMod val="40000"/>
                            <a:lumOff val="60000"/>
                          </a:schemeClr>
                        </a:solidFill>
                        <a:ln>
                          <a:solidFill>
                            <a:srgbClr val="74C4C5"/>
                          </a:solidFill>
                        </a:ln>
                        <a:effectLst>
                          <a:outerShdw blurRad="50800" dist="38100" dir="5400000" algn="t"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5283088A" w14:textId="554B72F0" w:rsidR="003679D2" w:rsidRPr="0063711C" w:rsidRDefault="00DE3831" w:rsidP="003679D2">
                            <w:r>
                              <w:rPr>
                                <w:b/>
                                <w:bCs/>
                              </w:rPr>
                              <w:t>N</w:t>
                            </w:r>
                            <w:r w:rsidRPr="08C4143F">
                              <w:rPr>
                                <w:b/>
                                <w:bCs/>
                              </w:rPr>
                              <w:t>ote:</w:t>
                            </w:r>
                            <w:r>
                              <w:t xml:space="preserve"> Department of Youth Justice and Victims Support staff will not be available to provide </w:t>
                            </w:r>
                            <w:r w:rsidR="00FF0790">
                              <w:t xml:space="preserve">transport, </w:t>
                            </w:r>
                            <w:r>
                              <w:t>service delivery support or</w:t>
                            </w:r>
                            <w:r>
                              <w:rPr>
                                <w:rStyle w:val="CommentReference"/>
                              </w:rPr>
                              <w:t/>
                            </w:r>
                            <w:r>
                              <w:t xml:space="preserve"> supervision to young people on grant funded programs. Applicants must ensure their application covers full-service delivery costs.</w:t>
                            </w:r>
                          </w:p>
                          <w:p w14:paraId="07EB8854" w14:textId="77777777" w:rsidR="003679D2" w:rsidRPr="0009375E" w:rsidRDefault="003679D2" w:rsidP="003679D2">
                            <w:pPr>
                              <w:spacing w:after="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245432" id="Rectangle 36" o:spid="_x0000_s1026" style="position:absolute;margin-left:0;margin-top:13.3pt;width:475.5pt;height:55.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" fillcolor="#fbd4b4 [1305]" strokecolor="#74c4c5">
                <v:shadow on="t" color="black" opacity="26214f" origin=",-.5" offset="0,3pt"/>
                <v:textbox>
                  <w:txbxContent>
                    <w:p w14:paraId="5283088A" w14:textId="554B72F0" w:rsidR="003679D2" w:rsidRPr="0063711C" w:rsidRDefault="00DE3831" w:rsidP="003679D2">
                      <w:r>
                        <w:rPr>
                          <w:b/>
                          <w:bCs/>
                        </w:rPr>
                        <w:t>N</w:t>
                      </w:r>
                      <w:r w:rsidRPr="08C4143F">
                        <w:rPr>
                          <w:b/>
                          <w:bCs/>
                        </w:rPr>
                        <w:t>ote:</w:t>
                      </w:r>
                      <w:r>
                        <w:t xml:space="preserve"> Department of Youth Justice and Victims Support staff will not be available to provide </w:t>
                      </w:r>
                      <w:r w:rsidR="00FF0790">
                        <w:t xml:space="preserve">transport, </w:t>
                      </w:r>
                      <w:r>
                        <w:t>service delivery support or</w:t>
                      </w:r>
                      <w:r>
                        <w:rPr>
                          <w:rStyle w:val="CommentReference"/>
                        </w:rPr>
                        <w:annotationRef/>
                      </w:r>
                      <w:r>
                        <w:t xml:space="preserve"> supervision to young people on grant funded programs. Applicants must ensure their application covers full-service delivery costs.</w:t>
                      </w:r>
                    </w:p>
                    <w:p w14:paraId="07EB8854" w14:textId="77777777" w:rsidR="003679D2" w:rsidRPr="0009375E" w:rsidRDefault="003679D2" w:rsidP="003679D2">
                      <w:pPr>
                        <w:spacing w:after="0"/>
                      </w:pPr>
                    </w:p>
                  </w:txbxContent>
                </v:textbox>
                <w10:wrap anchorx="margin"/>
              </v:rect>
            </w:pict>
          </mc:Fallback>
        </mc:AlternateContent>
      </w:r>
    </w:p>
    <w:p w14:paraId="0DD4FB4E" w14:textId="77777777" w:rsidR="003679D2" w:rsidRDefault="003679D2" w:rsidP="003679D2">
      <w:pPr>
        <w:rPr>
          <w:b/>
          <w:bCs/>
        </w:rPr>
      </w:pPr>
    </w:p>
    <w:p w14:paraId="716F894A" w14:textId="77777777" w:rsidR="00FF0790" w:rsidRDefault="00FF0790" w:rsidP="003679D2">
      <w:pPr>
        <w:rPr>
          <w:b/>
          <w:bCs/>
        </w:rPr>
      </w:pPr>
    </w:p>
    <w:p w14:paraId="534E3684" w14:textId="77777777" w:rsidR="00FF0790" w:rsidRDefault="00FF0790" w:rsidP="003679D2">
      <w:pPr>
        <w:pStyle w:val="Heading2"/>
        <w:rPr>
          <w:b w:val="0"/>
          <w:bCs w:val="0"/>
          <w:sz w:val="28"/>
          <w:szCs w:val="28"/>
        </w:rPr>
      </w:pPr>
      <w:bookmarkStart w:id="54" w:name="_Toc159417817"/>
      <w:bookmarkStart w:id="55" w:name="_Toc159418598"/>
      <w:bookmarkStart w:id="56" w:name="_Toc187653166"/>
    </w:p>
    <w:p w14:paraId="3EB994C3" w14:textId="3C59924C" w:rsidR="003679D2" w:rsidRPr="00072D2B" w:rsidRDefault="00DE3831" w:rsidP="003679D2">
      <w:pPr>
        <w:pStyle w:val="Heading2"/>
        <w:rPr>
          <w:b w:val="0"/>
          <w:bCs w:val="0"/>
          <w:sz w:val="28"/>
          <w:szCs w:val="28"/>
        </w:rPr>
      </w:pPr>
      <w:r w:rsidRPr="00072D2B">
        <w:rPr>
          <w:b w:val="0"/>
          <w:bCs w:val="0"/>
          <w:sz w:val="28"/>
          <w:szCs w:val="28"/>
        </w:rPr>
        <w:t>How to apply</w:t>
      </w:r>
      <w:bookmarkEnd w:id="54"/>
      <w:bookmarkEnd w:id="55"/>
      <w:bookmarkEnd w:id="56"/>
    </w:p>
    <w:p w14:paraId="708CC3DF" w14:textId="20B1E80D" w:rsidR="003679D2" w:rsidRPr="00A40DF7" w:rsidRDefault="00DE3831" w:rsidP="00E01C65">
      <w:pPr>
        <w:pStyle w:val="ListParagraph"/>
        <w:numPr>
          <w:ilvl w:val="0"/>
          <w:numId w:val="17"/>
        </w:numPr>
        <w:ind w:left="426" w:hanging="426"/>
        <w:jc w:val="both"/>
      </w:pPr>
      <w:bookmarkStart w:id="57" w:name="_Hlk165626618"/>
      <w:r w:rsidRPr="00A40DF7">
        <w:t xml:space="preserve">Ensure you read these guidelines and review the other </w:t>
      </w:r>
      <w:hyperlink r:id="rId55" w:history="1">
        <w:r w:rsidRPr="00F91FC3">
          <w:rPr>
            <w:rStyle w:val="Hyperlink"/>
          </w:rPr>
          <w:t>grant resources</w:t>
        </w:r>
      </w:hyperlink>
      <w:r w:rsidRPr="00A40DF7">
        <w:t>.</w:t>
      </w:r>
    </w:p>
    <w:bookmarkEnd w:id="57"/>
    <w:p w14:paraId="63432357" w14:textId="73E2CCA0" w:rsidR="003679D2" w:rsidRPr="00A40DF7" w:rsidRDefault="00DE3831" w:rsidP="00E01C65">
      <w:pPr>
        <w:pStyle w:val="ListParagraph"/>
        <w:numPr>
          <w:ilvl w:val="0"/>
          <w:numId w:val="17"/>
        </w:numPr>
        <w:ind w:left="426" w:hanging="426"/>
        <w:jc w:val="both"/>
      </w:pPr>
      <w:r w:rsidRPr="00A40DF7">
        <w:t>Applications must be submitted through SmartyGrants. The application link is available on the</w:t>
      </w:r>
      <w:r w:rsidRPr="00A40DF7">
        <w:rPr>
          <w:b/>
          <w:bCs/>
        </w:rPr>
        <w:t xml:space="preserve"> </w:t>
      </w:r>
      <w:r w:rsidRPr="00FD64F4">
        <w:t xml:space="preserve"> </w:t>
      </w:r>
      <w:hyperlink r:id="rId56" w:history="1">
        <w:r w:rsidR="000F1F91" w:rsidRPr="00FD64F4">
          <w:rPr>
            <w:rStyle w:val="Hyperlink"/>
          </w:rPr>
          <w:t>Kickstarter</w:t>
        </w:r>
        <w:r w:rsidRPr="00FD64F4">
          <w:rPr>
            <w:rStyle w:val="Hyperlink"/>
          </w:rPr>
          <w:t xml:space="preserve"> </w:t>
        </w:r>
        <w:r w:rsidR="00D925B6" w:rsidRPr="00FD64F4">
          <w:rPr>
            <w:rStyle w:val="Hyperlink"/>
          </w:rPr>
          <w:t>G</w:t>
        </w:r>
        <w:r w:rsidRPr="00FD64F4">
          <w:rPr>
            <w:rStyle w:val="Hyperlink"/>
          </w:rPr>
          <w:t>rants website</w:t>
        </w:r>
      </w:hyperlink>
      <w:r w:rsidRPr="00A40DF7">
        <w:t>.</w:t>
      </w:r>
    </w:p>
    <w:p w14:paraId="21AFBF03" w14:textId="7CCAAA8B" w:rsidR="003679D2" w:rsidRPr="00A40DF7" w:rsidRDefault="00DE3831" w:rsidP="00E01C65">
      <w:pPr>
        <w:pStyle w:val="ListParagraph"/>
        <w:numPr>
          <w:ilvl w:val="0"/>
          <w:numId w:val="17"/>
        </w:numPr>
        <w:ind w:left="426" w:hanging="426"/>
        <w:jc w:val="both"/>
      </w:pPr>
      <w:r w:rsidRPr="00A40DF7">
        <w:t xml:space="preserve">Once you submit your application via SmartyGrants you will receive an </w:t>
      </w:r>
      <w:r w:rsidR="00D925B6" w:rsidRPr="00A40DF7">
        <w:t xml:space="preserve">automated </w:t>
      </w:r>
      <w:r w:rsidRPr="00A40DF7">
        <w:t>acknowledgement email from SmartyGrants.  If you do not receive an acknowledgement email, your application has not been submitted. Check your application for errors and resubmit. If your application does not submit, contact SmartyGrants Technical Support (</w:t>
      </w:r>
      <w:r w:rsidR="00D925B6" w:rsidRPr="00A40DF7">
        <w:t xml:space="preserve">see page 10 for </w:t>
      </w:r>
      <w:r w:rsidRPr="00A40DF7">
        <w:t xml:space="preserve">contact </w:t>
      </w:r>
      <w:r w:rsidR="00D925B6" w:rsidRPr="00A40DF7">
        <w:t>details</w:t>
      </w:r>
      <w:r w:rsidRPr="00A40DF7">
        <w:t xml:space="preserve">). </w:t>
      </w:r>
    </w:p>
    <w:p w14:paraId="6E3F99F9" w14:textId="77777777" w:rsidR="003679D2" w:rsidRPr="00A40DF7" w:rsidRDefault="00DE3831" w:rsidP="00E01C65">
      <w:pPr>
        <w:pStyle w:val="ListParagraph"/>
        <w:numPr>
          <w:ilvl w:val="0"/>
          <w:numId w:val="17"/>
        </w:numPr>
        <w:ind w:left="426" w:hanging="426"/>
        <w:jc w:val="both"/>
      </w:pPr>
      <w:r w:rsidRPr="00A40DF7">
        <w:t xml:space="preserve">The SmartyGrants system will automatically shut off at the closing time and date of the grant round and will not allow applications to be submitted. </w:t>
      </w:r>
    </w:p>
    <w:p w14:paraId="1902D507" w14:textId="77777777" w:rsidR="003679D2" w:rsidRPr="00A40DF7" w:rsidRDefault="00DE3831" w:rsidP="00E01C65">
      <w:pPr>
        <w:pStyle w:val="ListParagraph"/>
        <w:numPr>
          <w:ilvl w:val="0"/>
          <w:numId w:val="17"/>
        </w:numPr>
        <w:ind w:left="426" w:hanging="426"/>
        <w:jc w:val="both"/>
      </w:pPr>
      <w:r w:rsidRPr="00A40DF7">
        <w:t xml:space="preserve">To ensure fairness to all applicants, applications and supporting documentation will not be accepted after the closing date. </w:t>
      </w:r>
    </w:p>
    <w:p w14:paraId="1CB332DB" w14:textId="0AB78027" w:rsidR="003679D2" w:rsidRPr="00A40DF7" w:rsidRDefault="00DE3831" w:rsidP="00E01C65">
      <w:pPr>
        <w:pStyle w:val="ListParagraph"/>
        <w:numPr>
          <w:ilvl w:val="0"/>
          <w:numId w:val="17"/>
        </w:numPr>
        <w:ind w:left="426" w:hanging="426"/>
        <w:jc w:val="both"/>
      </w:pPr>
      <w:r w:rsidRPr="00A40DF7">
        <w:t xml:space="preserve">In exceptional circumstances, the department may consider an alternative method of </w:t>
      </w:r>
      <w:r w:rsidR="000F1F91" w:rsidRPr="00A40DF7">
        <w:t>applying</w:t>
      </w:r>
      <w:r w:rsidRPr="00A40DF7">
        <w:t xml:space="preserve">. Please email the department no later than 2 weeks prior to the grant closing date at </w:t>
      </w:r>
      <w:hyperlink r:id="rId57" w:history="1">
        <w:r w:rsidRPr="00A40DF7">
          <w:rPr>
            <w:rFonts w:eastAsia="Times New Roman" w:cs="Arial"/>
            <w:u w:val="single"/>
            <w:lang w:eastAsia="en-AU"/>
          </w:rPr>
          <w:t>YJ_Grants@</w:t>
        </w:r>
        <w:r w:rsidR="008D525B" w:rsidRPr="00A40DF7">
          <w:rPr>
            <w:rFonts w:eastAsia="Times New Roman" w:cs="Arial"/>
            <w:u w:val="single"/>
            <w:lang w:eastAsia="en-AU"/>
          </w:rPr>
          <w:t>youthjustice</w:t>
        </w:r>
        <w:r w:rsidRPr="00A40DF7">
          <w:rPr>
            <w:rFonts w:eastAsia="Times New Roman" w:cs="Arial"/>
            <w:u w:val="single"/>
            <w:lang w:eastAsia="en-AU"/>
          </w:rPr>
          <w:t>.qld.gov.au</w:t>
        </w:r>
      </w:hyperlink>
      <w:r w:rsidRPr="00A40DF7">
        <w:rPr>
          <w:rFonts w:eastAsia="Times New Roman" w:cs="Arial"/>
          <w:lang w:eastAsia="en-AU"/>
        </w:rPr>
        <w:t xml:space="preserve"> </w:t>
      </w:r>
      <w:r w:rsidRPr="00A40DF7">
        <w:t>to enquire.</w:t>
      </w:r>
    </w:p>
    <w:p w14:paraId="5F0B9CC7" w14:textId="42B12776" w:rsidR="003679D2" w:rsidRPr="00072D2B" w:rsidRDefault="00DE3831" w:rsidP="003679D2">
      <w:pPr>
        <w:pStyle w:val="Heading2"/>
        <w:rPr>
          <w:rFonts w:eastAsia="Arial"/>
          <w:b w:val="0"/>
          <w:bCs w:val="0"/>
          <w:sz w:val="28"/>
          <w:szCs w:val="28"/>
        </w:rPr>
      </w:pPr>
      <w:bookmarkStart w:id="58" w:name="_Toc159417810"/>
      <w:bookmarkStart w:id="59" w:name="_Toc159418591"/>
      <w:bookmarkStart w:id="60" w:name="_Toc187653167"/>
      <w:bookmarkEnd w:id="26"/>
      <w:bookmarkEnd w:id="27"/>
      <w:r w:rsidRPr="00072D2B">
        <w:rPr>
          <w:rFonts w:eastAsia="Arial"/>
          <w:b w:val="0"/>
          <w:bCs w:val="0"/>
          <w:sz w:val="28"/>
          <w:szCs w:val="28"/>
        </w:rPr>
        <w:t>How are the applications assessed?</w:t>
      </w:r>
      <w:bookmarkEnd w:id="58"/>
      <w:bookmarkEnd w:id="59"/>
      <w:bookmarkEnd w:id="60"/>
    </w:p>
    <w:p w14:paraId="5B8A58F4" w14:textId="77777777" w:rsidR="003679D2" w:rsidRDefault="00DE3831" w:rsidP="00E01C65">
      <w:pPr>
        <w:jc w:val="both"/>
      </w:pPr>
      <w:r>
        <w:t>The applications go through a 3-stage assessment process:</w:t>
      </w:r>
    </w:p>
    <w:p w14:paraId="65838099" w14:textId="77777777" w:rsidR="003679D2" w:rsidRDefault="00DE3831" w:rsidP="00E01C65">
      <w:pPr>
        <w:pStyle w:val="ListParagraph"/>
        <w:numPr>
          <w:ilvl w:val="0"/>
          <w:numId w:val="15"/>
        </w:numPr>
        <w:ind w:left="714" w:hanging="357"/>
        <w:contextualSpacing w:val="0"/>
        <w:jc w:val="both"/>
      </w:pPr>
      <w:r w:rsidRPr="00883321">
        <w:rPr>
          <w:b/>
          <w:bCs/>
        </w:rPr>
        <w:lastRenderedPageBreak/>
        <w:t>Eligibility.</w:t>
      </w:r>
      <w:r>
        <w:t xml:space="preserve"> Has the applicant provided all the legal documentation needed to confirm they are an eligible organisation?</w:t>
      </w:r>
    </w:p>
    <w:p w14:paraId="00E9665F" w14:textId="77777777" w:rsidR="003679D2" w:rsidRDefault="00DE3831" w:rsidP="00E01C65">
      <w:pPr>
        <w:pStyle w:val="ListParagraph"/>
        <w:numPr>
          <w:ilvl w:val="0"/>
          <w:numId w:val="15"/>
        </w:numPr>
        <w:ind w:left="714" w:hanging="357"/>
        <w:contextualSpacing w:val="0"/>
        <w:jc w:val="both"/>
      </w:pPr>
      <w:r w:rsidRPr="00883321">
        <w:rPr>
          <w:b/>
          <w:bCs/>
        </w:rPr>
        <w:t>Regional assessment.</w:t>
      </w:r>
      <w:r>
        <w:t xml:space="preserve"> Does the application address local priorities and needs and has the application </w:t>
      </w:r>
      <w:r w:rsidRPr="00CE4E36">
        <w:t>demonstrated an alignment to the funding criteria</w:t>
      </w:r>
      <w:r>
        <w:t>?</w:t>
      </w:r>
    </w:p>
    <w:p w14:paraId="1508F67F" w14:textId="77777777" w:rsidR="003679D2" w:rsidRDefault="00DE3831" w:rsidP="00E01C65">
      <w:pPr>
        <w:pStyle w:val="ListParagraph"/>
        <w:numPr>
          <w:ilvl w:val="0"/>
          <w:numId w:val="15"/>
        </w:numPr>
        <w:ind w:left="714" w:hanging="357"/>
        <w:contextualSpacing w:val="0"/>
        <w:jc w:val="both"/>
      </w:pPr>
      <w:r w:rsidRPr="00883321">
        <w:rPr>
          <w:b/>
          <w:bCs/>
        </w:rPr>
        <w:t>Central moderation.</w:t>
      </w:r>
      <w:r>
        <w:t xml:space="preserve"> Do all the prioritised applications fit within the budget available?</w:t>
      </w:r>
    </w:p>
    <w:p w14:paraId="5AA96FF4" w14:textId="77777777" w:rsidR="003679D2" w:rsidRPr="00072D2B" w:rsidRDefault="00DE3831" w:rsidP="003679D2">
      <w:pPr>
        <w:pStyle w:val="Heading2"/>
        <w:rPr>
          <w:rFonts w:eastAsia="Arial"/>
          <w:b w:val="0"/>
          <w:bCs w:val="0"/>
          <w:sz w:val="28"/>
          <w:szCs w:val="28"/>
        </w:rPr>
      </w:pPr>
      <w:bookmarkStart w:id="61" w:name="_Hlk159585933"/>
      <w:bookmarkStart w:id="62" w:name="_Toc187653168"/>
      <w:r w:rsidRPr="00072D2B">
        <w:rPr>
          <w:b w:val="0"/>
          <w:bCs w:val="0"/>
          <w:sz w:val="28"/>
          <w:szCs w:val="28"/>
        </w:rPr>
        <w:t>When might I hear if my application was successful?</w:t>
      </w:r>
      <w:bookmarkEnd w:id="61"/>
      <w:bookmarkEnd w:id="62"/>
    </w:p>
    <w:p w14:paraId="3138C16A" w14:textId="77777777" w:rsidR="003679D2" w:rsidRDefault="00DE3831" w:rsidP="00E01C65">
      <w:pPr>
        <w:jc w:val="both"/>
        <w:rPr>
          <w:rFonts w:eastAsia="Arial" w:cs="Arial"/>
          <w:szCs w:val="22"/>
        </w:rPr>
      </w:pPr>
      <w:r w:rsidRPr="48E033CF">
        <w:rPr>
          <w:rFonts w:eastAsia="Arial" w:cs="Arial"/>
          <w:szCs w:val="22"/>
        </w:rPr>
        <w:t xml:space="preserve">We </w:t>
      </w:r>
      <w:r w:rsidRPr="000B1518">
        <w:rPr>
          <w:rFonts w:eastAsia="Arial" w:cs="Arial"/>
          <w:szCs w:val="22"/>
        </w:rPr>
        <w:t>aim</w:t>
      </w:r>
      <w:r w:rsidRPr="48E033CF">
        <w:rPr>
          <w:rFonts w:eastAsia="Arial" w:cs="Arial"/>
          <w:szCs w:val="22"/>
        </w:rPr>
        <w:t xml:space="preserve"> to provide advice on the outcome of applications 12 weeks from the grant round closing date</w:t>
      </w:r>
      <w:r>
        <w:rPr>
          <w:rFonts w:eastAsia="Arial" w:cs="Arial"/>
          <w:szCs w:val="22"/>
        </w:rPr>
        <w:t>. This timeframe is</w:t>
      </w:r>
      <w:r w:rsidRPr="48E033CF">
        <w:rPr>
          <w:rFonts w:eastAsia="Arial" w:cs="Arial"/>
          <w:szCs w:val="22"/>
        </w:rPr>
        <w:t xml:space="preserve"> subject to </w:t>
      </w:r>
      <w:r>
        <w:rPr>
          <w:rFonts w:eastAsia="Arial" w:cs="Arial"/>
          <w:szCs w:val="22"/>
        </w:rPr>
        <w:t>internal</w:t>
      </w:r>
      <w:r w:rsidRPr="48E033CF">
        <w:rPr>
          <w:rFonts w:eastAsia="Arial" w:cs="Arial"/>
          <w:szCs w:val="22"/>
        </w:rPr>
        <w:t xml:space="preserve"> approval process</w:t>
      </w:r>
      <w:r>
        <w:rPr>
          <w:rFonts w:eastAsia="Arial" w:cs="Arial"/>
          <w:szCs w:val="22"/>
        </w:rPr>
        <w:t>es and</w:t>
      </w:r>
      <w:r w:rsidRPr="48E033CF">
        <w:rPr>
          <w:rFonts w:eastAsia="Arial" w:cs="Arial"/>
          <w:szCs w:val="22"/>
        </w:rPr>
        <w:t xml:space="preserve"> is </w:t>
      </w:r>
      <w:r w:rsidRPr="000B1518">
        <w:rPr>
          <w:rFonts w:eastAsia="Arial" w:cs="Arial"/>
          <w:szCs w:val="22"/>
        </w:rPr>
        <w:t>not a guarantee</w:t>
      </w:r>
      <w:r>
        <w:rPr>
          <w:rFonts w:eastAsia="Arial" w:cs="Arial"/>
          <w:szCs w:val="22"/>
        </w:rPr>
        <w:t>. Both successful and unsuccessful applicants will be advised as soon as possible following internal approvals.</w:t>
      </w:r>
    </w:p>
    <w:p w14:paraId="427968C6" w14:textId="77777777" w:rsidR="003679D2" w:rsidRPr="00072D2B" w:rsidRDefault="00DE3831" w:rsidP="003679D2">
      <w:pPr>
        <w:pStyle w:val="Heading2"/>
        <w:rPr>
          <w:rFonts w:eastAsia="Arial"/>
          <w:b w:val="0"/>
          <w:bCs w:val="0"/>
          <w:sz w:val="28"/>
          <w:szCs w:val="28"/>
        </w:rPr>
      </w:pPr>
      <w:bookmarkStart w:id="63" w:name="_Toc187653169"/>
      <w:r w:rsidRPr="00072D2B">
        <w:rPr>
          <w:b w:val="0"/>
          <w:bCs w:val="0"/>
          <w:sz w:val="28"/>
          <w:szCs w:val="28"/>
        </w:rPr>
        <w:t>What happens if my application is successful?</w:t>
      </w:r>
      <w:bookmarkEnd w:id="63"/>
    </w:p>
    <w:p w14:paraId="46B544B4" w14:textId="1B5E5898" w:rsidR="003679D2" w:rsidRPr="00A40DF7" w:rsidRDefault="00DE3831" w:rsidP="000F1F91">
      <w:pPr>
        <w:jc w:val="both"/>
      </w:pPr>
      <w:r>
        <w:t xml:space="preserve">Before accepting funds, it is recommended you carefully read the agreement, including project </w:t>
      </w:r>
      <w:r w:rsidRPr="00A40DF7">
        <w:t xml:space="preserve">deliverables, to ensure all information is correct. For examples of possible agreement templates visit </w:t>
      </w:r>
      <w:hyperlink r:id="rId58" w:history="1">
        <w:r w:rsidR="00594B21">
          <w:rPr>
            <w:rStyle w:val="Hyperlink"/>
            <w:color w:val="auto"/>
          </w:rPr>
          <w:t>our Outsourced social services funding and agreements page.</w:t>
        </w:r>
      </w:hyperlink>
    </w:p>
    <w:p w14:paraId="33197FE3" w14:textId="77777777" w:rsidR="003679D2" w:rsidRPr="00A40DF7" w:rsidRDefault="00DE3831" w:rsidP="000F1F91">
      <w:pPr>
        <w:spacing w:before="120" w:after="120" w:line="240" w:lineRule="auto"/>
        <w:jc w:val="both"/>
      </w:pPr>
      <w:r w:rsidRPr="00A40DF7">
        <w:t>All successful applicants will be required to:</w:t>
      </w:r>
    </w:p>
    <w:p w14:paraId="744C00C7" w14:textId="582C4D71" w:rsidR="003679D2" w:rsidRPr="00A40DF7" w:rsidRDefault="00DE3831" w:rsidP="000F1F91">
      <w:pPr>
        <w:pStyle w:val="ListParagraph"/>
        <w:numPr>
          <w:ilvl w:val="0"/>
          <w:numId w:val="18"/>
        </w:numPr>
        <w:ind w:left="426" w:hanging="426"/>
        <w:contextualSpacing w:val="0"/>
        <w:jc w:val="both"/>
      </w:pPr>
      <w:r w:rsidRPr="00A40DF7">
        <w:rPr>
          <w:b/>
          <w:bCs/>
        </w:rPr>
        <w:t>Enter into a funding agreement</w:t>
      </w:r>
      <w:r w:rsidRPr="00A40DF7">
        <w:t xml:space="preserve"> with the Department of Youth Justice </w:t>
      </w:r>
      <w:r w:rsidR="00D925B6" w:rsidRPr="00A40DF7">
        <w:t xml:space="preserve">and Victim Support, </w:t>
      </w:r>
      <w:r w:rsidRPr="00A40DF7">
        <w:t>which comprises:</w:t>
      </w:r>
    </w:p>
    <w:p w14:paraId="22C6BFEA" w14:textId="77777777" w:rsidR="003679D2" w:rsidRPr="00A40DF7" w:rsidRDefault="00DE3831" w:rsidP="000F1F91">
      <w:pPr>
        <w:pStyle w:val="ListParagraph"/>
        <w:numPr>
          <w:ilvl w:val="0"/>
          <w:numId w:val="20"/>
        </w:numPr>
        <w:ind w:left="709" w:hanging="283"/>
        <w:contextualSpacing w:val="0"/>
        <w:jc w:val="both"/>
        <w:rPr>
          <w:szCs w:val="22"/>
        </w:rPr>
      </w:pPr>
      <w:r w:rsidRPr="00A40DF7">
        <w:rPr>
          <w:szCs w:val="22"/>
          <w:lang w:val="en-US"/>
        </w:rPr>
        <w:t>an approval letter</w:t>
      </w:r>
    </w:p>
    <w:p w14:paraId="3DBD43F5" w14:textId="77777777" w:rsidR="003679D2" w:rsidRPr="00A40DF7" w:rsidRDefault="00DE3831" w:rsidP="000F1F91">
      <w:pPr>
        <w:pStyle w:val="ListParagraph"/>
        <w:numPr>
          <w:ilvl w:val="0"/>
          <w:numId w:val="20"/>
        </w:numPr>
        <w:ind w:left="709" w:hanging="283"/>
        <w:contextualSpacing w:val="0"/>
        <w:jc w:val="both"/>
        <w:rPr>
          <w:szCs w:val="22"/>
        </w:rPr>
      </w:pPr>
      <w:r w:rsidRPr="00A40DF7">
        <w:rPr>
          <w:szCs w:val="22"/>
          <w:lang w:val="en-US"/>
        </w:rPr>
        <w:t>the grant guidelines</w:t>
      </w:r>
    </w:p>
    <w:p w14:paraId="20E4E094" w14:textId="77777777" w:rsidR="003679D2" w:rsidRPr="00A40DF7" w:rsidRDefault="00DE3831" w:rsidP="000F1F91">
      <w:pPr>
        <w:pStyle w:val="ListParagraph"/>
        <w:numPr>
          <w:ilvl w:val="0"/>
          <w:numId w:val="20"/>
        </w:numPr>
        <w:ind w:left="709" w:hanging="283"/>
        <w:contextualSpacing w:val="0"/>
        <w:jc w:val="both"/>
        <w:rPr>
          <w:szCs w:val="22"/>
        </w:rPr>
      </w:pPr>
      <w:r w:rsidRPr="00A40DF7">
        <w:rPr>
          <w:szCs w:val="22"/>
          <w:lang w:val="en-US"/>
        </w:rPr>
        <w:t xml:space="preserve">your submitted application, and </w:t>
      </w:r>
    </w:p>
    <w:p w14:paraId="078847B0" w14:textId="77777777" w:rsidR="003679D2" w:rsidRPr="00A40DF7" w:rsidRDefault="00DE3831" w:rsidP="000F1F91">
      <w:pPr>
        <w:pStyle w:val="ListParagraph"/>
        <w:numPr>
          <w:ilvl w:val="0"/>
          <w:numId w:val="20"/>
        </w:numPr>
        <w:ind w:left="709" w:hanging="283"/>
        <w:contextualSpacing w:val="0"/>
        <w:jc w:val="both"/>
        <w:rPr>
          <w:szCs w:val="22"/>
        </w:rPr>
      </w:pPr>
      <w:r w:rsidRPr="00A40DF7">
        <w:rPr>
          <w:szCs w:val="22"/>
          <w:lang w:val="en-US"/>
        </w:rPr>
        <w:t xml:space="preserve">the </w:t>
      </w:r>
      <w:hyperlink r:id="rId59" w:history="1">
        <w:r w:rsidRPr="00A40DF7">
          <w:rPr>
            <w:rStyle w:val="Hyperlink"/>
            <w:color w:val="auto"/>
            <w:szCs w:val="22"/>
            <w:lang w:val="en-US"/>
          </w:rPr>
          <w:t>Short Form Terms and Conditions</w:t>
        </w:r>
      </w:hyperlink>
      <w:r w:rsidRPr="00A40DF7">
        <w:rPr>
          <w:szCs w:val="22"/>
          <w:lang w:val="en-US"/>
        </w:rPr>
        <w:t>. (The ‘Particulars” in the Terms and Conditions means your submitted application)</w:t>
      </w:r>
    </w:p>
    <w:p w14:paraId="1232EE14" w14:textId="77777777" w:rsidR="003679D2" w:rsidRPr="00072D2B" w:rsidRDefault="00DE3831" w:rsidP="000F1F91">
      <w:pPr>
        <w:pStyle w:val="ListParagraph"/>
        <w:numPr>
          <w:ilvl w:val="0"/>
          <w:numId w:val="18"/>
        </w:numPr>
        <w:ind w:left="426" w:hanging="426"/>
        <w:contextualSpacing w:val="0"/>
        <w:jc w:val="both"/>
      </w:pPr>
      <w:r w:rsidRPr="00237EBD">
        <w:rPr>
          <w:b/>
          <w:bCs/>
        </w:rPr>
        <w:t>Comply with the requirements and conditions</w:t>
      </w:r>
      <w:r w:rsidRPr="00072D2B">
        <w:t xml:space="preserve"> of the agreement in delivery of the project including:</w:t>
      </w:r>
    </w:p>
    <w:p w14:paraId="46E41F27" w14:textId="650AC5D9" w:rsidR="003679D2" w:rsidRPr="00A40DF7" w:rsidRDefault="00DE3831" w:rsidP="000F1F91">
      <w:pPr>
        <w:pStyle w:val="ListParagraph"/>
        <w:numPr>
          <w:ilvl w:val="1"/>
          <w:numId w:val="18"/>
        </w:numPr>
        <w:ind w:left="709" w:hanging="283"/>
        <w:contextualSpacing w:val="0"/>
        <w:jc w:val="both"/>
      </w:pPr>
      <w:r w:rsidRPr="00A40DF7">
        <w:t xml:space="preserve">relevant laws and regulations (such as the </w:t>
      </w:r>
      <w:r w:rsidRPr="00A40DF7">
        <w:rPr>
          <w:i/>
          <w:iCs/>
        </w:rPr>
        <w:t>Working with Children (Risk Management and Screening) Act 2000</w:t>
      </w:r>
      <w:r w:rsidRPr="00A40DF7">
        <w:t xml:space="preserve"> and the </w:t>
      </w:r>
      <w:r w:rsidRPr="00A40DF7">
        <w:rPr>
          <w:i/>
          <w:iCs/>
        </w:rPr>
        <w:t xml:space="preserve">Youth Justice Act 1992 </w:t>
      </w:r>
      <w:r w:rsidRPr="00A40DF7">
        <w:t>including privacy provisions)</w:t>
      </w:r>
      <w:r w:rsidR="00D925B6" w:rsidRPr="00A40DF7">
        <w:t>.</w:t>
      </w:r>
    </w:p>
    <w:p w14:paraId="388BE340" w14:textId="5510351F" w:rsidR="003679D2" w:rsidRPr="00A40DF7" w:rsidRDefault="00DE3831" w:rsidP="000F1F91">
      <w:pPr>
        <w:pStyle w:val="ListParagraph"/>
        <w:numPr>
          <w:ilvl w:val="1"/>
          <w:numId w:val="18"/>
        </w:numPr>
        <w:ind w:left="709" w:hanging="283"/>
        <w:contextualSpacing w:val="0"/>
        <w:jc w:val="both"/>
      </w:pPr>
      <w:r w:rsidRPr="00A40DF7">
        <w:t>performance and financial reporting requirements and periods, including financial acquittals</w:t>
      </w:r>
      <w:r w:rsidR="00D925B6" w:rsidRPr="00A40DF7">
        <w:t>.</w:t>
      </w:r>
    </w:p>
    <w:p w14:paraId="6999DE0C" w14:textId="77777777" w:rsidR="003679D2" w:rsidRPr="00A40DF7" w:rsidRDefault="00DE3831" w:rsidP="000F1F91">
      <w:pPr>
        <w:pStyle w:val="ListParagraph"/>
        <w:numPr>
          <w:ilvl w:val="1"/>
          <w:numId w:val="18"/>
        </w:numPr>
        <w:ind w:left="709" w:hanging="283"/>
        <w:contextualSpacing w:val="0"/>
        <w:jc w:val="both"/>
      </w:pPr>
      <w:r w:rsidRPr="00A40DF7">
        <w:t xml:space="preserve">the principles of the </w:t>
      </w:r>
      <w:r w:rsidRPr="00A40DF7">
        <w:rPr>
          <w:i/>
          <w:iCs/>
        </w:rPr>
        <w:t>Human Rights Act 2019</w:t>
      </w:r>
      <w:r w:rsidRPr="00A40DF7">
        <w:t xml:space="preserve"> to respect, protect and promote the human rights of participants. Visit QHRC </w:t>
      </w:r>
      <w:hyperlink r:id="rId60" w:history="1">
        <w:r w:rsidRPr="00A40DF7">
          <w:rPr>
            <w:rStyle w:val="Hyperlink"/>
            <w:color w:val="auto"/>
          </w:rPr>
          <w:t>Human rights for more information.</w:t>
        </w:r>
      </w:hyperlink>
    </w:p>
    <w:p w14:paraId="4EE85D5B" w14:textId="77777777" w:rsidR="003679D2" w:rsidRPr="00A40DF7" w:rsidRDefault="00DE3831" w:rsidP="000F1F91">
      <w:pPr>
        <w:pStyle w:val="ListParagraph"/>
        <w:numPr>
          <w:ilvl w:val="0"/>
          <w:numId w:val="19"/>
        </w:numPr>
        <w:ind w:left="426" w:hanging="426"/>
        <w:contextualSpacing w:val="0"/>
        <w:jc w:val="both"/>
      </w:pPr>
      <w:r w:rsidRPr="00A40DF7">
        <w:rPr>
          <w:b/>
          <w:bCs/>
        </w:rPr>
        <w:t>Acknowledge the Queensland Government funding</w:t>
      </w:r>
      <w:r w:rsidRPr="00A40DF7">
        <w:t xml:space="preserve"> with the use of the Queensland Government crest (logo) on all promotional material associated with your funded project. Versions of the logo will be provided to you by the department.</w:t>
      </w:r>
    </w:p>
    <w:p w14:paraId="43525495" w14:textId="148F7ABC" w:rsidR="003679D2" w:rsidRPr="00A40DF7" w:rsidRDefault="00DE3831" w:rsidP="000F1F91">
      <w:pPr>
        <w:pStyle w:val="ListParagraph"/>
        <w:numPr>
          <w:ilvl w:val="0"/>
          <w:numId w:val="19"/>
        </w:numPr>
        <w:ind w:left="426" w:hanging="426"/>
        <w:contextualSpacing w:val="0"/>
        <w:jc w:val="both"/>
      </w:pPr>
      <w:r w:rsidRPr="00A40DF7">
        <w:rPr>
          <w:b/>
          <w:bCs/>
        </w:rPr>
        <w:t>Request approval from the department for any proposed</w:t>
      </w:r>
      <w:r w:rsidRPr="00A40DF7">
        <w:t xml:space="preserve"> change to the funded project, including any changes to the project activities. The organisation must receive approval from the department BEFORE any changes can be implemented. Not receiving approval or notifying the department is in breach of the service agreement and may require the applicant to return some or all funding.</w:t>
      </w:r>
    </w:p>
    <w:p w14:paraId="4883C0E1" w14:textId="77777777" w:rsidR="003679D2" w:rsidRPr="00A40DF7" w:rsidRDefault="00DE3831" w:rsidP="000F1F91">
      <w:pPr>
        <w:jc w:val="both"/>
        <w:rPr>
          <w:rStyle w:val="Hyperlink"/>
          <w:color w:val="auto"/>
        </w:rPr>
      </w:pPr>
      <w:r w:rsidRPr="00A40DF7">
        <w:t xml:space="preserve">Please ensure when delivering project activities, that funded organisations stay updated with COVID Safe requirements. For further information, please visit </w:t>
      </w:r>
      <w:bookmarkStart w:id="64" w:name="_Hlk165626936"/>
      <w:r w:rsidRPr="00A40DF7">
        <w:fldChar w:fldCharType="begin"/>
      </w:r>
      <w:r w:rsidRPr="00A40DF7">
        <w:instrText>HYPERLINK "http://www.health.qld.gov.au/"</w:instrText>
      </w:r>
      <w:r w:rsidRPr="00A40DF7">
        <w:fldChar w:fldCharType="separate"/>
      </w:r>
      <w:r w:rsidRPr="00F91FC3">
        <w:rPr>
          <w:rStyle w:val="Hyperlink"/>
        </w:rPr>
        <w:t>Queensland Health</w:t>
      </w:r>
      <w:r w:rsidRPr="00A40DF7">
        <w:rPr>
          <w:rStyle w:val="Hyperlink"/>
          <w:color w:val="auto"/>
        </w:rPr>
        <w:t>.</w:t>
      </w:r>
      <w:r w:rsidRPr="00A40DF7">
        <w:fldChar w:fldCharType="end"/>
      </w:r>
      <w:bookmarkEnd w:id="64"/>
    </w:p>
    <w:p w14:paraId="018B4F09" w14:textId="77777777" w:rsidR="003679D2" w:rsidRPr="00A40DF7" w:rsidRDefault="00DE3831" w:rsidP="000F1F91">
      <w:pPr>
        <w:jc w:val="both"/>
      </w:pPr>
      <w:r w:rsidRPr="00A40DF7">
        <w:lastRenderedPageBreak/>
        <w:t>Successful applications may be advertised in Queensland Government publications and websites. An applicant must inform the department if the organisation does not want their contact information made public.</w:t>
      </w:r>
    </w:p>
    <w:p w14:paraId="0383CDCD" w14:textId="1ABA1F08" w:rsidR="003679D2" w:rsidRPr="00072D2B" w:rsidRDefault="00DE3831" w:rsidP="003679D2">
      <w:pPr>
        <w:pStyle w:val="Heading1"/>
        <w:rPr>
          <w:sz w:val="32"/>
          <w:szCs w:val="32"/>
        </w:rPr>
      </w:pPr>
      <w:bookmarkStart w:id="65" w:name="_Toc522701435"/>
      <w:bookmarkStart w:id="66" w:name="_Toc522701436"/>
      <w:bookmarkStart w:id="67" w:name="_Toc522701437"/>
      <w:bookmarkStart w:id="68" w:name="_Toc522701438"/>
      <w:bookmarkStart w:id="69" w:name="_Toc522701441"/>
      <w:bookmarkStart w:id="70" w:name="_Toc522701442"/>
      <w:bookmarkStart w:id="71" w:name="_Toc522701445"/>
      <w:bookmarkStart w:id="72" w:name="_Toc522701446"/>
      <w:bookmarkStart w:id="73" w:name="_Toc522701447"/>
      <w:bookmarkStart w:id="74" w:name="_Toc522701448"/>
      <w:bookmarkStart w:id="75" w:name="_Toc522701449"/>
      <w:bookmarkStart w:id="76" w:name="_Toc522701451"/>
      <w:bookmarkStart w:id="77" w:name="_Toc522701452"/>
      <w:bookmarkStart w:id="78" w:name="_Toc522701453"/>
      <w:bookmarkStart w:id="79" w:name="_Toc522701454"/>
      <w:bookmarkStart w:id="80" w:name="_Toc522701455"/>
      <w:bookmarkStart w:id="81" w:name="_Toc522701456"/>
      <w:bookmarkStart w:id="82" w:name="_Toc522701457"/>
      <w:bookmarkStart w:id="83" w:name="_Toc522701471"/>
      <w:bookmarkStart w:id="84" w:name="_Toc522701473"/>
      <w:bookmarkStart w:id="85" w:name="_Toc522701477"/>
      <w:bookmarkStart w:id="86" w:name="_Toc84926768"/>
      <w:bookmarkStart w:id="87" w:name="_Toc84926769"/>
      <w:bookmarkStart w:id="88" w:name="_Toc519233856"/>
      <w:bookmarkStart w:id="89" w:name="_Toc21590311"/>
      <w:bookmarkStart w:id="90" w:name="_Toc94623688"/>
      <w:bookmarkStart w:id="91" w:name="_Toc159417820"/>
      <w:bookmarkStart w:id="92" w:name="_Toc159418601"/>
      <w:bookmarkStart w:id="93" w:name="_Toc187653170"/>
      <w:bookmarkEnd w:id="1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072D2B">
        <w:rPr>
          <w:rStyle w:val="normaltextrun"/>
          <w:sz w:val="32"/>
          <w:szCs w:val="32"/>
        </w:rPr>
        <w:t>4.</w:t>
      </w:r>
      <w:r w:rsidRPr="00072D2B">
        <w:rPr>
          <w:sz w:val="32"/>
          <w:szCs w:val="32"/>
        </w:rPr>
        <w:t xml:space="preserve"> Further </w:t>
      </w:r>
      <w:r w:rsidR="00D925B6">
        <w:rPr>
          <w:sz w:val="32"/>
          <w:szCs w:val="32"/>
        </w:rPr>
        <w:t>i</w:t>
      </w:r>
      <w:r w:rsidRPr="00072D2B">
        <w:rPr>
          <w:sz w:val="32"/>
          <w:szCs w:val="32"/>
        </w:rPr>
        <w:t xml:space="preserve">nformation and </w:t>
      </w:r>
      <w:r w:rsidR="00D925B6">
        <w:rPr>
          <w:sz w:val="32"/>
          <w:szCs w:val="32"/>
        </w:rPr>
        <w:t>a</w:t>
      </w:r>
      <w:r w:rsidRPr="00072D2B">
        <w:rPr>
          <w:sz w:val="32"/>
          <w:szCs w:val="32"/>
        </w:rPr>
        <w:t>ssistance</w:t>
      </w:r>
      <w:bookmarkEnd w:id="88"/>
      <w:bookmarkEnd w:id="89"/>
      <w:bookmarkEnd w:id="90"/>
      <w:bookmarkEnd w:id="91"/>
      <w:bookmarkEnd w:id="92"/>
      <w:bookmarkEnd w:id="93"/>
    </w:p>
    <w:p w14:paraId="727AD80F" w14:textId="6C784163" w:rsidR="003679D2" w:rsidRPr="00A40DF7" w:rsidRDefault="00DE3831" w:rsidP="00072D2B">
      <w:pPr>
        <w:jc w:val="both"/>
      </w:pPr>
      <w:r w:rsidRPr="00A40DF7">
        <w:t>Ensure that you regularly check for updates and information about the</w:t>
      </w:r>
      <w:r w:rsidRPr="00A40DF7">
        <w:rPr>
          <w:b/>
          <w:bCs/>
        </w:rPr>
        <w:t xml:space="preserve"> </w:t>
      </w:r>
      <w:r w:rsidRPr="00A40DF7">
        <w:t xml:space="preserve">Kickstarter </w:t>
      </w:r>
      <w:r w:rsidR="00D925B6" w:rsidRPr="00A40DF7">
        <w:t>G</w:t>
      </w:r>
      <w:r w:rsidRPr="00A40DF7">
        <w:t xml:space="preserve">rants on the </w:t>
      </w:r>
      <w:hyperlink r:id="rId61" w:history="1">
        <w:r w:rsidR="002757C5" w:rsidRPr="00594B21">
          <w:rPr>
            <w:rStyle w:val="Hyperlink"/>
          </w:rPr>
          <w:t>Kickstarter</w:t>
        </w:r>
        <w:r w:rsidR="00D925B6" w:rsidRPr="00594B21">
          <w:rPr>
            <w:rStyle w:val="Hyperlink"/>
          </w:rPr>
          <w:t xml:space="preserve"> Grants</w:t>
        </w:r>
        <w:r w:rsidRPr="00594B21">
          <w:rPr>
            <w:rStyle w:val="Hyperlink"/>
          </w:rPr>
          <w:t xml:space="preserve"> web</w:t>
        </w:r>
        <w:r w:rsidR="00D925B6" w:rsidRPr="00594B21">
          <w:rPr>
            <w:rStyle w:val="Hyperlink"/>
          </w:rPr>
          <w:t>page</w:t>
        </w:r>
      </w:hyperlink>
      <w:r w:rsidRPr="00A40DF7">
        <w:t xml:space="preserve">. </w:t>
      </w:r>
    </w:p>
    <w:p w14:paraId="6DBFA631" w14:textId="68CB988A" w:rsidR="003679D2" w:rsidRPr="00A40DF7" w:rsidRDefault="00DE3831" w:rsidP="00072D2B">
      <w:pPr>
        <w:jc w:val="both"/>
      </w:pPr>
      <w:r w:rsidRPr="00A40DF7">
        <w:t>Answers</w:t>
      </w:r>
      <w:r w:rsidRPr="00A40DF7">
        <w:rPr>
          <w:b/>
          <w:bCs/>
        </w:rPr>
        <w:t xml:space="preserve"> </w:t>
      </w:r>
      <w:r w:rsidRPr="00A40DF7">
        <w:t>to</w:t>
      </w:r>
      <w:r w:rsidRPr="00A40DF7">
        <w:rPr>
          <w:b/>
          <w:bCs/>
        </w:rPr>
        <w:t xml:space="preserve"> </w:t>
      </w:r>
      <w:r w:rsidRPr="00A40DF7">
        <w:t xml:space="preserve">any frequently asked questions will be regularly updated on the </w:t>
      </w:r>
      <w:hyperlink r:id="rId62" w:history="1">
        <w:r w:rsidRPr="00F91FC3">
          <w:rPr>
            <w:rStyle w:val="Hyperlink"/>
          </w:rPr>
          <w:t>Resources page</w:t>
        </w:r>
      </w:hyperlink>
      <w:r w:rsidRPr="00A40DF7">
        <w:rPr>
          <w:rStyle w:val="Hyperlink"/>
          <w:color w:val="auto"/>
        </w:rPr>
        <w:t>.</w:t>
      </w:r>
    </w:p>
    <w:p w14:paraId="6C57919F" w14:textId="77777777" w:rsidR="003679D2" w:rsidRPr="00A40DF7" w:rsidRDefault="00DE3831" w:rsidP="00072D2B">
      <w:pPr>
        <w:jc w:val="both"/>
      </w:pPr>
      <w:r w:rsidRPr="00A40DF7">
        <w:t>Questions about the grants must be submitted to the department one week prior to the closing date and time of the applicable grant round.</w:t>
      </w:r>
    </w:p>
    <w:p w14:paraId="767A6949" w14:textId="77777777" w:rsidR="003679D2" w:rsidRPr="00A40DF7" w:rsidRDefault="00DE3831" w:rsidP="00072D2B">
      <w:pPr>
        <w:jc w:val="both"/>
        <w:rPr>
          <w:rFonts w:cs="Arial"/>
        </w:rPr>
      </w:pPr>
      <w:r w:rsidRPr="00A40DF7">
        <w:rPr>
          <w:rFonts w:cs="Arial"/>
          <w:szCs w:val="22"/>
        </w:rPr>
        <w:t xml:space="preserve">Should you wish to be added to our stakeholder list for information on possible future grant rounds please </w:t>
      </w:r>
      <w:hyperlink r:id="rId63" w:history="1">
        <w:r w:rsidRPr="00F91FC3">
          <w:rPr>
            <w:rStyle w:val="Hyperlink"/>
          </w:rPr>
          <w:t>subscribe to our mailing list</w:t>
        </w:r>
      </w:hyperlink>
      <w:r w:rsidRPr="00A40DF7">
        <w:rPr>
          <w:rFonts w:cs="Arial"/>
          <w:szCs w:val="22"/>
        </w:rPr>
        <w:t xml:space="preserve">. </w:t>
      </w:r>
    </w:p>
    <w:p w14:paraId="5125FE58" w14:textId="77777777" w:rsidR="003679D2" w:rsidRPr="00A40DF7" w:rsidRDefault="00DE3831" w:rsidP="00072D2B">
      <w:pPr>
        <w:jc w:val="both"/>
      </w:pPr>
      <w:r w:rsidRPr="00A40DF7">
        <w:t xml:space="preserve">Should you require further assistance, please email: </w:t>
      </w:r>
      <w:hyperlink r:id="rId64" w:history="1">
        <w:r w:rsidRPr="00F91FC3">
          <w:rPr>
            <w:rStyle w:val="Hyperlink"/>
          </w:rPr>
          <w:t>YJ_Grants@youthjustice.qld.gov.au</w:t>
        </w:r>
      </w:hyperlink>
      <w:r w:rsidRPr="00A40DF7">
        <w:t xml:space="preserve">. </w:t>
      </w:r>
    </w:p>
    <w:p w14:paraId="399B544E" w14:textId="77777777" w:rsidR="003679D2" w:rsidRPr="00A40DF7" w:rsidRDefault="00DE3831" w:rsidP="00072D2B">
      <w:pPr>
        <w:jc w:val="both"/>
      </w:pPr>
      <w:r w:rsidRPr="00A40DF7">
        <w:t xml:space="preserve">If you need assistance with your SmartyGrants account, or for any technical issues, contact SmartyGrants Technical Support on (03) 9320 6888 or </w:t>
      </w:r>
      <w:hyperlink r:id="rId65" w:history="1">
        <w:r w:rsidRPr="00F91FC3">
          <w:rPr>
            <w:rStyle w:val="Hyperlink"/>
          </w:rPr>
          <w:t>service@smartygrants.com.au</w:t>
        </w:r>
      </w:hyperlink>
      <w:r w:rsidRPr="00A40DF7">
        <w:t>. Support Desk Hours are from 9am – 5pm AEST, Monday to Friday.</w:t>
      </w:r>
    </w:p>
    <w:p w14:paraId="461C9ADE" w14:textId="5B912AF0" w:rsidR="00FC2704" w:rsidRDefault="00FC2704" w:rsidP="00FC2704">
      <w:pPr>
        <w:pStyle w:val="Heading3"/>
      </w:pPr>
    </w:p>
    <w:p w14:paraId="0BFFC19F" w14:textId="79A61C11" w:rsidR="001A2535" w:rsidRPr="00580E57" w:rsidRDefault="00DE3831" w:rsidP="00580E57">
      <w:pPr>
        <w:tabs>
          <w:tab w:val="left" w:pos="5376"/>
        </w:tabs>
      </w:pPr>
      <w:r>
        <w:tab/>
      </w:r>
    </w:p>
    <w:sectPr w:rsidR="001A2535" w:rsidRPr="00580E57" w:rsidSect="00580E57">
      <w:headerReference w:type="default" r:id="rId66"/>
      <w:footerReference w:type="default" r:id="rId67"/>
      <w:headerReference w:type="first" r:id="rId68"/>
      <w:footerReference w:type="first" r:id="rId69"/>
      <w:type w:val="continuous"/>
      <w:pgSz w:w="11906" w:h="16838"/>
      <w:pgMar w:top="2302" w:right="1134" w:bottom="1134" w:left="1134" w:header="709"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E007B" w14:textId="77777777" w:rsidR="005633AF" w:rsidRDefault="005633AF">
      <w:pPr>
        <w:spacing w:after="0" w:line="240" w:lineRule="auto"/>
      </w:pPr>
      <w:r>
        <w:separator/>
      </w:r>
    </w:p>
  </w:endnote>
  <w:endnote w:type="continuationSeparator" w:id="0">
    <w:p w14:paraId="6A674137" w14:textId="77777777" w:rsidR="005633AF" w:rsidRDefault="0056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MT">
    <w:altName w:val="Arial"/>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49F" w14:textId="77777777" w:rsidR="005C092E" w:rsidRDefault="00DE3831"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0418B51F" w14:textId="77777777" w:rsidR="005C092E" w:rsidRDefault="005C092E">
    <w:pPr>
      <w:pStyle w:val="Footer"/>
    </w:pPr>
  </w:p>
  <w:p w14:paraId="51C3AF77" w14:textId="77777777" w:rsidR="00664B43" w:rsidRDefault="00664B43"/>
  <w:p w14:paraId="7DD80136" w14:textId="77777777" w:rsidR="00664B43" w:rsidRDefault="00664B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A0F7" w14:textId="77777777" w:rsidR="005C092E" w:rsidRDefault="00DE3831"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CDE">
      <w:rPr>
        <w:rStyle w:val="PageNumber"/>
        <w:noProof/>
      </w:rPr>
      <w:t>2</w:t>
    </w:r>
    <w:r>
      <w:rPr>
        <w:rStyle w:val="PageNumber"/>
      </w:rPr>
      <w:fldChar w:fldCharType="end"/>
    </w:r>
  </w:p>
  <w:p w14:paraId="2A4F4E98" w14:textId="55535575" w:rsidR="00664B43" w:rsidRDefault="00DE3831" w:rsidP="00EF506D">
    <w:pPr>
      <w:tabs>
        <w:tab w:val="left" w:pos="58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9C8A" w14:textId="77777777" w:rsidR="007F3AF5" w:rsidRDefault="00DE3831"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3477341F" w14:textId="77777777" w:rsidR="007F3AF5" w:rsidRDefault="00DE3831" w:rsidP="00EF506D">
    <w:pPr>
      <w:tabs>
        <w:tab w:val="left" w:pos="588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909148695"/>
      <w:docPartObj>
        <w:docPartGallery w:val="Page Numbers (Bottom of Page)"/>
        <w:docPartUnique/>
      </w:docPartObj>
    </w:sdtPr>
    <w:sdtContent>
      <w:p w14:paraId="19384A7B" w14:textId="2D4A535D" w:rsidR="00581412" w:rsidRPr="00CC4E5F" w:rsidRDefault="00DE3831" w:rsidP="00371B61">
        <w:pPr>
          <w:pStyle w:val="Footer"/>
          <w:framePr w:wrap="none" w:vAnchor="text" w:hAnchor="margin" w:xAlign="center" w:y="1"/>
          <w:rPr>
            <w:rStyle w:val="PageNumber"/>
            <w:sz w:val="20"/>
            <w:szCs w:val="20"/>
          </w:rPr>
        </w:pPr>
        <w:r w:rsidRPr="00CC4E5F">
          <w:rPr>
            <w:rStyle w:val="PageNumber"/>
            <w:sz w:val="20"/>
            <w:szCs w:val="20"/>
          </w:rPr>
          <w:fldChar w:fldCharType="begin"/>
        </w:r>
        <w:r w:rsidRPr="00CC4E5F">
          <w:rPr>
            <w:rStyle w:val="PageNumber"/>
            <w:sz w:val="20"/>
            <w:szCs w:val="20"/>
          </w:rPr>
          <w:instrText xml:space="preserve"> PAGE </w:instrText>
        </w:r>
        <w:r w:rsidRPr="00CC4E5F">
          <w:rPr>
            <w:rStyle w:val="PageNumber"/>
            <w:sz w:val="20"/>
            <w:szCs w:val="20"/>
          </w:rPr>
          <w:fldChar w:fldCharType="separate"/>
        </w:r>
        <w:r w:rsidRPr="00CC4E5F">
          <w:rPr>
            <w:rStyle w:val="PageNumber"/>
            <w:sz w:val="20"/>
            <w:szCs w:val="20"/>
          </w:rPr>
          <w:t>2</w:t>
        </w:r>
        <w:r w:rsidRPr="00CC4E5F">
          <w:rPr>
            <w:rStyle w:val="PageNumber"/>
            <w:sz w:val="20"/>
            <w:szCs w:val="20"/>
          </w:rPr>
          <w:fldChar w:fldCharType="end"/>
        </w:r>
      </w:p>
    </w:sdtContent>
  </w:sdt>
  <w:p w14:paraId="436312EE" w14:textId="77777777" w:rsidR="00014F1E" w:rsidRDefault="0001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E317" w14:textId="77777777" w:rsidR="005633AF" w:rsidRDefault="005633AF">
      <w:pPr>
        <w:spacing w:after="0" w:line="240" w:lineRule="auto"/>
      </w:pPr>
      <w:r>
        <w:separator/>
      </w:r>
    </w:p>
  </w:footnote>
  <w:footnote w:type="continuationSeparator" w:id="0">
    <w:p w14:paraId="04C7090B" w14:textId="77777777" w:rsidR="005633AF" w:rsidRDefault="00563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F0C9" w14:textId="35962FC2" w:rsidR="005C092E" w:rsidRPr="0076044D" w:rsidRDefault="005A425D">
    <w:pPr>
      <w:pStyle w:val="Header"/>
      <w:rPr>
        <w:color w:val="FFFFFF" w:themeColor="background1"/>
        <w:sz w:val="20"/>
        <w:szCs w:val="20"/>
      </w:rPr>
    </w:pPr>
    <w:r>
      <w:rPr>
        <w:noProof/>
        <w:color w:val="FFFFFF" w:themeColor="background1"/>
        <w:sz w:val="20"/>
        <w:szCs w:val="20"/>
      </w:rPr>
      <w:drawing>
        <wp:anchor distT="0" distB="0" distL="114300" distR="114300" simplePos="0" relativeHeight="251658240" behindDoc="1" locked="1" layoutInCell="1" allowOverlap="1" wp14:anchorId="1B415612" wp14:editId="348FB2DA">
          <wp:simplePos x="0" y="0"/>
          <wp:positionH relativeFrom="page">
            <wp:align>left</wp:align>
          </wp:positionH>
          <wp:positionV relativeFrom="page">
            <wp:align>top</wp:align>
          </wp:positionV>
          <wp:extent cx="7545600" cy="10656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YJ report A4 port_centred follow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r w:rsidR="00854BF9">
      <w:rPr>
        <w:color w:val="FFFFFF" w:themeColor="background1"/>
        <w:sz w:val="20"/>
        <w:szCs w:val="20"/>
      </w:rPr>
      <w:t>Kickstarter Grant program Information and grant guidelines</w:t>
    </w:r>
  </w:p>
  <w:p w14:paraId="23D47319" w14:textId="77777777" w:rsidR="00664B43" w:rsidRDefault="00664B43"/>
  <w:p w14:paraId="5D4F92AE" w14:textId="77777777" w:rsidR="00664B43" w:rsidRDefault="00664B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0F97" w14:textId="7BE6839D" w:rsidR="00726B03" w:rsidRDefault="00DE3831">
    <w:pPr>
      <w:pStyle w:val="Header"/>
    </w:pPr>
    <w:r>
      <w:rPr>
        <w:noProof/>
      </w:rPr>
      <w:drawing>
        <wp:anchor distT="0" distB="0" distL="114300" distR="114300" simplePos="0" relativeHeight="251661312" behindDoc="1" locked="0" layoutInCell="1" allowOverlap="1" wp14:anchorId="00997C30" wp14:editId="6E010ADE">
          <wp:simplePos x="0" y="0"/>
          <wp:positionH relativeFrom="column">
            <wp:posOffset>-718461</wp:posOffset>
          </wp:positionH>
          <wp:positionV relativeFrom="page">
            <wp:posOffset>0</wp:posOffset>
          </wp:positionV>
          <wp:extent cx="7556740" cy="10693741"/>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674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99FE" w14:textId="3A8DA471" w:rsidR="007F3AF5" w:rsidRPr="0076044D" w:rsidRDefault="00DE3831">
    <w:pPr>
      <w:pStyle w:val="Header"/>
      <w:rPr>
        <w:color w:val="FFFFFF" w:themeColor="background1"/>
        <w:sz w:val="20"/>
        <w:szCs w:val="20"/>
      </w:rPr>
    </w:pPr>
    <w:r>
      <w:rPr>
        <w:noProof/>
        <w:color w:val="FFFFFF" w:themeColor="background1"/>
        <w:sz w:val="20"/>
        <w:szCs w:val="20"/>
      </w:rPr>
      <w:drawing>
        <wp:anchor distT="0" distB="0" distL="114300" distR="114300" simplePos="0" relativeHeight="251659264" behindDoc="1" locked="1" layoutInCell="1" allowOverlap="1" wp14:anchorId="017097D5" wp14:editId="577D6506">
          <wp:simplePos x="0" y="0"/>
          <wp:positionH relativeFrom="page">
            <wp:align>left</wp:align>
          </wp:positionH>
          <wp:positionV relativeFrom="page">
            <wp:align>top</wp:align>
          </wp:positionV>
          <wp:extent cx="7545600" cy="1065600"/>
          <wp:effectExtent l="0" t="0" r="0" b="127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00677" name="YJ report A4 port_centred follow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r w:rsidR="003679D2">
      <w:rPr>
        <w:color w:val="FFFFFF" w:themeColor="background1"/>
        <w:sz w:val="20"/>
        <w:szCs w:val="20"/>
      </w:rPr>
      <w:t>K</w:t>
    </w:r>
    <w:bookmarkStart w:id="94" w:name="_Hlk185510829"/>
    <w:r w:rsidR="003679D2">
      <w:rPr>
        <w:color w:val="FFFFFF" w:themeColor="background1"/>
        <w:sz w:val="20"/>
        <w:szCs w:val="20"/>
      </w:rPr>
      <w:t xml:space="preserve">ickstarter Grant </w:t>
    </w:r>
    <w:r w:rsidR="00854BF9">
      <w:rPr>
        <w:color w:val="FFFFFF" w:themeColor="background1"/>
        <w:sz w:val="20"/>
        <w:szCs w:val="20"/>
      </w:rPr>
      <w:t>p</w:t>
    </w:r>
    <w:r w:rsidR="003679D2">
      <w:rPr>
        <w:color w:val="FFFFFF" w:themeColor="background1"/>
        <w:sz w:val="20"/>
        <w:szCs w:val="20"/>
      </w:rPr>
      <w:t xml:space="preserve">rogram </w:t>
    </w:r>
    <w:r w:rsidR="00854BF9">
      <w:rPr>
        <w:color w:val="FFFFFF" w:themeColor="background1"/>
        <w:sz w:val="20"/>
        <w:szCs w:val="20"/>
      </w:rPr>
      <w:t>i</w:t>
    </w:r>
    <w:r w:rsidR="003679D2">
      <w:rPr>
        <w:color w:val="FFFFFF" w:themeColor="background1"/>
        <w:sz w:val="20"/>
        <w:szCs w:val="20"/>
      </w:rPr>
      <w:t xml:space="preserve">nformation and </w:t>
    </w:r>
    <w:r w:rsidR="00854BF9">
      <w:rPr>
        <w:color w:val="FFFFFF" w:themeColor="background1"/>
        <w:sz w:val="20"/>
        <w:szCs w:val="20"/>
      </w:rPr>
      <w:t>g</w:t>
    </w:r>
    <w:r w:rsidR="003679D2">
      <w:rPr>
        <w:color w:val="FFFFFF" w:themeColor="background1"/>
        <w:sz w:val="20"/>
        <w:szCs w:val="20"/>
      </w:rPr>
      <w:t xml:space="preserve">rant </w:t>
    </w:r>
    <w:r w:rsidR="00854BF9">
      <w:rPr>
        <w:color w:val="FFFFFF" w:themeColor="background1"/>
        <w:sz w:val="20"/>
        <w:szCs w:val="20"/>
      </w:rPr>
      <w:t>g</w:t>
    </w:r>
    <w:r w:rsidR="003679D2">
      <w:rPr>
        <w:color w:val="FFFFFF" w:themeColor="background1"/>
        <w:sz w:val="20"/>
        <w:szCs w:val="20"/>
      </w:rPr>
      <w:t>uidelines</w:t>
    </w:r>
    <w:bookmarkEnd w:id="9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6116" w14:textId="46D8F2F8" w:rsidR="003679D2" w:rsidRPr="0076044D" w:rsidRDefault="00DE3831" w:rsidP="003679D2">
    <w:pPr>
      <w:pStyle w:val="Header"/>
      <w:rPr>
        <w:color w:val="FFFFFF" w:themeColor="background1"/>
        <w:sz w:val="20"/>
        <w:szCs w:val="20"/>
      </w:rPr>
    </w:pPr>
    <w:r>
      <w:rPr>
        <w:noProof/>
        <w:color w:val="FFFFFF" w:themeColor="background1"/>
        <w:sz w:val="20"/>
        <w:szCs w:val="20"/>
      </w:rPr>
      <w:drawing>
        <wp:anchor distT="0" distB="0" distL="114300" distR="114300" simplePos="0" relativeHeight="251660288" behindDoc="1" locked="1" layoutInCell="1" allowOverlap="1" wp14:anchorId="07CD2586" wp14:editId="64252E5D">
          <wp:simplePos x="0" y="0"/>
          <wp:positionH relativeFrom="page">
            <wp:posOffset>-127635</wp:posOffset>
          </wp:positionH>
          <wp:positionV relativeFrom="page">
            <wp:posOffset>0</wp:posOffset>
          </wp:positionV>
          <wp:extent cx="7691120" cy="1085850"/>
          <wp:effectExtent l="0" t="0" r="508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73147" name="YJ report A4 port_centred follower.jpg"/>
                  <pic:cNvPicPr/>
                </pic:nvPicPr>
                <pic:blipFill>
                  <a:blip r:embed="rId1"/>
                  <a:stretch>
                    <a:fillRect/>
                  </a:stretch>
                </pic:blipFill>
                <pic:spPr>
                  <a:xfrm>
                    <a:off x="0" y="0"/>
                    <a:ext cx="7691120" cy="1085850"/>
                  </a:xfrm>
                  <a:prstGeom prst="rect">
                    <a:avLst/>
                  </a:prstGeom>
                </pic:spPr>
              </pic:pic>
            </a:graphicData>
          </a:graphic>
          <wp14:sizeRelH relativeFrom="margin">
            <wp14:pctWidth>0</wp14:pctWidth>
          </wp14:sizeRelH>
          <wp14:sizeRelV relativeFrom="margin">
            <wp14:pctHeight>0</wp14:pctHeight>
          </wp14:sizeRelV>
        </wp:anchor>
      </w:drawing>
    </w:r>
    <w:r w:rsidRPr="003679D2">
      <w:rPr>
        <w:color w:val="FFFFFF" w:themeColor="background1"/>
        <w:sz w:val="20"/>
        <w:szCs w:val="20"/>
      </w:rPr>
      <w:t>K</w:t>
    </w:r>
    <w:r>
      <w:rPr>
        <w:color w:val="FFFFFF" w:themeColor="background1"/>
        <w:sz w:val="20"/>
        <w:szCs w:val="20"/>
      </w:rPr>
      <w:t xml:space="preserve">ickstarter Grant </w:t>
    </w:r>
    <w:r w:rsidR="00854BF9">
      <w:rPr>
        <w:color w:val="FFFFFF" w:themeColor="background1"/>
        <w:sz w:val="20"/>
        <w:szCs w:val="20"/>
      </w:rPr>
      <w:t>p</w:t>
    </w:r>
    <w:r>
      <w:rPr>
        <w:color w:val="FFFFFF" w:themeColor="background1"/>
        <w:sz w:val="20"/>
        <w:szCs w:val="20"/>
      </w:rPr>
      <w:t xml:space="preserve">rogram </w:t>
    </w:r>
    <w:r w:rsidR="00854BF9">
      <w:rPr>
        <w:color w:val="FFFFFF" w:themeColor="background1"/>
        <w:sz w:val="20"/>
        <w:szCs w:val="20"/>
      </w:rPr>
      <w:t>i</w:t>
    </w:r>
    <w:r>
      <w:rPr>
        <w:color w:val="FFFFFF" w:themeColor="background1"/>
        <w:sz w:val="20"/>
        <w:szCs w:val="20"/>
      </w:rPr>
      <w:t xml:space="preserve">nformation and </w:t>
    </w:r>
    <w:r w:rsidR="00854BF9">
      <w:rPr>
        <w:color w:val="FFFFFF" w:themeColor="background1"/>
        <w:sz w:val="20"/>
        <w:szCs w:val="20"/>
      </w:rPr>
      <w:t>g</w:t>
    </w:r>
    <w:r>
      <w:rPr>
        <w:color w:val="FFFFFF" w:themeColor="background1"/>
        <w:sz w:val="20"/>
        <w:szCs w:val="20"/>
      </w:rPr>
      <w:t xml:space="preserve">rant </w:t>
    </w:r>
    <w:r w:rsidR="00854BF9">
      <w:rPr>
        <w:color w:val="FFFFFF" w:themeColor="background1"/>
        <w:sz w:val="20"/>
        <w:szCs w:val="20"/>
      </w:rPr>
      <w:t>g</w:t>
    </w:r>
    <w:r>
      <w:rPr>
        <w:color w:val="FFFFFF" w:themeColor="background1"/>
        <w:sz w:val="20"/>
        <w:szCs w:val="20"/>
      </w:rPr>
      <w:t>uidelines</w:t>
    </w:r>
  </w:p>
  <w:p w14:paraId="1CCAABFD" w14:textId="558D5C50" w:rsidR="00014F1E" w:rsidRDefault="00014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033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C6A5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A400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0C73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0D9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6D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661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3AE2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20C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2EE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7899"/>
    <w:multiLevelType w:val="hybridMultilevel"/>
    <w:tmpl w:val="3782C106"/>
    <w:lvl w:ilvl="0" w:tplc="604A95F0">
      <w:start w:val="1"/>
      <w:numFmt w:val="decimal"/>
      <w:lvlText w:val="%1."/>
      <w:lvlJc w:val="left"/>
      <w:pPr>
        <w:ind w:left="1080" w:hanging="720"/>
      </w:pPr>
      <w:rPr>
        <w:rFonts w:hint="default"/>
      </w:rPr>
    </w:lvl>
    <w:lvl w:ilvl="1" w:tplc="B10A4580" w:tentative="1">
      <w:start w:val="1"/>
      <w:numFmt w:val="lowerLetter"/>
      <w:lvlText w:val="%2."/>
      <w:lvlJc w:val="left"/>
      <w:pPr>
        <w:ind w:left="1440" w:hanging="360"/>
      </w:pPr>
    </w:lvl>
    <w:lvl w:ilvl="2" w:tplc="A7DAF5E2" w:tentative="1">
      <w:start w:val="1"/>
      <w:numFmt w:val="lowerRoman"/>
      <w:lvlText w:val="%3."/>
      <w:lvlJc w:val="right"/>
      <w:pPr>
        <w:ind w:left="2160" w:hanging="180"/>
      </w:pPr>
    </w:lvl>
    <w:lvl w:ilvl="3" w:tplc="8918EE44" w:tentative="1">
      <w:start w:val="1"/>
      <w:numFmt w:val="decimal"/>
      <w:lvlText w:val="%4."/>
      <w:lvlJc w:val="left"/>
      <w:pPr>
        <w:ind w:left="2880" w:hanging="360"/>
      </w:pPr>
    </w:lvl>
    <w:lvl w:ilvl="4" w:tplc="6610043C" w:tentative="1">
      <w:start w:val="1"/>
      <w:numFmt w:val="lowerLetter"/>
      <w:lvlText w:val="%5."/>
      <w:lvlJc w:val="left"/>
      <w:pPr>
        <w:ind w:left="3600" w:hanging="360"/>
      </w:pPr>
    </w:lvl>
    <w:lvl w:ilvl="5" w:tplc="DD34A4A8" w:tentative="1">
      <w:start w:val="1"/>
      <w:numFmt w:val="lowerRoman"/>
      <w:lvlText w:val="%6."/>
      <w:lvlJc w:val="right"/>
      <w:pPr>
        <w:ind w:left="4320" w:hanging="180"/>
      </w:pPr>
    </w:lvl>
    <w:lvl w:ilvl="6" w:tplc="2F4E472E" w:tentative="1">
      <w:start w:val="1"/>
      <w:numFmt w:val="decimal"/>
      <w:lvlText w:val="%7."/>
      <w:lvlJc w:val="left"/>
      <w:pPr>
        <w:ind w:left="5040" w:hanging="360"/>
      </w:pPr>
    </w:lvl>
    <w:lvl w:ilvl="7" w:tplc="2F48230A" w:tentative="1">
      <w:start w:val="1"/>
      <w:numFmt w:val="lowerLetter"/>
      <w:lvlText w:val="%8."/>
      <w:lvlJc w:val="left"/>
      <w:pPr>
        <w:ind w:left="5760" w:hanging="360"/>
      </w:pPr>
    </w:lvl>
    <w:lvl w:ilvl="8" w:tplc="A61AC496" w:tentative="1">
      <w:start w:val="1"/>
      <w:numFmt w:val="lowerRoman"/>
      <w:lvlText w:val="%9."/>
      <w:lvlJc w:val="right"/>
      <w:pPr>
        <w:ind w:left="6480" w:hanging="180"/>
      </w:pPr>
    </w:lvl>
  </w:abstractNum>
  <w:abstractNum w:abstractNumId="11" w15:restartNumberingAfterBreak="0">
    <w:nsid w:val="05F7018D"/>
    <w:multiLevelType w:val="hybridMultilevel"/>
    <w:tmpl w:val="7B42FF38"/>
    <w:lvl w:ilvl="0" w:tplc="93127DA6">
      <w:start w:val="1"/>
      <w:numFmt w:val="bullet"/>
      <w:lvlText w:val=""/>
      <w:lvlJc w:val="left"/>
      <w:pPr>
        <w:ind w:left="720" w:hanging="360"/>
      </w:pPr>
      <w:rPr>
        <w:rFonts w:ascii="Symbol" w:hAnsi="Symbol" w:hint="default"/>
      </w:rPr>
    </w:lvl>
    <w:lvl w:ilvl="1" w:tplc="E03C0114" w:tentative="1">
      <w:start w:val="1"/>
      <w:numFmt w:val="bullet"/>
      <w:lvlText w:val="o"/>
      <w:lvlJc w:val="left"/>
      <w:pPr>
        <w:ind w:left="1440" w:hanging="360"/>
      </w:pPr>
      <w:rPr>
        <w:rFonts w:ascii="Courier New" w:hAnsi="Courier New" w:cs="Courier New" w:hint="default"/>
      </w:rPr>
    </w:lvl>
    <w:lvl w:ilvl="2" w:tplc="C5D4C932" w:tentative="1">
      <w:start w:val="1"/>
      <w:numFmt w:val="bullet"/>
      <w:lvlText w:val=""/>
      <w:lvlJc w:val="left"/>
      <w:pPr>
        <w:ind w:left="2160" w:hanging="360"/>
      </w:pPr>
      <w:rPr>
        <w:rFonts w:ascii="Wingdings" w:hAnsi="Wingdings" w:hint="default"/>
      </w:rPr>
    </w:lvl>
    <w:lvl w:ilvl="3" w:tplc="0E3EC004" w:tentative="1">
      <w:start w:val="1"/>
      <w:numFmt w:val="bullet"/>
      <w:lvlText w:val=""/>
      <w:lvlJc w:val="left"/>
      <w:pPr>
        <w:ind w:left="2880" w:hanging="360"/>
      </w:pPr>
      <w:rPr>
        <w:rFonts w:ascii="Symbol" w:hAnsi="Symbol" w:hint="default"/>
      </w:rPr>
    </w:lvl>
    <w:lvl w:ilvl="4" w:tplc="0E923B22" w:tentative="1">
      <w:start w:val="1"/>
      <w:numFmt w:val="bullet"/>
      <w:lvlText w:val="o"/>
      <w:lvlJc w:val="left"/>
      <w:pPr>
        <w:ind w:left="3600" w:hanging="360"/>
      </w:pPr>
      <w:rPr>
        <w:rFonts w:ascii="Courier New" w:hAnsi="Courier New" w:cs="Courier New" w:hint="default"/>
      </w:rPr>
    </w:lvl>
    <w:lvl w:ilvl="5" w:tplc="DF4CF09E" w:tentative="1">
      <w:start w:val="1"/>
      <w:numFmt w:val="bullet"/>
      <w:lvlText w:val=""/>
      <w:lvlJc w:val="left"/>
      <w:pPr>
        <w:ind w:left="4320" w:hanging="360"/>
      </w:pPr>
      <w:rPr>
        <w:rFonts w:ascii="Wingdings" w:hAnsi="Wingdings" w:hint="default"/>
      </w:rPr>
    </w:lvl>
    <w:lvl w:ilvl="6" w:tplc="A08A775A" w:tentative="1">
      <w:start w:val="1"/>
      <w:numFmt w:val="bullet"/>
      <w:lvlText w:val=""/>
      <w:lvlJc w:val="left"/>
      <w:pPr>
        <w:ind w:left="5040" w:hanging="360"/>
      </w:pPr>
      <w:rPr>
        <w:rFonts w:ascii="Symbol" w:hAnsi="Symbol" w:hint="default"/>
      </w:rPr>
    </w:lvl>
    <w:lvl w:ilvl="7" w:tplc="57AA92FE" w:tentative="1">
      <w:start w:val="1"/>
      <w:numFmt w:val="bullet"/>
      <w:lvlText w:val="o"/>
      <w:lvlJc w:val="left"/>
      <w:pPr>
        <w:ind w:left="5760" w:hanging="360"/>
      </w:pPr>
      <w:rPr>
        <w:rFonts w:ascii="Courier New" w:hAnsi="Courier New" w:cs="Courier New" w:hint="default"/>
      </w:rPr>
    </w:lvl>
    <w:lvl w:ilvl="8" w:tplc="959E4CA4" w:tentative="1">
      <w:start w:val="1"/>
      <w:numFmt w:val="bullet"/>
      <w:lvlText w:val=""/>
      <w:lvlJc w:val="left"/>
      <w:pPr>
        <w:ind w:left="6480" w:hanging="360"/>
      </w:pPr>
      <w:rPr>
        <w:rFonts w:ascii="Wingdings" w:hAnsi="Wingdings" w:hint="default"/>
      </w:rPr>
    </w:lvl>
  </w:abstractNum>
  <w:abstractNum w:abstractNumId="12" w15:restartNumberingAfterBreak="0">
    <w:nsid w:val="09401F76"/>
    <w:multiLevelType w:val="multilevel"/>
    <w:tmpl w:val="640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8448EB"/>
    <w:multiLevelType w:val="hybridMultilevel"/>
    <w:tmpl w:val="32E295BE"/>
    <w:lvl w:ilvl="0" w:tplc="16D40586">
      <w:start w:val="1"/>
      <w:numFmt w:val="bullet"/>
      <w:lvlText w:val=""/>
      <w:lvlJc w:val="left"/>
      <w:pPr>
        <w:ind w:left="720" w:hanging="360"/>
      </w:pPr>
      <w:rPr>
        <w:rFonts w:ascii="Symbol" w:hAnsi="Symbol" w:hint="default"/>
      </w:rPr>
    </w:lvl>
    <w:lvl w:ilvl="1" w:tplc="259E9876" w:tentative="1">
      <w:start w:val="1"/>
      <w:numFmt w:val="bullet"/>
      <w:lvlText w:val="o"/>
      <w:lvlJc w:val="left"/>
      <w:pPr>
        <w:ind w:left="1440" w:hanging="360"/>
      </w:pPr>
      <w:rPr>
        <w:rFonts w:ascii="Courier New" w:hAnsi="Courier New" w:cs="Courier New" w:hint="default"/>
      </w:rPr>
    </w:lvl>
    <w:lvl w:ilvl="2" w:tplc="9454C708" w:tentative="1">
      <w:start w:val="1"/>
      <w:numFmt w:val="bullet"/>
      <w:lvlText w:val=""/>
      <w:lvlJc w:val="left"/>
      <w:pPr>
        <w:ind w:left="2160" w:hanging="360"/>
      </w:pPr>
      <w:rPr>
        <w:rFonts w:ascii="Wingdings" w:hAnsi="Wingdings" w:hint="default"/>
      </w:rPr>
    </w:lvl>
    <w:lvl w:ilvl="3" w:tplc="27A41786" w:tentative="1">
      <w:start w:val="1"/>
      <w:numFmt w:val="bullet"/>
      <w:lvlText w:val=""/>
      <w:lvlJc w:val="left"/>
      <w:pPr>
        <w:ind w:left="2880" w:hanging="360"/>
      </w:pPr>
      <w:rPr>
        <w:rFonts w:ascii="Symbol" w:hAnsi="Symbol" w:hint="default"/>
      </w:rPr>
    </w:lvl>
    <w:lvl w:ilvl="4" w:tplc="F2486CE2" w:tentative="1">
      <w:start w:val="1"/>
      <w:numFmt w:val="bullet"/>
      <w:lvlText w:val="o"/>
      <w:lvlJc w:val="left"/>
      <w:pPr>
        <w:ind w:left="3600" w:hanging="360"/>
      </w:pPr>
      <w:rPr>
        <w:rFonts w:ascii="Courier New" w:hAnsi="Courier New" w:cs="Courier New" w:hint="default"/>
      </w:rPr>
    </w:lvl>
    <w:lvl w:ilvl="5" w:tplc="A4D40762" w:tentative="1">
      <w:start w:val="1"/>
      <w:numFmt w:val="bullet"/>
      <w:lvlText w:val=""/>
      <w:lvlJc w:val="left"/>
      <w:pPr>
        <w:ind w:left="4320" w:hanging="360"/>
      </w:pPr>
      <w:rPr>
        <w:rFonts w:ascii="Wingdings" w:hAnsi="Wingdings" w:hint="default"/>
      </w:rPr>
    </w:lvl>
    <w:lvl w:ilvl="6" w:tplc="B7BEAA12" w:tentative="1">
      <w:start w:val="1"/>
      <w:numFmt w:val="bullet"/>
      <w:lvlText w:val=""/>
      <w:lvlJc w:val="left"/>
      <w:pPr>
        <w:ind w:left="5040" w:hanging="360"/>
      </w:pPr>
      <w:rPr>
        <w:rFonts w:ascii="Symbol" w:hAnsi="Symbol" w:hint="default"/>
      </w:rPr>
    </w:lvl>
    <w:lvl w:ilvl="7" w:tplc="F80EE38A" w:tentative="1">
      <w:start w:val="1"/>
      <w:numFmt w:val="bullet"/>
      <w:lvlText w:val="o"/>
      <w:lvlJc w:val="left"/>
      <w:pPr>
        <w:ind w:left="5760" w:hanging="360"/>
      </w:pPr>
      <w:rPr>
        <w:rFonts w:ascii="Courier New" w:hAnsi="Courier New" w:cs="Courier New" w:hint="default"/>
      </w:rPr>
    </w:lvl>
    <w:lvl w:ilvl="8" w:tplc="C8C4B894" w:tentative="1">
      <w:start w:val="1"/>
      <w:numFmt w:val="bullet"/>
      <w:lvlText w:val=""/>
      <w:lvlJc w:val="left"/>
      <w:pPr>
        <w:ind w:left="6480" w:hanging="360"/>
      </w:pPr>
      <w:rPr>
        <w:rFonts w:ascii="Wingdings" w:hAnsi="Wingdings" w:hint="default"/>
      </w:rPr>
    </w:lvl>
  </w:abstractNum>
  <w:abstractNum w:abstractNumId="14" w15:restartNumberingAfterBreak="0">
    <w:nsid w:val="22803BC1"/>
    <w:multiLevelType w:val="hybridMultilevel"/>
    <w:tmpl w:val="57B06542"/>
    <w:lvl w:ilvl="0" w:tplc="C980EB28">
      <w:start w:val="1"/>
      <w:numFmt w:val="bullet"/>
      <w:lvlText w:val="o"/>
      <w:lvlJc w:val="left"/>
      <w:pPr>
        <w:ind w:left="1440" w:hanging="360"/>
      </w:pPr>
      <w:rPr>
        <w:rFonts w:ascii="Courier New" w:hAnsi="Courier New" w:cs="Courier New" w:hint="default"/>
      </w:rPr>
    </w:lvl>
    <w:lvl w:ilvl="1" w:tplc="DE341A72" w:tentative="1">
      <w:start w:val="1"/>
      <w:numFmt w:val="bullet"/>
      <w:lvlText w:val="o"/>
      <w:lvlJc w:val="left"/>
      <w:pPr>
        <w:ind w:left="2160" w:hanging="360"/>
      </w:pPr>
      <w:rPr>
        <w:rFonts w:ascii="Courier New" w:hAnsi="Courier New" w:cs="Courier New" w:hint="default"/>
      </w:rPr>
    </w:lvl>
    <w:lvl w:ilvl="2" w:tplc="F83A4E76" w:tentative="1">
      <w:start w:val="1"/>
      <w:numFmt w:val="bullet"/>
      <w:lvlText w:val=""/>
      <w:lvlJc w:val="left"/>
      <w:pPr>
        <w:ind w:left="2880" w:hanging="360"/>
      </w:pPr>
      <w:rPr>
        <w:rFonts w:ascii="Wingdings" w:hAnsi="Wingdings" w:hint="default"/>
      </w:rPr>
    </w:lvl>
    <w:lvl w:ilvl="3" w:tplc="85B63AF6" w:tentative="1">
      <w:start w:val="1"/>
      <w:numFmt w:val="bullet"/>
      <w:lvlText w:val=""/>
      <w:lvlJc w:val="left"/>
      <w:pPr>
        <w:ind w:left="3600" w:hanging="360"/>
      </w:pPr>
      <w:rPr>
        <w:rFonts w:ascii="Symbol" w:hAnsi="Symbol" w:hint="default"/>
      </w:rPr>
    </w:lvl>
    <w:lvl w:ilvl="4" w:tplc="75C8F2E0" w:tentative="1">
      <w:start w:val="1"/>
      <w:numFmt w:val="bullet"/>
      <w:lvlText w:val="o"/>
      <w:lvlJc w:val="left"/>
      <w:pPr>
        <w:ind w:left="4320" w:hanging="360"/>
      </w:pPr>
      <w:rPr>
        <w:rFonts w:ascii="Courier New" w:hAnsi="Courier New" w:cs="Courier New" w:hint="default"/>
      </w:rPr>
    </w:lvl>
    <w:lvl w:ilvl="5" w:tplc="077C7E98" w:tentative="1">
      <w:start w:val="1"/>
      <w:numFmt w:val="bullet"/>
      <w:lvlText w:val=""/>
      <w:lvlJc w:val="left"/>
      <w:pPr>
        <w:ind w:left="5040" w:hanging="360"/>
      </w:pPr>
      <w:rPr>
        <w:rFonts w:ascii="Wingdings" w:hAnsi="Wingdings" w:hint="default"/>
      </w:rPr>
    </w:lvl>
    <w:lvl w:ilvl="6" w:tplc="20FA7572" w:tentative="1">
      <w:start w:val="1"/>
      <w:numFmt w:val="bullet"/>
      <w:lvlText w:val=""/>
      <w:lvlJc w:val="left"/>
      <w:pPr>
        <w:ind w:left="5760" w:hanging="360"/>
      </w:pPr>
      <w:rPr>
        <w:rFonts w:ascii="Symbol" w:hAnsi="Symbol" w:hint="default"/>
      </w:rPr>
    </w:lvl>
    <w:lvl w:ilvl="7" w:tplc="FA1C8E9E" w:tentative="1">
      <w:start w:val="1"/>
      <w:numFmt w:val="bullet"/>
      <w:lvlText w:val="o"/>
      <w:lvlJc w:val="left"/>
      <w:pPr>
        <w:ind w:left="6480" w:hanging="360"/>
      </w:pPr>
      <w:rPr>
        <w:rFonts w:ascii="Courier New" w:hAnsi="Courier New" w:cs="Courier New" w:hint="default"/>
      </w:rPr>
    </w:lvl>
    <w:lvl w:ilvl="8" w:tplc="ADCC1B48" w:tentative="1">
      <w:start w:val="1"/>
      <w:numFmt w:val="bullet"/>
      <w:lvlText w:val=""/>
      <w:lvlJc w:val="left"/>
      <w:pPr>
        <w:ind w:left="7200" w:hanging="360"/>
      </w:pPr>
      <w:rPr>
        <w:rFonts w:ascii="Wingdings" w:hAnsi="Wingdings" w:hint="default"/>
      </w:rPr>
    </w:lvl>
  </w:abstractNum>
  <w:abstractNum w:abstractNumId="15" w15:restartNumberingAfterBreak="0">
    <w:nsid w:val="2443538C"/>
    <w:multiLevelType w:val="hybridMultilevel"/>
    <w:tmpl w:val="C08E9F78"/>
    <w:lvl w:ilvl="0" w:tplc="F6AE20F2">
      <w:start w:val="1"/>
      <w:numFmt w:val="bullet"/>
      <w:lvlText w:val=""/>
      <w:lvlJc w:val="left"/>
      <w:pPr>
        <w:ind w:left="720" w:hanging="360"/>
      </w:pPr>
      <w:rPr>
        <w:rFonts w:ascii="Symbol" w:hAnsi="Symbol" w:hint="default"/>
      </w:rPr>
    </w:lvl>
    <w:lvl w:ilvl="1" w:tplc="6ACEE58A">
      <w:start w:val="1"/>
      <w:numFmt w:val="bullet"/>
      <w:lvlText w:val="o"/>
      <w:lvlJc w:val="left"/>
      <w:pPr>
        <w:ind w:left="1440" w:hanging="360"/>
      </w:pPr>
      <w:rPr>
        <w:rFonts w:ascii="Courier New" w:hAnsi="Courier New" w:cs="Courier New" w:hint="default"/>
      </w:rPr>
    </w:lvl>
    <w:lvl w:ilvl="2" w:tplc="67DCDD50" w:tentative="1">
      <w:start w:val="1"/>
      <w:numFmt w:val="bullet"/>
      <w:lvlText w:val=""/>
      <w:lvlJc w:val="left"/>
      <w:pPr>
        <w:ind w:left="2160" w:hanging="360"/>
      </w:pPr>
      <w:rPr>
        <w:rFonts w:ascii="Wingdings" w:hAnsi="Wingdings" w:hint="default"/>
      </w:rPr>
    </w:lvl>
    <w:lvl w:ilvl="3" w:tplc="EB6E6BF4" w:tentative="1">
      <w:start w:val="1"/>
      <w:numFmt w:val="bullet"/>
      <w:lvlText w:val=""/>
      <w:lvlJc w:val="left"/>
      <w:pPr>
        <w:ind w:left="2880" w:hanging="360"/>
      </w:pPr>
      <w:rPr>
        <w:rFonts w:ascii="Symbol" w:hAnsi="Symbol" w:hint="default"/>
      </w:rPr>
    </w:lvl>
    <w:lvl w:ilvl="4" w:tplc="D15AE508" w:tentative="1">
      <w:start w:val="1"/>
      <w:numFmt w:val="bullet"/>
      <w:lvlText w:val="o"/>
      <w:lvlJc w:val="left"/>
      <w:pPr>
        <w:ind w:left="3600" w:hanging="360"/>
      </w:pPr>
      <w:rPr>
        <w:rFonts w:ascii="Courier New" w:hAnsi="Courier New" w:cs="Courier New" w:hint="default"/>
      </w:rPr>
    </w:lvl>
    <w:lvl w:ilvl="5" w:tplc="10E0D456" w:tentative="1">
      <w:start w:val="1"/>
      <w:numFmt w:val="bullet"/>
      <w:lvlText w:val=""/>
      <w:lvlJc w:val="left"/>
      <w:pPr>
        <w:ind w:left="4320" w:hanging="360"/>
      </w:pPr>
      <w:rPr>
        <w:rFonts w:ascii="Wingdings" w:hAnsi="Wingdings" w:hint="default"/>
      </w:rPr>
    </w:lvl>
    <w:lvl w:ilvl="6" w:tplc="682A7D3A" w:tentative="1">
      <w:start w:val="1"/>
      <w:numFmt w:val="bullet"/>
      <w:lvlText w:val=""/>
      <w:lvlJc w:val="left"/>
      <w:pPr>
        <w:ind w:left="5040" w:hanging="360"/>
      </w:pPr>
      <w:rPr>
        <w:rFonts w:ascii="Symbol" w:hAnsi="Symbol" w:hint="default"/>
      </w:rPr>
    </w:lvl>
    <w:lvl w:ilvl="7" w:tplc="C0784E0A" w:tentative="1">
      <w:start w:val="1"/>
      <w:numFmt w:val="bullet"/>
      <w:lvlText w:val="o"/>
      <w:lvlJc w:val="left"/>
      <w:pPr>
        <w:ind w:left="5760" w:hanging="360"/>
      </w:pPr>
      <w:rPr>
        <w:rFonts w:ascii="Courier New" w:hAnsi="Courier New" w:cs="Courier New" w:hint="default"/>
      </w:rPr>
    </w:lvl>
    <w:lvl w:ilvl="8" w:tplc="41BAF674" w:tentative="1">
      <w:start w:val="1"/>
      <w:numFmt w:val="bullet"/>
      <w:lvlText w:val=""/>
      <w:lvlJc w:val="left"/>
      <w:pPr>
        <w:ind w:left="6480" w:hanging="360"/>
      </w:pPr>
      <w:rPr>
        <w:rFonts w:ascii="Wingdings" w:hAnsi="Wingdings" w:hint="default"/>
      </w:rPr>
    </w:lvl>
  </w:abstractNum>
  <w:abstractNum w:abstractNumId="16" w15:restartNumberingAfterBreak="0">
    <w:nsid w:val="322149B8"/>
    <w:multiLevelType w:val="hybridMultilevel"/>
    <w:tmpl w:val="CFF212EC"/>
    <w:lvl w:ilvl="0" w:tplc="699E47F4">
      <w:start w:val="1"/>
      <w:numFmt w:val="decimal"/>
      <w:lvlText w:val="%1."/>
      <w:lvlJc w:val="left"/>
      <w:pPr>
        <w:ind w:left="720" w:hanging="360"/>
      </w:pPr>
      <w:rPr>
        <w:rFonts w:hint="default"/>
      </w:rPr>
    </w:lvl>
    <w:lvl w:ilvl="1" w:tplc="DBFE1B14" w:tentative="1">
      <w:start w:val="1"/>
      <w:numFmt w:val="lowerLetter"/>
      <w:lvlText w:val="%2."/>
      <w:lvlJc w:val="left"/>
      <w:pPr>
        <w:ind w:left="1440" w:hanging="360"/>
      </w:pPr>
    </w:lvl>
    <w:lvl w:ilvl="2" w:tplc="1C2C469A" w:tentative="1">
      <w:start w:val="1"/>
      <w:numFmt w:val="lowerRoman"/>
      <w:lvlText w:val="%3."/>
      <w:lvlJc w:val="right"/>
      <w:pPr>
        <w:ind w:left="2160" w:hanging="180"/>
      </w:pPr>
    </w:lvl>
    <w:lvl w:ilvl="3" w:tplc="E0FE2662" w:tentative="1">
      <w:start w:val="1"/>
      <w:numFmt w:val="decimal"/>
      <w:lvlText w:val="%4."/>
      <w:lvlJc w:val="left"/>
      <w:pPr>
        <w:ind w:left="2880" w:hanging="360"/>
      </w:pPr>
    </w:lvl>
    <w:lvl w:ilvl="4" w:tplc="CA162198" w:tentative="1">
      <w:start w:val="1"/>
      <w:numFmt w:val="lowerLetter"/>
      <w:lvlText w:val="%5."/>
      <w:lvlJc w:val="left"/>
      <w:pPr>
        <w:ind w:left="3600" w:hanging="360"/>
      </w:pPr>
    </w:lvl>
    <w:lvl w:ilvl="5" w:tplc="0DB67004" w:tentative="1">
      <w:start w:val="1"/>
      <w:numFmt w:val="lowerRoman"/>
      <w:lvlText w:val="%6."/>
      <w:lvlJc w:val="right"/>
      <w:pPr>
        <w:ind w:left="4320" w:hanging="180"/>
      </w:pPr>
    </w:lvl>
    <w:lvl w:ilvl="6" w:tplc="D574566E" w:tentative="1">
      <w:start w:val="1"/>
      <w:numFmt w:val="decimal"/>
      <w:lvlText w:val="%7."/>
      <w:lvlJc w:val="left"/>
      <w:pPr>
        <w:ind w:left="5040" w:hanging="360"/>
      </w:pPr>
    </w:lvl>
    <w:lvl w:ilvl="7" w:tplc="259C49D6" w:tentative="1">
      <w:start w:val="1"/>
      <w:numFmt w:val="lowerLetter"/>
      <w:lvlText w:val="%8."/>
      <w:lvlJc w:val="left"/>
      <w:pPr>
        <w:ind w:left="5760" w:hanging="360"/>
      </w:pPr>
    </w:lvl>
    <w:lvl w:ilvl="8" w:tplc="EBE447F2" w:tentative="1">
      <w:start w:val="1"/>
      <w:numFmt w:val="lowerRoman"/>
      <w:lvlText w:val="%9."/>
      <w:lvlJc w:val="right"/>
      <w:pPr>
        <w:ind w:left="6480" w:hanging="180"/>
      </w:pPr>
    </w:lvl>
  </w:abstractNum>
  <w:abstractNum w:abstractNumId="17" w15:restartNumberingAfterBreak="0">
    <w:nsid w:val="3D174DB5"/>
    <w:multiLevelType w:val="hybridMultilevel"/>
    <w:tmpl w:val="BE52DA48"/>
    <w:lvl w:ilvl="0" w:tplc="AA6EF1AC">
      <w:start w:val="1"/>
      <w:numFmt w:val="bullet"/>
      <w:lvlText w:val=""/>
      <w:lvlJc w:val="left"/>
      <w:pPr>
        <w:ind w:left="720" w:hanging="360"/>
      </w:pPr>
      <w:rPr>
        <w:rFonts w:ascii="Symbol" w:hAnsi="Symbol" w:hint="default"/>
      </w:rPr>
    </w:lvl>
    <w:lvl w:ilvl="1" w:tplc="D2BAAF70">
      <w:start w:val="1"/>
      <w:numFmt w:val="bullet"/>
      <w:lvlText w:val="o"/>
      <w:lvlJc w:val="left"/>
      <w:pPr>
        <w:ind w:left="1440" w:hanging="360"/>
      </w:pPr>
      <w:rPr>
        <w:rFonts w:ascii="Courier New" w:hAnsi="Courier New" w:cs="Courier New" w:hint="default"/>
      </w:rPr>
    </w:lvl>
    <w:lvl w:ilvl="2" w:tplc="CF348602" w:tentative="1">
      <w:start w:val="1"/>
      <w:numFmt w:val="bullet"/>
      <w:lvlText w:val=""/>
      <w:lvlJc w:val="left"/>
      <w:pPr>
        <w:ind w:left="2160" w:hanging="360"/>
      </w:pPr>
      <w:rPr>
        <w:rFonts w:ascii="Wingdings" w:hAnsi="Wingdings" w:hint="default"/>
      </w:rPr>
    </w:lvl>
    <w:lvl w:ilvl="3" w:tplc="5E5EC5D4" w:tentative="1">
      <w:start w:val="1"/>
      <w:numFmt w:val="bullet"/>
      <w:lvlText w:val=""/>
      <w:lvlJc w:val="left"/>
      <w:pPr>
        <w:ind w:left="2880" w:hanging="360"/>
      </w:pPr>
      <w:rPr>
        <w:rFonts w:ascii="Symbol" w:hAnsi="Symbol" w:hint="default"/>
      </w:rPr>
    </w:lvl>
    <w:lvl w:ilvl="4" w:tplc="019275E2" w:tentative="1">
      <w:start w:val="1"/>
      <w:numFmt w:val="bullet"/>
      <w:lvlText w:val="o"/>
      <w:lvlJc w:val="left"/>
      <w:pPr>
        <w:ind w:left="3600" w:hanging="360"/>
      </w:pPr>
      <w:rPr>
        <w:rFonts w:ascii="Courier New" w:hAnsi="Courier New" w:cs="Courier New" w:hint="default"/>
      </w:rPr>
    </w:lvl>
    <w:lvl w:ilvl="5" w:tplc="FB9C5876" w:tentative="1">
      <w:start w:val="1"/>
      <w:numFmt w:val="bullet"/>
      <w:lvlText w:val=""/>
      <w:lvlJc w:val="left"/>
      <w:pPr>
        <w:ind w:left="4320" w:hanging="360"/>
      </w:pPr>
      <w:rPr>
        <w:rFonts w:ascii="Wingdings" w:hAnsi="Wingdings" w:hint="default"/>
      </w:rPr>
    </w:lvl>
    <w:lvl w:ilvl="6" w:tplc="34225802" w:tentative="1">
      <w:start w:val="1"/>
      <w:numFmt w:val="bullet"/>
      <w:lvlText w:val=""/>
      <w:lvlJc w:val="left"/>
      <w:pPr>
        <w:ind w:left="5040" w:hanging="360"/>
      </w:pPr>
      <w:rPr>
        <w:rFonts w:ascii="Symbol" w:hAnsi="Symbol" w:hint="default"/>
      </w:rPr>
    </w:lvl>
    <w:lvl w:ilvl="7" w:tplc="BB2284EE" w:tentative="1">
      <w:start w:val="1"/>
      <w:numFmt w:val="bullet"/>
      <w:lvlText w:val="o"/>
      <w:lvlJc w:val="left"/>
      <w:pPr>
        <w:ind w:left="5760" w:hanging="360"/>
      </w:pPr>
      <w:rPr>
        <w:rFonts w:ascii="Courier New" w:hAnsi="Courier New" w:cs="Courier New" w:hint="default"/>
      </w:rPr>
    </w:lvl>
    <w:lvl w:ilvl="8" w:tplc="27FC6FD4" w:tentative="1">
      <w:start w:val="1"/>
      <w:numFmt w:val="bullet"/>
      <w:lvlText w:val=""/>
      <w:lvlJc w:val="left"/>
      <w:pPr>
        <w:ind w:left="6480" w:hanging="360"/>
      </w:pPr>
      <w:rPr>
        <w:rFonts w:ascii="Wingdings" w:hAnsi="Wingdings" w:hint="default"/>
      </w:rPr>
    </w:lvl>
  </w:abstractNum>
  <w:abstractNum w:abstractNumId="18" w15:restartNumberingAfterBreak="0">
    <w:nsid w:val="408877B5"/>
    <w:multiLevelType w:val="hybridMultilevel"/>
    <w:tmpl w:val="3AD8E318"/>
    <w:lvl w:ilvl="0" w:tplc="66EE36B0">
      <w:start w:val="1"/>
      <w:numFmt w:val="bullet"/>
      <w:lvlText w:val=""/>
      <w:lvlJc w:val="left"/>
      <w:pPr>
        <w:ind w:left="360" w:hanging="360"/>
      </w:pPr>
      <w:rPr>
        <w:rFonts w:ascii="Symbol" w:hAnsi="Symbol" w:hint="default"/>
      </w:rPr>
    </w:lvl>
    <w:lvl w:ilvl="1" w:tplc="6A2EF394">
      <w:start w:val="1"/>
      <w:numFmt w:val="bullet"/>
      <w:lvlText w:val="o"/>
      <w:lvlJc w:val="left"/>
      <w:pPr>
        <w:ind w:left="1080" w:hanging="360"/>
      </w:pPr>
      <w:rPr>
        <w:rFonts w:ascii="Courier New" w:hAnsi="Courier New" w:hint="default"/>
      </w:rPr>
    </w:lvl>
    <w:lvl w:ilvl="2" w:tplc="32263B62">
      <w:start w:val="1"/>
      <w:numFmt w:val="bullet"/>
      <w:lvlText w:val=""/>
      <w:lvlJc w:val="left"/>
      <w:pPr>
        <w:ind w:left="1800" w:hanging="360"/>
      </w:pPr>
      <w:rPr>
        <w:rFonts w:ascii="Wingdings" w:hAnsi="Wingdings" w:hint="default"/>
      </w:rPr>
    </w:lvl>
    <w:lvl w:ilvl="3" w:tplc="6F2ECA7C">
      <w:start w:val="1"/>
      <w:numFmt w:val="bullet"/>
      <w:lvlText w:val=""/>
      <w:lvlJc w:val="left"/>
      <w:pPr>
        <w:ind w:left="2520" w:hanging="360"/>
      </w:pPr>
      <w:rPr>
        <w:rFonts w:ascii="Symbol" w:hAnsi="Symbol" w:hint="default"/>
      </w:rPr>
    </w:lvl>
    <w:lvl w:ilvl="4" w:tplc="8D6CE67E">
      <w:start w:val="1"/>
      <w:numFmt w:val="bullet"/>
      <w:lvlText w:val="o"/>
      <w:lvlJc w:val="left"/>
      <w:pPr>
        <w:ind w:left="3240" w:hanging="360"/>
      </w:pPr>
      <w:rPr>
        <w:rFonts w:ascii="Courier New" w:hAnsi="Courier New" w:hint="default"/>
      </w:rPr>
    </w:lvl>
    <w:lvl w:ilvl="5" w:tplc="1324C450">
      <w:start w:val="1"/>
      <w:numFmt w:val="bullet"/>
      <w:lvlText w:val=""/>
      <w:lvlJc w:val="left"/>
      <w:pPr>
        <w:ind w:left="3960" w:hanging="360"/>
      </w:pPr>
      <w:rPr>
        <w:rFonts w:ascii="Wingdings" w:hAnsi="Wingdings" w:hint="default"/>
      </w:rPr>
    </w:lvl>
    <w:lvl w:ilvl="6" w:tplc="B25CEC54">
      <w:start w:val="1"/>
      <w:numFmt w:val="bullet"/>
      <w:lvlText w:val=""/>
      <w:lvlJc w:val="left"/>
      <w:pPr>
        <w:ind w:left="4680" w:hanging="360"/>
      </w:pPr>
      <w:rPr>
        <w:rFonts w:ascii="Symbol" w:hAnsi="Symbol" w:hint="default"/>
      </w:rPr>
    </w:lvl>
    <w:lvl w:ilvl="7" w:tplc="FDFE8E3A">
      <w:start w:val="1"/>
      <w:numFmt w:val="bullet"/>
      <w:lvlText w:val="o"/>
      <w:lvlJc w:val="left"/>
      <w:pPr>
        <w:ind w:left="5400" w:hanging="360"/>
      </w:pPr>
      <w:rPr>
        <w:rFonts w:ascii="Courier New" w:hAnsi="Courier New" w:hint="default"/>
      </w:rPr>
    </w:lvl>
    <w:lvl w:ilvl="8" w:tplc="C9EAC522">
      <w:start w:val="1"/>
      <w:numFmt w:val="bullet"/>
      <w:lvlText w:val=""/>
      <w:lvlJc w:val="left"/>
      <w:pPr>
        <w:ind w:left="6120" w:hanging="360"/>
      </w:pPr>
      <w:rPr>
        <w:rFonts w:ascii="Wingdings" w:hAnsi="Wingdings" w:hint="default"/>
      </w:rPr>
    </w:lvl>
  </w:abstractNum>
  <w:abstractNum w:abstractNumId="19" w15:restartNumberingAfterBreak="0">
    <w:nsid w:val="43CC1B21"/>
    <w:multiLevelType w:val="hybridMultilevel"/>
    <w:tmpl w:val="13A40332"/>
    <w:lvl w:ilvl="0" w:tplc="6A801A62">
      <w:start w:val="1"/>
      <w:numFmt w:val="bullet"/>
      <w:lvlText w:val=""/>
      <w:lvlJc w:val="left"/>
      <w:pPr>
        <w:ind w:left="720" w:hanging="360"/>
      </w:pPr>
      <w:rPr>
        <w:rFonts w:ascii="Symbol" w:hAnsi="Symbol" w:hint="default"/>
      </w:rPr>
    </w:lvl>
    <w:lvl w:ilvl="1" w:tplc="870C5C28" w:tentative="1">
      <w:start w:val="1"/>
      <w:numFmt w:val="bullet"/>
      <w:lvlText w:val="o"/>
      <w:lvlJc w:val="left"/>
      <w:pPr>
        <w:ind w:left="1440" w:hanging="360"/>
      </w:pPr>
      <w:rPr>
        <w:rFonts w:ascii="Courier New" w:hAnsi="Courier New" w:cs="Courier New" w:hint="default"/>
      </w:rPr>
    </w:lvl>
    <w:lvl w:ilvl="2" w:tplc="DED6584C" w:tentative="1">
      <w:start w:val="1"/>
      <w:numFmt w:val="bullet"/>
      <w:lvlText w:val=""/>
      <w:lvlJc w:val="left"/>
      <w:pPr>
        <w:ind w:left="2160" w:hanging="360"/>
      </w:pPr>
      <w:rPr>
        <w:rFonts w:ascii="Wingdings" w:hAnsi="Wingdings" w:hint="default"/>
      </w:rPr>
    </w:lvl>
    <w:lvl w:ilvl="3" w:tplc="E5963CCC" w:tentative="1">
      <w:start w:val="1"/>
      <w:numFmt w:val="bullet"/>
      <w:lvlText w:val=""/>
      <w:lvlJc w:val="left"/>
      <w:pPr>
        <w:ind w:left="2880" w:hanging="360"/>
      </w:pPr>
      <w:rPr>
        <w:rFonts w:ascii="Symbol" w:hAnsi="Symbol" w:hint="default"/>
      </w:rPr>
    </w:lvl>
    <w:lvl w:ilvl="4" w:tplc="A956F0F0" w:tentative="1">
      <w:start w:val="1"/>
      <w:numFmt w:val="bullet"/>
      <w:lvlText w:val="o"/>
      <w:lvlJc w:val="left"/>
      <w:pPr>
        <w:ind w:left="3600" w:hanging="360"/>
      </w:pPr>
      <w:rPr>
        <w:rFonts w:ascii="Courier New" w:hAnsi="Courier New" w:cs="Courier New" w:hint="default"/>
      </w:rPr>
    </w:lvl>
    <w:lvl w:ilvl="5" w:tplc="CC08EC5C" w:tentative="1">
      <w:start w:val="1"/>
      <w:numFmt w:val="bullet"/>
      <w:lvlText w:val=""/>
      <w:lvlJc w:val="left"/>
      <w:pPr>
        <w:ind w:left="4320" w:hanging="360"/>
      </w:pPr>
      <w:rPr>
        <w:rFonts w:ascii="Wingdings" w:hAnsi="Wingdings" w:hint="default"/>
      </w:rPr>
    </w:lvl>
    <w:lvl w:ilvl="6" w:tplc="32C87E32" w:tentative="1">
      <w:start w:val="1"/>
      <w:numFmt w:val="bullet"/>
      <w:lvlText w:val=""/>
      <w:lvlJc w:val="left"/>
      <w:pPr>
        <w:ind w:left="5040" w:hanging="360"/>
      </w:pPr>
      <w:rPr>
        <w:rFonts w:ascii="Symbol" w:hAnsi="Symbol" w:hint="default"/>
      </w:rPr>
    </w:lvl>
    <w:lvl w:ilvl="7" w:tplc="B9B634DC" w:tentative="1">
      <w:start w:val="1"/>
      <w:numFmt w:val="bullet"/>
      <w:lvlText w:val="o"/>
      <w:lvlJc w:val="left"/>
      <w:pPr>
        <w:ind w:left="5760" w:hanging="360"/>
      </w:pPr>
      <w:rPr>
        <w:rFonts w:ascii="Courier New" w:hAnsi="Courier New" w:cs="Courier New" w:hint="default"/>
      </w:rPr>
    </w:lvl>
    <w:lvl w:ilvl="8" w:tplc="5C5245AC" w:tentative="1">
      <w:start w:val="1"/>
      <w:numFmt w:val="bullet"/>
      <w:lvlText w:val=""/>
      <w:lvlJc w:val="left"/>
      <w:pPr>
        <w:ind w:left="6480" w:hanging="360"/>
      </w:pPr>
      <w:rPr>
        <w:rFonts w:ascii="Wingdings" w:hAnsi="Wingdings" w:hint="default"/>
      </w:rPr>
    </w:lvl>
  </w:abstractNum>
  <w:abstractNum w:abstractNumId="20" w15:restartNumberingAfterBreak="0">
    <w:nsid w:val="43CC2649"/>
    <w:multiLevelType w:val="hybridMultilevel"/>
    <w:tmpl w:val="DBD2BC2A"/>
    <w:lvl w:ilvl="0" w:tplc="9C2016AA">
      <w:start w:val="1"/>
      <w:numFmt w:val="bullet"/>
      <w:lvlText w:val=""/>
      <w:lvlJc w:val="left"/>
      <w:pPr>
        <w:ind w:left="720" w:hanging="360"/>
      </w:pPr>
      <w:rPr>
        <w:rFonts w:ascii="Symbol" w:hAnsi="Symbol" w:hint="default"/>
      </w:rPr>
    </w:lvl>
    <w:lvl w:ilvl="1" w:tplc="D2B29D28" w:tentative="1">
      <w:start w:val="1"/>
      <w:numFmt w:val="bullet"/>
      <w:lvlText w:val="o"/>
      <w:lvlJc w:val="left"/>
      <w:pPr>
        <w:ind w:left="1440" w:hanging="360"/>
      </w:pPr>
      <w:rPr>
        <w:rFonts w:ascii="Courier New" w:hAnsi="Courier New" w:cs="Courier New" w:hint="default"/>
      </w:rPr>
    </w:lvl>
    <w:lvl w:ilvl="2" w:tplc="8208E878" w:tentative="1">
      <w:start w:val="1"/>
      <w:numFmt w:val="bullet"/>
      <w:lvlText w:val=""/>
      <w:lvlJc w:val="left"/>
      <w:pPr>
        <w:ind w:left="2160" w:hanging="360"/>
      </w:pPr>
      <w:rPr>
        <w:rFonts w:ascii="Wingdings" w:hAnsi="Wingdings" w:hint="default"/>
      </w:rPr>
    </w:lvl>
    <w:lvl w:ilvl="3" w:tplc="F3606A28" w:tentative="1">
      <w:start w:val="1"/>
      <w:numFmt w:val="bullet"/>
      <w:lvlText w:val=""/>
      <w:lvlJc w:val="left"/>
      <w:pPr>
        <w:ind w:left="2880" w:hanging="360"/>
      </w:pPr>
      <w:rPr>
        <w:rFonts w:ascii="Symbol" w:hAnsi="Symbol" w:hint="default"/>
      </w:rPr>
    </w:lvl>
    <w:lvl w:ilvl="4" w:tplc="DD2A4296" w:tentative="1">
      <w:start w:val="1"/>
      <w:numFmt w:val="bullet"/>
      <w:lvlText w:val="o"/>
      <w:lvlJc w:val="left"/>
      <w:pPr>
        <w:ind w:left="3600" w:hanging="360"/>
      </w:pPr>
      <w:rPr>
        <w:rFonts w:ascii="Courier New" w:hAnsi="Courier New" w:cs="Courier New" w:hint="default"/>
      </w:rPr>
    </w:lvl>
    <w:lvl w:ilvl="5" w:tplc="C18E048E" w:tentative="1">
      <w:start w:val="1"/>
      <w:numFmt w:val="bullet"/>
      <w:lvlText w:val=""/>
      <w:lvlJc w:val="left"/>
      <w:pPr>
        <w:ind w:left="4320" w:hanging="360"/>
      </w:pPr>
      <w:rPr>
        <w:rFonts w:ascii="Wingdings" w:hAnsi="Wingdings" w:hint="default"/>
      </w:rPr>
    </w:lvl>
    <w:lvl w:ilvl="6" w:tplc="F410C400" w:tentative="1">
      <w:start w:val="1"/>
      <w:numFmt w:val="bullet"/>
      <w:lvlText w:val=""/>
      <w:lvlJc w:val="left"/>
      <w:pPr>
        <w:ind w:left="5040" w:hanging="360"/>
      </w:pPr>
      <w:rPr>
        <w:rFonts w:ascii="Symbol" w:hAnsi="Symbol" w:hint="default"/>
      </w:rPr>
    </w:lvl>
    <w:lvl w:ilvl="7" w:tplc="C54ECDA0" w:tentative="1">
      <w:start w:val="1"/>
      <w:numFmt w:val="bullet"/>
      <w:lvlText w:val="o"/>
      <w:lvlJc w:val="left"/>
      <w:pPr>
        <w:ind w:left="5760" w:hanging="360"/>
      </w:pPr>
      <w:rPr>
        <w:rFonts w:ascii="Courier New" w:hAnsi="Courier New" w:cs="Courier New" w:hint="default"/>
      </w:rPr>
    </w:lvl>
    <w:lvl w:ilvl="8" w:tplc="EEA0F2A8" w:tentative="1">
      <w:start w:val="1"/>
      <w:numFmt w:val="bullet"/>
      <w:lvlText w:val=""/>
      <w:lvlJc w:val="left"/>
      <w:pPr>
        <w:ind w:left="6480" w:hanging="360"/>
      </w:pPr>
      <w:rPr>
        <w:rFonts w:ascii="Wingdings" w:hAnsi="Wingdings" w:hint="default"/>
      </w:rPr>
    </w:lvl>
  </w:abstractNum>
  <w:abstractNum w:abstractNumId="21" w15:restartNumberingAfterBreak="0">
    <w:nsid w:val="49575F64"/>
    <w:multiLevelType w:val="hybridMultilevel"/>
    <w:tmpl w:val="90E0641E"/>
    <w:lvl w:ilvl="0" w:tplc="F23EE376">
      <w:start w:val="1"/>
      <w:numFmt w:val="bullet"/>
      <w:lvlText w:val=""/>
      <w:lvlJc w:val="left"/>
      <w:pPr>
        <w:ind w:left="1998" w:hanging="360"/>
      </w:pPr>
      <w:rPr>
        <w:rFonts w:ascii="Symbol" w:hAnsi="Symbol" w:hint="default"/>
      </w:rPr>
    </w:lvl>
    <w:lvl w:ilvl="1" w:tplc="EC56406E" w:tentative="1">
      <w:start w:val="1"/>
      <w:numFmt w:val="bullet"/>
      <w:lvlText w:val="o"/>
      <w:lvlJc w:val="left"/>
      <w:pPr>
        <w:ind w:left="2718" w:hanging="360"/>
      </w:pPr>
      <w:rPr>
        <w:rFonts w:ascii="Courier New" w:hAnsi="Courier New" w:cs="Courier New" w:hint="default"/>
      </w:rPr>
    </w:lvl>
    <w:lvl w:ilvl="2" w:tplc="4198C8D2" w:tentative="1">
      <w:start w:val="1"/>
      <w:numFmt w:val="bullet"/>
      <w:lvlText w:val=""/>
      <w:lvlJc w:val="left"/>
      <w:pPr>
        <w:ind w:left="3438" w:hanging="360"/>
      </w:pPr>
      <w:rPr>
        <w:rFonts w:ascii="Wingdings" w:hAnsi="Wingdings" w:hint="default"/>
      </w:rPr>
    </w:lvl>
    <w:lvl w:ilvl="3" w:tplc="C46E3D64" w:tentative="1">
      <w:start w:val="1"/>
      <w:numFmt w:val="bullet"/>
      <w:lvlText w:val=""/>
      <w:lvlJc w:val="left"/>
      <w:pPr>
        <w:ind w:left="4158" w:hanging="360"/>
      </w:pPr>
      <w:rPr>
        <w:rFonts w:ascii="Symbol" w:hAnsi="Symbol" w:hint="default"/>
      </w:rPr>
    </w:lvl>
    <w:lvl w:ilvl="4" w:tplc="6EF06648" w:tentative="1">
      <w:start w:val="1"/>
      <w:numFmt w:val="bullet"/>
      <w:lvlText w:val="o"/>
      <w:lvlJc w:val="left"/>
      <w:pPr>
        <w:ind w:left="4878" w:hanging="360"/>
      </w:pPr>
      <w:rPr>
        <w:rFonts w:ascii="Courier New" w:hAnsi="Courier New" w:cs="Courier New" w:hint="default"/>
      </w:rPr>
    </w:lvl>
    <w:lvl w:ilvl="5" w:tplc="71A4041E" w:tentative="1">
      <w:start w:val="1"/>
      <w:numFmt w:val="bullet"/>
      <w:lvlText w:val=""/>
      <w:lvlJc w:val="left"/>
      <w:pPr>
        <w:ind w:left="5598" w:hanging="360"/>
      </w:pPr>
      <w:rPr>
        <w:rFonts w:ascii="Wingdings" w:hAnsi="Wingdings" w:hint="default"/>
      </w:rPr>
    </w:lvl>
    <w:lvl w:ilvl="6" w:tplc="7234B40C" w:tentative="1">
      <w:start w:val="1"/>
      <w:numFmt w:val="bullet"/>
      <w:lvlText w:val=""/>
      <w:lvlJc w:val="left"/>
      <w:pPr>
        <w:ind w:left="6318" w:hanging="360"/>
      </w:pPr>
      <w:rPr>
        <w:rFonts w:ascii="Symbol" w:hAnsi="Symbol" w:hint="default"/>
      </w:rPr>
    </w:lvl>
    <w:lvl w:ilvl="7" w:tplc="AAFC2F08" w:tentative="1">
      <w:start w:val="1"/>
      <w:numFmt w:val="bullet"/>
      <w:lvlText w:val="o"/>
      <w:lvlJc w:val="left"/>
      <w:pPr>
        <w:ind w:left="7038" w:hanging="360"/>
      </w:pPr>
      <w:rPr>
        <w:rFonts w:ascii="Courier New" w:hAnsi="Courier New" w:cs="Courier New" w:hint="default"/>
      </w:rPr>
    </w:lvl>
    <w:lvl w:ilvl="8" w:tplc="8A600CAA" w:tentative="1">
      <w:start w:val="1"/>
      <w:numFmt w:val="bullet"/>
      <w:lvlText w:val=""/>
      <w:lvlJc w:val="left"/>
      <w:pPr>
        <w:ind w:left="7758" w:hanging="360"/>
      </w:pPr>
      <w:rPr>
        <w:rFonts w:ascii="Wingdings" w:hAnsi="Wingdings" w:hint="default"/>
      </w:rPr>
    </w:lvl>
  </w:abstractNum>
  <w:abstractNum w:abstractNumId="22" w15:restartNumberingAfterBreak="0">
    <w:nsid w:val="726B30A8"/>
    <w:multiLevelType w:val="hybridMultilevel"/>
    <w:tmpl w:val="D7349D0A"/>
    <w:lvl w:ilvl="0" w:tplc="A10EFEAA">
      <w:start w:val="1"/>
      <w:numFmt w:val="bullet"/>
      <w:lvlText w:val=""/>
      <w:lvlJc w:val="left"/>
      <w:pPr>
        <w:ind w:left="720" w:hanging="360"/>
      </w:pPr>
      <w:rPr>
        <w:rFonts w:ascii="Symbol" w:hAnsi="Symbol" w:hint="default"/>
      </w:rPr>
    </w:lvl>
    <w:lvl w:ilvl="1" w:tplc="6104367C" w:tentative="1">
      <w:start w:val="1"/>
      <w:numFmt w:val="bullet"/>
      <w:lvlText w:val="o"/>
      <w:lvlJc w:val="left"/>
      <w:pPr>
        <w:ind w:left="1440" w:hanging="360"/>
      </w:pPr>
      <w:rPr>
        <w:rFonts w:ascii="Courier New" w:hAnsi="Courier New" w:cs="Courier New" w:hint="default"/>
      </w:rPr>
    </w:lvl>
    <w:lvl w:ilvl="2" w:tplc="92D68C00" w:tentative="1">
      <w:start w:val="1"/>
      <w:numFmt w:val="bullet"/>
      <w:lvlText w:val=""/>
      <w:lvlJc w:val="left"/>
      <w:pPr>
        <w:ind w:left="2160" w:hanging="360"/>
      </w:pPr>
      <w:rPr>
        <w:rFonts w:ascii="Wingdings" w:hAnsi="Wingdings" w:hint="default"/>
      </w:rPr>
    </w:lvl>
    <w:lvl w:ilvl="3" w:tplc="8698F2E6" w:tentative="1">
      <w:start w:val="1"/>
      <w:numFmt w:val="bullet"/>
      <w:lvlText w:val=""/>
      <w:lvlJc w:val="left"/>
      <w:pPr>
        <w:ind w:left="2880" w:hanging="360"/>
      </w:pPr>
      <w:rPr>
        <w:rFonts w:ascii="Symbol" w:hAnsi="Symbol" w:hint="default"/>
      </w:rPr>
    </w:lvl>
    <w:lvl w:ilvl="4" w:tplc="0F72D94A" w:tentative="1">
      <w:start w:val="1"/>
      <w:numFmt w:val="bullet"/>
      <w:lvlText w:val="o"/>
      <w:lvlJc w:val="left"/>
      <w:pPr>
        <w:ind w:left="3600" w:hanging="360"/>
      </w:pPr>
      <w:rPr>
        <w:rFonts w:ascii="Courier New" w:hAnsi="Courier New" w:cs="Courier New" w:hint="default"/>
      </w:rPr>
    </w:lvl>
    <w:lvl w:ilvl="5" w:tplc="6ADCD56A" w:tentative="1">
      <w:start w:val="1"/>
      <w:numFmt w:val="bullet"/>
      <w:lvlText w:val=""/>
      <w:lvlJc w:val="left"/>
      <w:pPr>
        <w:ind w:left="4320" w:hanging="360"/>
      </w:pPr>
      <w:rPr>
        <w:rFonts w:ascii="Wingdings" w:hAnsi="Wingdings" w:hint="default"/>
      </w:rPr>
    </w:lvl>
    <w:lvl w:ilvl="6" w:tplc="04B04CD4" w:tentative="1">
      <w:start w:val="1"/>
      <w:numFmt w:val="bullet"/>
      <w:lvlText w:val=""/>
      <w:lvlJc w:val="left"/>
      <w:pPr>
        <w:ind w:left="5040" w:hanging="360"/>
      </w:pPr>
      <w:rPr>
        <w:rFonts w:ascii="Symbol" w:hAnsi="Symbol" w:hint="default"/>
      </w:rPr>
    </w:lvl>
    <w:lvl w:ilvl="7" w:tplc="C298B896" w:tentative="1">
      <w:start w:val="1"/>
      <w:numFmt w:val="bullet"/>
      <w:lvlText w:val="o"/>
      <w:lvlJc w:val="left"/>
      <w:pPr>
        <w:ind w:left="5760" w:hanging="360"/>
      </w:pPr>
      <w:rPr>
        <w:rFonts w:ascii="Courier New" w:hAnsi="Courier New" w:cs="Courier New" w:hint="default"/>
      </w:rPr>
    </w:lvl>
    <w:lvl w:ilvl="8" w:tplc="F77CE836" w:tentative="1">
      <w:start w:val="1"/>
      <w:numFmt w:val="bullet"/>
      <w:lvlText w:val=""/>
      <w:lvlJc w:val="left"/>
      <w:pPr>
        <w:ind w:left="6480" w:hanging="360"/>
      </w:pPr>
      <w:rPr>
        <w:rFonts w:ascii="Wingdings" w:hAnsi="Wingdings" w:hint="default"/>
      </w:rPr>
    </w:lvl>
  </w:abstractNum>
  <w:abstractNum w:abstractNumId="23" w15:restartNumberingAfterBreak="0">
    <w:nsid w:val="72D22475"/>
    <w:multiLevelType w:val="hybridMultilevel"/>
    <w:tmpl w:val="A1D4B9B6"/>
    <w:lvl w:ilvl="0" w:tplc="D252164A">
      <w:start w:val="1"/>
      <w:numFmt w:val="bullet"/>
      <w:lvlText w:val=""/>
      <w:lvlJc w:val="left"/>
      <w:pPr>
        <w:ind w:left="720" w:hanging="360"/>
      </w:pPr>
      <w:rPr>
        <w:rFonts w:ascii="Symbol" w:hAnsi="Symbol" w:hint="default"/>
      </w:rPr>
    </w:lvl>
    <w:lvl w:ilvl="1" w:tplc="5FF4671E" w:tentative="1">
      <w:start w:val="1"/>
      <w:numFmt w:val="bullet"/>
      <w:lvlText w:val="o"/>
      <w:lvlJc w:val="left"/>
      <w:pPr>
        <w:ind w:left="1440" w:hanging="360"/>
      </w:pPr>
      <w:rPr>
        <w:rFonts w:ascii="Courier New" w:hAnsi="Courier New" w:cs="Courier New" w:hint="default"/>
      </w:rPr>
    </w:lvl>
    <w:lvl w:ilvl="2" w:tplc="59F6BA4A" w:tentative="1">
      <w:start w:val="1"/>
      <w:numFmt w:val="bullet"/>
      <w:lvlText w:val=""/>
      <w:lvlJc w:val="left"/>
      <w:pPr>
        <w:ind w:left="2160" w:hanging="360"/>
      </w:pPr>
      <w:rPr>
        <w:rFonts w:ascii="Wingdings" w:hAnsi="Wingdings" w:hint="default"/>
      </w:rPr>
    </w:lvl>
    <w:lvl w:ilvl="3" w:tplc="179AB77A" w:tentative="1">
      <w:start w:val="1"/>
      <w:numFmt w:val="bullet"/>
      <w:lvlText w:val=""/>
      <w:lvlJc w:val="left"/>
      <w:pPr>
        <w:ind w:left="2880" w:hanging="360"/>
      </w:pPr>
      <w:rPr>
        <w:rFonts w:ascii="Symbol" w:hAnsi="Symbol" w:hint="default"/>
      </w:rPr>
    </w:lvl>
    <w:lvl w:ilvl="4" w:tplc="35A8D4D4" w:tentative="1">
      <w:start w:val="1"/>
      <w:numFmt w:val="bullet"/>
      <w:lvlText w:val="o"/>
      <w:lvlJc w:val="left"/>
      <w:pPr>
        <w:ind w:left="3600" w:hanging="360"/>
      </w:pPr>
      <w:rPr>
        <w:rFonts w:ascii="Courier New" w:hAnsi="Courier New" w:cs="Courier New" w:hint="default"/>
      </w:rPr>
    </w:lvl>
    <w:lvl w:ilvl="5" w:tplc="82F21554" w:tentative="1">
      <w:start w:val="1"/>
      <w:numFmt w:val="bullet"/>
      <w:lvlText w:val=""/>
      <w:lvlJc w:val="left"/>
      <w:pPr>
        <w:ind w:left="4320" w:hanging="360"/>
      </w:pPr>
      <w:rPr>
        <w:rFonts w:ascii="Wingdings" w:hAnsi="Wingdings" w:hint="default"/>
      </w:rPr>
    </w:lvl>
    <w:lvl w:ilvl="6" w:tplc="88C0D748" w:tentative="1">
      <w:start w:val="1"/>
      <w:numFmt w:val="bullet"/>
      <w:lvlText w:val=""/>
      <w:lvlJc w:val="left"/>
      <w:pPr>
        <w:ind w:left="5040" w:hanging="360"/>
      </w:pPr>
      <w:rPr>
        <w:rFonts w:ascii="Symbol" w:hAnsi="Symbol" w:hint="default"/>
      </w:rPr>
    </w:lvl>
    <w:lvl w:ilvl="7" w:tplc="A23A20BE" w:tentative="1">
      <w:start w:val="1"/>
      <w:numFmt w:val="bullet"/>
      <w:lvlText w:val="o"/>
      <w:lvlJc w:val="left"/>
      <w:pPr>
        <w:ind w:left="5760" w:hanging="360"/>
      </w:pPr>
      <w:rPr>
        <w:rFonts w:ascii="Courier New" w:hAnsi="Courier New" w:cs="Courier New" w:hint="default"/>
      </w:rPr>
    </w:lvl>
    <w:lvl w:ilvl="8" w:tplc="9F20FB60" w:tentative="1">
      <w:start w:val="1"/>
      <w:numFmt w:val="bullet"/>
      <w:lvlText w:val=""/>
      <w:lvlJc w:val="left"/>
      <w:pPr>
        <w:ind w:left="6480" w:hanging="360"/>
      </w:pPr>
      <w:rPr>
        <w:rFonts w:ascii="Wingdings" w:hAnsi="Wingdings" w:hint="default"/>
      </w:rPr>
    </w:lvl>
  </w:abstractNum>
  <w:num w:numId="1" w16cid:durableId="113135469">
    <w:abstractNumId w:val="0"/>
  </w:num>
  <w:num w:numId="2" w16cid:durableId="1144196000">
    <w:abstractNumId w:val="1"/>
  </w:num>
  <w:num w:numId="3" w16cid:durableId="1061906545">
    <w:abstractNumId w:val="2"/>
  </w:num>
  <w:num w:numId="4" w16cid:durableId="547911355">
    <w:abstractNumId w:val="3"/>
  </w:num>
  <w:num w:numId="5" w16cid:durableId="704604060">
    <w:abstractNumId w:val="8"/>
  </w:num>
  <w:num w:numId="6" w16cid:durableId="475999995">
    <w:abstractNumId w:val="4"/>
  </w:num>
  <w:num w:numId="7" w16cid:durableId="1440102711">
    <w:abstractNumId w:val="5"/>
  </w:num>
  <w:num w:numId="8" w16cid:durableId="725838090">
    <w:abstractNumId w:val="6"/>
  </w:num>
  <w:num w:numId="9" w16cid:durableId="1568568513">
    <w:abstractNumId w:val="7"/>
  </w:num>
  <w:num w:numId="10" w16cid:durableId="1153717583">
    <w:abstractNumId w:val="9"/>
  </w:num>
  <w:num w:numId="11" w16cid:durableId="774441344">
    <w:abstractNumId w:val="18"/>
  </w:num>
  <w:num w:numId="12" w16cid:durableId="2050178670">
    <w:abstractNumId w:val="19"/>
  </w:num>
  <w:num w:numId="13" w16cid:durableId="167445150">
    <w:abstractNumId w:val="17"/>
  </w:num>
  <w:num w:numId="14" w16cid:durableId="1691251904">
    <w:abstractNumId w:val="13"/>
  </w:num>
  <w:num w:numId="15" w16cid:durableId="2102288172">
    <w:abstractNumId w:val="16"/>
  </w:num>
  <w:num w:numId="16" w16cid:durableId="147089075">
    <w:abstractNumId w:val="21"/>
  </w:num>
  <w:num w:numId="17" w16cid:durableId="1404789163">
    <w:abstractNumId w:val="11"/>
  </w:num>
  <w:num w:numId="18" w16cid:durableId="1673296983">
    <w:abstractNumId w:val="15"/>
  </w:num>
  <w:num w:numId="19" w16cid:durableId="256518807">
    <w:abstractNumId w:val="22"/>
  </w:num>
  <w:num w:numId="20" w16cid:durableId="1637641759">
    <w:abstractNumId w:val="14"/>
  </w:num>
  <w:num w:numId="21" w16cid:durableId="241792793">
    <w:abstractNumId w:val="20"/>
  </w:num>
  <w:num w:numId="22" w16cid:durableId="1491562035">
    <w:abstractNumId w:val="12"/>
  </w:num>
  <w:num w:numId="23" w16cid:durableId="492913930">
    <w:abstractNumId w:val="23"/>
  </w:num>
  <w:num w:numId="24" w16cid:durableId="1481070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0CE2"/>
    <w:rsid w:val="00001A43"/>
    <w:rsid w:val="00004882"/>
    <w:rsid w:val="00014F1E"/>
    <w:rsid w:val="00023B2C"/>
    <w:rsid w:val="000332FF"/>
    <w:rsid w:val="00041F63"/>
    <w:rsid w:val="00062B2F"/>
    <w:rsid w:val="00072D2B"/>
    <w:rsid w:val="000859B9"/>
    <w:rsid w:val="00085E85"/>
    <w:rsid w:val="0009375E"/>
    <w:rsid w:val="000B1518"/>
    <w:rsid w:val="000B78D4"/>
    <w:rsid w:val="000E7012"/>
    <w:rsid w:val="000F1F91"/>
    <w:rsid w:val="00135932"/>
    <w:rsid w:val="001440FE"/>
    <w:rsid w:val="0015579F"/>
    <w:rsid w:val="00165363"/>
    <w:rsid w:val="00196417"/>
    <w:rsid w:val="001964B5"/>
    <w:rsid w:val="001A2535"/>
    <w:rsid w:val="001A408C"/>
    <w:rsid w:val="001A724C"/>
    <w:rsid w:val="001C07E7"/>
    <w:rsid w:val="001D1414"/>
    <w:rsid w:val="001E0B37"/>
    <w:rsid w:val="001E3206"/>
    <w:rsid w:val="001E64B3"/>
    <w:rsid w:val="001F3933"/>
    <w:rsid w:val="0021556C"/>
    <w:rsid w:val="00237EBD"/>
    <w:rsid w:val="002757C5"/>
    <w:rsid w:val="00285E3D"/>
    <w:rsid w:val="0029653D"/>
    <w:rsid w:val="002B1ED4"/>
    <w:rsid w:val="002B4296"/>
    <w:rsid w:val="002C31A5"/>
    <w:rsid w:val="002D0D39"/>
    <w:rsid w:val="002F798A"/>
    <w:rsid w:val="003032BD"/>
    <w:rsid w:val="003050C6"/>
    <w:rsid w:val="00316140"/>
    <w:rsid w:val="003212AB"/>
    <w:rsid w:val="0032483D"/>
    <w:rsid w:val="00335FCF"/>
    <w:rsid w:val="003436D8"/>
    <w:rsid w:val="0035022D"/>
    <w:rsid w:val="00365EB6"/>
    <w:rsid w:val="00365FE5"/>
    <w:rsid w:val="003679D2"/>
    <w:rsid w:val="00371B61"/>
    <w:rsid w:val="00382C58"/>
    <w:rsid w:val="003B0A1E"/>
    <w:rsid w:val="003B2557"/>
    <w:rsid w:val="003C5EEB"/>
    <w:rsid w:val="003E089C"/>
    <w:rsid w:val="003E2AB2"/>
    <w:rsid w:val="003F6D4A"/>
    <w:rsid w:val="0040349B"/>
    <w:rsid w:val="004429EE"/>
    <w:rsid w:val="00444FCA"/>
    <w:rsid w:val="00461D71"/>
    <w:rsid w:val="0046221A"/>
    <w:rsid w:val="00471441"/>
    <w:rsid w:val="00473E80"/>
    <w:rsid w:val="00483097"/>
    <w:rsid w:val="0049492B"/>
    <w:rsid w:val="004962B4"/>
    <w:rsid w:val="00497305"/>
    <w:rsid w:val="004A2016"/>
    <w:rsid w:val="004A2A1F"/>
    <w:rsid w:val="004A6A9A"/>
    <w:rsid w:val="004B68F3"/>
    <w:rsid w:val="004D4D07"/>
    <w:rsid w:val="004D5036"/>
    <w:rsid w:val="004D641E"/>
    <w:rsid w:val="004E236C"/>
    <w:rsid w:val="004E76F9"/>
    <w:rsid w:val="00506E6B"/>
    <w:rsid w:val="00514409"/>
    <w:rsid w:val="00537F05"/>
    <w:rsid w:val="00561C3B"/>
    <w:rsid w:val="005629AB"/>
    <w:rsid w:val="005633AF"/>
    <w:rsid w:val="00580E57"/>
    <w:rsid w:val="00581412"/>
    <w:rsid w:val="00594B21"/>
    <w:rsid w:val="005A3FDD"/>
    <w:rsid w:val="005A425D"/>
    <w:rsid w:val="005B4A07"/>
    <w:rsid w:val="005C092E"/>
    <w:rsid w:val="005C3F7D"/>
    <w:rsid w:val="005C6A1C"/>
    <w:rsid w:val="005D3513"/>
    <w:rsid w:val="005F0FB2"/>
    <w:rsid w:val="005F6368"/>
    <w:rsid w:val="00625654"/>
    <w:rsid w:val="0062586F"/>
    <w:rsid w:val="00630D91"/>
    <w:rsid w:val="0063711C"/>
    <w:rsid w:val="00664B43"/>
    <w:rsid w:val="00667006"/>
    <w:rsid w:val="00686EFB"/>
    <w:rsid w:val="006874B2"/>
    <w:rsid w:val="00691D0F"/>
    <w:rsid w:val="006A028B"/>
    <w:rsid w:val="006A27A5"/>
    <w:rsid w:val="006A42EF"/>
    <w:rsid w:val="006E1B35"/>
    <w:rsid w:val="006E35D3"/>
    <w:rsid w:val="006E38DF"/>
    <w:rsid w:val="00701371"/>
    <w:rsid w:val="0070700F"/>
    <w:rsid w:val="007076CB"/>
    <w:rsid w:val="0070781E"/>
    <w:rsid w:val="0071025F"/>
    <w:rsid w:val="00710C92"/>
    <w:rsid w:val="00713225"/>
    <w:rsid w:val="00715F6F"/>
    <w:rsid w:val="00726B03"/>
    <w:rsid w:val="00730377"/>
    <w:rsid w:val="0074125B"/>
    <w:rsid w:val="00756FF6"/>
    <w:rsid w:val="00757F09"/>
    <w:rsid w:val="0076044D"/>
    <w:rsid w:val="00760CDF"/>
    <w:rsid w:val="00770214"/>
    <w:rsid w:val="00775858"/>
    <w:rsid w:val="007E34F8"/>
    <w:rsid w:val="007E5C1B"/>
    <w:rsid w:val="007F3AF5"/>
    <w:rsid w:val="007F712A"/>
    <w:rsid w:val="00801155"/>
    <w:rsid w:val="0080257E"/>
    <w:rsid w:val="0083244D"/>
    <w:rsid w:val="008344BF"/>
    <w:rsid w:val="008444AA"/>
    <w:rsid w:val="00854BF9"/>
    <w:rsid w:val="00862E4E"/>
    <w:rsid w:val="00874B38"/>
    <w:rsid w:val="0088331F"/>
    <w:rsid w:val="00883321"/>
    <w:rsid w:val="00885604"/>
    <w:rsid w:val="008A2A4B"/>
    <w:rsid w:val="008A7738"/>
    <w:rsid w:val="008C5486"/>
    <w:rsid w:val="008D525B"/>
    <w:rsid w:val="008E75F1"/>
    <w:rsid w:val="00900FBC"/>
    <w:rsid w:val="00913D1A"/>
    <w:rsid w:val="009313B5"/>
    <w:rsid w:val="009318FD"/>
    <w:rsid w:val="00932F6E"/>
    <w:rsid w:val="009359C4"/>
    <w:rsid w:val="00940417"/>
    <w:rsid w:val="009459FA"/>
    <w:rsid w:val="0095558D"/>
    <w:rsid w:val="009755B0"/>
    <w:rsid w:val="009820A3"/>
    <w:rsid w:val="009A62DC"/>
    <w:rsid w:val="009B2E91"/>
    <w:rsid w:val="009C5175"/>
    <w:rsid w:val="009D1B90"/>
    <w:rsid w:val="009D2458"/>
    <w:rsid w:val="009D3874"/>
    <w:rsid w:val="009D4553"/>
    <w:rsid w:val="009D51A6"/>
    <w:rsid w:val="009E7D86"/>
    <w:rsid w:val="009F3560"/>
    <w:rsid w:val="00A043D5"/>
    <w:rsid w:val="00A15564"/>
    <w:rsid w:val="00A24DA0"/>
    <w:rsid w:val="00A40DF7"/>
    <w:rsid w:val="00A52559"/>
    <w:rsid w:val="00A7798A"/>
    <w:rsid w:val="00A82A29"/>
    <w:rsid w:val="00A86CC8"/>
    <w:rsid w:val="00A948FB"/>
    <w:rsid w:val="00AA33D8"/>
    <w:rsid w:val="00AA4597"/>
    <w:rsid w:val="00AB058E"/>
    <w:rsid w:val="00AB3594"/>
    <w:rsid w:val="00AC5ED5"/>
    <w:rsid w:val="00AD2934"/>
    <w:rsid w:val="00B06B01"/>
    <w:rsid w:val="00B1564C"/>
    <w:rsid w:val="00B2788C"/>
    <w:rsid w:val="00B347F9"/>
    <w:rsid w:val="00B437A9"/>
    <w:rsid w:val="00B858B9"/>
    <w:rsid w:val="00BC2A5D"/>
    <w:rsid w:val="00BD5FBE"/>
    <w:rsid w:val="00BE5007"/>
    <w:rsid w:val="00BE6E10"/>
    <w:rsid w:val="00BE7EDF"/>
    <w:rsid w:val="00BF4E0D"/>
    <w:rsid w:val="00C0295D"/>
    <w:rsid w:val="00C11DB1"/>
    <w:rsid w:val="00C23EBF"/>
    <w:rsid w:val="00C26313"/>
    <w:rsid w:val="00C3167C"/>
    <w:rsid w:val="00C3496E"/>
    <w:rsid w:val="00C44091"/>
    <w:rsid w:val="00C620E9"/>
    <w:rsid w:val="00C67F68"/>
    <w:rsid w:val="00CA3B88"/>
    <w:rsid w:val="00CB7D5D"/>
    <w:rsid w:val="00CC402E"/>
    <w:rsid w:val="00CC4E5F"/>
    <w:rsid w:val="00CC6E97"/>
    <w:rsid w:val="00CE1546"/>
    <w:rsid w:val="00CE4E36"/>
    <w:rsid w:val="00CE6DCD"/>
    <w:rsid w:val="00D0251D"/>
    <w:rsid w:val="00D11AEF"/>
    <w:rsid w:val="00D11E4A"/>
    <w:rsid w:val="00D163AA"/>
    <w:rsid w:val="00D250BF"/>
    <w:rsid w:val="00D310D2"/>
    <w:rsid w:val="00D34CDD"/>
    <w:rsid w:val="00D40134"/>
    <w:rsid w:val="00D4542F"/>
    <w:rsid w:val="00D46CDE"/>
    <w:rsid w:val="00D60DD0"/>
    <w:rsid w:val="00D63DF4"/>
    <w:rsid w:val="00D925B6"/>
    <w:rsid w:val="00DA43D8"/>
    <w:rsid w:val="00DC1544"/>
    <w:rsid w:val="00DD010B"/>
    <w:rsid w:val="00DD3965"/>
    <w:rsid w:val="00DD5160"/>
    <w:rsid w:val="00DE3831"/>
    <w:rsid w:val="00DE51E2"/>
    <w:rsid w:val="00DE54BB"/>
    <w:rsid w:val="00DF0B77"/>
    <w:rsid w:val="00E01C65"/>
    <w:rsid w:val="00E37663"/>
    <w:rsid w:val="00E42223"/>
    <w:rsid w:val="00E555D5"/>
    <w:rsid w:val="00E73618"/>
    <w:rsid w:val="00E77CC8"/>
    <w:rsid w:val="00E80F0D"/>
    <w:rsid w:val="00E93C10"/>
    <w:rsid w:val="00E949A0"/>
    <w:rsid w:val="00EA4064"/>
    <w:rsid w:val="00EA4C44"/>
    <w:rsid w:val="00EA7190"/>
    <w:rsid w:val="00ED072B"/>
    <w:rsid w:val="00EF506D"/>
    <w:rsid w:val="00F07F17"/>
    <w:rsid w:val="00F33413"/>
    <w:rsid w:val="00F46805"/>
    <w:rsid w:val="00F67A3E"/>
    <w:rsid w:val="00F80237"/>
    <w:rsid w:val="00F91FC3"/>
    <w:rsid w:val="00FA34A7"/>
    <w:rsid w:val="00FC1182"/>
    <w:rsid w:val="00FC2704"/>
    <w:rsid w:val="00FC6094"/>
    <w:rsid w:val="00FD64F4"/>
    <w:rsid w:val="00FF0790"/>
    <w:rsid w:val="08C4143F"/>
    <w:rsid w:val="13245EC4"/>
    <w:rsid w:val="3684E524"/>
    <w:rsid w:val="48E033CF"/>
    <w:rsid w:val="61FBAD9E"/>
    <w:rsid w:val="6EC1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8AE8CD"/>
  <w14:defaultImageDpi w14:val="300"/>
  <w15:docId w15:val="{5AAFE3AD-C499-DB46-A290-E7109230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9D2"/>
    <w:pPr>
      <w:spacing w:after="200" w:line="280" w:lineRule="exact"/>
    </w:pPr>
    <w:rPr>
      <w:rFonts w:ascii="Arial" w:hAnsi="Arial"/>
      <w:sz w:val="22"/>
    </w:rPr>
  </w:style>
  <w:style w:type="paragraph" w:styleId="Heading1">
    <w:name w:val="heading 1"/>
    <w:basedOn w:val="Normal"/>
    <w:next w:val="Normal"/>
    <w:link w:val="Heading1Char"/>
    <w:uiPriority w:val="9"/>
    <w:qFormat/>
    <w:rsid w:val="003F6D4A"/>
    <w:pPr>
      <w:keepNext/>
      <w:keepLines/>
      <w:spacing w:before="60" w:after="240" w:line="240" w:lineRule="auto"/>
      <w:outlineLvl w:val="0"/>
    </w:pPr>
    <w:rPr>
      <w:rFonts w:eastAsiaTheme="majorEastAsia" w:cstheme="majorBidi"/>
      <w:b/>
      <w:bCs/>
      <w:color w:val="055772"/>
      <w:sz w:val="44"/>
      <w:szCs w:val="44"/>
    </w:rPr>
  </w:style>
  <w:style w:type="paragraph" w:styleId="Heading2">
    <w:name w:val="heading 2"/>
    <w:basedOn w:val="Normal"/>
    <w:next w:val="Normal"/>
    <w:link w:val="Heading2Char"/>
    <w:uiPriority w:val="9"/>
    <w:unhideWhenUsed/>
    <w:qFormat/>
    <w:rsid w:val="006A27A5"/>
    <w:pPr>
      <w:keepNext/>
      <w:keepLines/>
      <w:tabs>
        <w:tab w:val="left" w:pos="2420"/>
      </w:tabs>
      <w:spacing w:before="160" w:after="120" w:line="240" w:lineRule="auto"/>
      <w:outlineLvl w:val="1"/>
    </w:pPr>
    <w:rPr>
      <w:rFonts w:eastAsiaTheme="majorEastAsia" w:cstheme="majorBidi"/>
      <w:b/>
      <w:bCs/>
      <w:color w:val="E86E25"/>
      <w:sz w:val="32"/>
      <w:szCs w:val="32"/>
    </w:rPr>
  </w:style>
  <w:style w:type="paragraph" w:styleId="Heading3">
    <w:name w:val="heading 3"/>
    <w:basedOn w:val="Normal"/>
    <w:next w:val="Normal"/>
    <w:link w:val="Heading3Char"/>
    <w:uiPriority w:val="9"/>
    <w:unhideWhenUsed/>
    <w:qFormat/>
    <w:rsid w:val="003F6D4A"/>
    <w:pPr>
      <w:keepNext/>
      <w:keepLines/>
      <w:spacing w:before="240" w:after="120"/>
      <w:outlineLvl w:val="2"/>
    </w:pPr>
    <w:rPr>
      <w:rFonts w:eastAsiaTheme="majorEastAsia" w:cs="Arial"/>
      <w:b/>
      <w:color w:val="37ABBD"/>
      <w:sz w:val="24"/>
    </w:rPr>
  </w:style>
  <w:style w:type="paragraph" w:styleId="Heading4">
    <w:name w:val="heading 4"/>
    <w:basedOn w:val="Normal"/>
    <w:next w:val="Normal"/>
    <w:link w:val="Heading4Char"/>
    <w:uiPriority w:val="9"/>
    <w:unhideWhenUsed/>
    <w:qFormat/>
    <w:rsid w:val="003F6D4A"/>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3F6D4A"/>
    <w:rPr>
      <w:rFonts w:ascii="Arial" w:eastAsiaTheme="majorEastAsia" w:hAnsi="Arial" w:cstheme="majorBidi"/>
      <w:b/>
      <w:bCs/>
      <w:color w:val="055772"/>
      <w:sz w:val="44"/>
      <w:szCs w:val="44"/>
    </w:rPr>
  </w:style>
  <w:style w:type="character" w:customStyle="1" w:styleId="Heading2Char">
    <w:name w:val="Heading 2 Char"/>
    <w:basedOn w:val="DefaultParagraphFont"/>
    <w:link w:val="Heading2"/>
    <w:uiPriority w:val="9"/>
    <w:rsid w:val="006A27A5"/>
    <w:rPr>
      <w:rFonts w:ascii="Arial" w:eastAsiaTheme="majorEastAsia" w:hAnsi="Arial" w:cstheme="majorBidi"/>
      <w:b/>
      <w:bCs/>
      <w:color w:val="E86E25"/>
      <w:sz w:val="32"/>
      <w:szCs w:val="32"/>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3F6D4A"/>
    <w:rPr>
      <w:rFonts w:ascii="Arial" w:eastAsiaTheme="majorEastAsia" w:hAnsi="Arial" w:cs="Arial"/>
      <w:b/>
      <w:color w:val="37ABBD"/>
    </w:rPr>
  </w:style>
  <w:style w:type="character" w:customStyle="1" w:styleId="Heading4Char">
    <w:name w:val="Heading 4 Char"/>
    <w:basedOn w:val="DefaultParagraphFont"/>
    <w:link w:val="Heading4"/>
    <w:uiPriority w:val="9"/>
    <w:rsid w:val="003F6D4A"/>
    <w:rPr>
      <w:rFonts w:ascii="Arial" w:eastAsiaTheme="majorEastAsia" w:hAnsi="Arial" w:cs="Arial"/>
      <w:b/>
      <w:iCs/>
      <w:color w:val="000000" w:themeColor="text1"/>
      <w:sz w:val="22"/>
    </w:rPr>
  </w:style>
  <w:style w:type="paragraph" w:customStyle="1" w:styleId="Reporttitle">
    <w:name w:val="Report title"/>
    <w:basedOn w:val="Normal"/>
    <w:qFormat/>
    <w:rsid w:val="004A2016"/>
    <w:pPr>
      <w:spacing w:line="240" w:lineRule="auto"/>
    </w:pPr>
    <w:rPr>
      <w:b/>
      <w:color w:val="E86E25"/>
      <w:sz w:val="72"/>
      <w:szCs w:val="72"/>
    </w:rPr>
  </w:style>
  <w:style w:type="paragraph" w:customStyle="1" w:styleId="Reportsubtitle">
    <w:name w:val="Report subtitle"/>
    <w:basedOn w:val="Subtitle"/>
    <w:qFormat/>
    <w:rsid w:val="004A2016"/>
    <w:rPr>
      <w:color w:val="055772"/>
    </w:rPr>
  </w:style>
  <w:style w:type="character" w:styleId="Hyperlink">
    <w:name w:val="Hyperlink"/>
    <w:basedOn w:val="DefaultParagraphFont"/>
    <w:uiPriority w:val="99"/>
    <w:unhideWhenUsed/>
    <w:rsid w:val="003679D2"/>
    <w:rPr>
      <w:color w:val="0000FF"/>
      <w:u w:val="single"/>
    </w:rPr>
  </w:style>
  <w:style w:type="character" w:customStyle="1" w:styleId="normaltextrun">
    <w:name w:val="normaltextrun"/>
    <w:basedOn w:val="DefaultParagraphFont"/>
    <w:rsid w:val="003679D2"/>
  </w:style>
  <w:style w:type="paragraph" w:styleId="TOC1">
    <w:name w:val="toc 1"/>
    <w:basedOn w:val="Normal"/>
    <w:next w:val="Normal"/>
    <w:autoRedefine/>
    <w:uiPriority w:val="39"/>
    <w:unhideWhenUsed/>
    <w:rsid w:val="003679D2"/>
    <w:pPr>
      <w:tabs>
        <w:tab w:val="left" w:pos="440"/>
        <w:tab w:val="right" w:leader="dot" w:pos="9016"/>
      </w:tabs>
      <w:spacing w:before="120" w:after="100" w:line="240" w:lineRule="auto"/>
    </w:pPr>
    <w:rPr>
      <w:rFonts w:eastAsiaTheme="minorHAnsi"/>
      <w:b/>
      <w:bCs/>
      <w:noProof/>
      <w:lang w:val="en-AU"/>
    </w:rPr>
  </w:style>
  <w:style w:type="paragraph" w:styleId="TOC2">
    <w:name w:val="toc 2"/>
    <w:basedOn w:val="Normal"/>
    <w:next w:val="Normal"/>
    <w:autoRedefine/>
    <w:uiPriority w:val="39"/>
    <w:unhideWhenUsed/>
    <w:rsid w:val="003679D2"/>
    <w:pPr>
      <w:tabs>
        <w:tab w:val="right" w:leader="dot" w:pos="9016"/>
      </w:tabs>
      <w:spacing w:before="120" w:after="100" w:line="240" w:lineRule="auto"/>
    </w:pPr>
    <w:rPr>
      <w:rFonts w:eastAsiaTheme="minorHAnsi"/>
      <w:lang w:val="en-AU"/>
    </w:rPr>
  </w:style>
  <w:style w:type="paragraph" w:styleId="ListParagraph">
    <w:name w:val="List Paragraph"/>
    <w:aliases w:val="Bullet"/>
    <w:basedOn w:val="Normal"/>
    <w:uiPriority w:val="34"/>
    <w:qFormat/>
    <w:rsid w:val="003679D2"/>
    <w:pPr>
      <w:spacing w:before="120" w:after="120" w:line="240" w:lineRule="auto"/>
      <w:ind w:left="720"/>
      <w:contextualSpacing/>
    </w:pPr>
    <w:rPr>
      <w:rFonts w:eastAsiaTheme="minorHAnsi"/>
      <w:lang w:val="en-AU"/>
    </w:rPr>
  </w:style>
  <w:style w:type="paragraph" w:customStyle="1" w:styleId="Body">
    <w:name w:val="Body"/>
    <w:basedOn w:val="Normal"/>
    <w:qFormat/>
    <w:rsid w:val="003679D2"/>
    <w:pPr>
      <w:widowControl w:val="0"/>
      <w:autoSpaceDE w:val="0"/>
      <w:autoSpaceDN w:val="0"/>
      <w:adjustRightInd w:val="0"/>
      <w:spacing w:after="0" w:line="240" w:lineRule="auto"/>
    </w:pPr>
    <w:rPr>
      <w:rFonts w:cs="Arial"/>
      <w:color w:val="4D4D4F"/>
      <w:szCs w:val="22"/>
    </w:rPr>
  </w:style>
  <w:style w:type="paragraph" w:styleId="CommentText">
    <w:name w:val="annotation text"/>
    <w:basedOn w:val="Normal"/>
    <w:link w:val="CommentTextChar"/>
    <w:unhideWhenUsed/>
    <w:rsid w:val="003679D2"/>
    <w:pPr>
      <w:spacing w:after="0" w:line="240" w:lineRule="auto"/>
    </w:pPr>
    <w:rPr>
      <w:rFonts w:eastAsia="Times New Roman" w:cs="Times New Roman"/>
      <w:color w:val="4D4D4F"/>
      <w:sz w:val="20"/>
      <w:szCs w:val="20"/>
      <w:lang w:val="en-AU" w:eastAsia="en-AU"/>
    </w:rPr>
  </w:style>
  <w:style w:type="character" w:customStyle="1" w:styleId="CommentTextChar">
    <w:name w:val="Comment Text Char"/>
    <w:basedOn w:val="DefaultParagraphFont"/>
    <w:link w:val="CommentText"/>
    <w:rsid w:val="003679D2"/>
    <w:rPr>
      <w:rFonts w:ascii="Arial" w:eastAsia="Times New Roman" w:hAnsi="Arial" w:cs="Times New Roman"/>
      <w:color w:val="4D4D4F"/>
      <w:sz w:val="20"/>
      <w:szCs w:val="20"/>
      <w:lang w:val="en-AU" w:eastAsia="en-AU"/>
    </w:rPr>
  </w:style>
  <w:style w:type="character" w:styleId="CommentReference">
    <w:name w:val="annotation reference"/>
    <w:basedOn w:val="DefaultParagraphFont"/>
    <w:unhideWhenUsed/>
    <w:rsid w:val="003679D2"/>
    <w:rPr>
      <w:sz w:val="16"/>
      <w:szCs w:val="16"/>
    </w:rPr>
  </w:style>
  <w:style w:type="paragraph" w:customStyle="1" w:styleId="paragraph">
    <w:name w:val="paragraph"/>
    <w:basedOn w:val="Normal"/>
    <w:rsid w:val="003679D2"/>
    <w:pPr>
      <w:spacing w:before="100" w:beforeAutospacing="1" w:after="100" w:afterAutospacing="1" w:line="240" w:lineRule="auto"/>
    </w:pPr>
    <w:rPr>
      <w:rFonts w:ascii="Times New Roman" w:eastAsia="Times New Roman" w:hAnsi="Times New Roman" w:cs="Times New Roman"/>
      <w:sz w:val="24"/>
      <w:lang w:val="en-AU" w:eastAsia="en-AU"/>
    </w:rPr>
  </w:style>
  <w:style w:type="character" w:customStyle="1" w:styleId="eop">
    <w:name w:val="eop"/>
    <w:basedOn w:val="DefaultParagraphFont"/>
    <w:rsid w:val="003679D2"/>
  </w:style>
  <w:style w:type="paragraph" w:styleId="Revision">
    <w:name w:val="Revision"/>
    <w:hidden/>
    <w:uiPriority w:val="99"/>
    <w:semiHidden/>
    <w:rsid w:val="00506E6B"/>
    <w:rPr>
      <w:rFonts w:ascii="Arial" w:hAnsi="Arial"/>
      <w:sz w:val="22"/>
    </w:rPr>
  </w:style>
  <w:style w:type="character" w:customStyle="1" w:styleId="UnresolvedMention1">
    <w:name w:val="Unresolved Mention1"/>
    <w:basedOn w:val="DefaultParagraphFont"/>
    <w:uiPriority w:val="99"/>
    <w:semiHidden/>
    <w:unhideWhenUsed/>
    <w:rsid w:val="002B4296"/>
    <w:rPr>
      <w:color w:val="605E5C"/>
      <w:shd w:val="clear" w:color="auto" w:fill="E1DFDD"/>
    </w:rPr>
  </w:style>
  <w:style w:type="table" w:styleId="TableGrid">
    <w:name w:val="Table Grid"/>
    <w:basedOn w:val="TableNormal"/>
    <w:uiPriority w:val="59"/>
    <w:rsid w:val="00473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72D2B"/>
    <w:pPr>
      <w:spacing w:after="200"/>
    </w:pPr>
    <w:rPr>
      <w:rFonts w:eastAsiaTheme="minorEastAsia" w:cstheme="minorBidi"/>
      <w:b/>
      <w:bCs/>
      <w:color w:val="auto"/>
      <w:lang w:val="en-US" w:eastAsia="en-US"/>
    </w:rPr>
  </w:style>
  <w:style w:type="character" w:customStyle="1" w:styleId="CommentSubjectChar">
    <w:name w:val="Comment Subject Char"/>
    <w:basedOn w:val="CommentTextChar"/>
    <w:link w:val="CommentSubject"/>
    <w:uiPriority w:val="99"/>
    <w:semiHidden/>
    <w:rsid w:val="00072D2B"/>
    <w:rPr>
      <w:rFonts w:ascii="Arial" w:eastAsia="Times New Roman" w:hAnsi="Arial" w:cs="Times New Roman"/>
      <w:b/>
      <w:bCs/>
      <w:color w:val="4D4D4F"/>
      <w:sz w:val="20"/>
      <w:szCs w:val="20"/>
      <w:lang w:val="en-AU" w:eastAsia="en-AU"/>
    </w:rPr>
  </w:style>
  <w:style w:type="character" w:styleId="FollowedHyperlink">
    <w:name w:val="FollowedHyperlink"/>
    <w:basedOn w:val="DefaultParagraphFont"/>
    <w:uiPriority w:val="99"/>
    <w:semiHidden/>
    <w:unhideWhenUsed/>
    <w:rsid w:val="00A86CC8"/>
    <w:rPr>
      <w:color w:val="800080" w:themeColor="followedHyperlink"/>
      <w:u w:val="single"/>
    </w:rPr>
  </w:style>
  <w:style w:type="character" w:customStyle="1" w:styleId="findhit">
    <w:name w:val="findhit"/>
    <w:basedOn w:val="DefaultParagraphFont"/>
    <w:rsid w:val="003050C6"/>
  </w:style>
  <w:style w:type="character" w:styleId="UnresolvedMention">
    <w:name w:val="Unresolved Mention"/>
    <w:basedOn w:val="DefaultParagraphFont"/>
    <w:uiPriority w:val="99"/>
    <w:rsid w:val="00FD6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QuickStyle" Target="diagrams/quickStyle1.xml"/><Relationship Id="rId42" Type="http://schemas.microsoft.com/office/2007/relationships/diagramDrawing" Target="diagrams/drawing4.xml"/><Relationship Id="rId47" Type="http://schemas.microsoft.com/office/2007/relationships/diagramDrawing" Target="diagrams/drawing5.xml"/><Relationship Id="rId63" Type="http://schemas.openxmlformats.org/officeDocument/2006/relationships/hyperlink" Target="https://ems.gs/3eqm0eCcFwP" TargetMode="External"/><Relationship Id="rId68" Type="http://schemas.openxmlformats.org/officeDocument/2006/relationships/header" Target="header4.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diagramData" Target="diagrams/data3.xml"/><Relationship Id="rId11" Type="http://schemas.openxmlformats.org/officeDocument/2006/relationships/endnotes" Target="endnotes.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hyperlink" Target="https://www.youthjustice.qld.gov.au/partnerships/kickstarter-grants" TargetMode="External"/><Relationship Id="rId40" Type="http://schemas.openxmlformats.org/officeDocument/2006/relationships/diagramQuickStyle" Target="diagrams/quickStyle4.xml"/><Relationship Id="rId45" Type="http://schemas.openxmlformats.org/officeDocument/2006/relationships/diagramQuickStyle" Target="diagrams/quickStyle5.xml"/><Relationship Id="rId53" Type="http://schemas.openxmlformats.org/officeDocument/2006/relationships/diagramColors" Target="diagrams/colors6.xml"/><Relationship Id="rId58" Type="http://schemas.openxmlformats.org/officeDocument/2006/relationships/hyperlink" Target="https://www.youthjustice.qld.gov.au/partnerships/partnerships/outsourced-social-services-funding-and-agreements" TargetMode="External"/><Relationship Id="rId66"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youthjustice.qld.gov.au/partnerships/kickstarter-grants" TargetMode="External"/><Relationship Id="rId19" Type="http://schemas.openxmlformats.org/officeDocument/2006/relationships/diagramData" Target="diagrams/data1.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hyperlink" Target="mailto:YJ_Grants@youthjustice.qld.gov.au" TargetMode="External"/><Relationship Id="rId43" Type="http://schemas.openxmlformats.org/officeDocument/2006/relationships/diagramData" Target="diagrams/data5.xml"/><Relationship Id="rId48" Type="http://schemas.openxmlformats.org/officeDocument/2006/relationships/hyperlink" Target="https://yj.smartygrants.com.au/d/files/dlm/49c369ed7e1242ab77595be0afb0cc563e2c93" TargetMode="External"/><Relationship Id="rId56" Type="http://schemas.openxmlformats.org/officeDocument/2006/relationships/hyperlink" Target="https://www.youthjustice.qld.gov.au/partnerships/kickstarter-grants" TargetMode="External"/><Relationship Id="rId64" Type="http://schemas.openxmlformats.org/officeDocument/2006/relationships/hyperlink" Target="mailto:YJ_Grants@youthjustice.qld.gov.au" TargetMode="External"/><Relationship Id="rId69"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diagramLayout" Target="diagrams/layout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services.qld.gov.au/" TargetMode="Externa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diagramData" Target="diagrams/data4.xml"/><Relationship Id="rId46" Type="http://schemas.openxmlformats.org/officeDocument/2006/relationships/diagramColors" Target="diagrams/colors5.xml"/><Relationship Id="rId59" Type="http://schemas.openxmlformats.org/officeDocument/2006/relationships/hyperlink" Target="https://www.forgov.qld.gov.au/__data/assets/pdf_file/0034/452779/updatedshortformtermsandconditions.pdf" TargetMode="External"/><Relationship Id="rId67" Type="http://schemas.openxmlformats.org/officeDocument/2006/relationships/footer" Target="footer3.xml"/><Relationship Id="rId20" Type="http://schemas.openxmlformats.org/officeDocument/2006/relationships/diagramLayout" Target="diagrams/layout1.xml"/><Relationship Id="rId41" Type="http://schemas.openxmlformats.org/officeDocument/2006/relationships/diagramColors" Target="diagrams/colors4.xml"/><Relationship Id="rId54" Type="http://schemas.microsoft.com/office/2007/relationships/diagramDrawing" Target="diagrams/drawing6.xml"/><Relationship Id="rId62" Type="http://schemas.openxmlformats.org/officeDocument/2006/relationships/hyperlink" Target="https://www.youthjustice.qld.gov.au/partnerships/kickstarter-grants/grant-and-program-design-resource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hyperlink" Target="mailto:YJ_Grants@youthjustice.qld.gov.au" TargetMode="External"/><Relationship Id="rId49" Type="http://schemas.openxmlformats.org/officeDocument/2006/relationships/hyperlink" Target="https://yj.smartygrants.com.au/d/files/dlm/b4722de6d3dfe339c8aa4750e16edaedca817b" TargetMode="External"/><Relationship Id="rId57" Type="http://schemas.openxmlformats.org/officeDocument/2006/relationships/hyperlink" Target="mailto:YJCommissioning@youthjustice.qld.gov.au" TargetMode="External"/><Relationship Id="rId10" Type="http://schemas.openxmlformats.org/officeDocument/2006/relationships/footnotes" Target="footnotes.xml"/><Relationship Id="rId31" Type="http://schemas.openxmlformats.org/officeDocument/2006/relationships/diagramQuickStyle" Target="diagrams/quickStyle3.xml"/><Relationship Id="rId44" Type="http://schemas.openxmlformats.org/officeDocument/2006/relationships/diagramLayout" Target="diagrams/layout5.xml"/><Relationship Id="rId52" Type="http://schemas.openxmlformats.org/officeDocument/2006/relationships/diagramQuickStyle" Target="diagrams/quickStyle6.xml"/><Relationship Id="rId60" Type="http://schemas.openxmlformats.org/officeDocument/2006/relationships/hyperlink" Target="https://www.qhrc.qld.gov.au/your-rights/human-rights-law" TargetMode="External"/><Relationship Id="rId65" Type="http://schemas.openxmlformats.org/officeDocument/2006/relationships/hyperlink" Target="mailto:service@smartygrants.com.a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hjustice.qld.gov.au/partnerships/kickstarter-grants/grant-and-program-design-resources" TargetMode="External"/><Relationship Id="rId39" Type="http://schemas.openxmlformats.org/officeDocument/2006/relationships/diagramLayout" Target="diagrams/layout4.xml"/><Relationship Id="rId34" Type="http://schemas.openxmlformats.org/officeDocument/2006/relationships/hyperlink" Target="https://www.qld.gov.au/law/laws-regulated-industries-and-accountability/queensland-laws-and-regulations/regulated-industries-and-licensing/blue-card" TargetMode="External"/><Relationship Id="rId50" Type="http://schemas.openxmlformats.org/officeDocument/2006/relationships/diagramData" Target="diagrams/data6.xml"/><Relationship Id="rId55" Type="http://schemas.openxmlformats.org/officeDocument/2006/relationships/hyperlink" Target="https://www.youthjustice.qld.gov.au/partnerships/kickstarter-grants/grant-and-program-design-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437DED-9CBF-4633-9005-70787E6B121F}"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n-AU"/>
        </a:p>
      </dgm:t>
    </dgm:pt>
    <dgm:pt modelId="{E3E20CDA-B9F3-44BB-B903-BD701C24C8AD}">
      <dgm:prSet phldrT="[Text]" custT="1"/>
      <dgm:spPr>
        <a:xfrm>
          <a:off x="426" y="59204"/>
          <a:ext cx="808561" cy="1359322"/>
        </a:xfrm>
        <a:prstGeom prst="roundRect">
          <a:avLst/>
        </a:prstGeom>
      </dgm:spPr>
      <dgm:t>
        <a:bodyPr/>
        <a:lstStyle/>
        <a:p>
          <a:pPr>
            <a:buNone/>
          </a:pPr>
          <a:r>
            <a:rPr lang="en-AU" sz="1000" b="1">
              <a:latin typeface="Arial" panose="020B0604020202020204" pitchFamily="34" charset="0"/>
              <a:ea typeface="+mn-ea"/>
              <a:cs typeface="Arial" panose="020B0604020202020204" pitchFamily="34" charset="0"/>
            </a:rPr>
            <a:t>Programs</a:t>
          </a:r>
        </a:p>
      </dgm:t>
    </dgm:pt>
    <dgm:pt modelId="{2CE0407C-8E59-4403-8E6F-D6A797726434}" type="par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CADA43F9-246C-4956-A847-A8C57C1014C9}" type="sib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2C5D950B-ECD2-4248-A7C9-90E1DE904A86}">
      <dgm:prSet custT="1"/>
      <dgm:spPr>
        <a:xfrm rot="5400000">
          <a:off x="2589358" y="-1704169"/>
          <a:ext cx="1325323" cy="4886065"/>
        </a:xfrm>
        <a:prstGeom prst="round2SameRect">
          <a:avLst/>
        </a:prstGeom>
      </dgm:spPr>
      <dgm:t>
        <a:bodyPr/>
        <a:lstStyle/>
        <a:p>
          <a:pPr>
            <a:buChar char="•"/>
          </a:pPr>
          <a:r>
            <a:rPr lang="en-AU" sz="1000">
              <a:latin typeface="Arial" panose="020B0604020202020204" pitchFamily="34" charset="0"/>
              <a:ea typeface="+mn-ea"/>
              <a:cs typeface="Arial" panose="020B0604020202020204" pitchFamily="34" charset="0"/>
            </a:rPr>
            <a:t>Involves working with the same group of young people over a set period.</a:t>
          </a:r>
        </a:p>
      </dgm:t>
    </dgm:pt>
    <dgm:pt modelId="{4888B276-29CE-42E4-8642-A5A9D0AB7BD6}" type="parTrans" cxnId="{D336AD3F-098A-4117-BE81-CF419C5ECAA0}">
      <dgm:prSet/>
      <dgm:spPr/>
      <dgm:t>
        <a:bodyPr/>
        <a:lstStyle/>
        <a:p>
          <a:endParaRPr lang="en-AU"/>
        </a:p>
      </dgm:t>
    </dgm:pt>
    <dgm:pt modelId="{5642E648-28A3-4210-B8D1-5CB8A0416131}" type="sibTrans" cxnId="{D336AD3F-098A-4117-BE81-CF419C5ECAA0}">
      <dgm:prSet/>
      <dgm:spPr/>
      <dgm:t>
        <a:bodyPr/>
        <a:lstStyle/>
        <a:p>
          <a:endParaRPr lang="en-AU"/>
        </a:p>
      </dgm:t>
    </dgm:pt>
    <dgm:pt modelId="{D76E9C5E-DF45-4C4E-B0F0-6A0C448E16AC}">
      <dgm:prSet custT="1"/>
      <dgm:spPr>
        <a:xfrm rot="5400000">
          <a:off x="2589358" y="-1704169"/>
          <a:ext cx="1325323" cy="4886065"/>
        </a:xfrm>
        <a:prstGeom prst="round2SameRect">
          <a:avLst/>
        </a:prstGeom>
      </dgm:spPr>
      <dgm:t>
        <a:bodyPr/>
        <a:lstStyle/>
        <a:p>
          <a:pPr>
            <a:buChar char="•"/>
          </a:pPr>
          <a:r>
            <a:rPr lang="en-AU" sz="1000">
              <a:latin typeface="Arial" panose="020B0604020202020204" pitchFamily="34" charset="0"/>
              <a:ea typeface="+mn-ea"/>
              <a:cs typeface="Arial" panose="020B0604020202020204" pitchFamily="34" charset="0"/>
            </a:rPr>
            <a:t>There's a structured curriculum or set of activities designed to achieve specific outcomes.</a:t>
          </a:r>
        </a:p>
      </dgm:t>
    </dgm:pt>
    <dgm:pt modelId="{BA2D2656-6899-4FD5-BC24-E670C27084EA}" type="parTrans" cxnId="{5BECC5D6-E7B3-4D8B-967A-B26BBF46BC26}">
      <dgm:prSet/>
      <dgm:spPr/>
      <dgm:t>
        <a:bodyPr/>
        <a:lstStyle/>
        <a:p>
          <a:endParaRPr lang="en-AU"/>
        </a:p>
      </dgm:t>
    </dgm:pt>
    <dgm:pt modelId="{8013A282-5C16-4B7F-A115-6B60CAA74141}" type="sibTrans" cxnId="{5BECC5D6-E7B3-4D8B-967A-B26BBF46BC26}">
      <dgm:prSet/>
      <dgm:spPr/>
      <dgm:t>
        <a:bodyPr/>
        <a:lstStyle/>
        <a:p>
          <a:endParaRPr lang="en-AU"/>
        </a:p>
      </dgm:t>
    </dgm:pt>
    <dgm:pt modelId="{BABBA261-B955-410F-AB5C-8EE0DA80E84E}">
      <dgm:prSet custT="1"/>
      <dgm:spPr>
        <a:xfrm rot="5400000">
          <a:off x="2589358" y="-1704169"/>
          <a:ext cx="1325323" cy="4886065"/>
        </a:xfrm>
        <a:prstGeom prst="round2SameRect">
          <a:avLst/>
        </a:prstGeom>
      </dgm:spPr>
      <dgm:t>
        <a:bodyPr/>
        <a:lstStyle/>
        <a:p>
          <a:pPr>
            <a:buChar char="•"/>
          </a:pPr>
          <a:r>
            <a:rPr lang="en-AU" sz="1000">
              <a:latin typeface="Arial" panose="020B0604020202020204" pitchFamily="34" charset="0"/>
              <a:ea typeface="+mn-ea"/>
              <a:cs typeface="Arial" panose="020B0604020202020204" pitchFamily="34" charset="0"/>
            </a:rPr>
            <a:t>Participants may "graduate" (like an event) from the program after completing it.</a:t>
          </a:r>
        </a:p>
      </dgm:t>
    </dgm:pt>
    <dgm:pt modelId="{5369E56F-2381-4DC7-83AD-CF5F54FF70CA}" type="parTrans" cxnId="{0B241F48-0B2C-439A-82A2-E2132F9563EA}">
      <dgm:prSet/>
      <dgm:spPr/>
      <dgm:t>
        <a:bodyPr/>
        <a:lstStyle/>
        <a:p>
          <a:endParaRPr lang="en-AU"/>
        </a:p>
      </dgm:t>
    </dgm:pt>
    <dgm:pt modelId="{9BC668AA-08B5-44CA-B67E-F8095792783B}" type="sibTrans" cxnId="{0B241F48-0B2C-439A-82A2-E2132F9563EA}">
      <dgm:prSet/>
      <dgm:spPr/>
      <dgm:t>
        <a:bodyPr/>
        <a:lstStyle/>
        <a:p>
          <a:endParaRPr lang="en-AU"/>
        </a:p>
      </dgm:t>
    </dgm:pt>
    <dgm:pt modelId="{F53D73B0-BD74-4B67-90E4-4127CEF0B834}">
      <dgm:prSet custT="1"/>
      <dgm:spPr>
        <a:xfrm rot="5400000">
          <a:off x="2589358" y="-1704169"/>
          <a:ext cx="1325323" cy="4886065"/>
        </a:xfrm>
        <a:prstGeom prst="round2SameRect">
          <a:avLst/>
        </a:prstGeom>
      </dgm:spPr>
      <dgm:t>
        <a:bodyPr/>
        <a:lstStyle/>
        <a:p>
          <a:pPr>
            <a:buChar char="•"/>
          </a:pPr>
          <a:r>
            <a:rPr lang="en-AU" sz="1000">
              <a:latin typeface="Arial" panose="020B0604020202020204" pitchFamily="34" charset="0"/>
              <a:ea typeface="+mn-ea"/>
              <a:cs typeface="Arial" panose="020B0604020202020204" pitchFamily="34" charset="0"/>
            </a:rPr>
            <a:t>Each new cycle of the program involves a new group of participants.</a:t>
          </a:r>
        </a:p>
      </dgm:t>
    </dgm:pt>
    <dgm:pt modelId="{1E42A62B-94DE-4F1A-9F11-05E95C33C29F}" type="parTrans" cxnId="{C07B7E0B-32BE-4BD0-AB02-B4B62ED1B73D}">
      <dgm:prSet/>
      <dgm:spPr/>
      <dgm:t>
        <a:bodyPr/>
        <a:lstStyle/>
        <a:p>
          <a:endParaRPr lang="en-AU"/>
        </a:p>
      </dgm:t>
    </dgm:pt>
    <dgm:pt modelId="{9E129643-D501-4272-8BE5-3ADDE69CC91A}" type="sibTrans" cxnId="{C07B7E0B-32BE-4BD0-AB02-B4B62ED1B73D}">
      <dgm:prSet/>
      <dgm:spPr/>
      <dgm:t>
        <a:bodyPr/>
        <a:lstStyle/>
        <a:p>
          <a:endParaRPr lang="en-AU"/>
        </a:p>
      </dgm:t>
    </dgm:pt>
    <dgm:pt modelId="{98C53421-3A3D-4541-B822-C2D1CFA1C5B3}">
      <dgm:prSet custT="1"/>
      <dgm:spPr>
        <a:xfrm rot="5400000">
          <a:off x="2589358" y="-1704169"/>
          <a:ext cx="1325323" cy="4886065"/>
        </a:xfrm>
        <a:prstGeom prst="round2SameRect">
          <a:avLst/>
        </a:prstGeom>
      </dgm:spPr>
      <dgm:t>
        <a:bodyPr/>
        <a:lstStyle/>
        <a:p>
          <a:pPr>
            <a:buChar char="•"/>
          </a:pPr>
          <a:r>
            <a:rPr lang="en-AU" sz="1000" i="1">
              <a:latin typeface="Arial" panose="020B0604020202020204" pitchFamily="34" charset="0"/>
              <a:ea typeface="+mn-ea"/>
              <a:cs typeface="Arial" panose="020B0604020202020204" pitchFamily="34" charset="0"/>
            </a:rPr>
            <a:t>e.g., a 10 week work skills program for 12 participants. Students work through set learning each week, and "graduate" the course at the end. If it's delivered again, it's with a different group of young people. Delivered 4-5 times over 12 months</a:t>
          </a:r>
        </a:p>
      </dgm:t>
    </dgm:pt>
    <dgm:pt modelId="{02FC199F-7F3E-4349-895E-E3BE13233821}" type="parTrans" cxnId="{974B933F-0869-45D1-8588-D4318399C9EE}">
      <dgm:prSet/>
      <dgm:spPr/>
      <dgm:t>
        <a:bodyPr/>
        <a:lstStyle/>
        <a:p>
          <a:endParaRPr lang="en-AU"/>
        </a:p>
      </dgm:t>
    </dgm:pt>
    <dgm:pt modelId="{7DADA4FB-CA72-4582-8988-502EA1CF4F19}" type="sibTrans" cxnId="{974B933F-0869-45D1-8588-D4318399C9EE}">
      <dgm:prSet/>
      <dgm:spPr/>
      <dgm:t>
        <a:bodyPr/>
        <a:lstStyle/>
        <a:p>
          <a:endParaRPr lang="en-AU"/>
        </a:p>
      </dgm:t>
    </dgm:pt>
    <dgm:pt modelId="{A339F7EC-8045-4F9D-A2E6-CBCFBFAD1CAC}" type="pres">
      <dgm:prSet presAssocID="{7D437DED-9CBF-4633-9005-70787E6B121F}" presName="Name0" presStyleCnt="0">
        <dgm:presLayoutVars>
          <dgm:dir/>
          <dgm:animLvl val="lvl"/>
          <dgm:resizeHandles val="exact"/>
        </dgm:presLayoutVars>
      </dgm:prSet>
      <dgm:spPr/>
    </dgm:pt>
    <dgm:pt modelId="{A3955370-840D-45AF-849B-1C72CDA0D2F7}" type="pres">
      <dgm:prSet presAssocID="{E3E20CDA-B9F3-44BB-B903-BD701C24C8AD}" presName="linNode" presStyleCnt="0"/>
      <dgm:spPr/>
    </dgm:pt>
    <dgm:pt modelId="{57EA7B33-2FFF-4E48-AFA3-47A50E20F225}" type="pres">
      <dgm:prSet presAssocID="{E3E20CDA-B9F3-44BB-B903-BD701C24C8AD}" presName="parentText" presStyleLbl="node1" presStyleIdx="0" presStyleCnt="1" custScaleX="54936" custScaleY="94603" custLinFactNeighborX="-9" custLinFactNeighborY="1373">
        <dgm:presLayoutVars>
          <dgm:chMax val="1"/>
          <dgm:bulletEnabled val="1"/>
        </dgm:presLayoutVars>
      </dgm:prSet>
      <dgm:spPr/>
    </dgm:pt>
    <dgm:pt modelId="{16DEC967-AE55-4472-85FF-F7EFBFA185A8}" type="pres">
      <dgm:prSet presAssocID="{E3E20CDA-B9F3-44BB-B903-BD701C24C8AD}" presName="descendantText" presStyleLbl="alignAccFollowNode1" presStyleIdx="0" presStyleCnt="1" custScaleX="186735" custScaleY="115296" custLinFactNeighborX="-16" custLinFactNeighborY="1716">
        <dgm:presLayoutVars>
          <dgm:bulletEnabled val="1"/>
        </dgm:presLayoutVars>
      </dgm:prSet>
      <dgm:spPr/>
    </dgm:pt>
  </dgm:ptLst>
  <dgm:cxnLst>
    <dgm:cxn modelId="{C07B7E0B-32BE-4BD0-AB02-B4B62ED1B73D}" srcId="{E3E20CDA-B9F3-44BB-B903-BD701C24C8AD}" destId="{F53D73B0-BD74-4B67-90E4-4127CEF0B834}" srcOrd="3" destOrd="0" parTransId="{1E42A62B-94DE-4F1A-9F11-05E95C33C29F}" sibTransId="{9E129643-D501-4272-8BE5-3ADDE69CC91A}"/>
    <dgm:cxn modelId="{E918431D-04DF-4232-9135-FBB110A70908}" srcId="{7D437DED-9CBF-4633-9005-70787E6B121F}" destId="{E3E20CDA-B9F3-44BB-B903-BD701C24C8AD}" srcOrd="0" destOrd="0" parTransId="{2CE0407C-8E59-4403-8E6F-D6A797726434}" sibTransId="{CADA43F9-246C-4956-A847-A8C57C1014C9}"/>
    <dgm:cxn modelId="{18C28821-15D9-4E0C-B17A-538EE79A7C0E}" type="presOf" srcId="{E3E20CDA-B9F3-44BB-B903-BD701C24C8AD}" destId="{57EA7B33-2FFF-4E48-AFA3-47A50E20F225}" srcOrd="0" destOrd="0" presId="urn:microsoft.com/office/officeart/2005/8/layout/vList5"/>
    <dgm:cxn modelId="{AC9F623D-822E-4D06-8D67-1C65D760B8B6}" type="presOf" srcId="{D76E9C5E-DF45-4C4E-B0F0-6A0C448E16AC}" destId="{16DEC967-AE55-4472-85FF-F7EFBFA185A8}" srcOrd="0" destOrd="1" presId="urn:microsoft.com/office/officeart/2005/8/layout/vList5"/>
    <dgm:cxn modelId="{974B933F-0869-45D1-8588-D4318399C9EE}" srcId="{E3E20CDA-B9F3-44BB-B903-BD701C24C8AD}" destId="{98C53421-3A3D-4541-B822-C2D1CFA1C5B3}" srcOrd="4" destOrd="0" parTransId="{02FC199F-7F3E-4349-895E-E3BE13233821}" sibTransId="{7DADA4FB-CA72-4582-8988-502EA1CF4F19}"/>
    <dgm:cxn modelId="{D336AD3F-098A-4117-BE81-CF419C5ECAA0}" srcId="{E3E20CDA-B9F3-44BB-B903-BD701C24C8AD}" destId="{2C5D950B-ECD2-4248-A7C9-90E1DE904A86}" srcOrd="0" destOrd="0" parTransId="{4888B276-29CE-42E4-8642-A5A9D0AB7BD6}" sibTransId="{5642E648-28A3-4210-B8D1-5CB8A0416131}"/>
    <dgm:cxn modelId="{7945CE60-E15A-45DC-811F-049268A56021}" type="presOf" srcId="{7D437DED-9CBF-4633-9005-70787E6B121F}" destId="{A339F7EC-8045-4F9D-A2E6-CBCFBFAD1CAC}" srcOrd="0" destOrd="0" presId="urn:microsoft.com/office/officeart/2005/8/layout/vList5"/>
    <dgm:cxn modelId="{982B7D65-71DF-417C-8223-797359B02AF2}" type="presOf" srcId="{2C5D950B-ECD2-4248-A7C9-90E1DE904A86}" destId="{16DEC967-AE55-4472-85FF-F7EFBFA185A8}" srcOrd="0" destOrd="0" presId="urn:microsoft.com/office/officeart/2005/8/layout/vList5"/>
    <dgm:cxn modelId="{0B241F48-0B2C-439A-82A2-E2132F9563EA}" srcId="{E3E20CDA-B9F3-44BB-B903-BD701C24C8AD}" destId="{BABBA261-B955-410F-AB5C-8EE0DA80E84E}" srcOrd="2" destOrd="0" parTransId="{5369E56F-2381-4DC7-83AD-CF5F54FF70CA}" sibTransId="{9BC668AA-08B5-44CA-B67E-F8095792783B}"/>
    <dgm:cxn modelId="{B7A21493-E964-4ADE-9F97-5466FB91D73C}" type="presOf" srcId="{98C53421-3A3D-4541-B822-C2D1CFA1C5B3}" destId="{16DEC967-AE55-4472-85FF-F7EFBFA185A8}" srcOrd="0" destOrd="4" presId="urn:microsoft.com/office/officeart/2005/8/layout/vList5"/>
    <dgm:cxn modelId="{C12EE193-95DB-4B82-9D15-F6137FE4A8B6}" type="presOf" srcId="{BABBA261-B955-410F-AB5C-8EE0DA80E84E}" destId="{16DEC967-AE55-4472-85FF-F7EFBFA185A8}" srcOrd="0" destOrd="2" presId="urn:microsoft.com/office/officeart/2005/8/layout/vList5"/>
    <dgm:cxn modelId="{EC99ECA2-59B2-4930-82EA-CC06E84983A0}" type="presOf" srcId="{F53D73B0-BD74-4B67-90E4-4127CEF0B834}" destId="{16DEC967-AE55-4472-85FF-F7EFBFA185A8}" srcOrd="0" destOrd="3" presId="urn:microsoft.com/office/officeart/2005/8/layout/vList5"/>
    <dgm:cxn modelId="{5BECC5D6-E7B3-4D8B-967A-B26BBF46BC26}" srcId="{E3E20CDA-B9F3-44BB-B903-BD701C24C8AD}" destId="{D76E9C5E-DF45-4C4E-B0F0-6A0C448E16AC}" srcOrd="1" destOrd="0" parTransId="{BA2D2656-6899-4FD5-BC24-E670C27084EA}" sibTransId="{8013A282-5C16-4B7F-A115-6B60CAA74141}"/>
    <dgm:cxn modelId="{C5A998C8-B8B3-4413-810E-F1376D5E551A}" type="presParOf" srcId="{A339F7EC-8045-4F9D-A2E6-CBCFBFAD1CAC}" destId="{A3955370-840D-45AF-849B-1C72CDA0D2F7}" srcOrd="0" destOrd="0" presId="urn:microsoft.com/office/officeart/2005/8/layout/vList5"/>
    <dgm:cxn modelId="{A0C050B6-1960-4051-A00F-6DE80F89510E}" type="presParOf" srcId="{A3955370-840D-45AF-849B-1C72CDA0D2F7}" destId="{57EA7B33-2FFF-4E48-AFA3-47A50E20F225}" srcOrd="0" destOrd="0" presId="urn:microsoft.com/office/officeart/2005/8/layout/vList5"/>
    <dgm:cxn modelId="{DECC3419-4BA9-4F7E-9748-69D191B7520C}" type="presParOf" srcId="{A3955370-840D-45AF-849B-1C72CDA0D2F7}" destId="{16DEC967-AE55-4472-85FF-F7EFBFA185A8}"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437DED-9CBF-4633-9005-70787E6B121F}" type="doc">
      <dgm:prSet loTypeId="urn:microsoft.com/office/officeart/2005/8/layout/vList5" loCatId="list" qsTypeId="urn:microsoft.com/office/officeart/2005/8/quickstyle/simple1" qsCatId="simple" csTypeId="urn:microsoft.com/office/officeart/2005/8/colors/accent1_5" csCatId="accent1" phldr="1"/>
      <dgm:spPr/>
      <dgm:t>
        <a:bodyPr/>
        <a:lstStyle/>
        <a:p>
          <a:endParaRPr lang="en-AU"/>
        </a:p>
      </dgm:t>
    </dgm:pt>
    <dgm:pt modelId="{E3E20CDA-B9F3-44BB-B903-BD701C24C8AD}">
      <dgm:prSet phldrT="[Text]" custT="1"/>
      <dgm:spPr>
        <a:xfrm>
          <a:off x="625" y="85766"/>
          <a:ext cx="831040" cy="1238206"/>
        </a:xfrm>
        <a:prstGeom prst="roundRect">
          <a:avLst/>
        </a:prstGeom>
      </dgm:spPr>
      <dgm:t>
        <a:bodyPr/>
        <a:lstStyle/>
        <a:p>
          <a:pPr>
            <a:buNone/>
          </a:pPr>
          <a:r>
            <a:rPr lang="en-AU" sz="1000" b="1">
              <a:latin typeface="Arial" panose="020B0604020202020204" pitchFamily="34" charset="0"/>
              <a:ea typeface="+mn-ea"/>
              <a:cs typeface="Arial" panose="020B0604020202020204" pitchFamily="34" charset="0"/>
            </a:rPr>
            <a:t>Projects</a:t>
          </a:r>
        </a:p>
      </dgm:t>
    </dgm:pt>
    <dgm:pt modelId="{2CE0407C-8E59-4403-8E6F-D6A797726434}" type="par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CADA43F9-246C-4956-A847-A8C57C1014C9}" type="sib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E235E52C-61AD-4F40-97B5-BB52169D9164}">
      <dgm:prSet custT="1"/>
      <dgm:spPr>
        <a:xfrm rot="5400000">
          <a:off x="2653896" y="-1736182"/>
          <a:ext cx="1219198" cy="4863014"/>
        </a:xfrm>
        <a:prstGeom prst="round2SameRect">
          <a:avLst/>
        </a:prstGeom>
      </dgm:spPr>
      <dgm:t>
        <a:bodyPr/>
        <a:lstStyle/>
        <a:p>
          <a:pPr>
            <a:buChar char="•"/>
          </a:pPr>
          <a:r>
            <a:rPr lang="en-AU" sz="1000" b="0">
              <a:latin typeface="Arial" panose="020B0604020202020204" pitchFamily="34" charset="0"/>
              <a:ea typeface="+mn-ea"/>
              <a:cs typeface="Arial" panose="020B0604020202020204" pitchFamily="34" charset="0"/>
            </a:rPr>
            <a:t>Projects encompass a range of initiatives, including programs, aimed at addressing broader community needs.</a:t>
          </a:r>
        </a:p>
      </dgm:t>
    </dgm:pt>
    <dgm:pt modelId="{1B594200-9490-42C9-A6CF-5ECE22F7F562}" type="parTrans" cxnId="{C72ED282-86A2-43CC-A9E2-C3A937CC28A1}">
      <dgm:prSet/>
      <dgm:spPr/>
      <dgm:t>
        <a:bodyPr/>
        <a:lstStyle/>
        <a:p>
          <a:endParaRPr lang="en-AU"/>
        </a:p>
      </dgm:t>
    </dgm:pt>
    <dgm:pt modelId="{4AC76C1A-76A1-43B2-9837-1EF7D3B4A27B}" type="sibTrans" cxnId="{C72ED282-86A2-43CC-A9E2-C3A937CC28A1}">
      <dgm:prSet/>
      <dgm:spPr/>
      <dgm:t>
        <a:bodyPr/>
        <a:lstStyle/>
        <a:p>
          <a:endParaRPr lang="en-AU"/>
        </a:p>
      </dgm:t>
    </dgm:pt>
    <dgm:pt modelId="{9B5272DE-BD93-4D21-8B4E-A261E8EB5254}">
      <dgm:prSet custT="1"/>
      <dgm:spPr>
        <a:xfrm rot="5400000">
          <a:off x="2653896" y="-1736182"/>
          <a:ext cx="1219198" cy="4863014"/>
        </a:xfrm>
        <a:prstGeom prst="round2SameRect">
          <a:avLst/>
        </a:prstGeom>
      </dgm:spPr>
      <dgm:t>
        <a:bodyPr/>
        <a:lstStyle/>
        <a:p>
          <a:pPr>
            <a:buChar char="•"/>
          </a:pPr>
          <a:r>
            <a:rPr lang="en-AU" sz="1000" b="0">
              <a:latin typeface="Arial" panose="020B0604020202020204" pitchFamily="34" charset="0"/>
              <a:ea typeface="+mn-ea"/>
              <a:cs typeface="Arial" panose="020B0604020202020204" pitchFamily="34" charset="0"/>
            </a:rPr>
            <a:t>They are typically longer-term initiatives lasting months, designed to tackle various aspects of an issue or goal.</a:t>
          </a:r>
        </a:p>
      </dgm:t>
    </dgm:pt>
    <dgm:pt modelId="{F1E06D5E-AF6D-4A24-B9B6-DBDB86C4292A}" type="parTrans" cxnId="{CBA82832-C855-4682-9125-F7DDD7822F93}">
      <dgm:prSet/>
      <dgm:spPr/>
      <dgm:t>
        <a:bodyPr/>
        <a:lstStyle/>
        <a:p>
          <a:endParaRPr lang="en-AU"/>
        </a:p>
      </dgm:t>
    </dgm:pt>
    <dgm:pt modelId="{DC9482CF-87A7-4A12-9DE3-A05E6B153A23}" type="sibTrans" cxnId="{CBA82832-C855-4682-9125-F7DDD7822F93}">
      <dgm:prSet/>
      <dgm:spPr/>
      <dgm:t>
        <a:bodyPr/>
        <a:lstStyle/>
        <a:p>
          <a:endParaRPr lang="en-AU"/>
        </a:p>
      </dgm:t>
    </dgm:pt>
    <dgm:pt modelId="{3FECC074-BD09-4491-A8B4-A6046E8FD0C9}">
      <dgm:prSet custT="1"/>
      <dgm:spPr>
        <a:xfrm rot="5400000">
          <a:off x="2653896" y="-1736182"/>
          <a:ext cx="1219198" cy="4863014"/>
        </a:xfrm>
        <a:prstGeom prst="round2SameRect">
          <a:avLst/>
        </a:prstGeom>
      </dgm:spPr>
      <dgm:t>
        <a:bodyPr/>
        <a:lstStyle/>
        <a:p>
          <a:pPr>
            <a:buChar char="•"/>
          </a:pPr>
          <a:r>
            <a:rPr lang="en-AU" sz="1000" b="0">
              <a:latin typeface="Arial" panose="020B0604020202020204" pitchFamily="34" charset="0"/>
              <a:ea typeface="+mn-ea"/>
              <a:cs typeface="Arial" panose="020B0604020202020204" pitchFamily="34" charset="0"/>
            </a:rPr>
            <a:t>Projects may involve multiple programs and/or events coordinated to achieve a common objective.</a:t>
          </a:r>
        </a:p>
      </dgm:t>
    </dgm:pt>
    <dgm:pt modelId="{EC1AA1F8-FA03-4490-BE94-94D0029D1DC0}" type="parTrans" cxnId="{0F2E5C1C-6F9D-4465-94FB-F4AA1C9DADAF}">
      <dgm:prSet/>
      <dgm:spPr/>
      <dgm:t>
        <a:bodyPr/>
        <a:lstStyle/>
        <a:p>
          <a:endParaRPr lang="en-AU"/>
        </a:p>
      </dgm:t>
    </dgm:pt>
    <dgm:pt modelId="{ED5079D8-7216-40BA-B3E4-7F7B60CCA94D}" type="sibTrans" cxnId="{0F2E5C1C-6F9D-4465-94FB-F4AA1C9DADAF}">
      <dgm:prSet/>
      <dgm:spPr/>
      <dgm:t>
        <a:bodyPr/>
        <a:lstStyle/>
        <a:p>
          <a:endParaRPr lang="en-AU"/>
        </a:p>
      </dgm:t>
    </dgm:pt>
    <dgm:pt modelId="{28A7B0F2-42E2-494C-9C1D-53722C686361}">
      <dgm:prSet custT="1"/>
      <dgm:spPr>
        <a:xfrm rot="5400000">
          <a:off x="2653896" y="-1736182"/>
          <a:ext cx="1219198" cy="4863014"/>
        </a:xfrm>
        <a:prstGeom prst="round2SameRect">
          <a:avLst/>
        </a:prstGeom>
      </dgm:spPr>
      <dgm:t>
        <a:bodyPr/>
        <a:lstStyle/>
        <a:p>
          <a:pPr>
            <a:buChar char="•"/>
          </a:pPr>
          <a:r>
            <a:rPr lang="en-AU" sz="1000" b="0" i="1">
              <a:latin typeface="Arial" panose="020B0604020202020204" pitchFamily="34" charset="0"/>
              <a:ea typeface="+mn-ea"/>
              <a:cs typeface="Arial" panose="020B0604020202020204" pitchFamily="34" charset="0"/>
            </a:rPr>
            <a:t>e.g., a 12 month, multi-program aiming to reduce crime and increase protective factors for young people</a:t>
          </a:r>
        </a:p>
      </dgm:t>
    </dgm:pt>
    <dgm:pt modelId="{C551E6EE-ED0A-4C07-9F16-DE156105C90F}" type="parTrans" cxnId="{674C0246-72BD-4E08-825F-3C0B5F2D9D64}">
      <dgm:prSet/>
      <dgm:spPr/>
      <dgm:t>
        <a:bodyPr/>
        <a:lstStyle/>
        <a:p>
          <a:endParaRPr lang="en-AU"/>
        </a:p>
      </dgm:t>
    </dgm:pt>
    <dgm:pt modelId="{59E2ECD5-2D36-43F7-93C4-7E38F751C495}" type="sibTrans" cxnId="{674C0246-72BD-4E08-825F-3C0B5F2D9D64}">
      <dgm:prSet/>
      <dgm:spPr/>
      <dgm:t>
        <a:bodyPr/>
        <a:lstStyle/>
        <a:p>
          <a:endParaRPr lang="en-AU"/>
        </a:p>
      </dgm:t>
    </dgm:pt>
    <dgm:pt modelId="{A339F7EC-8045-4F9D-A2E6-CBCFBFAD1CAC}" type="pres">
      <dgm:prSet presAssocID="{7D437DED-9CBF-4633-9005-70787E6B121F}" presName="Name0" presStyleCnt="0">
        <dgm:presLayoutVars>
          <dgm:dir/>
          <dgm:animLvl val="lvl"/>
          <dgm:resizeHandles val="exact"/>
        </dgm:presLayoutVars>
      </dgm:prSet>
      <dgm:spPr/>
    </dgm:pt>
    <dgm:pt modelId="{A3955370-840D-45AF-849B-1C72CDA0D2F7}" type="pres">
      <dgm:prSet presAssocID="{E3E20CDA-B9F3-44BB-B903-BD701C24C8AD}" presName="linNode" presStyleCnt="0"/>
      <dgm:spPr/>
    </dgm:pt>
    <dgm:pt modelId="{57EA7B33-2FFF-4E48-AFA3-47A50E20F225}" type="pres">
      <dgm:prSet presAssocID="{E3E20CDA-B9F3-44BB-B903-BD701C24C8AD}" presName="parentText" presStyleLbl="node1" presStyleIdx="0" presStyleCnt="1" custScaleX="41253" custScaleY="89125" custLinFactNeighborX="-26" custLinFactNeighborY="2058">
        <dgm:presLayoutVars>
          <dgm:chMax val="1"/>
          <dgm:bulletEnabled val="1"/>
        </dgm:presLayoutVars>
      </dgm:prSet>
      <dgm:spPr/>
    </dgm:pt>
    <dgm:pt modelId="{9D54A414-5B7F-4634-8C7B-1E0E3B1FAA39}" type="pres">
      <dgm:prSet presAssocID="{E3E20CDA-B9F3-44BB-B903-BD701C24C8AD}" presName="descendantText" presStyleLbl="alignAccFollowNode1" presStyleIdx="0" presStyleCnt="1" custScaleX="135788" custScaleY="106269">
        <dgm:presLayoutVars>
          <dgm:bulletEnabled val="1"/>
        </dgm:presLayoutVars>
      </dgm:prSet>
      <dgm:spPr/>
    </dgm:pt>
  </dgm:ptLst>
  <dgm:cxnLst>
    <dgm:cxn modelId="{42120B0F-9F95-40CC-BD8A-D911EE427587}" type="presOf" srcId="{9B5272DE-BD93-4D21-8B4E-A261E8EB5254}" destId="{9D54A414-5B7F-4634-8C7B-1E0E3B1FAA39}" srcOrd="0" destOrd="1" presId="urn:microsoft.com/office/officeart/2005/8/layout/vList5"/>
    <dgm:cxn modelId="{0F2E5C1C-6F9D-4465-94FB-F4AA1C9DADAF}" srcId="{E3E20CDA-B9F3-44BB-B903-BD701C24C8AD}" destId="{3FECC074-BD09-4491-A8B4-A6046E8FD0C9}" srcOrd="2" destOrd="0" parTransId="{EC1AA1F8-FA03-4490-BE94-94D0029D1DC0}" sibTransId="{ED5079D8-7216-40BA-B3E4-7F7B60CCA94D}"/>
    <dgm:cxn modelId="{E918431D-04DF-4232-9135-FBB110A70908}" srcId="{7D437DED-9CBF-4633-9005-70787E6B121F}" destId="{E3E20CDA-B9F3-44BB-B903-BD701C24C8AD}" srcOrd="0" destOrd="0" parTransId="{2CE0407C-8E59-4403-8E6F-D6A797726434}" sibTransId="{CADA43F9-246C-4956-A847-A8C57C1014C9}"/>
    <dgm:cxn modelId="{18C28821-15D9-4E0C-B17A-538EE79A7C0E}" type="presOf" srcId="{E3E20CDA-B9F3-44BB-B903-BD701C24C8AD}" destId="{57EA7B33-2FFF-4E48-AFA3-47A50E20F225}" srcOrd="0" destOrd="0" presId="urn:microsoft.com/office/officeart/2005/8/layout/vList5"/>
    <dgm:cxn modelId="{CBA82832-C855-4682-9125-F7DDD7822F93}" srcId="{E3E20CDA-B9F3-44BB-B903-BD701C24C8AD}" destId="{9B5272DE-BD93-4D21-8B4E-A261E8EB5254}" srcOrd="1" destOrd="0" parTransId="{F1E06D5E-AF6D-4A24-B9B6-DBDB86C4292A}" sibTransId="{DC9482CF-87A7-4A12-9DE3-A05E6B153A23}"/>
    <dgm:cxn modelId="{7945CE60-E15A-45DC-811F-049268A56021}" type="presOf" srcId="{7D437DED-9CBF-4633-9005-70787E6B121F}" destId="{A339F7EC-8045-4F9D-A2E6-CBCFBFAD1CAC}" srcOrd="0" destOrd="0" presId="urn:microsoft.com/office/officeart/2005/8/layout/vList5"/>
    <dgm:cxn modelId="{674C0246-72BD-4E08-825F-3C0B5F2D9D64}" srcId="{E3E20CDA-B9F3-44BB-B903-BD701C24C8AD}" destId="{28A7B0F2-42E2-494C-9C1D-53722C686361}" srcOrd="3" destOrd="0" parTransId="{C551E6EE-ED0A-4C07-9F16-DE156105C90F}" sibTransId="{59E2ECD5-2D36-43F7-93C4-7E38F751C495}"/>
    <dgm:cxn modelId="{03994552-8AB4-43F8-BC23-5E51AC18523A}" type="presOf" srcId="{28A7B0F2-42E2-494C-9C1D-53722C686361}" destId="{9D54A414-5B7F-4634-8C7B-1E0E3B1FAA39}" srcOrd="0" destOrd="3" presId="urn:microsoft.com/office/officeart/2005/8/layout/vList5"/>
    <dgm:cxn modelId="{C72ED282-86A2-43CC-A9E2-C3A937CC28A1}" srcId="{E3E20CDA-B9F3-44BB-B903-BD701C24C8AD}" destId="{E235E52C-61AD-4F40-97B5-BB52169D9164}" srcOrd="0" destOrd="0" parTransId="{1B594200-9490-42C9-A6CF-5ECE22F7F562}" sibTransId="{4AC76C1A-76A1-43B2-9837-1EF7D3B4A27B}"/>
    <dgm:cxn modelId="{C90505B4-D153-41D8-AB13-8BE9F86DC71D}" type="presOf" srcId="{3FECC074-BD09-4491-A8B4-A6046E8FD0C9}" destId="{9D54A414-5B7F-4634-8C7B-1E0E3B1FAA39}" srcOrd="0" destOrd="2" presId="urn:microsoft.com/office/officeart/2005/8/layout/vList5"/>
    <dgm:cxn modelId="{5F10D8D8-7E6D-4F14-9A24-CA523D1EF1AB}" type="presOf" srcId="{E235E52C-61AD-4F40-97B5-BB52169D9164}" destId="{9D54A414-5B7F-4634-8C7B-1E0E3B1FAA39}" srcOrd="0" destOrd="0" presId="urn:microsoft.com/office/officeart/2005/8/layout/vList5"/>
    <dgm:cxn modelId="{C5A998C8-B8B3-4413-810E-F1376D5E551A}" type="presParOf" srcId="{A339F7EC-8045-4F9D-A2E6-CBCFBFAD1CAC}" destId="{A3955370-840D-45AF-849B-1C72CDA0D2F7}" srcOrd="0" destOrd="0" presId="urn:microsoft.com/office/officeart/2005/8/layout/vList5"/>
    <dgm:cxn modelId="{A0C050B6-1960-4051-A00F-6DE80F89510E}" type="presParOf" srcId="{A3955370-840D-45AF-849B-1C72CDA0D2F7}" destId="{57EA7B33-2FFF-4E48-AFA3-47A50E20F225}" srcOrd="0" destOrd="0" presId="urn:microsoft.com/office/officeart/2005/8/layout/vList5"/>
    <dgm:cxn modelId="{C4D973DE-E2B7-4C34-8BAC-50CF0C1B9589}" type="presParOf" srcId="{A3955370-840D-45AF-849B-1C72CDA0D2F7}" destId="{9D54A414-5B7F-4634-8C7B-1E0E3B1FAA39}" srcOrd="1" destOrd="0" presId="urn:microsoft.com/office/officeart/2005/8/layout/vList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D437DED-9CBF-4633-9005-70787E6B121F}" type="doc">
      <dgm:prSet loTypeId="urn:microsoft.com/office/officeart/2005/8/layout/vList5" loCatId="list" qsTypeId="urn:microsoft.com/office/officeart/2005/8/quickstyle/simple1" qsCatId="simple" csTypeId="urn:microsoft.com/office/officeart/2005/8/colors/accent1_3" csCatId="accent1" phldr="1"/>
      <dgm:spPr/>
      <dgm:t>
        <a:bodyPr/>
        <a:lstStyle/>
        <a:p>
          <a:endParaRPr lang="en-AU"/>
        </a:p>
      </dgm:t>
    </dgm:pt>
    <dgm:pt modelId="{E3E20CDA-B9F3-44BB-B903-BD701C24C8AD}">
      <dgm:prSet phldrT="[Text]" custT="1"/>
      <dgm:spPr>
        <a:xfrm>
          <a:off x="625" y="106876"/>
          <a:ext cx="831040" cy="1215046"/>
        </a:xfrm>
        <a:prstGeom prst="roundRect">
          <a:avLst/>
        </a:prstGeom>
      </dgm:spPr>
      <dgm:t>
        <a:bodyPr/>
        <a:lstStyle/>
        <a:p>
          <a:pPr>
            <a:buNone/>
          </a:pPr>
          <a:r>
            <a:rPr lang="en-AU" sz="1000" b="1">
              <a:latin typeface="Arial" panose="020B0604020202020204" pitchFamily="34" charset="0"/>
              <a:ea typeface="+mn-ea"/>
              <a:cs typeface="Arial" panose="020B0604020202020204" pitchFamily="34" charset="0"/>
            </a:rPr>
            <a:t>Events </a:t>
          </a:r>
          <a:endParaRPr lang="en-AU" sz="1000" b="1" i="1">
            <a:solidFill>
              <a:sysClr val="windowText" lastClr="000000"/>
            </a:solidFill>
            <a:latin typeface="Arial" panose="020B0604020202020204" pitchFamily="34" charset="0"/>
            <a:ea typeface="+mn-ea"/>
            <a:cs typeface="Arial" panose="020B0604020202020204" pitchFamily="34" charset="0"/>
          </a:endParaRPr>
        </a:p>
      </dgm:t>
    </dgm:pt>
    <dgm:pt modelId="{2CE0407C-8E59-4403-8E6F-D6A797726434}" type="par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CADA43F9-246C-4956-A847-A8C57C1014C9}" type="sib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E235E52C-61AD-4F40-97B5-BB52169D9164}">
      <dgm:prSet custT="1"/>
      <dgm:spPr>
        <a:xfrm rot="5400000">
          <a:off x="2672946" y="-1736182"/>
          <a:ext cx="1181098" cy="4863014"/>
        </a:xfrm>
        <a:prstGeom prst="round2SameRect">
          <a:avLst/>
        </a:prstGeom>
      </dgm:spPr>
      <dgm:t>
        <a:bodyPr/>
        <a:lstStyle/>
        <a:p>
          <a:pPr>
            <a:buChar char="•"/>
          </a:pPr>
          <a:r>
            <a:rPr lang="en-AU" sz="1000" b="0">
              <a:latin typeface="Arial" panose="020B0604020202020204" pitchFamily="34" charset="0"/>
              <a:ea typeface="+mn-ea"/>
              <a:cs typeface="Arial" panose="020B0604020202020204" pitchFamily="34" charset="0"/>
            </a:rPr>
            <a:t>Single-serve content delivery to a particular group, like a presentation or a community event. That singular delivery may happen multiple times but to different groups.</a:t>
          </a:r>
        </a:p>
      </dgm:t>
    </dgm:pt>
    <dgm:pt modelId="{1B594200-9490-42C9-A6CF-5ECE22F7F562}" type="parTrans" cxnId="{C72ED282-86A2-43CC-A9E2-C3A937CC28A1}">
      <dgm:prSet/>
      <dgm:spPr/>
      <dgm:t>
        <a:bodyPr/>
        <a:lstStyle/>
        <a:p>
          <a:endParaRPr lang="en-AU"/>
        </a:p>
      </dgm:t>
    </dgm:pt>
    <dgm:pt modelId="{4AC76C1A-76A1-43B2-9837-1EF7D3B4A27B}" type="sibTrans" cxnId="{C72ED282-86A2-43CC-A9E2-C3A937CC28A1}">
      <dgm:prSet/>
      <dgm:spPr/>
      <dgm:t>
        <a:bodyPr/>
        <a:lstStyle/>
        <a:p>
          <a:endParaRPr lang="en-AU"/>
        </a:p>
      </dgm:t>
    </dgm:pt>
    <dgm:pt modelId="{C62808A0-BB02-4BE7-9B10-760B369C7B60}">
      <dgm:prSet custT="1"/>
      <dgm:spPr>
        <a:xfrm rot="5400000">
          <a:off x="2672946" y="-1736182"/>
          <a:ext cx="1181098" cy="4863014"/>
        </a:xfrm>
        <a:prstGeom prst="round2SameRect">
          <a:avLst/>
        </a:prstGeom>
      </dgm:spPr>
      <dgm:t>
        <a:bodyPr/>
        <a:lstStyle/>
        <a:p>
          <a:pPr>
            <a:buChar char="•"/>
          </a:pPr>
          <a:r>
            <a:rPr lang="en-AU" sz="1000" b="0">
              <a:latin typeface="Arial" panose="020B0604020202020204" pitchFamily="34" charset="0"/>
              <a:ea typeface="+mn-ea"/>
              <a:cs typeface="Arial" panose="020B0604020202020204" pitchFamily="34" charset="0"/>
            </a:rPr>
            <a:t>They are not continuous or part of a structured program that has different/scaffolded curriculum each week.</a:t>
          </a:r>
        </a:p>
      </dgm:t>
    </dgm:pt>
    <dgm:pt modelId="{BB8C5F4E-D6DD-4968-9DC1-710D60755D54}" type="parTrans" cxnId="{5624B573-CC95-40F3-AD64-C2F473F017F8}">
      <dgm:prSet/>
      <dgm:spPr/>
      <dgm:t>
        <a:bodyPr/>
        <a:lstStyle/>
        <a:p>
          <a:endParaRPr lang="en-AU"/>
        </a:p>
      </dgm:t>
    </dgm:pt>
    <dgm:pt modelId="{27DE3135-D766-4CEE-98B5-ABAB11860D97}" type="sibTrans" cxnId="{5624B573-CC95-40F3-AD64-C2F473F017F8}">
      <dgm:prSet/>
      <dgm:spPr/>
      <dgm:t>
        <a:bodyPr/>
        <a:lstStyle/>
        <a:p>
          <a:endParaRPr lang="en-AU"/>
        </a:p>
      </dgm:t>
    </dgm:pt>
    <dgm:pt modelId="{6F17E6DC-7C35-4D78-B954-FF420EEEFF4F}">
      <dgm:prSet custT="1"/>
      <dgm:spPr>
        <a:xfrm rot="5400000">
          <a:off x="2672946" y="-1736182"/>
          <a:ext cx="1181098" cy="4863014"/>
        </a:xfrm>
        <a:prstGeom prst="round2SameRect">
          <a:avLst/>
        </a:prstGeom>
      </dgm:spPr>
      <dgm:t>
        <a:bodyPr/>
        <a:lstStyle/>
        <a:p>
          <a:pPr>
            <a:buChar char="•"/>
          </a:pPr>
          <a:r>
            <a:rPr lang="en-AU" sz="1000" b="0" i="1">
              <a:latin typeface="Arial" panose="020B0604020202020204" pitchFamily="34" charset="0"/>
              <a:ea typeface="+mn-ea"/>
              <a:cs typeface="Arial" panose="020B0604020202020204" pitchFamily="34" charset="0"/>
            </a:rPr>
            <a:t>e.g., presentations delivered to a singular year level (and repeated for different groups).</a:t>
          </a:r>
        </a:p>
      </dgm:t>
    </dgm:pt>
    <dgm:pt modelId="{CFFDFE2F-1742-417D-8130-1454A14ED39D}" type="parTrans" cxnId="{74812830-DC73-4C77-B7D8-62B37FCBD832}">
      <dgm:prSet/>
      <dgm:spPr/>
      <dgm:t>
        <a:bodyPr/>
        <a:lstStyle/>
        <a:p>
          <a:endParaRPr lang="en-AU"/>
        </a:p>
      </dgm:t>
    </dgm:pt>
    <dgm:pt modelId="{536CF763-2756-40AA-995E-D6D579C44300}" type="sibTrans" cxnId="{74812830-DC73-4C77-B7D8-62B37FCBD832}">
      <dgm:prSet/>
      <dgm:spPr/>
      <dgm:t>
        <a:bodyPr/>
        <a:lstStyle/>
        <a:p>
          <a:endParaRPr lang="en-AU"/>
        </a:p>
      </dgm:t>
    </dgm:pt>
    <dgm:pt modelId="{8D3C4297-DE22-4A50-9857-5DF9BECB5682}">
      <dgm:prSet custT="1"/>
      <dgm:spPr>
        <a:xfrm rot="5400000">
          <a:off x="2672946" y="-1736182"/>
          <a:ext cx="1181098" cy="4863014"/>
        </a:xfrm>
      </dgm:spPr>
      <dgm:t>
        <a:bodyPr/>
        <a:lstStyle/>
        <a:p>
          <a:r>
            <a:rPr lang="en-AU" sz="1000" b="1" i="0">
              <a:solidFill>
                <a:srgbClr val="FF0000"/>
              </a:solidFill>
              <a:latin typeface="Arial" panose="020B0604020202020204" pitchFamily="34" charset="0"/>
              <a:ea typeface="+mn-ea"/>
              <a:cs typeface="Arial" panose="020B0604020202020204" pitchFamily="34" charset="0"/>
            </a:rPr>
            <a:t>Note: events must be delivered as part of the broader program response and not as stand-alone activities.</a:t>
          </a:r>
          <a:endParaRPr lang="en-AU" sz="1000" b="0" i="0">
            <a:solidFill>
              <a:srgbClr val="FF0000"/>
            </a:solidFill>
            <a:latin typeface="Arial" panose="020B0604020202020204" pitchFamily="34" charset="0"/>
            <a:ea typeface="+mn-ea"/>
            <a:cs typeface="Arial" panose="020B0604020202020204" pitchFamily="34" charset="0"/>
          </a:endParaRPr>
        </a:p>
      </dgm:t>
    </dgm:pt>
    <dgm:pt modelId="{F59167FC-FE51-48B7-A535-3782946EAFD8}" type="parTrans" cxnId="{E991A104-1DE0-4950-BF3F-8498D4FBD2CF}">
      <dgm:prSet/>
      <dgm:spPr/>
      <dgm:t>
        <a:bodyPr/>
        <a:lstStyle/>
        <a:p>
          <a:endParaRPr lang="en-AU"/>
        </a:p>
      </dgm:t>
    </dgm:pt>
    <dgm:pt modelId="{C104307D-3E4D-467C-87B3-029F9D569141}" type="sibTrans" cxnId="{E991A104-1DE0-4950-BF3F-8498D4FBD2CF}">
      <dgm:prSet/>
      <dgm:spPr/>
      <dgm:t>
        <a:bodyPr/>
        <a:lstStyle/>
        <a:p>
          <a:endParaRPr lang="en-AU"/>
        </a:p>
      </dgm:t>
    </dgm:pt>
    <dgm:pt modelId="{A339F7EC-8045-4F9D-A2E6-CBCFBFAD1CAC}" type="pres">
      <dgm:prSet presAssocID="{7D437DED-9CBF-4633-9005-70787E6B121F}" presName="Name0" presStyleCnt="0">
        <dgm:presLayoutVars>
          <dgm:dir/>
          <dgm:animLvl val="lvl"/>
          <dgm:resizeHandles val="exact"/>
        </dgm:presLayoutVars>
      </dgm:prSet>
      <dgm:spPr/>
    </dgm:pt>
    <dgm:pt modelId="{A3955370-840D-45AF-849B-1C72CDA0D2F7}" type="pres">
      <dgm:prSet presAssocID="{E3E20CDA-B9F3-44BB-B903-BD701C24C8AD}" presName="linNode" presStyleCnt="0"/>
      <dgm:spPr/>
    </dgm:pt>
    <dgm:pt modelId="{57EA7B33-2FFF-4E48-AFA3-47A50E20F225}" type="pres">
      <dgm:prSet presAssocID="{E3E20CDA-B9F3-44BB-B903-BD701C24C8AD}" presName="parentText" presStyleLbl="node1" presStyleIdx="0" presStyleCnt="1" custScaleX="41253" custScaleY="87458" custLinFactY="89913" custLinFactNeighborX="-26" custLinFactNeighborY="100000">
        <dgm:presLayoutVars>
          <dgm:chMax val="1"/>
          <dgm:bulletEnabled val="1"/>
        </dgm:presLayoutVars>
      </dgm:prSet>
      <dgm:spPr/>
    </dgm:pt>
    <dgm:pt modelId="{9D54A414-5B7F-4634-8C7B-1E0E3B1FAA39}" type="pres">
      <dgm:prSet presAssocID="{E3E20CDA-B9F3-44BB-B903-BD701C24C8AD}" presName="descendantText" presStyleLbl="alignAccFollowNode1" presStyleIdx="0" presStyleCnt="1" custScaleX="135788" custScaleY="106309" custLinFactY="100000" custLinFactNeighborX="47" custLinFactNeighborY="142531">
        <dgm:presLayoutVars>
          <dgm:bulletEnabled val="1"/>
        </dgm:presLayoutVars>
      </dgm:prSet>
      <dgm:spPr>
        <a:prstGeom prst="round2SameRect">
          <a:avLst/>
        </a:prstGeom>
      </dgm:spPr>
    </dgm:pt>
  </dgm:ptLst>
  <dgm:cxnLst>
    <dgm:cxn modelId="{E991A104-1DE0-4950-BF3F-8498D4FBD2CF}" srcId="{E3E20CDA-B9F3-44BB-B903-BD701C24C8AD}" destId="{8D3C4297-DE22-4A50-9857-5DF9BECB5682}" srcOrd="0" destOrd="0" parTransId="{F59167FC-FE51-48B7-A535-3782946EAFD8}" sibTransId="{C104307D-3E4D-467C-87B3-029F9D569141}"/>
    <dgm:cxn modelId="{E918431D-04DF-4232-9135-FBB110A70908}" srcId="{7D437DED-9CBF-4633-9005-70787E6B121F}" destId="{E3E20CDA-B9F3-44BB-B903-BD701C24C8AD}" srcOrd="0" destOrd="0" parTransId="{2CE0407C-8E59-4403-8E6F-D6A797726434}" sibTransId="{CADA43F9-246C-4956-A847-A8C57C1014C9}"/>
    <dgm:cxn modelId="{18C28821-15D9-4E0C-B17A-538EE79A7C0E}" type="presOf" srcId="{E3E20CDA-B9F3-44BB-B903-BD701C24C8AD}" destId="{57EA7B33-2FFF-4E48-AFA3-47A50E20F225}" srcOrd="0" destOrd="0" presId="urn:microsoft.com/office/officeart/2005/8/layout/vList5"/>
    <dgm:cxn modelId="{74812830-DC73-4C77-B7D8-62B37FCBD832}" srcId="{E3E20CDA-B9F3-44BB-B903-BD701C24C8AD}" destId="{6F17E6DC-7C35-4D78-B954-FF420EEEFF4F}" srcOrd="3" destOrd="0" parTransId="{CFFDFE2F-1742-417D-8130-1454A14ED39D}" sibTransId="{536CF763-2756-40AA-995E-D6D579C44300}"/>
    <dgm:cxn modelId="{7945CE60-E15A-45DC-811F-049268A56021}" type="presOf" srcId="{7D437DED-9CBF-4633-9005-70787E6B121F}" destId="{A339F7EC-8045-4F9D-A2E6-CBCFBFAD1CAC}" srcOrd="0" destOrd="0" presId="urn:microsoft.com/office/officeart/2005/8/layout/vList5"/>
    <dgm:cxn modelId="{96A1E448-A492-4D8F-920C-C3485CFDFDC9}" type="presOf" srcId="{C62808A0-BB02-4BE7-9B10-760B369C7B60}" destId="{9D54A414-5B7F-4634-8C7B-1E0E3B1FAA39}" srcOrd="0" destOrd="2" presId="urn:microsoft.com/office/officeart/2005/8/layout/vList5"/>
    <dgm:cxn modelId="{5624B573-CC95-40F3-AD64-C2F473F017F8}" srcId="{E3E20CDA-B9F3-44BB-B903-BD701C24C8AD}" destId="{C62808A0-BB02-4BE7-9B10-760B369C7B60}" srcOrd="2" destOrd="0" parTransId="{BB8C5F4E-D6DD-4968-9DC1-710D60755D54}" sibTransId="{27DE3135-D766-4CEE-98B5-ABAB11860D97}"/>
    <dgm:cxn modelId="{C72ED282-86A2-43CC-A9E2-C3A937CC28A1}" srcId="{E3E20CDA-B9F3-44BB-B903-BD701C24C8AD}" destId="{E235E52C-61AD-4F40-97B5-BB52169D9164}" srcOrd="1" destOrd="0" parTransId="{1B594200-9490-42C9-A6CF-5ECE22F7F562}" sibTransId="{4AC76C1A-76A1-43B2-9837-1EF7D3B4A27B}"/>
    <dgm:cxn modelId="{118D4BA2-AC53-4F09-980C-897BCDB53078}" type="presOf" srcId="{8D3C4297-DE22-4A50-9857-5DF9BECB5682}" destId="{9D54A414-5B7F-4634-8C7B-1E0E3B1FAA39}" srcOrd="0" destOrd="0" presId="urn:microsoft.com/office/officeart/2005/8/layout/vList5"/>
    <dgm:cxn modelId="{A564C0CE-3D5A-404B-A74B-1C61C836185A}" type="presOf" srcId="{6F17E6DC-7C35-4D78-B954-FF420EEEFF4F}" destId="{9D54A414-5B7F-4634-8C7B-1E0E3B1FAA39}" srcOrd="0" destOrd="3" presId="urn:microsoft.com/office/officeart/2005/8/layout/vList5"/>
    <dgm:cxn modelId="{5F10D8D8-7E6D-4F14-9A24-CA523D1EF1AB}" type="presOf" srcId="{E235E52C-61AD-4F40-97B5-BB52169D9164}" destId="{9D54A414-5B7F-4634-8C7B-1E0E3B1FAA39}" srcOrd="0" destOrd="1" presId="urn:microsoft.com/office/officeart/2005/8/layout/vList5"/>
    <dgm:cxn modelId="{C5A998C8-B8B3-4413-810E-F1376D5E551A}" type="presParOf" srcId="{A339F7EC-8045-4F9D-A2E6-CBCFBFAD1CAC}" destId="{A3955370-840D-45AF-849B-1C72CDA0D2F7}" srcOrd="0" destOrd="0" presId="urn:microsoft.com/office/officeart/2005/8/layout/vList5"/>
    <dgm:cxn modelId="{A0C050B6-1960-4051-A00F-6DE80F89510E}" type="presParOf" srcId="{A3955370-840D-45AF-849B-1C72CDA0D2F7}" destId="{57EA7B33-2FFF-4E48-AFA3-47A50E20F225}" srcOrd="0" destOrd="0" presId="urn:microsoft.com/office/officeart/2005/8/layout/vList5"/>
    <dgm:cxn modelId="{C4D973DE-E2B7-4C34-8BAC-50CF0C1B9589}" type="presParOf" srcId="{A3955370-840D-45AF-849B-1C72CDA0D2F7}" destId="{9D54A414-5B7F-4634-8C7B-1E0E3B1FAA39}" srcOrd="1" destOrd="0" presId="urn:microsoft.com/office/officeart/2005/8/layout/vList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6769568-E022-4BCB-8CD2-2117DDECB44A}" type="doc">
      <dgm:prSet loTypeId="urn:microsoft.com/office/officeart/2005/8/layout/vList2#1" loCatId="list" qsTypeId="urn:microsoft.com/office/officeart/2005/8/quickstyle/simple1" qsCatId="simple" csTypeId="urn:microsoft.com/office/officeart/2005/8/colors/accent6_2" csCatId="accent6" phldr="1"/>
      <dgm:spPr/>
      <dgm:t>
        <a:bodyPr/>
        <a:lstStyle/>
        <a:p>
          <a:endParaRPr lang="en-AU"/>
        </a:p>
      </dgm:t>
    </dgm:pt>
    <dgm:pt modelId="{F2C78692-8D77-4AC0-A35F-D4CEC5AC7F2F}">
      <dgm:prSet phldrT="[Text]" custT="1"/>
      <dgm:spPr>
        <a:xfrm>
          <a:off x="0" y="110797"/>
          <a:ext cx="5634990" cy="740459"/>
        </a:xfrm>
        <a:prstGeom prst="roundRect">
          <a:avLst/>
        </a:prstGeom>
        <a:solidFill>
          <a:schemeClr val="bg1">
            <a:lumMod val="75000"/>
          </a:schemeClr>
        </a:solidFill>
        <a:ln w="12700">
          <a:solidFill>
            <a:sysClr val="window" lastClr="FFFFFF">
              <a:hueOff val="0"/>
              <a:satOff val="0"/>
              <a:lumOff val="0"/>
              <a:alphaOff val="0"/>
            </a:sysClr>
          </a:solidFill>
          <a:miter lim="800000"/>
        </a:ln>
        <a:effectLst>
          <a:outerShdw blurRad="50800" dist="38100" dir="5400000" algn="t" rotWithShape="0">
            <a:prstClr val="black">
              <a:alpha val="40000"/>
            </a:prstClr>
          </a:outerShdw>
        </a:effectLst>
      </dgm:spPr>
      <dgm:t>
        <a:bodyPr/>
        <a:lstStyle/>
        <a:p>
          <a:pPr algn="l">
            <a:buNone/>
          </a:pPr>
          <a:r>
            <a:rPr lang="en-AU" sz="1100" b="0">
              <a:solidFill>
                <a:sysClr val="windowText" lastClr="000000"/>
              </a:solidFill>
              <a:latin typeface="Arial" panose="020B0604020202020204" pitchFamily="34" charset="0"/>
              <a:ea typeface="+mn-ea"/>
              <a:cs typeface="Arial" panose="020B0604020202020204" pitchFamily="34" charset="0"/>
            </a:rPr>
            <a:t>If you have a proposal that is to be delivered in multiple locations, you must submit a separate application for each location. Each application must be responsive and specific to that location and its needs.</a:t>
          </a:r>
        </a:p>
      </dgm:t>
    </dgm:pt>
    <dgm:pt modelId="{F686684D-C628-4C38-8018-419D21E40938}" type="parTrans" cxnId="{2395D37C-4583-40C1-8475-C94E7943E326}">
      <dgm:prSet/>
      <dgm:spPr/>
      <dgm:t>
        <a:bodyPr/>
        <a:lstStyle/>
        <a:p>
          <a:endParaRPr lang="en-AU" sz="1100">
            <a:latin typeface="Arial" panose="020B0604020202020204" pitchFamily="34" charset="0"/>
            <a:cs typeface="Arial" panose="020B0604020202020204" pitchFamily="34" charset="0"/>
          </a:endParaRPr>
        </a:p>
      </dgm:t>
    </dgm:pt>
    <dgm:pt modelId="{EDE6F7A6-5AD9-471A-BA0F-9A229F7617DD}" type="sibTrans" cxnId="{2395D37C-4583-40C1-8475-C94E7943E326}">
      <dgm:prSet/>
      <dgm:spPr/>
      <dgm:t>
        <a:bodyPr/>
        <a:lstStyle/>
        <a:p>
          <a:endParaRPr lang="en-AU" sz="1100">
            <a:latin typeface="Arial" panose="020B0604020202020204" pitchFamily="34" charset="0"/>
            <a:cs typeface="Arial" panose="020B0604020202020204" pitchFamily="34" charset="0"/>
          </a:endParaRPr>
        </a:p>
      </dgm:t>
    </dgm:pt>
    <dgm:pt modelId="{AC768E38-A447-48AD-B573-F5686CD6C94A}">
      <dgm:prSet custT="1"/>
      <dgm:spPr>
        <a:xfrm>
          <a:off x="0" y="1038457"/>
          <a:ext cx="5634990" cy="765269"/>
        </a:xfrm>
        <a:prstGeom prst="roundRect">
          <a:avLst/>
        </a:prstGeom>
        <a:solidFill>
          <a:schemeClr val="bg1">
            <a:lumMod val="75000"/>
          </a:schemeClr>
        </a:solidFill>
        <a:ln w="12700">
          <a:solidFill>
            <a:sysClr val="window" lastClr="FFFFFF">
              <a:hueOff val="0"/>
              <a:satOff val="0"/>
              <a:lumOff val="0"/>
              <a:alphaOff val="0"/>
            </a:sysClr>
          </a:solidFill>
          <a:miter lim="800000"/>
        </a:ln>
        <a:effectLst>
          <a:outerShdw blurRad="50800" dist="38100" dir="5400000" algn="t" rotWithShape="0">
            <a:prstClr val="black">
              <a:alpha val="40000"/>
            </a:prstClr>
          </a:outerShdw>
        </a:effectLst>
      </dgm:spPr>
      <dgm:t>
        <a:bodyPr/>
        <a:lstStyle/>
        <a:p>
          <a:pPr>
            <a:buFont typeface="Symbol" panose="05050102010706020507" pitchFamily="18" charset="2"/>
            <a:buNone/>
          </a:pPr>
          <a:r>
            <a:rPr lang="en-AU" sz="1100" b="1">
              <a:solidFill>
                <a:sysClr val="windowText" lastClr="000000"/>
              </a:solidFill>
              <a:latin typeface="Arial" panose="020B0604020202020204" pitchFamily="34" charset="0"/>
              <a:ea typeface="+mn-ea"/>
              <a:cs typeface="Arial" panose="020B0604020202020204" pitchFamily="34" charset="0"/>
            </a:rPr>
            <a:t>These are one off grants.  </a:t>
          </a:r>
          <a:r>
            <a:rPr lang="en-AU" sz="1100" b="0">
              <a:solidFill>
                <a:sysClr val="windowText" lastClr="000000"/>
              </a:solidFill>
              <a:latin typeface="Arial" panose="020B0604020202020204" pitchFamily="34" charset="0"/>
              <a:ea typeface="+mn-ea"/>
              <a:cs typeface="Arial" panose="020B0604020202020204" pitchFamily="34" charset="0"/>
            </a:rPr>
            <a:t>There is no guarantee or commitment of additional funding in future grant rounds. Applicants must resubmit an application in future grant rounds to be considered for further funding, and will be asked to provide evidence of program effectiveness.</a:t>
          </a:r>
        </a:p>
      </dgm:t>
    </dgm:pt>
    <dgm:pt modelId="{D8E63DE6-B91E-4A80-8439-12C1822AF1EE}" type="parTrans" cxnId="{732A1440-8A92-40CC-8F3E-2B8D862A9609}">
      <dgm:prSet/>
      <dgm:spPr/>
      <dgm:t>
        <a:bodyPr/>
        <a:lstStyle/>
        <a:p>
          <a:endParaRPr lang="en-AU" sz="1100">
            <a:latin typeface="Arial" panose="020B0604020202020204" pitchFamily="34" charset="0"/>
            <a:cs typeface="Arial" panose="020B0604020202020204" pitchFamily="34" charset="0"/>
          </a:endParaRPr>
        </a:p>
      </dgm:t>
    </dgm:pt>
    <dgm:pt modelId="{185667A0-0CA9-408C-80AB-FAA2792965DD}" type="sibTrans" cxnId="{732A1440-8A92-40CC-8F3E-2B8D862A9609}">
      <dgm:prSet/>
      <dgm:spPr/>
      <dgm:t>
        <a:bodyPr/>
        <a:lstStyle/>
        <a:p>
          <a:endParaRPr lang="en-AU" sz="1100">
            <a:latin typeface="Arial" panose="020B0604020202020204" pitchFamily="34" charset="0"/>
            <a:cs typeface="Arial" panose="020B0604020202020204" pitchFamily="34" charset="0"/>
          </a:endParaRPr>
        </a:p>
      </dgm:t>
    </dgm:pt>
    <dgm:pt modelId="{4D7C1B73-26AB-4325-BB03-897034DC9F11}" type="pres">
      <dgm:prSet presAssocID="{B6769568-E022-4BCB-8CD2-2117DDECB44A}" presName="linear" presStyleCnt="0">
        <dgm:presLayoutVars>
          <dgm:animLvl val="lvl"/>
          <dgm:resizeHandles val="exact"/>
        </dgm:presLayoutVars>
      </dgm:prSet>
      <dgm:spPr/>
    </dgm:pt>
    <dgm:pt modelId="{D948D6F3-3633-4F63-97FC-F516CF4FF68F}" type="pres">
      <dgm:prSet presAssocID="{F2C78692-8D77-4AC0-A35F-D4CEC5AC7F2F}" presName="parentText" presStyleLbl="node1" presStyleIdx="0" presStyleCnt="2" custScaleY="60853">
        <dgm:presLayoutVars>
          <dgm:chMax val="0"/>
          <dgm:bulletEnabled val="1"/>
        </dgm:presLayoutVars>
      </dgm:prSet>
      <dgm:spPr/>
    </dgm:pt>
    <dgm:pt modelId="{C8D35F42-4C24-4973-8349-7E4EB971C2AD}" type="pres">
      <dgm:prSet presAssocID="{EDE6F7A6-5AD9-471A-BA0F-9A229F7617DD}" presName="spacer" presStyleCnt="0"/>
      <dgm:spPr/>
    </dgm:pt>
    <dgm:pt modelId="{7E46915C-67B3-4835-864B-1B76F9C17801}" type="pres">
      <dgm:prSet presAssocID="{AC768E38-A447-48AD-B573-F5686CD6C94A}" presName="parentText" presStyleLbl="node1" presStyleIdx="1" presStyleCnt="2" custScaleY="62892">
        <dgm:presLayoutVars>
          <dgm:chMax val="0"/>
          <dgm:bulletEnabled val="1"/>
        </dgm:presLayoutVars>
      </dgm:prSet>
      <dgm:spPr/>
    </dgm:pt>
  </dgm:ptLst>
  <dgm:cxnLst>
    <dgm:cxn modelId="{732A1440-8A92-40CC-8F3E-2B8D862A9609}" srcId="{B6769568-E022-4BCB-8CD2-2117DDECB44A}" destId="{AC768E38-A447-48AD-B573-F5686CD6C94A}" srcOrd="1" destOrd="0" parTransId="{D8E63DE6-B91E-4A80-8439-12C1822AF1EE}" sibTransId="{185667A0-0CA9-408C-80AB-FAA2792965DD}"/>
    <dgm:cxn modelId="{12FEC466-9DEF-4310-82D8-826465977563}" type="presOf" srcId="{AC768E38-A447-48AD-B573-F5686CD6C94A}" destId="{7E46915C-67B3-4835-864B-1B76F9C17801}" srcOrd="0" destOrd="0" presId="urn:microsoft.com/office/officeart/2005/8/layout/vList2#1"/>
    <dgm:cxn modelId="{3EDF404C-C66E-4A0F-AD6E-60665071D8B1}" type="presOf" srcId="{B6769568-E022-4BCB-8CD2-2117DDECB44A}" destId="{4D7C1B73-26AB-4325-BB03-897034DC9F11}" srcOrd="0" destOrd="0" presId="urn:microsoft.com/office/officeart/2005/8/layout/vList2#1"/>
    <dgm:cxn modelId="{92281F72-05FC-4729-B745-0F59D85F1034}" type="presOf" srcId="{F2C78692-8D77-4AC0-A35F-D4CEC5AC7F2F}" destId="{D948D6F3-3633-4F63-97FC-F516CF4FF68F}" srcOrd="0" destOrd="0" presId="urn:microsoft.com/office/officeart/2005/8/layout/vList2#1"/>
    <dgm:cxn modelId="{2395D37C-4583-40C1-8475-C94E7943E326}" srcId="{B6769568-E022-4BCB-8CD2-2117DDECB44A}" destId="{F2C78692-8D77-4AC0-A35F-D4CEC5AC7F2F}" srcOrd="0" destOrd="0" parTransId="{F686684D-C628-4C38-8018-419D21E40938}" sibTransId="{EDE6F7A6-5AD9-471A-BA0F-9A229F7617DD}"/>
    <dgm:cxn modelId="{86B3B13A-8664-4DBD-811F-17319B899EE2}" type="presParOf" srcId="{4D7C1B73-26AB-4325-BB03-897034DC9F11}" destId="{D948D6F3-3633-4F63-97FC-F516CF4FF68F}" srcOrd="0" destOrd="0" presId="urn:microsoft.com/office/officeart/2005/8/layout/vList2#1"/>
    <dgm:cxn modelId="{16981FD8-AC9D-4B5D-99A4-00035E90F3BD}" type="presParOf" srcId="{4D7C1B73-26AB-4325-BB03-897034DC9F11}" destId="{C8D35F42-4C24-4973-8349-7E4EB971C2AD}" srcOrd="1" destOrd="0" presId="urn:microsoft.com/office/officeart/2005/8/layout/vList2#1"/>
    <dgm:cxn modelId="{03AA27B1-BAE0-4AFF-8770-2F0C1DA1D243}" type="presParOf" srcId="{4D7C1B73-26AB-4325-BB03-897034DC9F11}" destId="{7E46915C-67B3-4835-864B-1B76F9C17801}" srcOrd="2" destOrd="0" presId="urn:microsoft.com/office/officeart/2005/8/layout/vList2#1"/>
  </dgm:cxnLst>
  <dgm:bg>
    <a:effectLst>
      <a:outerShdw blurRad="50800" dist="38100" dir="5400000" algn="t" rotWithShape="0">
        <a:prstClr val="black">
          <a:alpha val="40000"/>
        </a:prstClr>
      </a:outerShdw>
    </a:effect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437DED-9CBF-4633-9005-70787E6B121F}" type="doc">
      <dgm:prSet loTypeId="urn:microsoft.com/office/officeart/2005/8/layout/vList5" loCatId="list" qsTypeId="urn:microsoft.com/office/officeart/2005/8/quickstyle/simple1" qsCatId="simple" csTypeId="urn:microsoft.com/office/officeart/2005/8/colors/accent1_4" csCatId="accent1" phldr="1"/>
      <dgm:spPr/>
      <dgm:t>
        <a:bodyPr/>
        <a:lstStyle/>
        <a:p>
          <a:endParaRPr lang="en-AU"/>
        </a:p>
      </dgm:t>
    </dgm:pt>
    <dgm:pt modelId="{E3E20CDA-B9F3-44BB-B903-BD701C24C8AD}">
      <dgm:prSet phldrT="[Text]" custT="1"/>
      <dgm:spPr/>
      <dgm:t>
        <a:bodyPr/>
        <a:lstStyle/>
        <a:p>
          <a:r>
            <a:rPr lang="en-AU" sz="1000" b="1">
              <a:latin typeface="Arial" panose="020B0604020202020204" pitchFamily="34" charset="0"/>
              <a:cs typeface="Arial" panose="020B0604020202020204" pitchFamily="34" charset="0"/>
            </a:rPr>
            <a:t>Proposal overview</a:t>
          </a:r>
        </a:p>
      </dgm:t>
    </dgm:pt>
    <dgm:pt modelId="{2CE0407C-8E59-4403-8E6F-D6A797726434}" type="par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CADA43F9-246C-4956-A847-A8C57C1014C9}" type="sib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2C5D950B-ECD2-4248-A7C9-90E1DE904A86}">
      <dgm:prSet custT="1"/>
      <dgm:spPr/>
      <dgm:t>
        <a:bodyPr/>
        <a:lstStyle/>
        <a:p>
          <a:r>
            <a:rPr lang="en-AU" sz="1000">
              <a:latin typeface="Arial" panose="020B0604020202020204" pitchFamily="34" charset="0"/>
              <a:cs typeface="Arial" panose="020B0604020202020204" pitchFamily="34" charset="0"/>
            </a:rPr>
            <a:t>Provide a clear description of your project, including:</a:t>
          </a:r>
        </a:p>
      </dgm:t>
    </dgm:pt>
    <dgm:pt modelId="{4888B276-29CE-42E4-8642-A5A9D0AB7BD6}" type="parTrans" cxnId="{D336AD3F-098A-4117-BE81-CF419C5ECAA0}">
      <dgm:prSet/>
      <dgm:spPr/>
      <dgm:t>
        <a:bodyPr/>
        <a:lstStyle/>
        <a:p>
          <a:endParaRPr lang="en-AU" sz="1000">
            <a:latin typeface="Arial" panose="020B0604020202020204" pitchFamily="34" charset="0"/>
            <a:cs typeface="Arial" panose="020B0604020202020204" pitchFamily="34" charset="0"/>
          </a:endParaRPr>
        </a:p>
      </dgm:t>
    </dgm:pt>
    <dgm:pt modelId="{5642E648-28A3-4210-B8D1-5CB8A0416131}" type="sibTrans" cxnId="{D336AD3F-098A-4117-BE81-CF419C5ECAA0}">
      <dgm:prSet/>
      <dgm:spPr/>
      <dgm:t>
        <a:bodyPr/>
        <a:lstStyle/>
        <a:p>
          <a:endParaRPr lang="en-AU" sz="1000">
            <a:latin typeface="Arial" panose="020B0604020202020204" pitchFamily="34" charset="0"/>
            <a:cs typeface="Arial" panose="020B0604020202020204" pitchFamily="34" charset="0"/>
          </a:endParaRPr>
        </a:p>
      </dgm:t>
    </dgm:pt>
    <dgm:pt modelId="{3E559FA5-3050-4236-9005-9E08AB5A15E5}">
      <dgm:prSet custT="1"/>
      <dgm:spPr/>
      <dgm:t>
        <a:bodyPr/>
        <a:lstStyle/>
        <a:p>
          <a:r>
            <a:rPr lang="en-AU" sz="1000" b="1">
              <a:latin typeface="Arial" panose="020B0604020202020204" pitchFamily="34" charset="0"/>
              <a:cs typeface="Arial" panose="020B0604020202020204" pitchFamily="34" charset="0"/>
            </a:rPr>
            <a:t>What is your project? </a:t>
          </a:r>
          <a:r>
            <a:rPr lang="en-AU" sz="1000" b="0">
              <a:latin typeface="Arial" panose="020B0604020202020204" pitchFamily="34" charset="0"/>
              <a:cs typeface="Arial" panose="020B0604020202020204" pitchFamily="34" charset="0"/>
            </a:rPr>
            <a:t>Briefly describe your idea, including the issue it addresses and your goals.</a:t>
          </a:r>
        </a:p>
      </dgm:t>
    </dgm:pt>
    <dgm:pt modelId="{86FF66AF-A60F-4AEB-AF68-BBF80ECF286B}" type="parTrans" cxnId="{80A20197-9983-48DA-91EA-BD1A1232AC47}">
      <dgm:prSet/>
      <dgm:spPr/>
      <dgm:t>
        <a:bodyPr/>
        <a:lstStyle/>
        <a:p>
          <a:endParaRPr lang="en-AU" sz="1000">
            <a:latin typeface="Arial" panose="020B0604020202020204" pitchFamily="34" charset="0"/>
            <a:cs typeface="Arial" panose="020B0604020202020204" pitchFamily="34" charset="0"/>
          </a:endParaRPr>
        </a:p>
      </dgm:t>
    </dgm:pt>
    <dgm:pt modelId="{FFFEC38C-239C-4E17-ADEB-298F2C08F588}" type="sibTrans" cxnId="{80A20197-9983-48DA-91EA-BD1A1232AC47}">
      <dgm:prSet/>
      <dgm:spPr/>
      <dgm:t>
        <a:bodyPr/>
        <a:lstStyle/>
        <a:p>
          <a:endParaRPr lang="en-AU" sz="1000">
            <a:latin typeface="Arial" panose="020B0604020202020204" pitchFamily="34" charset="0"/>
            <a:cs typeface="Arial" panose="020B0604020202020204" pitchFamily="34" charset="0"/>
          </a:endParaRPr>
        </a:p>
      </dgm:t>
    </dgm:pt>
    <dgm:pt modelId="{39F7BE10-10B7-486F-B4BF-F389C9C59C14}">
      <dgm:prSet custT="1"/>
      <dgm:spPr/>
      <dgm:t>
        <a:bodyPr/>
        <a:lstStyle/>
        <a:p>
          <a:r>
            <a:rPr lang="en-AU" sz="1000" b="1">
              <a:latin typeface="Arial" panose="020B0604020202020204" pitchFamily="34" charset="0"/>
              <a:cs typeface="Arial" panose="020B0604020202020204" pitchFamily="34" charset="0"/>
            </a:rPr>
            <a:t>What are the outcomes?</a:t>
          </a:r>
          <a:r>
            <a:rPr lang="en-AU" sz="1000" b="0">
              <a:latin typeface="Arial" panose="020B0604020202020204" pitchFamily="34" charset="0"/>
              <a:cs typeface="Arial" panose="020B0604020202020204" pitchFamily="34" charset="0"/>
            </a:rPr>
            <a:t> Specify the positive changes you aim to achieve.</a:t>
          </a:r>
          <a:endParaRPr lang="en-AU" sz="1000">
            <a:latin typeface="Arial" panose="020B0604020202020204" pitchFamily="34" charset="0"/>
            <a:cs typeface="Arial" panose="020B0604020202020204" pitchFamily="34" charset="0"/>
          </a:endParaRPr>
        </a:p>
      </dgm:t>
    </dgm:pt>
    <dgm:pt modelId="{82C82B4A-01BC-4150-9C40-79A4C8538E8E}" type="parTrans" cxnId="{80D9A1F6-8C88-4BBF-9BEB-CF48739580B9}">
      <dgm:prSet/>
      <dgm:spPr/>
      <dgm:t>
        <a:bodyPr/>
        <a:lstStyle/>
        <a:p>
          <a:endParaRPr lang="en-AU" sz="1000">
            <a:latin typeface="Arial" panose="020B0604020202020204" pitchFamily="34" charset="0"/>
            <a:cs typeface="Arial" panose="020B0604020202020204" pitchFamily="34" charset="0"/>
          </a:endParaRPr>
        </a:p>
      </dgm:t>
    </dgm:pt>
    <dgm:pt modelId="{5980723B-5F82-480A-868D-18DFCB27B2A4}" type="sibTrans" cxnId="{80D9A1F6-8C88-4BBF-9BEB-CF48739580B9}">
      <dgm:prSet/>
      <dgm:spPr/>
      <dgm:t>
        <a:bodyPr/>
        <a:lstStyle/>
        <a:p>
          <a:endParaRPr lang="en-AU" sz="1000">
            <a:latin typeface="Arial" panose="020B0604020202020204" pitchFamily="34" charset="0"/>
            <a:cs typeface="Arial" panose="020B0604020202020204" pitchFamily="34" charset="0"/>
          </a:endParaRPr>
        </a:p>
      </dgm:t>
    </dgm:pt>
    <dgm:pt modelId="{2019FCD3-62F9-41D4-81EB-42870963442E}">
      <dgm:prSet custT="1"/>
      <dgm:spPr/>
      <dgm:t>
        <a:bodyPr/>
        <a:lstStyle/>
        <a:p>
          <a:r>
            <a:rPr lang="en-AU" sz="1000" b="1">
              <a:latin typeface="Arial" panose="020B0604020202020204" pitchFamily="34" charset="0"/>
              <a:cs typeface="Arial" panose="020B0604020202020204" pitchFamily="34" charset="0"/>
            </a:rPr>
            <a:t>Service delivery</a:t>
          </a:r>
        </a:p>
      </dgm:t>
    </dgm:pt>
    <dgm:pt modelId="{E388DA1F-35C2-4DCE-B444-96F9B8AFA148}" type="parTrans" cxnId="{0370C5E2-3ECD-4053-AD3F-B4D73923864B}">
      <dgm:prSet/>
      <dgm:spPr/>
      <dgm:t>
        <a:bodyPr/>
        <a:lstStyle/>
        <a:p>
          <a:endParaRPr lang="en-AU"/>
        </a:p>
      </dgm:t>
    </dgm:pt>
    <dgm:pt modelId="{443A13EE-7DC4-4AF4-BCB5-86E1F8B48949}" type="sibTrans" cxnId="{0370C5E2-3ECD-4053-AD3F-B4D73923864B}">
      <dgm:prSet/>
      <dgm:spPr/>
      <dgm:t>
        <a:bodyPr/>
        <a:lstStyle/>
        <a:p>
          <a:endParaRPr lang="en-AU"/>
        </a:p>
      </dgm:t>
    </dgm:pt>
    <dgm:pt modelId="{952AD58A-93AC-4F4B-9547-6B4DA742BCC7}">
      <dgm:prSet custT="1"/>
      <dgm:spPr/>
      <dgm:t>
        <a:bodyPr/>
        <a:lstStyle/>
        <a:p>
          <a:r>
            <a:rPr lang="en-AU" sz="1000" b="1">
              <a:latin typeface="Arial" panose="020B0604020202020204" pitchFamily="34" charset="0"/>
              <a:cs typeface="Arial" panose="020B0604020202020204" pitchFamily="34" charset="0"/>
            </a:rPr>
            <a:t>What will you deliver? </a:t>
          </a:r>
          <a:r>
            <a:rPr lang="en-AU" sz="1000">
              <a:latin typeface="Arial" panose="020B0604020202020204" pitchFamily="34" charset="0"/>
              <a:cs typeface="Arial" panose="020B0604020202020204" pitchFamily="34" charset="0"/>
            </a:rPr>
            <a:t>Explain your program or service and how it will be implemented.</a:t>
          </a:r>
        </a:p>
      </dgm:t>
    </dgm:pt>
    <dgm:pt modelId="{EB0973BF-4701-4F8E-A11F-AF4CF0697B00}" type="parTrans" cxnId="{9835B5A7-36F6-45DE-A2A3-0EBDBEC44B18}">
      <dgm:prSet/>
      <dgm:spPr/>
      <dgm:t>
        <a:bodyPr/>
        <a:lstStyle/>
        <a:p>
          <a:endParaRPr lang="en-AU"/>
        </a:p>
      </dgm:t>
    </dgm:pt>
    <dgm:pt modelId="{43609738-A95D-4691-80FE-C9A56C1FC397}" type="sibTrans" cxnId="{9835B5A7-36F6-45DE-A2A3-0EBDBEC44B18}">
      <dgm:prSet/>
      <dgm:spPr/>
      <dgm:t>
        <a:bodyPr/>
        <a:lstStyle/>
        <a:p>
          <a:endParaRPr lang="en-AU"/>
        </a:p>
      </dgm:t>
    </dgm:pt>
    <dgm:pt modelId="{97E192B7-6D42-4127-9E2D-CCF85417B1D6}">
      <dgm:prSet custT="1"/>
      <dgm:spPr/>
      <dgm:t>
        <a:bodyPr/>
        <a:lstStyle/>
        <a:p>
          <a:r>
            <a:rPr lang="en-AU" sz="1000" b="1">
              <a:latin typeface="Arial" panose="020B0604020202020204" pitchFamily="34" charset="0"/>
              <a:cs typeface="Arial" panose="020B0604020202020204" pitchFamily="34" charset="0"/>
            </a:rPr>
            <a:t>Who are you targeting? </a:t>
          </a:r>
          <a:r>
            <a:rPr lang="en-AU" sz="1000">
              <a:latin typeface="Arial" panose="020B0604020202020204" pitchFamily="34" charset="0"/>
              <a:cs typeface="Arial" panose="020B0604020202020204" pitchFamily="34" charset="0"/>
            </a:rPr>
            <a:t>Provide details about the young people you're intentionally targeting, including age, number of participants, and demographic.</a:t>
          </a:r>
        </a:p>
      </dgm:t>
    </dgm:pt>
    <dgm:pt modelId="{AD34CAD3-25A1-4582-B7E3-42D3043B28EE}" type="parTrans" cxnId="{CDFE2B3E-A17D-4302-8EBA-C650DF92ED7F}">
      <dgm:prSet/>
      <dgm:spPr/>
      <dgm:t>
        <a:bodyPr/>
        <a:lstStyle/>
        <a:p>
          <a:endParaRPr lang="en-AU"/>
        </a:p>
      </dgm:t>
    </dgm:pt>
    <dgm:pt modelId="{CFF2BADC-B390-48ED-B099-7AA286F45FAE}" type="sibTrans" cxnId="{CDFE2B3E-A17D-4302-8EBA-C650DF92ED7F}">
      <dgm:prSet/>
      <dgm:spPr/>
      <dgm:t>
        <a:bodyPr/>
        <a:lstStyle/>
        <a:p>
          <a:endParaRPr lang="en-AU"/>
        </a:p>
      </dgm:t>
    </dgm:pt>
    <dgm:pt modelId="{E97DE396-F7F7-4109-A3B0-F042DC4DC2CA}">
      <dgm:prSet custT="1"/>
      <dgm:spPr/>
      <dgm:t>
        <a:bodyPr/>
        <a:lstStyle/>
        <a:p>
          <a:r>
            <a:rPr lang="en-AU" sz="1000" b="1">
              <a:latin typeface="Arial" panose="020B0604020202020204" pitchFamily="34" charset="0"/>
              <a:cs typeface="Arial" panose="020B0604020202020204" pitchFamily="34" charset="0"/>
            </a:rPr>
            <a:t>How will you get referrals? </a:t>
          </a:r>
          <a:r>
            <a:rPr lang="en-AU" sz="1000">
              <a:latin typeface="Arial" panose="020B0604020202020204" pitchFamily="34" charset="0"/>
              <a:cs typeface="Arial" panose="020B0604020202020204" pitchFamily="34" charset="0"/>
            </a:rPr>
            <a:t>Explain how participants will access your program. </a:t>
          </a:r>
        </a:p>
      </dgm:t>
    </dgm:pt>
    <dgm:pt modelId="{FDEA0E82-08B2-420D-B47F-18B9B738406B}" type="parTrans" cxnId="{5A54C117-641F-4459-ACC2-02799E5B641C}">
      <dgm:prSet/>
      <dgm:spPr/>
      <dgm:t>
        <a:bodyPr/>
        <a:lstStyle/>
        <a:p>
          <a:endParaRPr lang="en-AU"/>
        </a:p>
      </dgm:t>
    </dgm:pt>
    <dgm:pt modelId="{350E943A-87DB-458A-B81F-0E9013FADEC7}" type="sibTrans" cxnId="{5A54C117-641F-4459-ACC2-02799E5B641C}">
      <dgm:prSet/>
      <dgm:spPr/>
      <dgm:t>
        <a:bodyPr/>
        <a:lstStyle/>
        <a:p>
          <a:endParaRPr lang="en-AU"/>
        </a:p>
      </dgm:t>
    </dgm:pt>
    <dgm:pt modelId="{D0749DC4-2B4D-4C0B-B005-309A547192AE}">
      <dgm:prSet custT="1"/>
      <dgm:spPr/>
      <dgm:t>
        <a:bodyPr/>
        <a:lstStyle/>
        <a:p>
          <a:r>
            <a:rPr lang="en-AU" sz="1000" b="1">
              <a:latin typeface="Arial" panose="020B0604020202020204" pitchFamily="34" charset="0"/>
              <a:cs typeface="Arial" panose="020B0604020202020204" pitchFamily="34" charset="0"/>
            </a:rPr>
            <a:t>Risk management. </a:t>
          </a:r>
          <a:r>
            <a:rPr lang="en-AU" sz="1000">
              <a:latin typeface="Arial" panose="020B0604020202020204" pitchFamily="34" charset="0"/>
              <a:cs typeface="Arial" panose="020B0604020202020204" pitchFamily="34" charset="0"/>
            </a:rPr>
            <a:t>Describe how you will identify and manage risk, ensuring safe and effective delivery.</a:t>
          </a:r>
        </a:p>
      </dgm:t>
    </dgm:pt>
    <dgm:pt modelId="{4AB1DB09-F2A0-4245-B58D-88F330DE353D}" type="parTrans" cxnId="{F6A4800B-2B87-4039-B6E7-60A261125F5F}">
      <dgm:prSet/>
      <dgm:spPr/>
      <dgm:t>
        <a:bodyPr/>
        <a:lstStyle/>
        <a:p>
          <a:endParaRPr lang="en-AU"/>
        </a:p>
      </dgm:t>
    </dgm:pt>
    <dgm:pt modelId="{BFABC393-B466-4FC5-8694-CC9A93FD7146}" type="sibTrans" cxnId="{F6A4800B-2B87-4039-B6E7-60A261125F5F}">
      <dgm:prSet/>
      <dgm:spPr/>
      <dgm:t>
        <a:bodyPr/>
        <a:lstStyle/>
        <a:p>
          <a:endParaRPr lang="en-AU"/>
        </a:p>
      </dgm:t>
    </dgm:pt>
    <dgm:pt modelId="{5B0CE0E8-25DF-497E-AF01-17BB4F49C8F3}">
      <dgm:prSet custT="1"/>
      <dgm:spPr/>
      <dgm:t>
        <a:bodyPr/>
        <a:lstStyle/>
        <a:p>
          <a:r>
            <a:rPr lang="en-AU" sz="1000" b="1">
              <a:latin typeface="Arial" panose="020B0604020202020204" pitchFamily="34" charset="0"/>
              <a:cs typeface="Arial" panose="020B0604020202020204" pitchFamily="34" charset="0"/>
            </a:rPr>
            <a:t>Community consultation</a:t>
          </a:r>
        </a:p>
      </dgm:t>
    </dgm:pt>
    <dgm:pt modelId="{1CA3B84A-0DF6-43DD-A226-3E637044EFFC}" type="parTrans" cxnId="{933E51AA-1142-4FFE-A6D8-75225B8EEAB8}">
      <dgm:prSet/>
      <dgm:spPr/>
      <dgm:t>
        <a:bodyPr/>
        <a:lstStyle/>
        <a:p>
          <a:endParaRPr lang="en-AU"/>
        </a:p>
      </dgm:t>
    </dgm:pt>
    <dgm:pt modelId="{519F2692-F5F6-4A3B-BDDC-2F29B30B1303}" type="sibTrans" cxnId="{933E51AA-1142-4FFE-A6D8-75225B8EEAB8}">
      <dgm:prSet/>
      <dgm:spPr/>
      <dgm:t>
        <a:bodyPr/>
        <a:lstStyle/>
        <a:p>
          <a:endParaRPr lang="en-AU"/>
        </a:p>
      </dgm:t>
    </dgm:pt>
    <dgm:pt modelId="{07AED0E5-0324-4D90-9D4A-59E9E0236C7B}">
      <dgm:prSet custT="1"/>
      <dgm:spPr/>
      <dgm:t>
        <a:bodyPr/>
        <a:lstStyle/>
        <a:p>
          <a:r>
            <a:rPr lang="en-AU" sz="1000" b="1">
              <a:latin typeface="Arial" panose="020B0604020202020204" pitchFamily="34" charset="0"/>
              <a:cs typeface="Arial" panose="020B0604020202020204" pitchFamily="34" charset="0"/>
            </a:rPr>
            <a:t>Local support.</a:t>
          </a:r>
          <a:r>
            <a:rPr lang="en-AU" sz="1000">
              <a:latin typeface="Arial" panose="020B0604020202020204" pitchFamily="34" charset="0"/>
              <a:cs typeface="Arial" panose="020B0604020202020204" pitchFamily="34" charset="0"/>
            </a:rPr>
            <a:t> Show that your proposal aligns with community needs, </a:t>
          </a:r>
          <a:r>
            <a:rPr lang="en-AU" sz="1000">
              <a:solidFill>
                <a:sysClr val="windowText" lastClr="000000"/>
              </a:solidFill>
              <a:latin typeface="Arial" panose="020B0604020202020204" pitchFamily="34" charset="0"/>
              <a:cs typeface="Arial" panose="020B0604020202020204" pitchFamily="34" charset="0"/>
            </a:rPr>
            <a:t>and your local community connections</a:t>
          </a:r>
          <a:r>
            <a:rPr lang="en-AU" sz="1000">
              <a:latin typeface="Arial" panose="020B0604020202020204" pitchFamily="34" charset="0"/>
              <a:cs typeface="Arial" panose="020B0604020202020204" pitchFamily="34" charset="0"/>
            </a:rPr>
            <a:t>.</a:t>
          </a:r>
          <a:br>
            <a:rPr lang="en-AU" sz="1000">
              <a:latin typeface="Arial" panose="020B0604020202020204" pitchFamily="34" charset="0"/>
              <a:cs typeface="Arial" panose="020B0604020202020204" pitchFamily="34" charset="0"/>
            </a:rPr>
          </a:br>
          <a:r>
            <a:rPr lang="en-AU" sz="1000" b="1">
              <a:latin typeface="Arial" panose="020B0604020202020204" pitchFamily="34" charset="0"/>
              <a:cs typeface="Arial" panose="020B0604020202020204" pitchFamily="34" charset="0"/>
            </a:rPr>
            <a:t>Partnerships and cultural safety. </a:t>
          </a:r>
          <a:r>
            <a:rPr lang="en-AU" sz="1000">
              <a:latin typeface="Arial" panose="020B0604020202020204" pitchFamily="34" charset="0"/>
              <a:cs typeface="Arial" panose="020B0604020202020204" pitchFamily="34" charset="0"/>
            </a:rPr>
            <a:t>If relevant, detail how your project will be culturally safe and include support (see Mandatory requirements section above) from local partners (e.g., Aboriginal and Torres Strait Islander or culturally diverse groups).</a:t>
          </a:r>
        </a:p>
      </dgm:t>
    </dgm:pt>
    <dgm:pt modelId="{8114B394-76EF-450A-BCFE-09776910501A}" type="parTrans" cxnId="{CC515F55-E7B0-4B3D-B5CE-C8729CB39681}">
      <dgm:prSet/>
      <dgm:spPr/>
      <dgm:t>
        <a:bodyPr/>
        <a:lstStyle/>
        <a:p>
          <a:endParaRPr lang="en-AU"/>
        </a:p>
      </dgm:t>
    </dgm:pt>
    <dgm:pt modelId="{0B2B81B3-4075-4E4B-991F-101BAFEF1A8C}" type="sibTrans" cxnId="{CC515F55-E7B0-4B3D-B5CE-C8729CB39681}">
      <dgm:prSet/>
      <dgm:spPr/>
      <dgm:t>
        <a:bodyPr/>
        <a:lstStyle/>
        <a:p>
          <a:endParaRPr lang="en-AU"/>
        </a:p>
      </dgm:t>
    </dgm:pt>
    <dgm:pt modelId="{E870F4F7-6195-4137-9E26-2ED2587DE2F7}">
      <dgm:prSet custT="1"/>
      <dgm:spPr/>
      <dgm:t>
        <a:bodyPr/>
        <a:lstStyle/>
        <a:p>
          <a:r>
            <a:rPr lang="en-AU" sz="1000" b="1">
              <a:latin typeface="Arial" panose="020B0604020202020204" pitchFamily="34" charset="0"/>
              <a:cs typeface="Arial" panose="020B0604020202020204" pitchFamily="34" charset="0"/>
            </a:rPr>
            <a:t>Impact and outcomes</a:t>
          </a:r>
        </a:p>
      </dgm:t>
    </dgm:pt>
    <dgm:pt modelId="{55970CD8-C4F5-4017-9567-DDE2B4401188}" type="parTrans" cxnId="{5DBEFAC3-ECC7-4EDA-8AC3-A8B996527203}">
      <dgm:prSet/>
      <dgm:spPr/>
      <dgm:t>
        <a:bodyPr/>
        <a:lstStyle/>
        <a:p>
          <a:endParaRPr lang="en-AU"/>
        </a:p>
      </dgm:t>
    </dgm:pt>
    <dgm:pt modelId="{31C57149-FE44-4DC5-A989-11330F3C0A58}" type="sibTrans" cxnId="{5DBEFAC3-ECC7-4EDA-8AC3-A8B996527203}">
      <dgm:prSet/>
      <dgm:spPr/>
      <dgm:t>
        <a:bodyPr/>
        <a:lstStyle/>
        <a:p>
          <a:endParaRPr lang="en-AU"/>
        </a:p>
      </dgm:t>
    </dgm:pt>
    <dgm:pt modelId="{D03E74C5-AF32-47EC-95D6-046AD3086E3A}">
      <dgm:prSet custT="1"/>
      <dgm:spPr/>
      <dgm:t>
        <a:bodyPr/>
        <a:lstStyle/>
        <a:p>
          <a:r>
            <a:rPr lang="en-AU" sz="1000" b="1">
              <a:latin typeface="Arial" panose="020B0604020202020204" pitchFamily="34" charset="0"/>
              <a:cs typeface="Arial" panose="020B0604020202020204" pitchFamily="34" charset="0"/>
            </a:rPr>
            <a:t>How will you demonstrate impact?</a:t>
          </a:r>
          <a:r>
            <a:rPr lang="en-AU" sz="1000" b="0">
              <a:latin typeface="Arial" panose="020B0604020202020204" pitchFamily="34" charset="0"/>
              <a:cs typeface="Arial" panose="020B0604020202020204" pitchFamily="34" charset="0"/>
            </a:rPr>
            <a:t> Explain how your project addresses youth crime or related issues.</a:t>
          </a:r>
          <a:endParaRPr lang="en-AU" sz="1000" b="1">
            <a:latin typeface="Arial" panose="020B0604020202020204" pitchFamily="34" charset="0"/>
            <a:cs typeface="Arial" panose="020B0604020202020204" pitchFamily="34" charset="0"/>
          </a:endParaRPr>
        </a:p>
      </dgm:t>
    </dgm:pt>
    <dgm:pt modelId="{637F61C4-51FA-426D-AC54-EBB156ACD5CF}" type="parTrans" cxnId="{F9BFC4BF-46A8-4265-AAA4-E5A010CC5C3B}">
      <dgm:prSet/>
      <dgm:spPr/>
      <dgm:t>
        <a:bodyPr/>
        <a:lstStyle/>
        <a:p>
          <a:endParaRPr lang="en-AU"/>
        </a:p>
      </dgm:t>
    </dgm:pt>
    <dgm:pt modelId="{8ABA5EF0-254B-4605-B52C-64DBEE586788}" type="sibTrans" cxnId="{F9BFC4BF-46A8-4265-AAA4-E5A010CC5C3B}">
      <dgm:prSet/>
      <dgm:spPr/>
      <dgm:t>
        <a:bodyPr/>
        <a:lstStyle/>
        <a:p>
          <a:endParaRPr lang="en-AU"/>
        </a:p>
      </dgm:t>
    </dgm:pt>
    <dgm:pt modelId="{C26C7F16-9737-4F1A-B197-2B7A3160E4FB}">
      <dgm:prSet custT="1"/>
      <dgm:spPr/>
      <dgm:t>
        <a:bodyPr/>
        <a:lstStyle/>
        <a:p>
          <a:r>
            <a:rPr lang="en-AU" sz="1000" b="1">
              <a:latin typeface="Arial" panose="020B0604020202020204" pitchFamily="34" charset="0"/>
              <a:cs typeface="Arial" panose="020B0604020202020204" pitchFamily="34" charset="0"/>
            </a:rPr>
            <a:t>How will you measure success?</a:t>
          </a:r>
          <a:r>
            <a:rPr lang="en-AU" sz="1000" b="0">
              <a:latin typeface="Arial" panose="020B0604020202020204" pitchFamily="34" charset="0"/>
              <a:cs typeface="Arial" panose="020B0604020202020204" pitchFamily="34" charset="0"/>
            </a:rPr>
            <a:t> Describe how you'll track program results.</a:t>
          </a:r>
          <a:endParaRPr lang="en-AU" sz="1000" b="1">
            <a:latin typeface="Arial" panose="020B0604020202020204" pitchFamily="34" charset="0"/>
            <a:cs typeface="Arial" panose="020B0604020202020204" pitchFamily="34" charset="0"/>
          </a:endParaRPr>
        </a:p>
      </dgm:t>
    </dgm:pt>
    <dgm:pt modelId="{73A7D43C-668B-4615-8E44-AFE00AC22871}" type="parTrans" cxnId="{01CA10A9-3E76-4773-9E2E-603D20B925AC}">
      <dgm:prSet/>
      <dgm:spPr/>
      <dgm:t>
        <a:bodyPr/>
        <a:lstStyle/>
        <a:p>
          <a:endParaRPr lang="en-AU"/>
        </a:p>
      </dgm:t>
    </dgm:pt>
    <dgm:pt modelId="{75120F83-5B55-4B63-9176-7B0CF1DF2A7F}" type="sibTrans" cxnId="{01CA10A9-3E76-4773-9E2E-603D20B925AC}">
      <dgm:prSet/>
      <dgm:spPr/>
      <dgm:t>
        <a:bodyPr/>
        <a:lstStyle/>
        <a:p>
          <a:endParaRPr lang="en-AU"/>
        </a:p>
      </dgm:t>
    </dgm:pt>
    <dgm:pt modelId="{A339F7EC-8045-4F9D-A2E6-CBCFBFAD1CAC}" type="pres">
      <dgm:prSet presAssocID="{7D437DED-9CBF-4633-9005-70787E6B121F}" presName="Name0" presStyleCnt="0">
        <dgm:presLayoutVars>
          <dgm:dir/>
          <dgm:animLvl val="lvl"/>
          <dgm:resizeHandles val="exact"/>
        </dgm:presLayoutVars>
      </dgm:prSet>
      <dgm:spPr/>
    </dgm:pt>
    <dgm:pt modelId="{A3955370-840D-45AF-849B-1C72CDA0D2F7}" type="pres">
      <dgm:prSet presAssocID="{E3E20CDA-B9F3-44BB-B903-BD701C24C8AD}" presName="linNode" presStyleCnt="0"/>
      <dgm:spPr/>
    </dgm:pt>
    <dgm:pt modelId="{57EA7B33-2FFF-4E48-AFA3-47A50E20F225}" type="pres">
      <dgm:prSet presAssocID="{E3E20CDA-B9F3-44BB-B903-BD701C24C8AD}" presName="parentText" presStyleLbl="node1" presStyleIdx="0" presStyleCnt="4" custScaleX="93157" custScaleY="69956" custLinFactNeighborX="-9" custLinFactNeighborY="1373">
        <dgm:presLayoutVars>
          <dgm:chMax val="1"/>
          <dgm:bulletEnabled val="1"/>
        </dgm:presLayoutVars>
      </dgm:prSet>
      <dgm:spPr/>
    </dgm:pt>
    <dgm:pt modelId="{16DEC967-AE55-4472-85FF-F7EFBFA185A8}" type="pres">
      <dgm:prSet presAssocID="{E3E20CDA-B9F3-44BB-B903-BD701C24C8AD}" presName="descendantText" presStyleLbl="alignAccFollowNode1" presStyleIdx="0" presStyleCnt="4" custScaleX="186735" custScaleY="85165" custLinFactNeighborX="-16" custLinFactNeighborY="1716">
        <dgm:presLayoutVars>
          <dgm:bulletEnabled val="1"/>
        </dgm:presLayoutVars>
      </dgm:prSet>
      <dgm:spPr/>
    </dgm:pt>
    <dgm:pt modelId="{EB4DC3FF-84D2-4317-9DC9-811043B830A4}" type="pres">
      <dgm:prSet presAssocID="{CADA43F9-246C-4956-A847-A8C57C1014C9}" presName="sp" presStyleCnt="0"/>
      <dgm:spPr/>
    </dgm:pt>
    <dgm:pt modelId="{3D8DED9D-99FC-4FEA-8E16-B311E9348F50}" type="pres">
      <dgm:prSet presAssocID="{2019FCD3-62F9-41D4-81EB-42870963442E}" presName="linNode" presStyleCnt="0"/>
      <dgm:spPr/>
    </dgm:pt>
    <dgm:pt modelId="{CE21B9D6-3641-4C43-8BC4-4FDB88551447}" type="pres">
      <dgm:prSet presAssocID="{2019FCD3-62F9-41D4-81EB-42870963442E}" presName="parentText" presStyleLbl="node1" presStyleIdx="1" presStyleCnt="4" custScaleX="64509" custScaleY="107829">
        <dgm:presLayoutVars>
          <dgm:chMax val="1"/>
          <dgm:bulletEnabled val="1"/>
        </dgm:presLayoutVars>
      </dgm:prSet>
      <dgm:spPr/>
    </dgm:pt>
    <dgm:pt modelId="{543094AA-8BFD-40B2-958E-A914856E3E96}" type="pres">
      <dgm:prSet presAssocID="{2019FCD3-62F9-41D4-81EB-42870963442E}" presName="descendantText" presStyleLbl="alignAccFollowNode1" presStyleIdx="1" presStyleCnt="4" custScaleX="131777" custScaleY="133348">
        <dgm:presLayoutVars>
          <dgm:bulletEnabled val="1"/>
        </dgm:presLayoutVars>
      </dgm:prSet>
      <dgm:spPr/>
    </dgm:pt>
    <dgm:pt modelId="{33E7448F-B345-4D24-8AC0-B5231C019527}" type="pres">
      <dgm:prSet presAssocID="{443A13EE-7DC4-4AF4-BCB5-86E1F8B48949}" presName="sp" presStyleCnt="0"/>
      <dgm:spPr/>
    </dgm:pt>
    <dgm:pt modelId="{8581178F-2183-48F6-8125-3A9018B945CF}" type="pres">
      <dgm:prSet presAssocID="{5B0CE0E8-25DF-497E-AF01-17BB4F49C8F3}" presName="linNode" presStyleCnt="0"/>
      <dgm:spPr/>
    </dgm:pt>
    <dgm:pt modelId="{F5256726-5CC9-4413-953B-3E7B9236D12E}" type="pres">
      <dgm:prSet presAssocID="{5B0CE0E8-25DF-497E-AF01-17BB4F49C8F3}" presName="parentText" presStyleLbl="node1" presStyleIdx="2" presStyleCnt="4" custScaleX="61662" custScaleY="74906">
        <dgm:presLayoutVars>
          <dgm:chMax val="1"/>
          <dgm:bulletEnabled val="1"/>
        </dgm:presLayoutVars>
      </dgm:prSet>
      <dgm:spPr/>
    </dgm:pt>
    <dgm:pt modelId="{B5595B1C-BFE4-471A-B7D6-C19932B558AC}" type="pres">
      <dgm:prSet presAssocID="{5B0CE0E8-25DF-497E-AF01-17BB4F49C8F3}" presName="descendantText" presStyleLbl="alignAccFollowNode1" presStyleIdx="2" presStyleCnt="4" custScaleX="121201" custScaleY="90049">
        <dgm:presLayoutVars>
          <dgm:bulletEnabled val="1"/>
        </dgm:presLayoutVars>
      </dgm:prSet>
      <dgm:spPr/>
    </dgm:pt>
    <dgm:pt modelId="{9BCB92DB-F806-45A5-813A-F0746224BF4C}" type="pres">
      <dgm:prSet presAssocID="{519F2692-F5F6-4A3B-BDDC-2F29B30B1303}" presName="sp" presStyleCnt="0"/>
      <dgm:spPr/>
    </dgm:pt>
    <dgm:pt modelId="{A6823ABD-8524-44CE-B1CF-A0AD9132B530}" type="pres">
      <dgm:prSet presAssocID="{E870F4F7-6195-4137-9E26-2ED2587DE2F7}" presName="linNode" presStyleCnt="0"/>
      <dgm:spPr/>
    </dgm:pt>
    <dgm:pt modelId="{1A45B5DA-00CF-45E3-B355-89482A2083B5}" type="pres">
      <dgm:prSet presAssocID="{E870F4F7-6195-4137-9E26-2ED2587DE2F7}" presName="parentText" presStyleLbl="node1" presStyleIdx="3" presStyleCnt="4" custScaleX="65289" custScaleY="48557">
        <dgm:presLayoutVars>
          <dgm:chMax val="1"/>
          <dgm:bulletEnabled val="1"/>
        </dgm:presLayoutVars>
      </dgm:prSet>
      <dgm:spPr/>
    </dgm:pt>
    <dgm:pt modelId="{80CF24B7-2858-4A84-9989-4F08DEA15205}" type="pres">
      <dgm:prSet presAssocID="{E870F4F7-6195-4137-9E26-2ED2587DE2F7}" presName="descendantText" presStyleLbl="alignAccFollowNode1" presStyleIdx="3" presStyleCnt="4" custScaleX="129504" custScaleY="60229">
        <dgm:presLayoutVars>
          <dgm:bulletEnabled val="1"/>
        </dgm:presLayoutVars>
      </dgm:prSet>
      <dgm:spPr/>
    </dgm:pt>
  </dgm:ptLst>
  <dgm:cxnLst>
    <dgm:cxn modelId="{F6A4800B-2B87-4039-B6E7-60A261125F5F}" srcId="{2019FCD3-62F9-41D4-81EB-42870963442E}" destId="{D0749DC4-2B4D-4C0B-B005-309A547192AE}" srcOrd="3" destOrd="0" parTransId="{4AB1DB09-F2A0-4245-B58D-88F330DE353D}" sibTransId="{BFABC393-B466-4FC5-8694-CC9A93FD7146}"/>
    <dgm:cxn modelId="{5A54C117-641F-4459-ACC2-02799E5B641C}" srcId="{2019FCD3-62F9-41D4-81EB-42870963442E}" destId="{E97DE396-F7F7-4109-A3B0-F042DC4DC2CA}" srcOrd="2" destOrd="0" parTransId="{FDEA0E82-08B2-420D-B47F-18B9B738406B}" sibTransId="{350E943A-87DB-458A-B81F-0E9013FADEC7}"/>
    <dgm:cxn modelId="{CF052719-0F44-4E61-A33A-408500E95FC1}" type="presOf" srcId="{5B0CE0E8-25DF-497E-AF01-17BB4F49C8F3}" destId="{F5256726-5CC9-4413-953B-3E7B9236D12E}" srcOrd="0" destOrd="0" presId="urn:microsoft.com/office/officeart/2005/8/layout/vList5"/>
    <dgm:cxn modelId="{E918431D-04DF-4232-9135-FBB110A70908}" srcId="{7D437DED-9CBF-4633-9005-70787E6B121F}" destId="{E3E20CDA-B9F3-44BB-B903-BD701C24C8AD}" srcOrd="0" destOrd="0" parTransId="{2CE0407C-8E59-4403-8E6F-D6A797726434}" sibTransId="{CADA43F9-246C-4956-A847-A8C57C1014C9}"/>
    <dgm:cxn modelId="{18C28821-15D9-4E0C-B17A-538EE79A7C0E}" type="presOf" srcId="{E3E20CDA-B9F3-44BB-B903-BD701C24C8AD}" destId="{57EA7B33-2FFF-4E48-AFA3-47A50E20F225}" srcOrd="0" destOrd="0" presId="urn:microsoft.com/office/officeart/2005/8/layout/vList5"/>
    <dgm:cxn modelId="{35E6AC33-E424-4CFD-BA5C-CEF8F5D703E0}" type="presOf" srcId="{952AD58A-93AC-4F4B-9547-6B4DA742BCC7}" destId="{543094AA-8BFD-40B2-958E-A914856E3E96}" srcOrd="0" destOrd="0" presId="urn:microsoft.com/office/officeart/2005/8/layout/vList5"/>
    <dgm:cxn modelId="{D00C7934-48A2-41FE-B742-BA3151957FE6}" type="presOf" srcId="{39F7BE10-10B7-486F-B4BF-F389C9C59C14}" destId="{16DEC967-AE55-4472-85FF-F7EFBFA185A8}" srcOrd="0" destOrd="2" presId="urn:microsoft.com/office/officeart/2005/8/layout/vList5"/>
    <dgm:cxn modelId="{CDFE2B3E-A17D-4302-8EBA-C650DF92ED7F}" srcId="{2019FCD3-62F9-41D4-81EB-42870963442E}" destId="{97E192B7-6D42-4127-9E2D-CCF85417B1D6}" srcOrd="1" destOrd="0" parTransId="{AD34CAD3-25A1-4582-B7E3-42D3043B28EE}" sibTransId="{CFF2BADC-B390-48ED-B099-7AA286F45FAE}"/>
    <dgm:cxn modelId="{999AA13F-E26A-4F61-91C9-A01CA9F40C88}" type="presOf" srcId="{2019FCD3-62F9-41D4-81EB-42870963442E}" destId="{CE21B9D6-3641-4C43-8BC4-4FDB88551447}" srcOrd="0" destOrd="0" presId="urn:microsoft.com/office/officeart/2005/8/layout/vList5"/>
    <dgm:cxn modelId="{D336AD3F-098A-4117-BE81-CF419C5ECAA0}" srcId="{E3E20CDA-B9F3-44BB-B903-BD701C24C8AD}" destId="{2C5D950B-ECD2-4248-A7C9-90E1DE904A86}" srcOrd="0" destOrd="0" parTransId="{4888B276-29CE-42E4-8642-A5A9D0AB7BD6}" sibTransId="{5642E648-28A3-4210-B8D1-5CB8A0416131}"/>
    <dgm:cxn modelId="{7945CE60-E15A-45DC-811F-049268A56021}" type="presOf" srcId="{7D437DED-9CBF-4633-9005-70787E6B121F}" destId="{A339F7EC-8045-4F9D-A2E6-CBCFBFAD1CAC}" srcOrd="0" destOrd="0" presId="urn:microsoft.com/office/officeart/2005/8/layout/vList5"/>
    <dgm:cxn modelId="{982B7D65-71DF-417C-8223-797359B02AF2}" type="presOf" srcId="{2C5D950B-ECD2-4248-A7C9-90E1DE904A86}" destId="{16DEC967-AE55-4472-85FF-F7EFBFA185A8}" srcOrd="0" destOrd="0" presId="urn:microsoft.com/office/officeart/2005/8/layout/vList5"/>
    <dgm:cxn modelId="{35DAF154-233A-4F18-8FFA-7B40DA75B7B4}" type="presOf" srcId="{D0749DC4-2B4D-4C0B-B005-309A547192AE}" destId="{543094AA-8BFD-40B2-958E-A914856E3E96}" srcOrd="0" destOrd="3" presId="urn:microsoft.com/office/officeart/2005/8/layout/vList5"/>
    <dgm:cxn modelId="{CC515F55-E7B0-4B3D-B5CE-C8729CB39681}" srcId="{5B0CE0E8-25DF-497E-AF01-17BB4F49C8F3}" destId="{07AED0E5-0324-4D90-9D4A-59E9E0236C7B}" srcOrd="0" destOrd="0" parTransId="{8114B394-76EF-450A-BCFE-09776910501A}" sibTransId="{0B2B81B3-4075-4E4B-991F-101BAFEF1A8C}"/>
    <dgm:cxn modelId="{3BEF9A84-66BF-4572-A2C8-93F0072993E3}" type="presOf" srcId="{E97DE396-F7F7-4109-A3B0-F042DC4DC2CA}" destId="{543094AA-8BFD-40B2-958E-A914856E3E96}" srcOrd="0" destOrd="2" presId="urn:microsoft.com/office/officeart/2005/8/layout/vList5"/>
    <dgm:cxn modelId="{2F2A9D87-5FD6-4FCE-B22A-FB4523560F1E}" type="presOf" srcId="{C26C7F16-9737-4F1A-B197-2B7A3160E4FB}" destId="{80CF24B7-2858-4A84-9989-4F08DEA15205}" srcOrd="0" destOrd="1" presId="urn:microsoft.com/office/officeart/2005/8/layout/vList5"/>
    <dgm:cxn modelId="{80A20197-9983-48DA-91EA-BD1A1232AC47}" srcId="{E3E20CDA-B9F3-44BB-B903-BD701C24C8AD}" destId="{3E559FA5-3050-4236-9005-9E08AB5A15E5}" srcOrd="1" destOrd="0" parTransId="{86FF66AF-A60F-4AEB-AF68-BBF80ECF286B}" sibTransId="{FFFEC38C-239C-4E17-ADEB-298F2C08F588}"/>
    <dgm:cxn modelId="{1F6BFC98-AAFC-43D4-9A78-29F652A2CCC3}" type="presOf" srcId="{D03E74C5-AF32-47EC-95D6-046AD3086E3A}" destId="{80CF24B7-2858-4A84-9989-4F08DEA15205}" srcOrd="0" destOrd="0" presId="urn:microsoft.com/office/officeart/2005/8/layout/vList5"/>
    <dgm:cxn modelId="{77AE279A-AD3B-432D-84FD-616339E4B96D}" type="presOf" srcId="{3E559FA5-3050-4236-9005-9E08AB5A15E5}" destId="{16DEC967-AE55-4472-85FF-F7EFBFA185A8}" srcOrd="0" destOrd="1" presId="urn:microsoft.com/office/officeart/2005/8/layout/vList5"/>
    <dgm:cxn modelId="{AF2A149E-1E81-4C77-8CF0-8758866EF3A0}" type="presOf" srcId="{E870F4F7-6195-4137-9E26-2ED2587DE2F7}" destId="{1A45B5DA-00CF-45E3-B355-89482A2083B5}" srcOrd="0" destOrd="0" presId="urn:microsoft.com/office/officeart/2005/8/layout/vList5"/>
    <dgm:cxn modelId="{9835B5A7-36F6-45DE-A2A3-0EBDBEC44B18}" srcId="{2019FCD3-62F9-41D4-81EB-42870963442E}" destId="{952AD58A-93AC-4F4B-9547-6B4DA742BCC7}" srcOrd="0" destOrd="0" parTransId="{EB0973BF-4701-4F8E-A11F-AF4CF0697B00}" sibTransId="{43609738-A95D-4691-80FE-C9A56C1FC397}"/>
    <dgm:cxn modelId="{01CA10A9-3E76-4773-9E2E-603D20B925AC}" srcId="{E870F4F7-6195-4137-9E26-2ED2587DE2F7}" destId="{C26C7F16-9737-4F1A-B197-2B7A3160E4FB}" srcOrd="1" destOrd="0" parTransId="{73A7D43C-668B-4615-8E44-AFE00AC22871}" sibTransId="{75120F83-5B55-4B63-9176-7B0CF1DF2A7F}"/>
    <dgm:cxn modelId="{933E51AA-1142-4FFE-A6D8-75225B8EEAB8}" srcId="{7D437DED-9CBF-4633-9005-70787E6B121F}" destId="{5B0CE0E8-25DF-497E-AF01-17BB4F49C8F3}" srcOrd="2" destOrd="0" parTransId="{1CA3B84A-0DF6-43DD-A226-3E637044EFFC}" sibTransId="{519F2692-F5F6-4A3B-BDDC-2F29B30B1303}"/>
    <dgm:cxn modelId="{EC4FE1BD-A854-432A-9FC6-D4B73E26ACE7}" type="presOf" srcId="{97E192B7-6D42-4127-9E2D-CCF85417B1D6}" destId="{543094AA-8BFD-40B2-958E-A914856E3E96}" srcOrd="0" destOrd="1" presId="urn:microsoft.com/office/officeart/2005/8/layout/vList5"/>
    <dgm:cxn modelId="{F9BFC4BF-46A8-4265-AAA4-E5A010CC5C3B}" srcId="{E870F4F7-6195-4137-9E26-2ED2587DE2F7}" destId="{D03E74C5-AF32-47EC-95D6-046AD3086E3A}" srcOrd="0" destOrd="0" parTransId="{637F61C4-51FA-426D-AC54-EBB156ACD5CF}" sibTransId="{8ABA5EF0-254B-4605-B52C-64DBEE586788}"/>
    <dgm:cxn modelId="{5DBEFAC3-ECC7-4EDA-8AC3-A8B996527203}" srcId="{7D437DED-9CBF-4633-9005-70787E6B121F}" destId="{E870F4F7-6195-4137-9E26-2ED2587DE2F7}" srcOrd="3" destOrd="0" parTransId="{55970CD8-C4F5-4017-9567-DDE2B4401188}" sibTransId="{31C57149-FE44-4DC5-A989-11330F3C0A58}"/>
    <dgm:cxn modelId="{0370C5E2-3ECD-4053-AD3F-B4D73923864B}" srcId="{7D437DED-9CBF-4633-9005-70787E6B121F}" destId="{2019FCD3-62F9-41D4-81EB-42870963442E}" srcOrd="1" destOrd="0" parTransId="{E388DA1F-35C2-4DCE-B444-96F9B8AFA148}" sibTransId="{443A13EE-7DC4-4AF4-BCB5-86E1F8B48949}"/>
    <dgm:cxn modelId="{140964ED-1080-4FE3-953D-06CA50555D40}" type="presOf" srcId="{07AED0E5-0324-4D90-9D4A-59E9E0236C7B}" destId="{B5595B1C-BFE4-471A-B7D6-C19932B558AC}" srcOrd="0" destOrd="0" presId="urn:microsoft.com/office/officeart/2005/8/layout/vList5"/>
    <dgm:cxn modelId="{80D9A1F6-8C88-4BBF-9BEB-CF48739580B9}" srcId="{E3E20CDA-B9F3-44BB-B903-BD701C24C8AD}" destId="{39F7BE10-10B7-486F-B4BF-F389C9C59C14}" srcOrd="2" destOrd="0" parTransId="{82C82B4A-01BC-4150-9C40-79A4C8538E8E}" sibTransId="{5980723B-5F82-480A-868D-18DFCB27B2A4}"/>
    <dgm:cxn modelId="{C5A998C8-B8B3-4413-810E-F1376D5E551A}" type="presParOf" srcId="{A339F7EC-8045-4F9D-A2E6-CBCFBFAD1CAC}" destId="{A3955370-840D-45AF-849B-1C72CDA0D2F7}" srcOrd="0" destOrd="0" presId="urn:microsoft.com/office/officeart/2005/8/layout/vList5"/>
    <dgm:cxn modelId="{A0C050B6-1960-4051-A00F-6DE80F89510E}" type="presParOf" srcId="{A3955370-840D-45AF-849B-1C72CDA0D2F7}" destId="{57EA7B33-2FFF-4E48-AFA3-47A50E20F225}" srcOrd="0" destOrd="0" presId="urn:microsoft.com/office/officeart/2005/8/layout/vList5"/>
    <dgm:cxn modelId="{DECC3419-4BA9-4F7E-9748-69D191B7520C}" type="presParOf" srcId="{A3955370-840D-45AF-849B-1C72CDA0D2F7}" destId="{16DEC967-AE55-4472-85FF-F7EFBFA185A8}" srcOrd="1" destOrd="0" presId="urn:microsoft.com/office/officeart/2005/8/layout/vList5"/>
    <dgm:cxn modelId="{3F6C8849-9829-4F51-92BF-46FDED59A20F}" type="presParOf" srcId="{A339F7EC-8045-4F9D-A2E6-CBCFBFAD1CAC}" destId="{EB4DC3FF-84D2-4317-9DC9-811043B830A4}" srcOrd="1" destOrd="0" presId="urn:microsoft.com/office/officeart/2005/8/layout/vList5"/>
    <dgm:cxn modelId="{2A12B986-239E-4F63-980B-4ABDEF6BC7A0}" type="presParOf" srcId="{A339F7EC-8045-4F9D-A2E6-CBCFBFAD1CAC}" destId="{3D8DED9D-99FC-4FEA-8E16-B311E9348F50}" srcOrd="2" destOrd="0" presId="urn:microsoft.com/office/officeart/2005/8/layout/vList5"/>
    <dgm:cxn modelId="{357DEF88-44B4-4A43-987F-5869A36A1967}" type="presParOf" srcId="{3D8DED9D-99FC-4FEA-8E16-B311E9348F50}" destId="{CE21B9D6-3641-4C43-8BC4-4FDB88551447}" srcOrd="0" destOrd="0" presId="urn:microsoft.com/office/officeart/2005/8/layout/vList5"/>
    <dgm:cxn modelId="{FA115A39-1F67-4047-920B-425E8E0832BB}" type="presParOf" srcId="{3D8DED9D-99FC-4FEA-8E16-B311E9348F50}" destId="{543094AA-8BFD-40B2-958E-A914856E3E96}" srcOrd="1" destOrd="0" presId="urn:microsoft.com/office/officeart/2005/8/layout/vList5"/>
    <dgm:cxn modelId="{B3C872AE-5A24-4DC3-8C7B-3287724B2FB2}" type="presParOf" srcId="{A339F7EC-8045-4F9D-A2E6-CBCFBFAD1CAC}" destId="{33E7448F-B345-4D24-8AC0-B5231C019527}" srcOrd="3" destOrd="0" presId="urn:microsoft.com/office/officeart/2005/8/layout/vList5"/>
    <dgm:cxn modelId="{C8FE3840-449D-4812-AF8F-6025D0975053}" type="presParOf" srcId="{A339F7EC-8045-4F9D-A2E6-CBCFBFAD1CAC}" destId="{8581178F-2183-48F6-8125-3A9018B945CF}" srcOrd="4" destOrd="0" presId="urn:microsoft.com/office/officeart/2005/8/layout/vList5"/>
    <dgm:cxn modelId="{C4265F29-B09A-4976-9819-7601D6F993B5}" type="presParOf" srcId="{8581178F-2183-48F6-8125-3A9018B945CF}" destId="{F5256726-5CC9-4413-953B-3E7B9236D12E}" srcOrd="0" destOrd="0" presId="urn:microsoft.com/office/officeart/2005/8/layout/vList5"/>
    <dgm:cxn modelId="{6544445E-8B08-44E9-997E-B93BD8EE6134}" type="presParOf" srcId="{8581178F-2183-48F6-8125-3A9018B945CF}" destId="{B5595B1C-BFE4-471A-B7D6-C19932B558AC}" srcOrd="1" destOrd="0" presId="urn:microsoft.com/office/officeart/2005/8/layout/vList5"/>
    <dgm:cxn modelId="{9148BEB2-9393-4930-AD3B-6D7585C90009}" type="presParOf" srcId="{A339F7EC-8045-4F9D-A2E6-CBCFBFAD1CAC}" destId="{9BCB92DB-F806-45A5-813A-F0746224BF4C}" srcOrd="5" destOrd="0" presId="urn:microsoft.com/office/officeart/2005/8/layout/vList5"/>
    <dgm:cxn modelId="{101BDC4D-A530-49DC-80E2-48AEB2A86B4B}" type="presParOf" srcId="{A339F7EC-8045-4F9D-A2E6-CBCFBFAD1CAC}" destId="{A6823ABD-8524-44CE-B1CF-A0AD9132B530}" srcOrd="6" destOrd="0" presId="urn:microsoft.com/office/officeart/2005/8/layout/vList5"/>
    <dgm:cxn modelId="{924EFE1B-C427-4B43-9886-43EF5AB2617B}" type="presParOf" srcId="{A6823ABD-8524-44CE-B1CF-A0AD9132B530}" destId="{1A45B5DA-00CF-45E3-B355-89482A2083B5}" srcOrd="0" destOrd="0" presId="urn:microsoft.com/office/officeart/2005/8/layout/vList5"/>
    <dgm:cxn modelId="{EB7D99B0-FCB1-4A1D-858B-7E234FC64188}" type="presParOf" srcId="{A6823ABD-8524-44CE-B1CF-A0AD9132B530}" destId="{80CF24B7-2858-4A84-9989-4F08DEA15205}" srcOrd="1" destOrd="0" presId="urn:microsoft.com/office/officeart/2005/8/layout/vList5"/>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D437DED-9CBF-4633-9005-70787E6B121F}" type="doc">
      <dgm:prSet loTypeId="urn:microsoft.com/office/officeart/2005/8/layout/vList5" loCatId="list" qsTypeId="urn:microsoft.com/office/officeart/2005/8/quickstyle/simple1" qsCatId="simple" csTypeId="urn:microsoft.com/office/officeart/2005/8/colors/accent0_3" csCatId="mainScheme" phldr="1"/>
      <dgm:spPr/>
      <dgm:t>
        <a:bodyPr/>
        <a:lstStyle/>
        <a:p>
          <a:endParaRPr lang="en-AU"/>
        </a:p>
      </dgm:t>
    </dgm:pt>
    <dgm:pt modelId="{E3E20CDA-B9F3-44BB-B903-BD701C24C8AD}">
      <dgm:prSet phldrT="[Text]" custT="1"/>
      <dgm:spPr/>
      <dgm:t>
        <a:bodyPr/>
        <a:lstStyle/>
        <a:p>
          <a:r>
            <a:rPr lang="en-AU" sz="1000" b="1">
              <a:latin typeface="Arial" panose="020B0604020202020204" pitchFamily="34" charset="0"/>
              <a:cs typeface="Arial" panose="020B0604020202020204" pitchFamily="34" charset="0"/>
            </a:rPr>
            <a:t>Partnerships and roles</a:t>
          </a:r>
        </a:p>
      </dgm:t>
    </dgm:pt>
    <dgm:pt modelId="{2CE0407C-8E59-4403-8E6F-D6A797726434}" type="par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CADA43F9-246C-4956-A847-A8C57C1014C9}" type="sibTrans" cxnId="{E918431D-04DF-4232-9135-FBB110A70908}">
      <dgm:prSet/>
      <dgm:spPr/>
      <dgm:t>
        <a:bodyPr/>
        <a:lstStyle/>
        <a:p>
          <a:endParaRPr lang="en-AU" sz="1000">
            <a:latin typeface="Arial" panose="020B0604020202020204" pitchFamily="34" charset="0"/>
            <a:cs typeface="Arial" panose="020B0604020202020204" pitchFamily="34" charset="0"/>
          </a:endParaRPr>
        </a:p>
      </dgm:t>
    </dgm:pt>
    <dgm:pt modelId="{2C5D950B-ECD2-4248-A7C9-90E1DE904A86}">
      <dgm:prSet custT="1"/>
      <dgm:spPr/>
      <dgm:t>
        <a:bodyPr/>
        <a:lstStyle/>
        <a:p>
          <a:r>
            <a:rPr lang="en-AU" sz="1000" b="1">
              <a:latin typeface="Arial" panose="020B0604020202020204" pitchFamily="34" charset="0"/>
              <a:cs typeface="Arial" panose="020B0604020202020204" pitchFamily="34" charset="0"/>
            </a:rPr>
            <a:t>Who is involved? </a:t>
          </a:r>
          <a:r>
            <a:rPr lang="en-AU" sz="1000" b="0">
              <a:latin typeface="Arial" panose="020B0604020202020204" pitchFamily="34" charset="0"/>
              <a:cs typeface="Arial" panose="020B0604020202020204" pitchFamily="34" charset="0"/>
            </a:rPr>
            <a:t>Identify key partners, organisations or community members.</a:t>
          </a:r>
          <a:endParaRPr lang="en-AU" sz="1000">
            <a:latin typeface="Arial" panose="020B0604020202020204" pitchFamily="34" charset="0"/>
            <a:cs typeface="Arial" panose="020B0604020202020204" pitchFamily="34" charset="0"/>
          </a:endParaRPr>
        </a:p>
      </dgm:t>
    </dgm:pt>
    <dgm:pt modelId="{4888B276-29CE-42E4-8642-A5A9D0AB7BD6}" type="parTrans" cxnId="{D336AD3F-098A-4117-BE81-CF419C5ECAA0}">
      <dgm:prSet/>
      <dgm:spPr/>
      <dgm:t>
        <a:bodyPr/>
        <a:lstStyle/>
        <a:p>
          <a:endParaRPr lang="en-AU" sz="1000">
            <a:latin typeface="Arial" panose="020B0604020202020204" pitchFamily="34" charset="0"/>
            <a:cs typeface="Arial" panose="020B0604020202020204" pitchFamily="34" charset="0"/>
          </a:endParaRPr>
        </a:p>
      </dgm:t>
    </dgm:pt>
    <dgm:pt modelId="{5642E648-28A3-4210-B8D1-5CB8A0416131}" type="sibTrans" cxnId="{D336AD3F-098A-4117-BE81-CF419C5ECAA0}">
      <dgm:prSet/>
      <dgm:spPr/>
      <dgm:t>
        <a:bodyPr/>
        <a:lstStyle/>
        <a:p>
          <a:endParaRPr lang="en-AU" sz="1000">
            <a:latin typeface="Arial" panose="020B0604020202020204" pitchFamily="34" charset="0"/>
            <a:cs typeface="Arial" panose="020B0604020202020204" pitchFamily="34" charset="0"/>
          </a:endParaRPr>
        </a:p>
      </dgm:t>
    </dgm:pt>
    <dgm:pt modelId="{39F7BE10-10B7-486F-B4BF-F389C9C59C14}">
      <dgm:prSet custT="1"/>
      <dgm:spPr/>
      <dgm:t>
        <a:bodyPr/>
        <a:lstStyle/>
        <a:p>
          <a:r>
            <a:rPr lang="en-AU" sz="1000" b="1">
              <a:latin typeface="Arial" panose="020B0604020202020204" pitchFamily="34" charset="0"/>
              <a:cs typeface="Arial" panose="020B0604020202020204" pitchFamily="34" charset="0"/>
            </a:rPr>
            <a:t>Letters of support. </a:t>
          </a:r>
          <a:r>
            <a:rPr lang="en-AU" sz="1000" b="0">
              <a:latin typeface="Arial" panose="020B0604020202020204" pitchFamily="34" charset="0"/>
              <a:cs typeface="Arial" panose="020B0604020202020204" pitchFamily="34" charset="0"/>
            </a:rPr>
            <a:t>If your project has partners, letters confirming their role and involvement </a:t>
          </a:r>
          <a:r>
            <a:rPr lang="en-AU" sz="1000" b="1">
              <a:latin typeface="Arial" panose="020B0604020202020204" pitchFamily="34" charset="0"/>
              <a:cs typeface="Arial" panose="020B0604020202020204" pitchFamily="34" charset="0"/>
            </a:rPr>
            <a:t>must</a:t>
          </a:r>
          <a:r>
            <a:rPr lang="en-AU" sz="1000" b="0">
              <a:latin typeface="Arial" panose="020B0604020202020204" pitchFamily="34" charset="0"/>
              <a:cs typeface="Arial" panose="020B0604020202020204" pitchFamily="34" charset="0"/>
            </a:rPr>
            <a:t> be provided (see Mandatory requirements section above).</a:t>
          </a:r>
          <a:endParaRPr lang="en-AU" sz="1000">
            <a:latin typeface="Arial" panose="020B0604020202020204" pitchFamily="34" charset="0"/>
            <a:cs typeface="Arial" panose="020B0604020202020204" pitchFamily="34" charset="0"/>
          </a:endParaRPr>
        </a:p>
      </dgm:t>
    </dgm:pt>
    <dgm:pt modelId="{82C82B4A-01BC-4150-9C40-79A4C8538E8E}" type="parTrans" cxnId="{80D9A1F6-8C88-4BBF-9BEB-CF48739580B9}">
      <dgm:prSet/>
      <dgm:spPr/>
      <dgm:t>
        <a:bodyPr/>
        <a:lstStyle/>
        <a:p>
          <a:endParaRPr lang="en-AU" sz="1000">
            <a:latin typeface="Arial" panose="020B0604020202020204" pitchFamily="34" charset="0"/>
            <a:cs typeface="Arial" panose="020B0604020202020204" pitchFamily="34" charset="0"/>
          </a:endParaRPr>
        </a:p>
      </dgm:t>
    </dgm:pt>
    <dgm:pt modelId="{5980723B-5F82-480A-868D-18DFCB27B2A4}" type="sibTrans" cxnId="{80D9A1F6-8C88-4BBF-9BEB-CF48739580B9}">
      <dgm:prSet/>
      <dgm:spPr/>
      <dgm:t>
        <a:bodyPr/>
        <a:lstStyle/>
        <a:p>
          <a:endParaRPr lang="en-AU" sz="1000">
            <a:latin typeface="Arial" panose="020B0604020202020204" pitchFamily="34" charset="0"/>
            <a:cs typeface="Arial" panose="020B0604020202020204" pitchFamily="34" charset="0"/>
          </a:endParaRPr>
        </a:p>
      </dgm:t>
    </dgm:pt>
    <dgm:pt modelId="{2019FCD3-62F9-41D4-81EB-42870963442E}">
      <dgm:prSet custT="1"/>
      <dgm:spPr/>
      <dgm:t>
        <a:bodyPr/>
        <a:lstStyle/>
        <a:p>
          <a:r>
            <a:rPr lang="en-AU" sz="1000" b="1">
              <a:latin typeface="Arial" panose="020B0604020202020204" pitchFamily="34" charset="0"/>
              <a:cs typeface="Arial" panose="020B0604020202020204" pitchFamily="34" charset="0"/>
            </a:rPr>
            <a:t>Organisation or auspice details</a:t>
          </a:r>
        </a:p>
      </dgm:t>
    </dgm:pt>
    <dgm:pt modelId="{E388DA1F-35C2-4DCE-B444-96F9B8AFA148}" type="parTrans" cxnId="{0370C5E2-3ECD-4053-AD3F-B4D73923864B}">
      <dgm:prSet/>
      <dgm:spPr/>
      <dgm:t>
        <a:bodyPr/>
        <a:lstStyle/>
        <a:p>
          <a:endParaRPr lang="en-AU"/>
        </a:p>
      </dgm:t>
    </dgm:pt>
    <dgm:pt modelId="{443A13EE-7DC4-4AF4-BCB5-86E1F8B48949}" type="sibTrans" cxnId="{0370C5E2-3ECD-4053-AD3F-B4D73923864B}">
      <dgm:prSet/>
      <dgm:spPr/>
      <dgm:t>
        <a:bodyPr/>
        <a:lstStyle/>
        <a:p>
          <a:endParaRPr lang="en-AU"/>
        </a:p>
      </dgm:t>
    </dgm:pt>
    <dgm:pt modelId="{97E192B7-6D42-4127-9E2D-CCF85417B1D6}">
      <dgm:prSet custT="1"/>
      <dgm:spPr/>
      <dgm:t>
        <a:bodyPr/>
        <a:lstStyle/>
        <a:p>
          <a:r>
            <a:rPr lang="en-AU" sz="1000" b="0">
              <a:latin typeface="Arial" panose="020B0604020202020204" pitchFamily="34" charset="0"/>
              <a:cs typeface="Arial" panose="020B0604020202020204" pitchFamily="34" charset="0"/>
            </a:rPr>
            <a:t>Provide your ABN, legal structure and legal registration documents.</a:t>
          </a:r>
        </a:p>
      </dgm:t>
    </dgm:pt>
    <dgm:pt modelId="{AD34CAD3-25A1-4582-B7E3-42D3043B28EE}" type="parTrans" cxnId="{CDFE2B3E-A17D-4302-8EBA-C650DF92ED7F}">
      <dgm:prSet/>
      <dgm:spPr/>
      <dgm:t>
        <a:bodyPr/>
        <a:lstStyle/>
        <a:p>
          <a:endParaRPr lang="en-AU"/>
        </a:p>
      </dgm:t>
    </dgm:pt>
    <dgm:pt modelId="{CFF2BADC-B390-48ED-B099-7AA286F45FAE}" type="sibTrans" cxnId="{CDFE2B3E-A17D-4302-8EBA-C650DF92ED7F}">
      <dgm:prSet/>
      <dgm:spPr/>
      <dgm:t>
        <a:bodyPr/>
        <a:lstStyle/>
        <a:p>
          <a:endParaRPr lang="en-AU"/>
        </a:p>
      </dgm:t>
    </dgm:pt>
    <dgm:pt modelId="{5B0CE0E8-25DF-497E-AF01-17BB4F49C8F3}">
      <dgm:prSet custT="1"/>
      <dgm:spPr/>
      <dgm:t>
        <a:bodyPr/>
        <a:lstStyle/>
        <a:p>
          <a:r>
            <a:rPr lang="en-AU" sz="1000" b="1">
              <a:latin typeface="Arial" panose="020B0604020202020204" pitchFamily="34" charset="0"/>
              <a:cs typeface="Arial" panose="020B0604020202020204" pitchFamily="34" charset="0"/>
            </a:rPr>
            <a:t>Budget details</a:t>
          </a:r>
        </a:p>
      </dgm:t>
    </dgm:pt>
    <dgm:pt modelId="{1CA3B84A-0DF6-43DD-A226-3E637044EFFC}" type="parTrans" cxnId="{933E51AA-1142-4FFE-A6D8-75225B8EEAB8}">
      <dgm:prSet/>
      <dgm:spPr/>
      <dgm:t>
        <a:bodyPr/>
        <a:lstStyle/>
        <a:p>
          <a:endParaRPr lang="en-AU"/>
        </a:p>
      </dgm:t>
    </dgm:pt>
    <dgm:pt modelId="{519F2692-F5F6-4A3B-BDDC-2F29B30B1303}" type="sibTrans" cxnId="{933E51AA-1142-4FFE-A6D8-75225B8EEAB8}">
      <dgm:prSet/>
      <dgm:spPr/>
      <dgm:t>
        <a:bodyPr/>
        <a:lstStyle/>
        <a:p>
          <a:endParaRPr lang="en-AU"/>
        </a:p>
      </dgm:t>
    </dgm:pt>
    <dgm:pt modelId="{07AED0E5-0324-4D90-9D4A-59E9E0236C7B}">
      <dgm:prSet custT="1"/>
      <dgm:spPr/>
      <dgm:t>
        <a:bodyPr/>
        <a:lstStyle/>
        <a:p>
          <a:r>
            <a:rPr lang="en-AU" sz="1000" b="1">
              <a:latin typeface="Arial" panose="020B0604020202020204" pitchFamily="34" charset="0"/>
              <a:cs typeface="Arial" panose="020B0604020202020204" pitchFamily="34" charset="0"/>
            </a:rPr>
            <a:t>Income and in-kind support.</a:t>
          </a:r>
          <a:r>
            <a:rPr lang="en-AU" sz="1000">
              <a:latin typeface="Arial" panose="020B0604020202020204" pitchFamily="34" charset="0"/>
              <a:cs typeface="Arial" panose="020B0604020202020204" pitchFamily="34" charset="0"/>
            </a:rPr>
            <a:t> List funding sources and contributions (e.g., donations, volunteer hours)</a:t>
          </a:r>
        </a:p>
      </dgm:t>
    </dgm:pt>
    <dgm:pt modelId="{8114B394-76EF-450A-BCFE-09776910501A}" type="parTrans" cxnId="{CC515F55-E7B0-4B3D-B5CE-C8729CB39681}">
      <dgm:prSet/>
      <dgm:spPr/>
      <dgm:t>
        <a:bodyPr/>
        <a:lstStyle/>
        <a:p>
          <a:endParaRPr lang="en-AU"/>
        </a:p>
      </dgm:t>
    </dgm:pt>
    <dgm:pt modelId="{0B2B81B3-4075-4E4B-991F-101BAFEF1A8C}" type="sibTrans" cxnId="{CC515F55-E7B0-4B3D-B5CE-C8729CB39681}">
      <dgm:prSet/>
      <dgm:spPr/>
      <dgm:t>
        <a:bodyPr/>
        <a:lstStyle/>
        <a:p>
          <a:endParaRPr lang="en-AU"/>
        </a:p>
      </dgm:t>
    </dgm:pt>
    <dgm:pt modelId="{DBA3806E-2D4B-4BA5-B673-49FF035CCF15}">
      <dgm:prSet custT="1"/>
      <dgm:spPr/>
      <dgm:t>
        <a:bodyPr/>
        <a:lstStyle/>
        <a:p>
          <a:r>
            <a:rPr lang="en-AU" sz="1000" b="1">
              <a:latin typeface="Arial" panose="020B0604020202020204" pitchFamily="34" charset="0"/>
              <a:cs typeface="Arial" panose="020B0604020202020204" pitchFamily="34" charset="0"/>
            </a:rPr>
            <a:t>Expenditure details. </a:t>
          </a:r>
          <a:r>
            <a:rPr lang="en-AU" sz="1000">
              <a:latin typeface="Arial" panose="020B0604020202020204" pitchFamily="34" charset="0"/>
              <a:cs typeface="Arial" panose="020B0604020202020204" pitchFamily="34" charset="0"/>
            </a:rPr>
            <a:t>Break down costs, ensuring they align with the grant guidelines.</a:t>
          </a:r>
        </a:p>
      </dgm:t>
    </dgm:pt>
    <dgm:pt modelId="{B7100C5A-48CC-439B-B941-36B694B32D9D}" type="parTrans" cxnId="{28048746-185E-4D82-8C88-90DA5ABB2793}">
      <dgm:prSet/>
      <dgm:spPr/>
      <dgm:t>
        <a:bodyPr/>
        <a:lstStyle/>
        <a:p>
          <a:endParaRPr lang="en-AU"/>
        </a:p>
      </dgm:t>
    </dgm:pt>
    <dgm:pt modelId="{1EBEDB1A-549D-4003-9FC6-29E7CFE649A3}" type="sibTrans" cxnId="{28048746-185E-4D82-8C88-90DA5ABB2793}">
      <dgm:prSet/>
      <dgm:spPr/>
      <dgm:t>
        <a:bodyPr/>
        <a:lstStyle/>
        <a:p>
          <a:endParaRPr lang="en-AU"/>
        </a:p>
      </dgm:t>
    </dgm:pt>
    <dgm:pt modelId="{BE76AE49-97E8-4432-82D6-59531F462486}">
      <dgm:prSet custT="1"/>
      <dgm:spPr/>
      <dgm:t>
        <a:bodyPr/>
        <a:lstStyle/>
        <a:p>
          <a:r>
            <a:rPr lang="en-AU" sz="1000" b="0">
              <a:latin typeface="Arial" panose="020B0604020202020204" pitchFamily="34" charset="0"/>
              <a:cs typeface="Arial" panose="020B0604020202020204" pitchFamily="34" charset="0"/>
            </a:rPr>
            <a:t>Banking details</a:t>
          </a:r>
        </a:p>
      </dgm:t>
    </dgm:pt>
    <dgm:pt modelId="{F7B6B2D0-63FC-4726-8725-D0E17ACD9563}" type="parTrans" cxnId="{4653C448-E7FE-4031-9A40-32D1B4443180}">
      <dgm:prSet/>
      <dgm:spPr/>
      <dgm:t>
        <a:bodyPr/>
        <a:lstStyle/>
        <a:p>
          <a:endParaRPr lang="en-AU"/>
        </a:p>
      </dgm:t>
    </dgm:pt>
    <dgm:pt modelId="{1AF501C4-4B4E-4441-A80D-4947A6E64010}" type="sibTrans" cxnId="{4653C448-E7FE-4031-9A40-32D1B4443180}">
      <dgm:prSet/>
      <dgm:spPr/>
      <dgm:t>
        <a:bodyPr/>
        <a:lstStyle/>
        <a:p>
          <a:endParaRPr lang="en-AU"/>
        </a:p>
      </dgm:t>
    </dgm:pt>
    <dgm:pt modelId="{A339F7EC-8045-4F9D-A2E6-CBCFBFAD1CAC}" type="pres">
      <dgm:prSet presAssocID="{7D437DED-9CBF-4633-9005-70787E6B121F}" presName="Name0" presStyleCnt="0">
        <dgm:presLayoutVars>
          <dgm:dir/>
          <dgm:animLvl val="lvl"/>
          <dgm:resizeHandles val="exact"/>
        </dgm:presLayoutVars>
      </dgm:prSet>
      <dgm:spPr/>
    </dgm:pt>
    <dgm:pt modelId="{A3955370-840D-45AF-849B-1C72CDA0D2F7}" type="pres">
      <dgm:prSet presAssocID="{E3E20CDA-B9F3-44BB-B903-BD701C24C8AD}" presName="linNode" presStyleCnt="0"/>
      <dgm:spPr/>
    </dgm:pt>
    <dgm:pt modelId="{57EA7B33-2FFF-4E48-AFA3-47A50E20F225}" type="pres">
      <dgm:prSet presAssocID="{E3E20CDA-B9F3-44BB-B903-BD701C24C8AD}" presName="parentText" presStyleLbl="node1" presStyleIdx="0" presStyleCnt="3" custScaleX="93157" custScaleY="80113" custLinFactNeighborX="-9" custLinFactNeighborY="1373">
        <dgm:presLayoutVars>
          <dgm:chMax val="1"/>
          <dgm:bulletEnabled val="1"/>
        </dgm:presLayoutVars>
      </dgm:prSet>
      <dgm:spPr/>
    </dgm:pt>
    <dgm:pt modelId="{16DEC967-AE55-4472-85FF-F7EFBFA185A8}" type="pres">
      <dgm:prSet presAssocID="{E3E20CDA-B9F3-44BB-B903-BD701C24C8AD}" presName="descendantText" presStyleLbl="alignAccFollowNode1" presStyleIdx="0" presStyleCnt="3" custScaleX="186735" custScaleY="97531" custLinFactNeighborX="-16" custLinFactNeighborY="1716">
        <dgm:presLayoutVars>
          <dgm:bulletEnabled val="1"/>
        </dgm:presLayoutVars>
      </dgm:prSet>
      <dgm:spPr/>
    </dgm:pt>
    <dgm:pt modelId="{EB4DC3FF-84D2-4317-9DC9-811043B830A4}" type="pres">
      <dgm:prSet presAssocID="{CADA43F9-246C-4956-A847-A8C57C1014C9}" presName="sp" presStyleCnt="0"/>
      <dgm:spPr/>
    </dgm:pt>
    <dgm:pt modelId="{3D8DED9D-99FC-4FEA-8E16-B311E9348F50}" type="pres">
      <dgm:prSet presAssocID="{2019FCD3-62F9-41D4-81EB-42870963442E}" presName="linNode" presStyleCnt="0"/>
      <dgm:spPr/>
    </dgm:pt>
    <dgm:pt modelId="{CE21B9D6-3641-4C43-8BC4-4FDB88551447}" type="pres">
      <dgm:prSet presAssocID="{2019FCD3-62F9-41D4-81EB-42870963442E}" presName="parentText" presStyleLbl="node1" presStyleIdx="1" presStyleCnt="3" custScaleX="64509" custScaleY="64519">
        <dgm:presLayoutVars>
          <dgm:chMax val="1"/>
          <dgm:bulletEnabled val="1"/>
        </dgm:presLayoutVars>
      </dgm:prSet>
      <dgm:spPr/>
    </dgm:pt>
    <dgm:pt modelId="{543094AA-8BFD-40B2-958E-A914856E3E96}" type="pres">
      <dgm:prSet presAssocID="{2019FCD3-62F9-41D4-81EB-42870963442E}" presName="descendantText" presStyleLbl="alignAccFollowNode1" presStyleIdx="1" presStyleCnt="3" custScaleX="131777" custScaleY="79789">
        <dgm:presLayoutVars>
          <dgm:bulletEnabled val="1"/>
        </dgm:presLayoutVars>
      </dgm:prSet>
      <dgm:spPr/>
    </dgm:pt>
    <dgm:pt modelId="{33E7448F-B345-4D24-8AC0-B5231C019527}" type="pres">
      <dgm:prSet presAssocID="{443A13EE-7DC4-4AF4-BCB5-86E1F8B48949}" presName="sp" presStyleCnt="0"/>
      <dgm:spPr/>
    </dgm:pt>
    <dgm:pt modelId="{8581178F-2183-48F6-8125-3A9018B945CF}" type="pres">
      <dgm:prSet presAssocID="{5B0CE0E8-25DF-497E-AF01-17BB4F49C8F3}" presName="linNode" presStyleCnt="0"/>
      <dgm:spPr/>
    </dgm:pt>
    <dgm:pt modelId="{F5256726-5CC9-4413-953B-3E7B9236D12E}" type="pres">
      <dgm:prSet presAssocID="{5B0CE0E8-25DF-497E-AF01-17BB4F49C8F3}" presName="parentText" presStyleLbl="node1" presStyleIdx="2" presStyleCnt="3" custScaleX="61662" custScaleY="69288">
        <dgm:presLayoutVars>
          <dgm:chMax val="1"/>
          <dgm:bulletEnabled val="1"/>
        </dgm:presLayoutVars>
      </dgm:prSet>
      <dgm:spPr/>
    </dgm:pt>
    <dgm:pt modelId="{B5595B1C-BFE4-471A-B7D6-C19932B558AC}" type="pres">
      <dgm:prSet presAssocID="{5B0CE0E8-25DF-497E-AF01-17BB4F49C8F3}" presName="descendantText" presStyleLbl="alignAccFollowNode1" presStyleIdx="2" presStyleCnt="3" custScaleX="121201" custScaleY="83295">
        <dgm:presLayoutVars>
          <dgm:bulletEnabled val="1"/>
        </dgm:presLayoutVars>
      </dgm:prSet>
      <dgm:spPr/>
    </dgm:pt>
  </dgm:ptLst>
  <dgm:cxnLst>
    <dgm:cxn modelId="{CF052719-0F44-4E61-A33A-408500E95FC1}" type="presOf" srcId="{5B0CE0E8-25DF-497E-AF01-17BB4F49C8F3}" destId="{F5256726-5CC9-4413-953B-3E7B9236D12E}" srcOrd="0" destOrd="0" presId="urn:microsoft.com/office/officeart/2005/8/layout/vList5"/>
    <dgm:cxn modelId="{E918431D-04DF-4232-9135-FBB110A70908}" srcId="{7D437DED-9CBF-4633-9005-70787E6B121F}" destId="{E3E20CDA-B9F3-44BB-B903-BD701C24C8AD}" srcOrd="0" destOrd="0" parTransId="{2CE0407C-8E59-4403-8E6F-D6A797726434}" sibTransId="{CADA43F9-246C-4956-A847-A8C57C1014C9}"/>
    <dgm:cxn modelId="{18C28821-15D9-4E0C-B17A-538EE79A7C0E}" type="presOf" srcId="{E3E20CDA-B9F3-44BB-B903-BD701C24C8AD}" destId="{57EA7B33-2FFF-4E48-AFA3-47A50E20F225}" srcOrd="0" destOrd="0" presId="urn:microsoft.com/office/officeart/2005/8/layout/vList5"/>
    <dgm:cxn modelId="{8CCC5226-7FA5-4018-AE74-6D1CA2B0C759}" type="presOf" srcId="{DBA3806E-2D4B-4BA5-B673-49FF035CCF15}" destId="{B5595B1C-BFE4-471A-B7D6-C19932B558AC}" srcOrd="0" destOrd="1" presId="urn:microsoft.com/office/officeart/2005/8/layout/vList5"/>
    <dgm:cxn modelId="{D00C7934-48A2-41FE-B742-BA3151957FE6}" type="presOf" srcId="{39F7BE10-10B7-486F-B4BF-F389C9C59C14}" destId="{16DEC967-AE55-4472-85FF-F7EFBFA185A8}" srcOrd="0" destOrd="1" presId="urn:microsoft.com/office/officeart/2005/8/layout/vList5"/>
    <dgm:cxn modelId="{CDFE2B3E-A17D-4302-8EBA-C650DF92ED7F}" srcId="{2019FCD3-62F9-41D4-81EB-42870963442E}" destId="{97E192B7-6D42-4127-9E2D-CCF85417B1D6}" srcOrd="0" destOrd="0" parTransId="{AD34CAD3-25A1-4582-B7E3-42D3043B28EE}" sibTransId="{CFF2BADC-B390-48ED-B099-7AA286F45FAE}"/>
    <dgm:cxn modelId="{999AA13F-E26A-4F61-91C9-A01CA9F40C88}" type="presOf" srcId="{2019FCD3-62F9-41D4-81EB-42870963442E}" destId="{CE21B9D6-3641-4C43-8BC4-4FDB88551447}" srcOrd="0" destOrd="0" presId="urn:microsoft.com/office/officeart/2005/8/layout/vList5"/>
    <dgm:cxn modelId="{D336AD3F-098A-4117-BE81-CF419C5ECAA0}" srcId="{E3E20CDA-B9F3-44BB-B903-BD701C24C8AD}" destId="{2C5D950B-ECD2-4248-A7C9-90E1DE904A86}" srcOrd="0" destOrd="0" parTransId="{4888B276-29CE-42E4-8642-A5A9D0AB7BD6}" sibTransId="{5642E648-28A3-4210-B8D1-5CB8A0416131}"/>
    <dgm:cxn modelId="{7945CE60-E15A-45DC-811F-049268A56021}" type="presOf" srcId="{7D437DED-9CBF-4633-9005-70787E6B121F}" destId="{A339F7EC-8045-4F9D-A2E6-CBCFBFAD1CAC}" srcOrd="0" destOrd="0" presId="urn:microsoft.com/office/officeart/2005/8/layout/vList5"/>
    <dgm:cxn modelId="{982B7D65-71DF-417C-8223-797359B02AF2}" type="presOf" srcId="{2C5D950B-ECD2-4248-A7C9-90E1DE904A86}" destId="{16DEC967-AE55-4472-85FF-F7EFBFA185A8}" srcOrd="0" destOrd="0" presId="urn:microsoft.com/office/officeart/2005/8/layout/vList5"/>
    <dgm:cxn modelId="{28048746-185E-4D82-8C88-90DA5ABB2793}" srcId="{5B0CE0E8-25DF-497E-AF01-17BB4F49C8F3}" destId="{DBA3806E-2D4B-4BA5-B673-49FF035CCF15}" srcOrd="1" destOrd="0" parTransId="{B7100C5A-48CC-439B-B941-36B694B32D9D}" sibTransId="{1EBEDB1A-549D-4003-9FC6-29E7CFE649A3}"/>
    <dgm:cxn modelId="{4653C448-E7FE-4031-9A40-32D1B4443180}" srcId="{2019FCD3-62F9-41D4-81EB-42870963442E}" destId="{BE76AE49-97E8-4432-82D6-59531F462486}" srcOrd="1" destOrd="0" parTransId="{F7B6B2D0-63FC-4726-8725-D0E17ACD9563}" sibTransId="{1AF501C4-4B4E-4441-A80D-4947A6E64010}"/>
    <dgm:cxn modelId="{CC515F55-E7B0-4B3D-B5CE-C8729CB39681}" srcId="{5B0CE0E8-25DF-497E-AF01-17BB4F49C8F3}" destId="{07AED0E5-0324-4D90-9D4A-59E9E0236C7B}" srcOrd="0" destOrd="0" parTransId="{8114B394-76EF-450A-BCFE-09776910501A}" sibTransId="{0B2B81B3-4075-4E4B-991F-101BAFEF1A8C}"/>
    <dgm:cxn modelId="{933E51AA-1142-4FFE-A6D8-75225B8EEAB8}" srcId="{7D437DED-9CBF-4633-9005-70787E6B121F}" destId="{5B0CE0E8-25DF-497E-AF01-17BB4F49C8F3}" srcOrd="2" destOrd="0" parTransId="{1CA3B84A-0DF6-43DD-A226-3E637044EFFC}" sibTransId="{519F2692-F5F6-4A3B-BDDC-2F29B30B1303}"/>
    <dgm:cxn modelId="{EC4FE1BD-A854-432A-9FC6-D4B73E26ACE7}" type="presOf" srcId="{97E192B7-6D42-4127-9E2D-CCF85417B1D6}" destId="{543094AA-8BFD-40B2-958E-A914856E3E96}" srcOrd="0" destOrd="0" presId="urn:microsoft.com/office/officeart/2005/8/layout/vList5"/>
    <dgm:cxn modelId="{0370C5E2-3ECD-4053-AD3F-B4D73923864B}" srcId="{7D437DED-9CBF-4633-9005-70787E6B121F}" destId="{2019FCD3-62F9-41D4-81EB-42870963442E}" srcOrd="1" destOrd="0" parTransId="{E388DA1F-35C2-4DCE-B444-96F9B8AFA148}" sibTransId="{443A13EE-7DC4-4AF4-BCB5-86E1F8B48949}"/>
    <dgm:cxn modelId="{140964ED-1080-4FE3-953D-06CA50555D40}" type="presOf" srcId="{07AED0E5-0324-4D90-9D4A-59E9E0236C7B}" destId="{B5595B1C-BFE4-471A-B7D6-C19932B558AC}" srcOrd="0" destOrd="0" presId="urn:microsoft.com/office/officeart/2005/8/layout/vList5"/>
    <dgm:cxn modelId="{3CB489F3-CEB2-49C5-9B4C-7F0D44FEA297}" type="presOf" srcId="{BE76AE49-97E8-4432-82D6-59531F462486}" destId="{543094AA-8BFD-40B2-958E-A914856E3E96}" srcOrd="0" destOrd="1" presId="urn:microsoft.com/office/officeart/2005/8/layout/vList5"/>
    <dgm:cxn modelId="{80D9A1F6-8C88-4BBF-9BEB-CF48739580B9}" srcId="{E3E20CDA-B9F3-44BB-B903-BD701C24C8AD}" destId="{39F7BE10-10B7-486F-B4BF-F389C9C59C14}" srcOrd="1" destOrd="0" parTransId="{82C82B4A-01BC-4150-9C40-79A4C8538E8E}" sibTransId="{5980723B-5F82-480A-868D-18DFCB27B2A4}"/>
    <dgm:cxn modelId="{C5A998C8-B8B3-4413-810E-F1376D5E551A}" type="presParOf" srcId="{A339F7EC-8045-4F9D-A2E6-CBCFBFAD1CAC}" destId="{A3955370-840D-45AF-849B-1C72CDA0D2F7}" srcOrd="0" destOrd="0" presId="urn:microsoft.com/office/officeart/2005/8/layout/vList5"/>
    <dgm:cxn modelId="{A0C050B6-1960-4051-A00F-6DE80F89510E}" type="presParOf" srcId="{A3955370-840D-45AF-849B-1C72CDA0D2F7}" destId="{57EA7B33-2FFF-4E48-AFA3-47A50E20F225}" srcOrd="0" destOrd="0" presId="urn:microsoft.com/office/officeart/2005/8/layout/vList5"/>
    <dgm:cxn modelId="{DECC3419-4BA9-4F7E-9748-69D191B7520C}" type="presParOf" srcId="{A3955370-840D-45AF-849B-1C72CDA0D2F7}" destId="{16DEC967-AE55-4472-85FF-F7EFBFA185A8}" srcOrd="1" destOrd="0" presId="urn:microsoft.com/office/officeart/2005/8/layout/vList5"/>
    <dgm:cxn modelId="{3F6C8849-9829-4F51-92BF-46FDED59A20F}" type="presParOf" srcId="{A339F7EC-8045-4F9D-A2E6-CBCFBFAD1CAC}" destId="{EB4DC3FF-84D2-4317-9DC9-811043B830A4}" srcOrd="1" destOrd="0" presId="urn:microsoft.com/office/officeart/2005/8/layout/vList5"/>
    <dgm:cxn modelId="{2A12B986-239E-4F63-980B-4ABDEF6BC7A0}" type="presParOf" srcId="{A339F7EC-8045-4F9D-A2E6-CBCFBFAD1CAC}" destId="{3D8DED9D-99FC-4FEA-8E16-B311E9348F50}" srcOrd="2" destOrd="0" presId="urn:microsoft.com/office/officeart/2005/8/layout/vList5"/>
    <dgm:cxn modelId="{357DEF88-44B4-4A43-987F-5869A36A1967}" type="presParOf" srcId="{3D8DED9D-99FC-4FEA-8E16-B311E9348F50}" destId="{CE21B9D6-3641-4C43-8BC4-4FDB88551447}" srcOrd="0" destOrd="0" presId="urn:microsoft.com/office/officeart/2005/8/layout/vList5"/>
    <dgm:cxn modelId="{FA115A39-1F67-4047-920B-425E8E0832BB}" type="presParOf" srcId="{3D8DED9D-99FC-4FEA-8E16-B311E9348F50}" destId="{543094AA-8BFD-40B2-958E-A914856E3E96}" srcOrd="1" destOrd="0" presId="urn:microsoft.com/office/officeart/2005/8/layout/vList5"/>
    <dgm:cxn modelId="{B3C872AE-5A24-4DC3-8C7B-3287724B2FB2}" type="presParOf" srcId="{A339F7EC-8045-4F9D-A2E6-CBCFBFAD1CAC}" destId="{33E7448F-B345-4D24-8AC0-B5231C019527}" srcOrd="3" destOrd="0" presId="urn:microsoft.com/office/officeart/2005/8/layout/vList5"/>
    <dgm:cxn modelId="{C8FE3840-449D-4812-AF8F-6025D0975053}" type="presParOf" srcId="{A339F7EC-8045-4F9D-A2E6-CBCFBFAD1CAC}" destId="{8581178F-2183-48F6-8125-3A9018B945CF}" srcOrd="4" destOrd="0" presId="urn:microsoft.com/office/officeart/2005/8/layout/vList5"/>
    <dgm:cxn modelId="{C4265F29-B09A-4976-9819-7601D6F993B5}" type="presParOf" srcId="{8581178F-2183-48F6-8125-3A9018B945CF}" destId="{F5256726-5CC9-4413-953B-3E7B9236D12E}" srcOrd="0" destOrd="0" presId="urn:microsoft.com/office/officeart/2005/8/layout/vList5"/>
    <dgm:cxn modelId="{6544445E-8B08-44E9-997E-B93BD8EE6134}" type="presParOf" srcId="{8581178F-2183-48F6-8125-3A9018B945CF}" destId="{B5595B1C-BFE4-471A-B7D6-C19932B558AC}" srcOrd="1" destOrd="0" presId="urn:microsoft.com/office/officeart/2005/8/layout/vList5"/>
  </dgm:cxnLst>
  <dgm:bg/>
  <dgm:whole/>
  <dgm:extLst>
    <a:ext uri="http://schemas.microsoft.com/office/drawing/2008/diagram">
      <dsp:dataModelExt xmlns:dsp="http://schemas.microsoft.com/office/drawing/2008/diagram" relId="rId5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EC967-AE55-4472-85FF-F7EFBFA185A8}">
      <dsp:nvSpPr>
        <dsp:cNvPr id="0" name=""/>
        <dsp:cNvSpPr/>
      </dsp:nvSpPr>
      <dsp:spPr>
        <a:xfrm rot="5400000">
          <a:off x="2828637" y="-1883924"/>
          <a:ext cx="1325323" cy="5245574"/>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ea typeface="+mn-ea"/>
              <a:cs typeface="Arial" panose="020B0604020202020204" pitchFamily="34" charset="0"/>
            </a:rPr>
            <a:t>Involves working with the same group of young people over a set period.</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ea typeface="+mn-ea"/>
              <a:cs typeface="Arial" panose="020B0604020202020204" pitchFamily="34" charset="0"/>
            </a:rPr>
            <a:t>There's a structured curriculum or set of activities designed to achieve specific outcomes.</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ea typeface="+mn-ea"/>
              <a:cs typeface="Arial" panose="020B0604020202020204" pitchFamily="34" charset="0"/>
            </a:rPr>
            <a:t>Participants may "graduate" (like an event) from the program after completing it.</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ea typeface="+mn-ea"/>
              <a:cs typeface="Arial" panose="020B0604020202020204" pitchFamily="34" charset="0"/>
            </a:rPr>
            <a:t>Each new cycle of the program involves a new group of participants.</a:t>
          </a:r>
        </a:p>
        <a:p>
          <a:pPr marL="57150" lvl="1" indent="-57150" algn="l" defTabSz="444500">
            <a:lnSpc>
              <a:spcPct val="90000"/>
            </a:lnSpc>
            <a:spcBef>
              <a:spcPct val="0"/>
            </a:spcBef>
            <a:spcAft>
              <a:spcPct val="15000"/>
            </a:spcAft>
            <a:buChar char="•"/>
          </a:pPr>
          <a:r>
            <a:rPr lang="en-AU" sz="1000" i="1" kern="1200">
              <a:latin typeface="Arial" panose="020B0604020202020204" pitchFamily="34" charset="0"/>
              <a:ea typeface="+mn-ea"/>
              <a:cs typeface="Arial" panose="020B0604020202020204" pitchFamily="34" charset="0"/>
            </a:rPr>
            <a:t>e.g., a 10 week work skills program for 12 participants. Students work through set learning each week, and "graduate" the course at the end. If it's delivered again, it's with a different group of young people. Delivered 4-5 times over 12 months</a:t>
          </a:r>
        </a:p>
      </dsp:txBody>
      <dsp:txXfrm rot="-5400000">
        <a:off x="868512" y="140898"/>
        <a:ext cx="5180877" cy="1195929"/>
      </dsp:txXfrm>
    </dsp:sp>
    <dsp:sp modelId="{57EA7B33-2FFF-4E48-AFA3-47A50E20F225}">
      <dsp:nvSpPr>
        <dsp:cNvPr id="0" name=""/>
        <dsp:cNvSpPr/>
      </dsp:nvSpPr>
      <dsp:spPr>
        <a:xfrm>
          <a:off x="457" y="59204"/>
          <a:ext cx="868054" cy="135932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ea typeface="+mn-ea"/>
              <a:cs typeface="Arial" panose="020B0604020202020204" pitchFamily="34" charset="0"/>
            </a:rPr>
            <a:t>Programs</a:t>
          </a:r>
        </a:p>
      </dsp:txBody>
      <dsp:txXfrm>
        <a:off x="42832" y="101579"/>
        <a:ext cx="783304" cy="12745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54A414-5B7F-4634-8C7B-1E0E3B1FAA39}">
      <dsp:nvSpPr>
        <dsp:cNvPr id="0" name=""/>
        <dsp:cNvSpPr/>
      </dsp:nvSpPr>
      <dsp:spPr>
        <a:xfrm rot="5400000">
          <a:off x="2913064" y="-1915089"/>
          <a:ext cx="1181109" cy="522082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0" kern="1200">
              <a:latin typeface="Arial" panose="020B0604020202020204" pitchFamily="34" charset="0"/>
              <a:ea typeface="+mn-ea"/>
              <a:cs typeface="Arial" panose="020B0604020202020204" pitchFamily="34" charset="0"/>
            </a:rPr>
            <a:t>Projects encompass a range of initiatives, including programs, aimed at addressing broader community needs.</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ea typeface="+mn-ea"/>
              <a:cs typeface="Arial" panose="020B0604020202020204" pitchFamily="34" charset="0"/>
            </a:rPr>
            <a:t>They are typically longer-term initiatives lasting months, designed to tackle various aspects of an issue or goal.</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ea typeface="+mn-ea"/>
              <a:cs typeface="Arial" panose="020B0604020202020204" pitchFamily="34" charset="0"/>
            </a:rPr>
            <a:t>Projects may involve multiple programs and/or events coordinated to achieve a common objective.</a:t>
          </a:r>
        </a:p>
        <a:p>
          <a:pPr marL="57150" lvl="1" indent="-57150" algn="l" defTabSz="444500">
            <a:lnSpc>
              <a:spcPct val="90000"/>
            </a:lnSpc>
            <a:spcBef>
              <a:spcPct val="0"/>
            </a:spcBef>
            <a:spcAft>
              <a:spcPct val="15000"/>
            </a:spcAft>
            <a:buChar char="•"/>
          </a:pPr>
          <a:r>
            <a:rPr lang="en-AU" sz="1000" b="0" i="1" kern="1200">
              <a:latin typeface="Arial" panose="020B0604020202020204" pitchFamily="34" charset="0"/>
              <a:ea typeface="+mn-ea"/>
              <a:cs typeface="Arial" panose="020B0604020202020204" pitchFamily="34" charset="0"/>
            </a:rPr>
            <a:t>e.g., a 12 month, multi-program aiming to reduce crime and increase protective factors for young people</a:t>
          </a:r>
        </a:p>
      </dsp:txBody>
      <dsp:txXfrm rot="-5400000">
        <a:off x="893205" y="162427"/>
        <a:ext cx="5163171" cy="1065795"/>
      </dsp:txXfrm>
    </dsp:sp>
    <dsp:sp modelId="{57EA7B33-2FFF-4E48-AFA3-47A50E20F225}">
      <dsp:nvSpPr>
        <dsp:cNvPr id="0" name=""/>
        <dsp:cNvSpPr/>
      </dsp:nvSpPr>
      <dsp:spPr>
        <a:xfrm>
          <a:off x="17" y="104813"/>
          <a:ext cx="892187" cy="1238206"/>
        </a:xfrm>
        <a:prstGeom prst="roundRect">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ea typeface="+mn-ea"/>
              <a:cs typeface="Arial" panose="020B0604020202020204" pitchFamily="34" charset="0"/>
            </a:rPr>
            <a:t>Projects</a:t>
          </a:r>
        </a:p>
      </dsp:txBody>
      <dsp:txXfrm>
        <a:off x="43570" y="148366"/>
        <a:ext cx="805081" cy="1151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54A414-5B7F-4634-8C7B-1E0E3B1FAA39}">
      <dsp:nvSpPr>
        <dsp:cNvPr id="0" name=""/>
        <dsp:cNvSpPr/>
      </dsp:nvSpPr>
      <dsp:spPr>
        <a:xfrm rot="5400000">
          <a:off x="2857208" y="-1733840"/>
          <a:ext cx="1294853" cy="522082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i="0" kern="1200">
              <a:solidFill>
                <a:srgbClr val="FF0000"/>
              </a:solidFill>
              <a:latin typeface="Arial" panose="020B0604020202020204" pitchFamily="34" charset="0"/>
              <a:ea typeface="+mn-ea"/>
              <a:cs typeface="Arial" panose="020B0604020202020204" pitchFamily="34" charset="0"/>
            </a:rPr>
            <a:t>Note: events must be delivered as part of the broader program response and not as stand-alone activities.</a:t>
          </a:r>
          <a:endParaRPr lang="en-AU" sz="1000" b="0" i="0" kern="1200">
            <a:solidFill>
              <a:srgbClr val="FF0000"/>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ea typeface="+mn-ea"/>
              <a:cs typeface="Arial" panose="020B0604020202020204" pitchFamily="34" charset="0"/>
            </a:rPr>
            <a:t>Single-serve content delivery to a particular group, like a presentation or a community event. That singular delivery may happen multiple times but to different groups.</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ea typeface="+mn-ea"/>
              <a:cs typeface="Arial" panose="020B0604020202020204" pitchFamily="34" charset="0"/>
            </a:rPr>
            <a:t>They are not continuous or part of a structured program that has different/scaffolded curriculum each week.</a:t>
          </a:r>
        </a:p>
        <a:p>
          <a:pPr marL="57150" lvl="1" indent="-57150" algn="l" defTabSz="444500">
            <a:lnSpc>
              <a:spcPct val="90000"/>
            </a:lnSpc>
            <a:spcBef>
              <a:spcPct val="0"/>
            </a:spcBef>
            <a:spcAft>
              <a:spcPct val="15000"/>
            </a:spcAft>
            <a:buChar char="•"/>
          </a:pPr>
          <a:r>
            <a:rPr lang="en-AU" sz="1000" b="0" i="1" kern="1200">
              <a:latin typeface="Arial" panose="020B0604020202020204" pitchFamily="34" charset="0"/>
              <a:ea typeface="+mn-ea"/>
              <a:cs typeface="Arial" panose="020B0604020202020204" pitchFamily="34" charset="0"/>
            </a:rPr>
            <a:t>e.g., presentations delivered to a singular year level (and repeated for different groups).</a:t>
          </a:r>
        </a:p>
      </dsp:txBody>
      <dsp:txXfrm rot="-5400000">
        <a:off x="894221" y="292357"/>
        <a:ext cx="5157618" cy="1168433"/>
      </dsp:txXfrm>
    </dsp:sp>
    <dsp:sp modelId="{57EA7B33-2FFF-4E48-AFA3-47A50E20F225}">
      <dsp:nvSpPr>
        <dsp:cNvPr id="0" name=""/>
        <dsp:cNvSpPr/>
      </dsp:nvSpPr>
      <dsp:spPr>
        <a:xfrm>
          <a:off x="17" y="192441"/>
          <a:ext cx="892187" cy="1331558"/>
        </a:xfrm>
        <a:prstGeom prst="roundRect">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ea typeface="+mn-ea"/>
              <a:cs typeface="Arial" panose="020B0604020202020204" pitchFamily="34" charset="0"/>
            </a:rPr>
            <a:t>Events </a:t>
          </a:r>
          <a:endParaRPr lang="en-AU" sz="1000" b="1" i="1" kern="1200">
            <a:solidFill>
              <a:sysClr val="windowText" lastClr="000000"/>
            </a:solidFill>
            <a:latin typeface="Arial" panose="020B0604020202020204" pitchFamily="34" charset="0"/>
            <a:ea typeface="+mn-ea"/>
            <a:cs typeface="Arial" panose="020B0604020202020204" pitchFamily="34" charset="0"/>
          </a:endParaRPr>
        </a:p>
      </dsp:txBody>
      <dsp:txXfrm>
        <a:off x="43570" y="235994"/>
        <a:ext cx="805081" cy="12444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48D6F3-3633-4F63-97FC-F516CF4FF68F}">
      <dsp:nvSpPr>
        <dsp:cNvPr id="0" name=""/>
        <dsp:cNvSpPr/>
      </dsp:nvSpPr>
      <dsp:spPr>
        <a:xfrm>
          <a:off x="0" y="111115"/>
          <a:ext cx="6010274" cy="740459"/>
        </a:xfrm>
        <a:prstGeom prst="roundRect">
          <a:avLst/>
        </a:prstGeom>
        <a:solidFill>
          <a:schemeClr val="bg1">
            <a:lumMod val="75000"/>
          </a:schemeClr>
        </a:solidFill>
        <a:ln w="12700" cap="flat" cmpd="sng" algn="ctr">
          <a:solidFill>
            <a:sysClr val="window" lastClr="FFFFFF">
              <a:hueOff val="0"/>
              <a:satOff val="0"/>
              <a:lumOff val="0"/>
              <a:alphaOff val="0"/>
            </a:sys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AU" sz="1100" b="0" kern="1200">
              <a:solidFill>
                <a:sysClr val="windowText" lastClr="000000"/>
              </a:solidFill>
              <a:latin typeface="Arial" panose="020B0604020202020204" pitchFamily="34" charset="0"/>
              <a:ea typeface="+mn-ea"/>
              <a:cs typeface="Arial" panose="020B0604020202020204" pitchFamily="34" charset="0"/>
            </a:rPr>
            <a:t>If you have a proposal that is to be delivered in multiple locations, you must submit a separate application for each location. Each application must be responsive and specific to that location and its needs.</a:t>
          </a:r>
        </a:p>
      </dsp:txBody>
      <dsp:txXfrm>
        <a:off x="36146" y="147261"/>
        <a:ext cx="5937982" cy="668167"/>
      </dsp:txXfrm>
    </dsp:sp>
    <dsp:sp modelId="{7E46915C-67B3-4835-864B-1B76F9C17801}">
      <dsp:nvSpPr>
        <dsp:cNvPr id="0" name=""/>
        <dsp:cNvSpPr/>
      </dsp:nvSpPr>
      <dsp:spPr>
        <a:xfrm>
          <a:off x="0" y="1038774"/>
          <a:ext cx="6010274" cy="765269"/>
        </a:xfrm>
        <a:prstGeom prst="roundRect">
          <a:avLst/>
        </a:prstGeom>
        <a:solidFill>
          <a:schemeClr val="bg1">
            <a:lumMod val="75000"/>
          </a:schemeClr>
        </a:solidFill>
        <a:ln w="12700" cap="flat" cmpd="sng" algn="ctr">
          <a:solidFill>
            <a:sysClr val="window" lastClr="FFFFFF">
              <a:hueOff val="0"/>
              <a:satOff val="0"/>
              <a:lumOff val="0"/>
              <a:alphaOff val="0"/>
            </a:sys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Font typeface="Symbol" panose="05050102010706020507" pitchFamily="18" charset="2"/>
            <a:buNone/>
          </a:pPr>
          <a:r>
            <a:rPr lang="en-AU" sz="1100" b="1" kern="1200">
              <a:solidFill>
                <a:sysClr val="windowText" lastClr="000000"/>
              </a:solidFill>
              <a:latin typeface="Arial" panose="020B0604020202020204" pitchFamily="34" charset="0"/>
              <a:ea typeface="+mn-ea"/>
              <a:cs typeface="Arial" panose="020B0604020202020204" pitchFamily="34" charset="0"/>
            </a:rPr>
            <a:t>These are one off grants.  </a:t>
          </a:r>
          <a:r>
            <a:rPr lang="en-AU" sz="1100" b="0" kern="1200">
              <a:solidFill>
                <a:sysClr val="windowText" lastClr="000000"/>
              </a:solidFill>
              <a:latin typeface="Arial" panose="020B0604020202020204" pitchFamily="34" charset="0"/>
              <a:ea typeface="+mn-ea"/>
              <a:cs typeface="Arial" panose="020B0604020202020204" pitchFamily="34" charset="0"/>
            </a:rPr>
            <a:t>There is no guarantee or commitment of additional funding in future grant rounds. Applicants must resubmit an application in future grant rounds to be considered for further funding, and will be asked to provide evidence of program effectiveness.</a:t>
          </a:r>
        </a:p>
      </dsp:txBody>
      <dsp:txXfrm>
        <a:off x="37357" y="1076131"/>
        <a:ext cx="5935560" cy="6905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EC967-AE55-4472-85FF-F7EFBFA185A8}">
      <dsp:nvSpPr>
        <dsp:cNvPr id="0" name=""/>
        <dsp:cNvSpPr/>
      </dsp:nvSpPr>
      <dsp:spPr>
        <a:xfrm rot="5400000">
          <a:off x="3223630" y="-1863083"/>
          <a:ext cx="936928" cy="4729921"/>
        </a:xfrm>
        <a:prstGeom prst="round2Same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Provide a clear description of your project, including:</a:t>
          </a: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What is your project? </a:t>
          </a:r>
          <a:r>
            <a:rPr lang="en-AU" sz="1000" b="0" kern="1200">
              <a:latin typeface="Arial" panose="020B0604020202020204" pitchFamily="34" charset="0"/>
              <a:cs typeface="Arial" panose="020B0604020202020204" pitchFamily="34" charset="0"/>
            </a:rPr>
            <a:t>Briefly describe your idea, including the issue it addresses and your goals.</a:t>
          </a: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What are the outcomes?</a:t>
          </a:r>
          <a:r>
            <a:rPr lang="en-AU" sz="1000" b="0" kern="1200">
              <a:latin typeface="Arial" panose="020B0604020202020204" pitchFamily="34" charset="0"/>
              <a:cs typeface="Arial" panose="020B0604020202020204" pitchFamily="34" charset="0"/>
            </a:rPr>
            <a:t> Specify the positive changes you aim to achieve.</a:t>
          </a:r>
          <a:endParaRPr lang="en-AU" sz="1000" kern="1200">
            <a:latin typeface="Arial" panose="020B0604020202020204" pitchFamily="34" charset="0"/>
            <a:cs typeface="Arial" panose="020B0604020202020204" pitchFamily="34" charset="0"/>
          </a:endParaRPr>
        </a:p>
      </dsp:txBody>
      <dsp:txXfrm rot="-5400000">
        <a:off x="1327134" y="79150"/>
        <a:ext cx="4684184" cy="845454"/>
      </dsp:txXfrm>
    </dsp:sp>
    <dsp:sp modelId="{57EA7B33-2FFF-4E48-AFA3-47A50E20F225}">
      <dsp:nvSpPr>
        <dsp:cNvPr id="0" name=""/>
        <dsp:cNvSpPr/>
      </dsp:nvSpPr>
      <dsp:spPr>
        <a:xfrm>
          <a:off x="0" y="20874"/>
          <a:ext cx="1327291" cy="962011"/>
        </a:xfrm>
        <a:prstGeom prst="roundRect">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Proposal overview</a:t>
          </a:r>
        </a:p>
      </dsp:txBody>
      <dsp:txXfrm>
        <a:off x="46962" y="67836"/>
        <a:ext cx="1233367" cy="868087"/>
      </dsp:txXfrm>
    </dsp:sp>
    <dsp:sp modelId="{543094AA-8BFD-40B2-958E-A914856E3E96}">
      <dsp:nvSpPr>
        <dsp:cNvPr id="0" name=""/>
        <dsp:cNvSpPr/>
      </dsp:nvSpPr>
      <dsp:spPr>
        <a:xfrm rot="5400000">
          <a:off x="2949407" y="-600740"/>
          <a:ext cx="1467006" cy="4749836"/>
        </a:xfrm>
        <a:prstGeom prst="round2Same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What will you deliver? </a:t>
          </a:r>
          <a:r>
            <a:rPr lang="en-AU" sz="1000" kern="1200">
              <a:latin typeface="Arial" panose="020B0604020202020204" pitchFamily="34" charset="0"/>
              <a:cs typeface="Arial" panose="020B0604020202020204" pitchFamily="34" charset="0"/>
            </a:rPr>
            <a:t>Explain your program or service and how it will be implemented.</a:t>
          </a: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Who are you targeting? </a:t>
          </a:r>
          <a:r>
            <a:rPr lang="en-AU" sz="1000" kern="1200">
              <a:latin typeface="Arial" panose="020B0604020202020204" pitchFamily="34" charset="0"/>
              <a:cs typeface="Arial" panose="020B0604020202020204" pitchFamily="34" charset="0"/>
            </a:rPr>
            <a:t>Provide details about the young people you're intentionally targeting, including age, number of participants, and demographic.</a:t>
          </a: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How will you get referrals? </a:t>
          </a:r>
          <a:r>
            <a:rPr lang="en-AU" sz="1000" kern="1200">
              <a:latin typeface="Arial" panose="020B0604020202020204" pitchFamily="34" charset="0"/>
              <a:cs typeface="Arial" panose="020B0604020202020204" pitchFamily="34" charset="0"/>
            </a:rPr>
            <a:t>Explain how participants will access your program. </a:t>
          </a: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Risk management. </a:t>
          </a:r>
          <a:r>
            <a:rPr lang="en-AU" sz="1000" kern="1200">
              <a:latin typeface="Arial" panose="020B0604020202020204" pitchFamily="34" charset="0"/>
              <a:cs typeface="Arial" panose="020B0604020202020204" pitchFamily="34" charset="0"/>
            </a:rPr>
            <a:t>Describe how you will identify and manage risk, ensuring safe and effective delivery.</a:t>
          </a:r>
        </a:p>
      </dsp:txBody>
      <dsp:txXfrm rot="-5400000">
        <a:off x="1307993" y="1112287"/>
        <a:ext cx="4678223" cy="1323780"/>
      </dsp:txXfrm>
    </dsp:sp>
    <dsp:sp modelId="{CE21B9D6-3641-4C43-8BC4-4FDB88551447}">
      <dsp:nvSpPr>
        <dsp:cNvPr id="0" name=""/>
        <dsp:cNvSpPr/>
      </dsp:nvSpPr>
      <dsp:spPr>
        <a:xfrm>
          <a:off x="70" y="1032763"/>
          <a:ext cx="1307922" cy="1482829"/>
        </a:xfrm>
        <a:prstGeom prst="roundRect">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Service delivery</a:t>
          </a:r>
        </a:p>
      </dsp:txBody>
      <dsp:txXfrm>
        <a:off x="63917" y="1096610"/>
        <a:ext cx="1180228" cy="1355135"/>
      </dsp:txXfrm>
    </dsp:sp>
    <dsp:sp modelId="{B5595B1C-BFE4-471A-B7D6-C19932B558AC}">
      <dsp:nvSpPr>
        <dsp:cNvPr id="0" name=""/>
        <dsp:cNvSpPr/>
      </dsp:nvSpPr>
      <dsp:spPr>
        <a:xfrm rot="5400000">
          <a:off x="3199008" y="749876"/>
          <a:ext cx="990659" cy="4699030"/>
        </a:xfrm>
        <a:prstGeom prst="round2Same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Local support.</a:t>
          </a:r>
          <a:r>
            <a:rPr lang="en-AU" sz="1000" kern="1200">
              <a:latin typeface="Arial" panose="020B0604020202020204" pitchFamily="34" charset="0"/>
              <a:cs typeface="Arial" panose="020B0604020202020204" pitchFamily="34" charset="0"/>
            </a:rPr>
            <a:t> Show that your proposal aligns with community needs, </a:t>
          </a:r>
          <a:r>
            <a:rPr lang="en-AU" sz="1000" kern="1200">
              <a:solidFill>
                <a:sysClr val="windowText" lastClr="000000"/>
              </a:solidFill>
              <a:latin typeface="Arial" panose="020B0604020202020204" pitchFamily="34" charset="0"/>
              <a:cs typeface="Arial" panose="020B0604020202020204" pitchFamily="34" charset="0"/>
            </a:rPr>
            <a:t>and your local community connections</a:t>
          </a:r>
          <a:r>
            <a:rPr lang="en-AU" sz="1000" kern="1200">
              <a:latin typeface="Arial" panose="020B0604020202020204" pitchFamily="34" charset="0"/>
              <a:cs typeface="Arial" panose="020B0604020202020204" pitchFamily="34" charset="0"/>
            </a:rPr>
            <a:t>.</a:t>
          </a:r>
          <a:br>
            <a:rPr lang="en-AU" sz="1000" kern="1200">
              <a:latin typeface="Arial" panose="020B0604020202020204" pitchFamily="34" charset="0"/>
              <a:cs typeface="Arial" panose="020B0604020202020204" pitchFamily="34" charset="0"/>
            </a:rPr>
          </a:br>
          <a:r>
            <a:rPr lang="en-AU" sz="1000" b="1" kern="1200">
              <a:latin typeface="Arial" panose="020B0604020202020204" pitchFamily="34" charset="0"/>
              <a:cs typeface="Arial" panose="020B0604020202020204" pitchFamily="34" charset="0"/>
            </a:rPr>
            <a:t>Partnerships and cultural safety. </a:t>
          </a:r>
          <a:r>
            <a:rPr lang="en-AU" sz="1000" kern="1200">
              <a:latin typeface="Arial" panose="020B0604020202020204" pitchFamily="34" charset="0"/>
              <a:cs typeface="Arial" panose="020B0604020202020204" pitchFamily="34" charset="0"/>
            </a:rPr>
            <a:t>If relevant, detail how your project will be culturally safe and include support (see Mandatory requirements section above) from local partners (e.g., Aboriginal and Torres Strait Islander or culturally diverse groups).</a:t>
          </a:r>
        </a:p>
      </dsp:txBody>
      <dsp:txXfrm rot="-5400000">
        <a:off x="1344823" y="2652421"/>
        <a:ext cx="4650670" cy="893939"/>
      </dsp:txXfrm>
    </dsp:sp>
    <dsp:sp modelId="{F5256726-5CC9-4413-953B-3E7B9236D12E}">
      <dsp:nvSpPr>
        <dsp:cNvPr id="0" name=""/>
        <dsp:cNvSpPr/>
      </dsp:nvSpPr>
      <dsp:spPr>
        <a:xfrm>
          <a:off x="70" y="2584350"/>
          <a:ext cx="1344752" cy="1030082"/>
        </a:xfrm>
        <a:prstGeom prst="roundRect">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Community consultation</a:t>
          </a:r>
        </a:p>
      </dsp:txBody>
      <dsp:txXfrm>
        <a:off x="50354" y="2634634"/>
        <a:ext cx="1244184" cy="929514"/>
      </dsp:txXfrm>
    </dsp:sp>
    <dsp:sp modelId="{80CF24B7-2858-4A84-9989-4F08DEA15205}">
      <dsp:nvSpPr>
        <dsp:cNvPr id="0" name=""/>
        <dsp:cNvSpPr/>
      </dsp:nvSpPr>
      <dsp:spPr>
        <a:xfrm rot="5400000">
          <a:off x="3364882" y="1658591"/>
          <a:ext cx="662599" cy="4716940"/>
        </a:xfrm>
        <a:prstGeom prst="round2SameRect">
          <a:avLst/>
        </a:prstGeom>
        <a:solidFill>
          <a:schemeClr val="accent1">
            <a:alpha val="90000"/>
            <a:tint val="55000"/>
            <a:hueOff val="0"/>
            <a:satOff val="0"/>
            <a:lumOff val="0"/>
            <a:alphaOff val="0"/>
          </a:schemeClr>
        </a:solidFill>
        <a:ln w="2540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How will you demonstrate impact?</a:t>
          </a:r>
          <a:r>
            <a:rPr lang="en-AU" sz="1000" b="0" kern="1200">
              <a:latin typeface="Arial" panose="020B0604020202020204" pitchFamily="34" charset="0"/>
              <a:cs typeface="Arial" panose="020B0604020202020204" pitchFamily="34" charset="0"/>
            </a:rPr>
            <a:t> Explain how your project addresses youth crime or related issues.</a:t>
          </a:r>
          <a:endParaRPr lang="en-AU"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How will you measure success?</a:t>
          </a:r>
          <a:r>
            <a:rPr lang="en-AU" sz="1000" b="0" kern="1200">
              <a:latin typeface="Arial" panose="020B0604020202020204" pitchFamily="34" charset="0"/>
              <a:cs typeface="Arial" panose="020B0604020202020204" pitchFamily="34" charset="0"/>
            </a:rPr>
            <a:t> Describe how you'll track program results.</a:t>
          </a:r>
          <a:endParaRPr lang="en-AU" sz="1000" b="1" kern="1200">
            <a:latin typeface="Arial" panose="020B0604020202020204" pitchFamily="34" charset="0"/>
            <a:cs typeface="Arial" panose="020B0604020202020204" pitchFamily="34" charset="0"/>
          </a:endParaRPr>
        </a:p>
      </dsp:txBody>
      <dsp:txXfrm rot="-5400000">
        <a:off x="1337712" y="3718107"/>
        <a:ext cx="4684595" cy="597909"/>
      </dsp:txXfrm>
    </dsp:sp>
    <dsp:sp modelId="{1A45B5DA-00CF-45E3-B355-89482A2083B5}">
      <dsp:nvSpPr>
        <dsp:cNvPr id="0" name=""/>
        <dsp:cNvSpPr/>
      </dsp:nvSpPr>
      <dsp:spPr>
        <a:xfrm>
          <a:off x="70" y="3683191"/>
          <a:ext cx="1337641" cy="667739"/>
        </a:xfrm>
        <a:prstGeom prst="roundRect">
          <a:avLst/>
        </a:prstGeom>
        <a:solidFill>
          <a:schemeClr val="accent1">
            <a:shade val="50000"/>
            <a:hueOff val="180718"/>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Impact and outcomes</a:t>
          </a:r>
        </a:p>
      </dsp:txBody>
      <dsp:txXfrm>
        <a:off x="32666" y="3715787"/>
        <a:ext cx="1272449" cy="60254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EC967-AE55-4472-85FF-F7EFBFA185A8}">
      <dsp:nvSpPr>
        <dsp:cNvPr id="0" name=""/>
        <dsp:cNvSpPr/>
      </dsp:nvSpPr>
      <dsp:spPr>
        <a:xfrm rot="5400000">
          <a:off x="3285796" y="-1917965"/>
          <a:ext cx="882257" cy="4774543"/>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Who is involved? </a:t>
          </a:r>
          <a:r>
            <a:rPr lang="en-AU" sz="1000" b="0" kern="1200">
              <a:latin typeface="Arial" panose="020B0604020202020204" pitchFamily="34" charset="0"/>
              <a:cs typeface="Arial" panose="020B0604020202020204" pitchFamily="34" charset="0"/>
            </a:rPr>
            <a:t>Identify key partners, organisations or community members.</a:t>
          </a:r>
          <a:endParaRPr lang="en-AU" sz="1000"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Letters of support. </a:t>
          </a:r>
          <a:r>
            <a:rPr lang="en-AU" sz="1000" b="0" kern="1200">
              <a:latin typeface="Arial" panose="020B0604020202020204" pitchFamily="34" charset="0"/>
              <a:cs typeface="Arial" panose="020B0604020202020204" pitchFamily="34" charset="0"/>
            </a:rPr>
            <a:t>If your project has partners, letters confirming their role and involvement </a:t>
          </a:r>
          <a:r>
            <a:rPr lang="en-AU" sz="1000" b="1" kern="1200">
              <a:latin typeface="Arial" panose="020B0604020202020204" pitchFamily="34" charset="0"/>
              <a:cs typeface="Arial" panose="020B0604020202020204" pitchFamily="34" charset="0"/>
            </a:rPr>
            <a:t>must</a:t>
          </a:r>
          <a:r>
            <a:rPr lang="en-AU" sz="1000" b="0" kern="1200">
              <a:latin typeface="Arial" panose="020B0604020202020204" pitchFamily="34" charset="0"/>
              <a:cs typeface="Arial" panose="020B0604020202020204" pitchFamily="34" charset="0"/>
            </a:rPr>
            <a:t> be provided (see Mandatory requirements section above).</a:t>
          </a:r>
          <a:endParaRPr lang="en-AU" sz="1000" kern="1200">
            <a:latin typeface="Arial" panose="020B0604020202020204" pitchFamily="34" charset="0"/>
            <a:cs typeface="Arial" panose="020B0604020202020204" pitchFamily="34" charset="0"/>
          </a:endParaRPr>
        </a:p>
      </dsp:txBody>
      <dsp:txXfrm rot="-5400000">
        <a:off x="1339653" y="71246"/>
        <a:ext cx="4731475" cy="796121"/>
      </dsp:txXfrm>
    </dsp:sp>
    <dsp:sp modelId="{57EA7B33-2FFF-4E48-AFA3-47A50E20F225}">
      <dsp:nvSpPr>
        <dsp:cNvPr id="0" name=""/>
        <dsp:cNvSpPr/>
      </dsp:nvSpPr>
      <dsp:spPr>
        <a:xfrm>
          <a:off x="0" y="16373"/>
          <a:ext cx="1339812" cy="905869"/>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Partnerships and roles</a:t>
          </a:r>
        </a:p>
      </dsp:txBody>
      <dsp:txXfrm>
        <a:off x="44221" y="60594"/>
        <a:ext cx="1251370" cy="817427"/>
      </dsp:txXfrm>
    </dsp:sp>
    <dsp:sp modelId="{543094AA-8BFD-40B2-958E-A914856E3E96}">
      <dsp:nvSpPr>
        <dsp:cNvPr id="0" name=""/>
        <dsp:cNvSpPr/>
      </dsp:nvSpPr>
      <dsp:spPr>
        <a:xfrm rot="5400000">
          <a:off x="3356772" y="-1069296"/>
          <a:ext cx="721765" cy="4794646"/>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Provide your ABN, legal structure and legal registration documents.</a:t>
          </a: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Banking details</a:t>
          </a:r>
        </a:p>
      </dsp:txBody>
      <dsp:txXfrm rot="-5400000">
        <a:off x="1320332" y="1002378"/>
        <a:ext cx="4759412" cy="651297"/>
      </dsp:txXfrm>
    </dsp:sp>
    <dsp:sp modelId="{CE21B9D6-3641-4C43-8BC4-4FDB88551447}">
      <dsp:nvSpPr>
        <dsp:cNvPr id="0" name=""/>
        <dsp:cNvSpPr/>
      </dsp:nvSpPr>
      <dsp:spPr>
        <a:xfrm>
          <a:off x="71" y="963255"/>
          <a:ext cx="1320261" cy="729542"/>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Organisation or auspice details</a:t>
          </a:r>
        </a:p>
      </dsp:txBody>
      <dsp:txXfrm>
        <a:off x="35684" y="998868"/>
        <a:ext cx="1249035" cy="658316"/>
      </dsp:txXfrm>
    </dsp:sp>
    <dsp:sp modelId="{B5595B1C-BFE4-471A-B7D6-C19932B558AC}">
      <dsp:nvSpPr>
        <dsp:cNvPr id="0" name=""/>
        <dsp:cNvSpPr/>
      </dsp:nvSpPr>
      <dsp:spPr>
        <a:xfrm rot="5400000">
          <a:off x="3352450" y="-230612"/>
          <a:ext cx="753480" cy="4743361"/>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Income and in-kind support.</a:t>
          </a:r>
          <a:r>
            <a:rPr lang="en-AU" sz="1000" kern="1200">
              <a:latin typeface="Arial" panose="020B0604020202020204" pitchFamily="34" charset="0"/>
              <a:cs typeface="Arial" panose="020B0604020202020204" pitchFamily="34" charset="0"/>
            </a:rPr>
            <a:t> List funding sources and contributions (e.g., donations, volunteer hours)</a:t>
          </a:r>
        </a:p>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Expenditure details. </a:t>
          </a:r>
          <a:r>
            <a:rPr lang="en-AU" sz="1000" kern="1200">
              <a:latin typeface="Arial" panose="020B0604020202020204" pitchFamily="34" charset="0"/>
              <a:cs typeface="Arial" panose="020B0604020202020204" pitchFamily="34" charset="0"/>
            </a:rPr>
            <a:t>Break down costs, ensuring they align with the grant guidelines.</a:t>
          </a:r>
        </a:p>
      </dsp:txBody>
      <dsp:txXfrm rot="-5400000">
        <a:off x="1357510" y="1801110"/>
        <a:ext cx="4706579" cy="679916"/>
      </dsp:txXfrm>
    </dsp:sp>
    <dsp:sp modelId="{F5256726-5CC9-4413-953B-3E7B9236D12E}">
      <dsp:nvSpPr>
        <dsp:cNvPr id="0" name=""/>
        <dsp:cNvSpPr/>
      </dsp:nvSpPr>
      <dsp:spPr>
        <a:xfrm>
          <a:off x="71" y="1749334"/>
          <a:ext cx="1357438" cy="783467"/>
        </a:xfrm>
        <a:prstGeom prst="round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AU" sz="1000" b="1" kern="1200">
              <a:latin typeface="Arial" panose="020B0604020202020204" pitchFamily="34" charset="0"/>
              <a:cs typeface="Arial" panose="020B0604020202020204" pitchFamily="34" charset="0"/>
            </a:rPr>
            <a:t>Budget details</a:t>
          </a:r>
        </a:p>
      </dsp:txBody>
      <dsp:txXfrm>
        <a:off x="38317" y="1787580"/>
        <a:ext cx="1280946" cy="706975"/>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45734b7-3c4a-4003-87e0-54aa8a21508e" ContentTypeId="0x010100B152FE0A27636C4F8C85B65586C31A94"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9494-8AAE-4B9D-8D05-677F09E66979}">
  <ds:schemaRefs>
    <ds:schemaRef ds:uri="http://schemas.microsoft.com/sharepoint/v3/contenttype/forms"/>
  </ds:schemaRefs>
</ds:datastoreItem>
</file>

<file path=customXml/itemProps2.xml><?xml version="1.0" encoding="utf-8"?>
<ds:datastoreItem xmlns:ds="http://schemas.openxmlformats.org/officeDocument/2006/customXml" ds:itemID="{23604EBA-8864-42E2-ACC7-7DB16EF1418B}">
  <ds:schemaRefs>
    <ds:schemaRef ds:uri="Microsoft.SharePoint.Taxonomy.ContentTypeSync"/>
  </ds:schemaRefs>
</ds:datastoreItem>
</file>

<file path=customXml/itemProps3.xml><?xml version="1.0" encoding="utf-8"?>
<ds:datastoreItem xmlns:ds="http://schemas.openxmlformats.org/officeDocument/2006/customXml" ds:itemID="{260E61EC-5760-46E7-A92C-A56C8546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C8163-AA23-4C92-B1EA-E023B4263893}">
  <ds:schemaRefs>
    <ds:schemaRef ds:uri="http://schemas.microsoft.com/office/2006/metadata/properties"/>
    <ds:schemaRef ds:uri="http://schemas.microsoft.com/office/infopath/2007/PartnerControls"/>
    <ds:schemaRef ds:uri="b7fcd359-19c8-40e3-b19f-91106bd6c442"/>
  </ds:schemaRefs>
</ds:datastoreItem>
</file>

<file path=customXml/itemProps5.xml><?xml version="1.0" encoding="utf-8"?>
<ds:datastoreItem xmlns:ds="http://schemas.openxmlformats.org/officeDocument/2006/customXml" ds:itemID="{FC436A78-DE38-4F48-ABCA-0D332DB805A0}">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Youth Justice report</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report</dc:title>
  <dc:subject>Templates</dc:subject>
  <dc:creator>Queensland Government</dc:creator>
  <cp:keywords>report template; report</cp:keywords>
  <cp:lastModifiedBy>Karen Ashton</cp:lastModifiedBy>
  <cp:revision>4</cp:revision>
  <cp:lastPrinted>2025-04-04T04:02:00Z</cp:lastPrinted>
  <dcterms:created xsi:type="dcterms:W3CDTF">2025-04-04T03:54:00Z</dcterms:created>
  <dcterms:modified xsi:type="dcterms:W3CDTF">2025-04-04T04:07:00Z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MediaServiceImageTags">
    <vt:lpwstr/>
  </property>
  <property fmtid="{D5CDD505-2E9C-101B-9397-08002B2CF9AE}" pid="4" name="_dlc_DocIdItemGuid">
    <vt:lpwstr>b837574c-1c84-4535-b849-1963b4a0305b</vt:lpwstr>
  </property>
</Properties>
</file>