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2D16" w14:textId="443D589B" w:rsidR="003D3DF9" w:rsidRPr="003D3DF9" w:rsidRDefault="00B07501" w:rsidP="003D3DF9">
      <w:pPr>
        <w:pStyle w:val="Heading2"/>
        <w:shd w:val="clear" w:color="auto" w:fill="000000" w:themeFill="text1"/>
        <w:spacing w:before="0" w:line="240" w:lineRule="auto"/>
        <w:rPr>
          <w:sz w:val="40"/>
          <w:szCs w:val="40"/>
        </w:rPr>
      </w:pPr>
      <w:r>
        <w:rPr>
          <w:noProof/>
        </w:rPr>
        <w:drawing>
          <wp:anchor distT="0" distB="0" distL="114300" distR="114300" simplePos="0" relativeHeight="251663360" behindDoc="1" locked="0" layoutInCell="1" allowOverlap="1" wp14:anchorId="0FB80F34" wp14:editId="00881D05">
            <wp:simplePos x="0" y="0"/>
            <wp:positionH relativeFrom="column">
              <wp:posOffset>2514600</wp:posOffset>
            </wp:positionH>
            <wp:positionV relativeFrom="paragraph">
              <wp:posOffset>-838835</wp:posOffset>
            </wp:positionV>
            <wp:extent cx="5601394" cy="81438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01394" cy="814387"/>
                    </a:xfrm>
                    <a:prstGeom prst="rect">
                      <a:avLst/>
                    </a:prstGeom>
                  </pic:spPr>
                </pic:pic>
              </a:graphicData>
            </a:graphic>
          </wp:anchor>
        </w:drawing>
      </w:r>
      <w:r w:rsidR="0096390E">
        <w:rPr>
          <w:noProof/>
        </w:rPr>
        <w:drawing>
          <wp:anchor distT="0" distB="0" distL="114300" distR="114300" simplePos="0" relativeHeight="251661312" behindDoc="1" locked="0" layoutInCell="1" allowOverlap="1" wp14:anchorId="7A887759" wp14:editId="5FE88896">
            <wp:simplePos x="0" y="0"/>
            <wp:positionH relativeFrom="page">
              <wp:posOffset>-551180</wp:posOffset>
            </wp:positionH>
            <wp:positionV relativeFrom="paragraph">
              <wp:posOffset>-1196022</wp:posOffset>
            </wp:positionV>
            <wp:extent cx="3371850" cy="29579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3">
                      <a:extLst>
                        <a:ext uri="{28A0092B-C50C-407E-A947-70E740481C1C}">
                          <a14:useLocalDpi xmlns:a14="http://schemas.microsoft.com/office/drawing/2010/main" val="0"/>
                        </a:ext>
                      </a:extLst>
                    </a:blip>
                    <a:srcRect r="35772"/>
                    <a:stretch/>
                  </pic:blipFill>
                  <pic:spPr bwMode="auto">
                    <a:xfrm>
                      <a:off x="0" y="0"/>
                      <a:ext cx="3371850" cy="29579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33D9" w:rsidRPr="00325C74">
        <w:rPr>
          <w:sz w:val="32"/>
          <w:szCs w:val="24"/>
          <w:lang w:val="en"/>
        </w:rPr>
        <w:br/>
      </w:r>
      <w:r w:rsidR="008808D9" w:rsidRPr="003D3DF9">
        <w:rPr>
          <w:sz w:val="40"/>
          <w:szCs w:val="40"/>
        </w:rPr>
        <w:t xml:space="preserve">Adequate </w:t>
      </w:r>
      <w:r w:rsidR="003D3DF9">
        <w:rPr>
          <w:sz w:val="40"/>
          <w:szCs w:val="40"/>
        </w:rPr>
        <w:t>t</w:t>
      </w:r>
      <w:r w:rsidR="008808D9" w:rsidRPr="003D3DF9">
        <w:rPr>
          <w:sz w:val="40"/>
          <w:szCs w:val="40"/>
        </w:rPr>
        <w:t xml:space="preserve">raining </w:t>
      </w:r>
      <w:r w:rsidR="003D3DF9">
        <w:rPr>
          <w:sz w:val="40"/>
          <w:szCs w:val="40"/>
        </w:rPr>
        <w:t>a</w:t>
      </w:r>
      <w:r w:rsidR="008808D9" w:rsidRPr="003D3DF9">
        <w:rPr>
          <w:sz w:val="40"/>
          <w:szCs w:val="40"/>
        </w:rPr>
        <w:t xml:space="preserve">rrangements </w:t>
      </w:r>
    </w:p>
    <w:p w14:paraId="394F7FE4" w14:textId="77777777" w:rsidR="003D3DF9" w:rsidRDefault="003D3DF9" w:rsidP="008808D9">
      <w:pPr>
        <w:pStyle w:val="Heading2"/>
        <w:shd w:val="clear" w:color="auto" w:fill="000000" w:themeFill="text1"/>
        <w:spacing w:before="0" w:after="0" w:line="240" w:lineRule="auto"/>
        <w:rPr>
          <w:szCs w:val="28"/>
        </w:rPr>
      </w:pPr>
      <w:r w:rsidRPr="003D3DF9">
        <w:rPr>
          <w:szCs w:val="28"/>
        </w:rPr>
        <w:t xml:space="preserve">Certificate III in Polymer Processing &amp; </w:t>
      </w:r>
    </w:p>
    <w:p w14:paraId="4A73847A" w14:textId="7D72B616" w:rsidR="003D3DF9" w:rsidRDefault="003D3DF9" w:rsidP="003D3DF9">
      <w:pPr>
        <w:pStyle w:val="Heading2"/>
        <w:shd w:val="clear" w:color="auto" w:fill="000000" w:themeFill="text1"/>
        <w:spacing w:before="0" w:line="240" w:lineRule="auto"/>
        <w:rPr>
          <w:szCs w:val="28"/>
        </w:rPr>
      </w:pPr>
      <w:r w:rsidRPr="003D3DF9">
        <w:rPr>
          <w:szCs w:val="28"/>
        </w:rPr>
        <w:t>Certificate IV in Polymer Technology</w:t>
      </w:r>
      <w:r>
        <w:rPr>
          <w:szCs w:val="28"/>
        </w:rPr>
        <w:t xml:space="preserve"> </w:t>
      </w:r>
    </w:p>
    <w:p w14:paraId="2DD67BD9" w14:textId="4E444CAD" w:rsidR="008808D9" w:rsidRDefault="008808D9" w:rsidP="003D3DF9">
      <w:pPr>
        <w:pStyle w:val="Heading2"/>
        <w:shd w:val="clear" w:color="auto" w:fill="000000" w:themeFill="text1"/>
        <w:spacing w:before="0" w:line="240" w:lineRule="auto"/>
        <w:rPr>
          <w:szCs w:val="28"/>
        </w:rPr>
      </w:pPr>
    </w:p>
    <w:p w14:paraId="6B0D4F37" w14:textId="30B7A4A0" w:rsidR="003D3DF9" w:rsidRPr="003D3DF9" w:rsidRDefault="003D3DF9" w:rsidP="003D3DF9"/>
    <w:p w14:paraId="5B845212" w14:textId="77777777" w:rsidR="00717B41" w:rsidRDefault="00717B41" w:rsidP="00717B41">
      <w:pPr>
        <w:pStyle w:val="Heading2"/>
        <w:spacing w:before="0" w:after="0"/>
        <w:rPr>
          <w:sz w:val="23"/>
          <w:szCs w:val="23"/>
          <w:lang w:val="en"/>
        </w:rPr>
      </w:pPr>
    </w:p>
    <w:p w14:paraId="6EFD8C78" w14:textId="55C757E8" w:rsidR="00644297" w:rsidRPr="003D3DF9" w:rsidRDefault="00644297" w:rsidP="00717B41">
      <w:pPr>
        <w:pStyle w:val="Heading2"/>
        <w:spacing w:before="0"/>
        <w:rPr>
          <w:sz w:val="23"/>
          <w:szCs w:val="23"/>
          <w:lang w:val="en"/>
        </w:rPr>
      </w:pPr>
      <w:r w:rsidRPr="003D3DF9">
        <w:rPr>
          <w:sz w:val="23"/>
          <w:szCs w:val="23"/>
          <w:lang w:val="en"/>
        </w:rPr>
        <w:t xml:space="preserve">Supervision arrangements for </w:t>
      </w:r>
      <w:r w:rsidR="00B36539" w:rsidRPr="003D3DF9">
        <w:rPr>
          <w:sz w:val="23"/>
          <w:szCs w:val="23"/>
          <w:lang w:val="en"/>
        </w:rPr>
        <w:t>apprentices</w:t>
      </w:r>
      <w:r w:rsidRPr="003D3DF9">
        <w:rPr>
          <w:sz w:val="23"/>
          <w:szCs w:val="23"/>
          <w:lang w:val="en"/>
        </w:rPr>
        <w:t xml:space="preserve"> in </w:t>
      </w:r>
      <w:r w:rsidR="00FD56DA" w:rsidRPr="003D3DF9">
        <w:rPr>
          <w:sz w:val="23"/>
          <w:szCs w:val="23"/>
          <w:lang w:val="en"/>
        </w:rPr>
        <w:t xml:space="preserve">Polymer </w:t>
      </w:r>
      <w:r w:rsidR="003D3DF9" w:rsidRPr="003D3DF9">
        <w:rPr>
          <w:sz w:val="23"/>
          <w:szCs w:val="23"/>
          <w:lang w:val="en"/>
        </w:rPr>
        <w:t xml:space="preserve">Processing &amp; Polymer </w:t>
      </w:r>
      <w:r w:rsidR="00FD56DA" w:rsidRPr="003D3DF9">
        <w:rPr>
          <w:sz w:val="23"/>
          <w:szCs w:val="23"/>
          <w:lang w:val="en"/>
        </w:rPr>
        <w:t>Techn</w:t>
      </w:r>
      <w:r w:rsidR="003D3DF9" w:rsidRPr="003D3DF9">
        <w:rPr>
          <w:sz w:val="23"/>
          <w:szCs w:val="23"/>
          <w:lang w:val="en"/>
        </w:rPr>
        <w:t>ology</w:t>
      </w:r>
    </w:p>
    <w:p w14:paraId="6EFD8C79" w14:textId="3BC40F33" w:rsidR="00644297" w:rsidRPr="00947BC6" w:rsidRDefault="00644297" w:rsidP="00644297">
      <w:pPr>
        <w:rPr>
          <w:sz w:val="20"/>
          <w:lang w:val="en"/>
        </w:rPr>
      </w:pPr>
      <w:r w:rsidRPr="00947BC6">
        <w:rPr>
          <w:sz w:val="20"/>
          <w:lang w:val="en"/>
        </w:rPr>
        <w:t xml:space="preserve">These arrangements need to be read in conjunction with the </w:t>
      </w:r>
      <w:hyperlink r:id="rId14" w:history="1">
        <w:r w:rsidRPr="00947BC6">
          <w:rPr>
            <w:rStyle w:val="Hyperlink"/>
            <w:sz w:val="20"/>
            <w:lang w:val="en"/>
          </w:rPr>
          <w:t>Adequate training arrangement</w:t>
        </w:r>
        <w:r w:rsidR="002F3163">
          <w:rPr>
            <w:rStyle w:val="Hyperlink"/>
            <w:sz w:val="20"/>
            <w:lang w:val="en"/>
          </w:rPr>
          <w:t>s procedure</w:t>
        </w:r>
      </w:hyperlink>
      <w:r w:rsidRPr="00947BC6">
        <w:rPr>
          <w:sz w:val="20"/>
          <w:lang w:val="en"/>
        </w:rPr>
        <w:t xml:space="preserve"> and are </w:t>
      </w:r>
      <w:r w:rsidRPr="00947BC6">
        <w:rPr>
          <w:b/>
          <w:bCs/>
          <w:sz w:val="20"/>
          <w:lang w:val="en"/>
        </w:rPr>
        <w:t>NOT</w:t>
      </w:r>
      <w:r w:rsidRPr="00947BC6">
        <w:rPr>
          <w:sz w:val="20"/>
          <w:lang w:val="en"/>
        </w:rPr>
        <w:t xml:space="preserve"> to be used for school-based </w:t>
      </w:r>
      <w:r w:rsidR="003850B7" w:rsidRPr="00947BC6">
        <w:rPr>
          <w:sz w:val="20"/>
          <w:lang w:val="en"/>
        </w:rPr>
        <w:t>appr</w:t>
      </w:r>
      <w:r w:rsidR="00575528" w:rsidRPr="00947BC6">
        <w:rPr>
          <w:sz w:val="20"/>
          <w:lang w:val="en"/>
        </w:rPr>
        <w:t>entices</w:t>
      </w:r>
      <w:r w:rsidRPr="00947BC6">
        <w:rPr>
          <w:sz w:val="20"/>
          <w:lang w:val="en"/>
        </w:rPr>
        <w:t>.</w:t>
      </w:r>
    </w:p>
    <w:p w14:paraId="6EFD8C7A" w14:textId="37199861" w:rsidR="00644297" w:rsidRPr="00947BC6" w:rsidRDefault="00644297" w:rsidP="00644297">
      <w:pPr>
        <w:rPr>
          <w:sz w:val="20"/>
          <w:lang w:val="en"/>
        </w:rPr>
      </w:pPr>
      <w:r w:rsidRPr="00947BC6">
        <w:rPr>
          <w:sz w:val="20"/>
          <w:lang w:val="en"/>
        </w:rPr>
        <w:t>Specific qualifications this document applies to are as follows:</w:t>
      </w:r>
      <w:r w:rsidR="00487837" w:rsidRPr="00487837">
        <w:rPr>
          <w:noProof/>
        </w:rPr>
        <w:t xml:space="preserve"> </w:t>
      </w:r>
    </w:p>
    <w:p w14:paraId="13667218" w14:textId="6EE62F13" w:rsidR="007A75F9" w:rsidRDefault="003A1A21" w:rsidP="00C26599">
      <w:pPr>
        <w:pStyle w:val="ListParagraph"/>
        <w:numPr>
          <w:ilvl w:val="0"/>
          <w:numId w:val="6"/>
        </w:numPr>
        <w:ind w:left="426" w:hanging="284"/>
        <w:rPr>
          <w:sz w:val="20"/>
          <w:lang w:val="en"/>
        </w:rPr>
      </w:pPr>
      <w:r w:rsidRPr="00947BC6">
        <w:rPr>
          <w:sz w:val="20"/>
          <w:lang w:val="en"/>
        </w:rPr>
        <w:t>PMB</w:t>
      </w:r>
      <w:r w:rsidR="00361E94">
        <w:rPr>
          <w:sz w:val="20"/>
          <w:lang w:val="en"/>
        </w:rPr>
        <w:t>30121</w:t>
      </w:r>
      <w:r w:rsidRPr="00947BC6">
        <w:rPr>
          <w:sz w:val="20"/>
          <w:lang w:val="en"/>
        </w:rPr>
        <w:t xml:space="preserve"> Certificate I</w:t>
      </w:r>
      <w:r w:rsidR="00361E94">
        <w:rPr>
          <w:sz w:val="20"/>
          <w:lang w:val="en"/>
        </w:rPr>
        <w:t>II</w:t>
      </w:r>
      <w:r w:rsidRPr="00947BC6">
        <w:rPr>
          <w:sz w:val="20"/>
          <w:lang w:val="en"/>
        </w:rPr>
        <w:t xml:space="preserve"> in Polym</w:t>
      </w:r>
      <w:r w:rsidR="00575528" w:rsidRPr="00947BC6">
        <w:rPr>
          <w:sz w:val="20"/>
          <w:lang w:val="en"/>
        </w:rPr>
        <w:t xml:space="preserve">er </w:t>
      </w:r>
      <w:r w:rsidR="00361E94">
        <w:rPr>
          <w:sz w:val="20"/>
          <w:lang w:val="en"/>
        </w:rPr>
        <w:t>Processing</w:t>
      </w:r>
    </w:p>
    <w:p w14:paraId="6EFD8C7C" w14:textId="34273B05" w:rsidR="00575528" w:rsidRPr="00947BC6" w:rsidRDefault="007A75F9" w:rsidP="00C26599">
      <w:pPr>
        <w:pStyle w:val="ListParagraph"/>
        <w:numPr>
          <w:ilvl w:val="0"/>
          <w:numId w:val="6"/>
        </w:numPr>
        <w:ind w:left="426" w:hanging="284"/>
        <w:rPr>
          <w:sz w:val="20"/>
          <w:lang w:val="en"/>
        </w:rPr>
      </w:pPr>
      <w:r>
        <w:rPr>
          <w:sz w:val="20"/>
          <w:lang w:val="en"/>
        </w:rPr>
        <w:t>PMB40121 Certificate IV in Polymer Technology</w:t>
      </w:r>
      <w:r w:rsidR="00085B65">
        <w:rPr>
          <w:sz w:val="20"/>
          <w:lang w:val="en"/>
        </w:rPr>
        <w:t>.</w:t>
      </w:r>
    </w:p>
    <w:p w14:paraId="6EFD8C7D" w14:textId="600FF925" w:rsidR="00644297" w:rsidRPr="00947BC6" w:rsidRDefault="00644297" w:rsidP="00644297">
      <w:pPr>
        <w:rPr>
          <w:sz w:val="20"/>
          <w:lang w:val="en"/>
        </w:rPr>
      </w:pPr>
      <w:r w:rsidRPr="00947BC6">
        <w:rPr>
          <w:sz w:val="20"/>
          <w:lang w:val="en"/>
        </w:rPr>
        <w:t xml:space="preserve">These arrangements are not available for any other qualifications. Please contact the Queensland Apprenticeship and Traineeship </w:t>
      </w:r>
      <w:r w:rsidR="00C26599" w:rsidRPr="00947BC6">
        <w:rPr>
          <w:sz w:val="20"/>
          <w:lang w:val="en"/>
        </w:rPr>
        <w:t>O</w:t>
      </w:r>
      <w:r w:rsidRPr="00947BC6">
        <w:rPr>
          <w:sz w:val="20"/>
          <w:lang w:val="en"/>
        </w:rPr>
        <w:t>ffice if clarification is required.</w:t>
      </w:r>
    </w:p>
    <w:p w14:paraId="6EFD8C7E" w14:textId="69ED3B05" w:rsidR="00644297" w:rsidRPr="00947BC6" w:rsidRDefault="00644297" w:rsidP="00644297">
      <w:pPr>
        <w:rPr>
          <w:sz w:val="20"/>
          <w:lang w:val="en"/>
        </w:rPr>
      </w:pPr>
      <w:r w:rsidRPr="00947BC6">
        <w:rPr>
          <w:b/>
          <w:bCs/>
          <w:sz w:val="20"/>
          <w:lang w:val="en"/>
        </w:rPr>
        <w:t>The obligations relating to a training contract are in addition to, and do not take precedence over, the employer's legal responsibilities such as workplace health and safety requirements and common law matters such as duty of care and negligence</w:t>
      </w:r>
      <w:r w:rsidRPr="00947BC6">
        <w:rPr>
          <w:sz w:val="20"/>
          <w:lang w:val="en"/>
        </w:rPr>
        <w:t>.</w:t>
      </w:r>
    </w:p>
    <w:p w14:paraId="6EFD8C7F" w14:textId="77777777" w:rsidR="00644297" w:rsidRPr="00644297" w:rsidRDefault="00644297" w:rsidP="00644297">
      <w:pPr>
        <w:pStyle w:val="Heading3"/>
        <w:rPr>
          <w:lang w:val="en"/>
        </w:rPr>
      </w:pPr>
      <w:r>
        <w:rPr>
          <w:lang w:val="en"/>
        </w:rPr>
        <w:t>Background</w:t>
      </w:r>
    </w:p>
    <w:p w14:paraId="6EFD8C80" w14:textId="753787A0" w:rsidR="00575528" w:rsidRPr="00947BC6" w:rsidRDefault="00644297" w:rsidP="00575528">
      <w:pPr>
        <w:pStyle w:val="ListParagraph"/>
        <w:ind w:left="0"/>
        <w:rPr>
          <w:sz w:val="20"/>
          <w:lang w:val="en"/>
        </w:rPr>
      </w:pPr>
      <w:r w:rsidRPr="00947BC6">
        <w:rPr>
          <w:sz w:val="20"/>
          <w:lang w:val="en"/>
        </w:rPr>
        <w:t xml:space="preserve">The </w:t>
      </w:r>
      <w:r w:rsidR="00575528" w:rsidRPr="00947BC6">
        <w:rPr>
          <w:sz w:val="20"/>
          <w:lang w:val="en"/>
        </w:rPr>
        <w:t>Queensland Plastic</w:t>
      </w:r>
      <w:r w:rsidR="00C26599" w:rsidRPr="00947BC6">
        <w:rPr>
          <w:sz w:val="20"/>
          <w:lang w:val="en"/>
        </w:rPr>
        <w:t>s</w:t>
      </w:r>
      <w:r w:rsidR="00575528" w:rsidRPr="00947BC6">
        <w:rPr>
          <w:sz w:val="20"/>
          <w:lang w:val="en"/>
        </w:rPr>
        <w:t xml:space="preserve"> Industry Training Council Inc</w:t>
      </w:r>
      <w:r w:rsidR="00C26599" w:rsidRPr="00947BC6">
        <w:rPr>
          <w:sz w:val="20"/>
          <w:lang w:val="en"/>
        </w:rPr>
        <w:t>.</w:t>
      </w:r>
      <w:r w:rsidR="00575528" w:rsidRPr="00947BC6">
        <w:rPr>
          <w:sz w:val="20"/>
          <w:lang w:val="en"/>
        </w:rPr>
        <w:t xml:space="preserve"> </w:t>
      </w:r>
      <w:r w:rsidRPr="00947BC6">
        <w:rPr>
          <w:sz w:val="20"/>
          <w:lang w:val="en"/>
        </w:rPr>
        <w:t xml:space="preserve">worked with the Department of </w:t>
      </w:r>
      <w:r w:rsidR="00F56ECE" w:rsidRPr="00947BC6">
        <w:rPr>
          <w:sz w:val="20"/>
          <w:lang w:val="en"/>
        </w:rPr>
        <w:t>Employment, Small Business</w:t>
      </w:r>
      <w:r w:rsidRPr="00947BC6">
        <w:rPr>
          <w:sz w:val="20"/>
          <w:lang w:val="en"/>
        </w:rPr>
        <w:t xml:space="preserve"> and Training (DE</w:t>
      </w:r>
      <w:r w:rsidR="00F56ECE" w:rsidRPr="00947BC6">
        <w:rPr>
          <w:sz w:val="20"/>
          <w:lang w:val="en"/>
        </w:rPr>
        <w:t>SB</w:t>
      </w:r>
      <w:r w:rsidRPr="00947BC6">
        <w:rPr>
          <w:sz w:val="20"/>
          <w:lang w:val="en"/>
        </w:rPr>
        <w:t xml:space="preserve">T) to assist supervising registered training organisations (SRTO) </w:t>
      </w:r>
      <w:r w:rsidR="00BA167D" w:rsidRPr="00947BC6">
        <w:rPr>
          <w:sz w:val="20"/>
          <w:lang w:val="en"/>
        </w:rPr>
        <w:t>when determining</w:t>
      </w:r>
      <w:r w:rsidRPr="00947BC6">
        <w:rPr>
          <w:sz w:val="20"/>
          <w:lang w:val="en"/>
        </w:rPr>
        <w:t xml:space="preserve"> adequate supervision and training arrangements for </w:t>
      </w:r>
      <w:r w:rsidR="00575528" w:rsidRPr="00947BC6">
        <w:rPr>
          <w:sz w:val="20"/>
          <w:lang w:val="en"/>
        </w:rPr>
        <w:t xml:space="preserve">apprentices registered in </w:t>
      </w:r>
      <w:r w:rsidR="007A75F9">
        <w:rPr>
          <w:sz w:val="20"/>
          <w:lang w:val="en"/>
        </w:rPr>
        <w:t xml:space="preserve">PMB30121 </w:t>
      </w:r>
      <w:r w:rsidR="0096484D">
        <w:rPr>
          <w:sz w:val="20"/>
          <w:lang w:val="en"/>
        </w:rPr>
        <w:t>Certificate III in Polymer</w:t>
      </w:r>
      <w:r w:rsidR="007A75F9">
        <w:rPr>
          <w:sz w:val="20"/>
          <w:lang w:val="en"/>
        </w:rPr>
        <w:t xml:space="preserve"> Processing</w:t>
      </w:r>
      <w:r w:rsidR="0096484D">
        <w:rPr>
          <w:sz w:val="20"/>
          <w:lang w:val="en"/>
        </w:rPr>
        <w:t xml:space="preserve"> and </w:t>
      </w:r>
      <w:r w:rsidR="004A59B6" w:rsidRPr="00947BC6">
        <w:rPr>
          <w:sz w:val="20"/>
          <w:lang w:val="en"/>
        </w:rPr>
        <w:t>PMB401</w:t>
      </w:r>
      <w:r w:rsidR="00361E94">
        <w:rPr>
          <w:sz w:val="20"/>
          <w:lang w:val="en"/>
        </w:rPr>
        <w:t>21</w:t>
      </w:r>
      <w:r w:rsidR="004A59B6" w:rsidRPr="00947BC6">
        <w:rPr>
          <w:sz w:val="20"/>
          <w:lang w:val="en"/>
        </w:rPr>
        <w:t xml:space="preserve"> Certificate IV in Poly</w:t>
      </w:r>
      <w:r w:rsidR="003850B7" w:rsidRPr="00947BC6">
        <w:rPr>
          <w:sz w:val="20"/>
          <w:lang w:val="en"/>
        </w:rPr>
        <w:t>m</w:t>
      </w:r>
      <w:r w:rsidR="004A59B6" w:rsidRPr="00947BC6">
        <w:rPr>
          <w:sz w:val="20"/>
          <w:lang w:val="en"/>
        </w:rPr>
        <w:t>er Technology</w:t>
      </w:r>
      <w:r w:rsidR="00575528" w:rsidRPr="00947BC6">
        <w:rPr>
          <w:sz w:val="20"/>
          <w:lang w:val="en"/>
        </w:rPr>
        <w:t>.</w:t>
      </w:r>
    </w:p>
    <w:p w14:paraId="6EFD8C81" w14:textId="77777777" w:rsidR="00976F19" w:rsidRPr="00947BC6" w:rsidRDefault="00976F19" w:rsidP="00575528">
      <w:pPr>
        <w:pStyle w:val="ListParagraph"/>
        <w:ind w:left="0"/>
        <w:rPr>
          <w:sz w:val="20"/>
          <w:lang w:val="en"/>
        </w:rPr>
      </w:pPr>
    </w:p>
    <w:p w14:paraId="6EFD8C82" w14:textId="112DA97D" w:rsidR="00976F19" w:rsidRPr="00947BC6" w:rsidRDefault="00DC1FA6" w:rsidP="00575528">
      <w:pPr>
        <w:pStyle w:val="ListParagraph"/>
        <w:ind w:left="0"/>
        <w:rPr>
          <w:sz w:val="20"/>
          <w:lang w:val="en"/>
        </w:rPr>
      </w:pPr>
      <w:r w:rsidRPr="00947BC6">
        <w:rPr>
          <w:sz w:val="20"/>
          <w:lang w:val="en"/>
        </w:rPr>
        <w:t>Section 1</w:t>
      </w:r>
      <w:r w:rsidR="003D3DF9">
        <w:rPr>
          <w:sz w:val="20"/>
          <w:lang w:val="en"/>
        </w:rPr>
        <w:t>5</w:t>
      </w:r>
      <w:r w:rsidRPr="00947BC6">
        <w:rPr>
          <w:sz w:val="20"/>
          <w:lang w:val="en"/>
        </w:rPr>
        <w:t xml:space="preserve">.1 of the </w:t>
      </w:r>
      <w:hyperlink r:id="rId15" w:history="1">
        <w:r w:rsidRPr="00C530CE">
          <w:rPr>
            <w:rStyle w:val="Hyperlink"/>
            <w:sz w:val="20"/>
            <w:lang w:val="en"/>
          </w:rPr>
          <w:t>declaration pol</w:t>
        </w:r>
        <w:r w:rsidR="003850B7" w:rsidRPr="00C530CE">
          <w:rPr>
            <w:rStyle w:val="Hyperlink"/>
            <w:sz w:val="20"/>
            <w:lang w:val="en"/>
          </w:rPr>
          <w:t>i</w:t>
        </w:r>
        <w:r w:rsidRPr="00C530CE">
          <w:rPr>
            <w:rStyle w:val="Hyperlink"/>
            <w:sz w:val="20"/>
            <w:lang w:val="en"/>
          </w:rPr>
          <w:t>cy</w:t>
        </w:r>
      </w:hyperlink>
      <w:r w:rsidR="00BD3417" w:rsidRPr="002F3163">
        <w:rPr>
          <w:sz w:val="20"/>
          <w:lang w:val="en"/>
        </w:rPr>
        <w:t xml:space="preserve"> </w:t>
      </w:r>
      <w:r w:rsidRPr="002F3163">
        <w:rPr>
          <w:sz w:val="20"/>
          <w:lang w:val="en"/>
        </w:rPr>
        <w:t>defines the</w:t>
      </w:r>
      <w:r w:rsidRPr="00947BC6">
        <w:rPr>
          <w:sz w:val="20"/>
          <w:lang w:val="en"/>
        </w:rPr>
        <w:t xml:space="preserve"> requirements of who can be a qualified person for the purposes of supervising apprentices.</w:t>
      </w:r>
      <w:r w:rsidR="00C26599" w:rsidRPr="00947BC6">
        <w:rPr>
          <w:sz w:val="20"/>
          <w:lang w:val="en"/>
        </w:rPr>
        <w:t xml:space="preserve"> </w:t>
      </w:r>
      <w:r w:rsidRPr="00947BC6">
        <w:rPr>
          <w:sz w:val="20"/>
          <w:lang w:val="en"/>
        </w:rPr>
        <w:t xml:space="preserve">Essentially this allows people who can demonstrate they </w:t>
      </w:r>
      <w:r w:rsidR="0096484D">
        <w:rPr>
          <w:sz w:val="20"/>
          <w:lang w:val="en"/>
        </w:rPr>
        <w:t xml:space="preserve">are </w:t>
      </w:r>
      <w:r w:rsidRPr="00947BC6">
        <w:rPr>
          <w:sz w:val="20"/>
          <w:lang w:val="en"/>
        </w:rPr>
        <w:t>already qualified in the occupation to supervise the apprentice and identifies alternative options.</w:t>
      </w:r>
    </w:p>
    <w:p w14:paraId="6EFD8C83" w14:textId="0BE7D6F8" w:rsidR="00C67123" w:rsidRPr="00947BC6" w:rsidRDefault="003D3DF9" w:rsidP="00644297">
      <w:pPr>
        <w:rPr>
          <w:sz w:val="20"/>
          <w:lang w:val="en"/>
        </w:rPr>
      </w:pPr>
      <w:r>
        <w:rPr>
          <w:sz w:val="20"/>
          <w:lang w:val="en"/>
        </w:rPr>
        <w:t>T</w:t>
      </w:r>
      <w:r w:rsidR="00C67123" w:rsidRPr="00947BC6">
        <w:rPr>
          <w:sz w:val="20"/>
          <w:lang w:val="en"/>
        </w:rPr>
        <w:t xml:space="preserve">hese modified supervision arrangements have been developed to provide time for the industry to develop qualified Certificate </w:t>
      </w:r>
      <w:r>
        <w:rPr>
          <w:sz w:val="20"/>
          <w:lang w:val="en"/>
        </w:rPr>
        <w:t xml:space="preserve">III and Certificate </w:t>
      </w:r>
      <w:r w:rsidR="00C67123" w:rsidRPr="00947BC6">
        <w:rPr>
          <w:sz w:val="20"/>
          <w:lang w:val="en"/>
        </w:rPr>
        <w:t>IV supervisors, whilst ensuring equivalent supervision is still provided for apprentices.</w:t>
      </w:r>
    </w:p>
    <w:p w14:paraId="6EFD8C84" w14:textId="77777777" w:rsidR="00644297" w:rsidRPr="00947BC6" w:rsidRDefault="00644297" w:rsidP="00644297">
      <w:pPr>
        <w:rPr>
          <w:sz w:val="20"/>
          <w:lang w:val="en"/>
        </w:rPr>
      </w:pPr>
      <w:r w:rsidRPr="00947BC6">
        <w:rPr>
          <w:sz w:val="20"/>
          <w:lang w:val="en"/>
        </w:rPr>
        <w:t>The following requirements are the minimum considered acceptable for a</w:t>
      </w:r>
      <w:r w:rsidR="00C26599" w:rsidRPr="00947BC6">
        <w:rPr>
          <w:sz w:val="20"/>
          <w:lang w:val="en"/>
        </w:rPr>
        <w:t>n</w:t>
      </w:r>
      <w:r w:rsidRPr="00947BC6">
        <w:rPr>
          <w:sz w:val="20"/>
          <w:lang w:val="en"/>
        </w:rPr>
        <w:t xml:space="preserve"> </w:t>
      </w:r>
      <w:r w:rsidR="004A59B6" w:rsidRPr="00947BC6">
        <w:rPr>
          <w:sz w:val="20"/>
          <w:lang w:val="en"/>
        </w:rPr>
        <w:t xml:space="preserve">apprentice to be registered for the Certificate </w:t>
      </w:r>
      <w:r w:rsidR="00281311" w:rsidRPr="00947BC6">
        <w:rPr>
          <w:sz w:val="20"/>
          <w:lang w:val="en"/>
        </w:rPr>
        <w:t xml:space="preserve">III in Polymer Processing and Certificate </w:t>
      </w:r>
      <w:r w:rsidR="004A59B6" w:rsidRPr="00947BC6">
        <w:rPr>
          <w:sz w:val="20"/>
          <w:lang w:val="en"/>
        </w:rPr>
        <w:t>IV in Poly</w:t>
      </w:r>
      <w:r w:rsidR="003850B7" w:rsidRPr="00947BC6">
        <w:rPr>
          <w:sz w:val="20"/>
          <w:lang w:val="en"/>
        </w:rPr>
        <w:t>m</w:t>
      </w:r>
      <w:r w:rsidR="004A59B6" w:rsidRPr="00947BC6">
        <w:rPr>
          <w:sz w:val="20"/>
          <w:lang w:val="en"/>
        </w:rPr>
        <w:t xml:space="preserve">er Technology. </w:t>
      </w:r>
    </w:p>
    <w:p w14:paraId="6EFD8C85" w14:textId="77777777" w:rsidR="00644297" w:rsidRPr="00644297" w:rsidRDefault="00644297" w:rsidP="00644297">
      <w:pPr>
        <w:pStyle w:val="Heading3"/>
        <w:rPr>
          <w:lang w:val="en"/>
        </w:rPr>
      </w:pPr>
      <w:r>
        <w:rPr>
          <w:lang w:val="en"/>
        </w:rPr>
        <w:t>Requirements</w:t>
      </w:r>
    </w:p>
    <w:p w14:paraId="6EFD8C86" w14:textId="0E49CAC4" w:rsidR="000E7662" w:rsidRPr="00947BC6" w:rsidRDefault="000E7662" w:rsidP="00C26599">
      <w:pPr>
        <w:pStyle w:val="ListParagraph"/>
        <w:widowControl/>
        <w:suppressAutoHyphens w:val="0"/>
        <w:autoSpaceDE/>
        <w:autoSpaceDN/>
        <w:adjustRightInd/>
        <w:ind w:left="0"/>
        <w:contextualSpacing w:val="0"/>
        <w:textAlignment w:val="auto"/>
        <w:rPr>
          <w:sz w:val="20"/>
        </w:rPr>
      </w:pPr>
      <w:r w:rsidRPr="00947BC6">
        <w:rPr>
          <w:sz w:val="20"/>
        </w:rPr>
        <w:t>A person or a combination of persons who have at least equivalent qualifications and/or experience required by 1</w:t>
      </w:r>
      <w:r w:rsidR="003D3DF9">
        <w:rPr>
          <w:sz w:val="20"/>
        </w:rPr>
        <w:t>5</w:t>
      </w:r>
      <w:r w:rsidRPr="00947BC6">
        <w:rPr>
          <w:sz w:val="20"/>
        </w:rPr>
        <w:t xml:space="preserve">.1 of the declaration policy as approved by the Queensland Plastics Industry Training Committee Inc. </w:t>
      </w:r>
    </w:p>
    <w:p w14:paraId="1B354186" w14:textId="6EF26D71" w:rsidR="00717B41" w:rsidRDefault="000E7662" w:rsidP="00031937">
      <w:pPr>
        <w:spacing w:after="0"/>
        <w:rPr>
          <w:sz w:val="20"/>
        </w:rPr>
        <w:sectPr w:rsidR="00717B41" w:rsidSect="00717B41">
          <w:headerReference w:type="default" r:id="rId16"/>
          <w:footerReference w:type="default" r:id="rId17"/>
          <w:headerReference w:type="first" r:id="rId18"/>
          <w:footerReference w:type="first" r:id="rId19"/>
          <w:pgSz w:w="11900" w:h="16840" w:code="9"/>
          <w:pgMar w:top="517" w:right="845" w:bottom="1276" w:left="992" w:header="709" w:footer="0" w:gutter="0"/>
          <w:cols w:space="567"/>
          <w:docGrid w:linePitch="299"/>
        </w:sectPr>
      </w:pPr>
      <w:r w:rsidRPr="00947BC6">
        <w:rPr>
          <w:sz w:val="20"/>
        </w:rPr>
        <w:t>The approval of the Secretary, Queensland Plastics Industry Training Committee Inc</w:t>
      </w:r>
      <w:r w:rsidR="00C26599" w:rsidRPr="00947BC6">
        <w:rPr>
          <w:sz w:val="20"/>
        </w:rPr>
        <w:t>.</w:t>
      </w:r>
      <w:r w:rsidRPr="00947BC6">
        <w:rPr>
          <w:sz w:val="20"/>
        </w:rPr>
        <w:t xml:space="preserve"> will need to be provided on the department’s </w:t>
      </w:r>
      <w:hyperlink r:id="rId20" w:history="1">
        <w:r w:rsidRPr="00C530CE">
          <w:rPr>
            <w:rStyle w:val="Hyperlink"/>
            <w:sz w:val="20"/>
          </w:rPr>
          <w:t>Employer Resource Assessment (ERA)</w:t>
        </w:r>
      </w:hyperlink>
      <w:r w:rsidRPr="00947BC6">
        <w:rPr>
          <w:sz w:val="20"/>
        </w:rPr>
        <w:t xml:space="preserve"> as evidence of meeting the modified supervisory arrangements.</w:t>
      </w:r>
      <w:r w:rsidR="00031937" w:rsidRPr="00947BC6">
        <w:rPr>
          <w:sz w:val="20"/>
        </w:rPr>
        <w:t xml:space="preserve"> </w:t>
      </w:r>
      <w:r w:rsidR="00C26599" w:rsidRPr="00947BC6">
        <w:rPr>
          <w:sz w:val="20"/>
        </w:rPr>
        <w:t xml:space="preserve"> </w:t>
      </w:r>
      <w:r w:rsidR="00031937" w:rsidRPr="00947BC6">
        <w:rPr>
          <w:sz w:val="20"/>
        </w:rPr>
        <w:t>A modified ERA is available for this qualification.</w:t>
      </w:r>
    </w:p>
    <w:p w14:paraId="6EFD8C89" w14:textId="77777777" w:rsidR="00B36539" w:rsidRPr="00947BC6" w:rsidRDefault="00B36539" w:rsidP="00031937">
      <w:pPr>
        <w:spacing w:after="0"/>
        <w:rPr>
          <w:b/>
          <w:sz w:val="20"/>
        </w:rPr>
      </w:pPr>
      <w:r w:rsidRPr="00947BC6">
        <w:rPr>
          <w:b/>
          <w:sz w:val="20"/>
        </w:rPr>
        <w:lastRenderedPageBreak/>
        <w:t>Flexible supervision does not mean an apprenticeship can be undertaken where there are no qualified persons providing supervision of any type of the apprentice.</w:t>
      </w:r>
    </w:p>
    <w:p w14:paraId="6EFD8C8A" w14:textId="77777777" w:rsidR="00281311" w:rsidRPr="00B36539" w:rsidRDefault="00281311" w:rsidP="00281311">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Where there is </w:t>
      </w:r>
      <w:r w:rsidR="00B36539" w:rsidRPr="00B36539">
        <w:rPr>
          <w:rFonts w:eastAsia="Times New Roman"/>
          <w:sz w:val="20"/>
          <w:lang w:val="en" w:eastAsia="zh-CN"/>
        </w:rPr>
        <w:t>more than one apprentice</w:t>
      </w:r>
      <w:r w:rsidRPr="00B36539">
        <w:rPr>
          <w:rFonts w:eastAsia="Times New Roman"/>
          <w:sz w:val="20"/>
          <w:lang w:val="en" w:eastAsia="zh-CN"/>
        </w:rPr>
        <w:t xml:space="preserve"> in the workplace Appendix One</w:t>
      </w:r>
      <w:r w:rsidR="0096484D">
        <w:rPr>
          <w:rFonts w:eastAsia="Times New Roman"/>
          <w:sz w:val="20"/>
          <w:lang w:val="en" w:eastAsia="zh-CN"/>
        </w:rPr>
        <w:t xml:space="preserve"> of the ERA </w:t>
      </w:r>
      <w:r w:rsidRPr="00B36539">
        <w:rPr>
          <w:rFonts w:eastAsia="Times New Roman"/>
          <w:sz w:val="20"/>
          <w:lang w:val="en" w:eastAsia="zh-CN"/>
        </w:rPr>
        <w:t xml:space="preserve">must be completed and if </w:t>
      </w:r>
      <w:proofErr w:type="spellStart"/>
      <w:r w:rsidRPr="00B36539">
        <w:rPr>
          <w:rFonts w:eastAsia="Times New Roman"/>
          <w:sz w:val="20"/>
          <w:lang w:val="en" w:eastAsia="zh-CN"/>
        </w:rPr>
        <w:t>utilising</w:t>
      </w:r>
      <w:proofErr w:type="spellEnd"/>
      <w:r w:rsidRPr="00B36539">
        <w:rPr>
          <w:rFonts w:eastAsia="Times New Roman"/>
          <w:sz w:val="20"/>
          <w:lang w:val="en" w:eastAsia="zh-CN"/>
        </w:rPr>
        <w:t xml:space="preserve"> flexible supervision arrangements, there must be a separate Part B of the </w:t>
      </w:r>
      <w:r w:rsidR="0096484D">
        <w:rPr>
          <w:rFonts w:eastAsia="Times New Roman"/>
          <w:sz w:val="20"/>
          <w:lang w:val="en" w:eastAsia="zh-CN"/>
        </w:rPr>
        <w:t>ERA</w:t>
      </w:r>
      <w:r w:rsidRPr="00B36539">
        <w:rPr>
          <w:rFonts w:eastAsia="Times New Roman"/>
          <w:sz w:val="20"/>
          <w:lang w:val="en" w:eastAsia="zh-CN"/>
        </w:rPr>
        <w:t xml:space="preserve"> signed for each </w:t>
      </w:r>
      <w:r w:rsidR="00B36539" w:rsidRPr="00B36539">
        <w:rPr>
          <w:rFonts w:eastAsia="Times New Roman"/>
          <w:sz w:val="20"/>
          <w:lang w:val="en" w:eastAsia="zh-CN"/>
        </w:rPr>
        <w:t>apprentice</w:t>
      </w:r>
      <w:r w:rsidRPr="00B36539">
        <w:rPr>
          <w:rFonts w:eastAsia="Times New Roman"/>
          <w:sz w:val="20"/>
          <w:lang w:val="en" w:eastAsia="zh-CN"/>
        </w:rPr>
        <w:t>.</w:t>
      </w:r>
    </w:p>
    <w:p w14:paraId="6EFD8C8B" w14:textId="77777777" w:rsidR="00281311" w:rsidRPr="00B36539" w:rsidRDefault="00281311" w:rsidP="00281311">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Appendix Two is only required where there is more than one </w:t>
      </w:r>
      <w:r w:rsidR="00B36539" w:rsidRPr="00B36539">
        <w:rPr>
          <w:rFonts w:eastAsia="Times New Roman"/>
          <w:sz w:val="20"/>
          <w:lang w:val="en" w:eastAsia="zh-CN"/>
        </w:rPr>
        <w:t>apprentice</w:t>
      </w:r>
      <w:r w:rsidRPr="00B36539">
        <w:rPr>
          <w:rFonts w:eastAsia="Times New Roman"/>
          <w:sz w:val="20"/>
          <w:lang w:val="en" w:eastAsia="zh-CN"/>
        </w:rPr>
        <w:t xml:space="preserve"> in the workplace in the same qualification</w:t>
      </w:r>
      <w:r w:rsidR="0096484D">
        <w:rPr>
          <w:rFonts w:eastAsia="Times New Roman"/>
          <w:sz w:val="20"/>
          <w:lang w:val="en" w:eastAsia="zh-CN"/>
        </w:rPr>
        <w:t>/s</w:t>
      </w:r>
      <w:r w:rsidRPr="00B36539">
        <w:rPr>
          <w:rFonts w:eastAsia="Times New Roman"/>
          <w:sz w:val="20"/>
          <w:lang w:val="en" w:eastAsia="zh-CN"/>
        </w:rPr>
        <w:t>.</w:t>
      </w:r>
    </w:p>
    <w:p w14:paraId="6EFD8C8C" w14:textId="3646E97C" w:rsidR="00281311" w:rsidRPr="00947BC6" w:rsidRDefault="00281311" w:rsidP="00947BC6">
      <w:pPr>
        <w:spacing w:before="100" w:beforeAutospacing="1" w:after="100" w:afterAutospacing="1" w:line="240" w:lineRule="auto"/>
        <w:rPr>
          <w:rFonts w:eastAsia="Times New Roman"/>
          <w:sz w:val="20"/>
          <w:lang w:val="en" w:eastAsia="zh-CN"/>
        </w:rPr>
      </w:pPr>
      <w:r w:rsidRPr="00B36539">
        <w:rPr>
          <w:rFonts w:eastAsia="Times New Roman"/>
          <w:sz w:val="20"/>
          <w:lang w:val="en" w:eastAsia="zh-CN"/>
        </w:rPr>
        <w:t xml:space="preserve">The employer, SRTO and </w:t>
      </w:r>
      <w:r w:rsidR="00B36539" w:rsidRPr="00B36539">
        <w:rPr>
          <w:rFonts w:eastAsia="Times New Roman"/>
          <w:sz w:val="20"/>
          <w:lang w:val="en" w:eastAsia="zh-CN"/>
        </w:rPr>
        <w:t>apprentice</w:t>
      </w:r>
      <w:r w:rsidRPr="00B36539">
        <w:rPr>
          <w:rFonts w:eastAsia="Times New Roman"/>
          <w:sz w:val="20"/>
          <w:lang w:val="en" w:eastAsia="zh-CN"/>
        </w:rPr>
        <w:t xml:space="preserve"> must all agree to the undertakings as lis</w:t>
      </w:r>
      <w:r w:rsidR="0096484D">
        <w:rPr>
          <w:rFonts w:eastAsia="Times New Roman"/>
          <w:sz w:val="20"/>
          <w:lang w:val="en" w:eastAsia="zh-CN"/>
        </w:rPr>
        <w:t>ted in this document. DESBT</w:t>
      </w:r>
      <w:r w:rsidRPr="00B36539">
        <w:rPr>
          <w:rFonts w:eastAsia="Times New Roman"/>
          <w:sz w:val="20"/>
          <w:lang w:val="en" w:eastAsia="zh-CN"/>
        </w:rPr>
        <w:t xml:space="preserve"> regional officers monitor training arrangements across the state and in cases where it is identified that </w:t>
      </w:r>
      <w:r w:rsidR="00B36539" w:rsidRPr="00B36539">
        <w:rPr>
          <w:rFonts w:eastAsia="Times New Roman"/>
          <w:sz w:val="20"/>
          <w:lang w:val="en" w:eastAsia="zh-CN"/>
        </w:rPr>
        <w:t>apprentices</w:t>
      </w:r>
      <w:r w:rsidRPr="00B36539">
        <w:rPr>
          <w:rFonts w:eastAsia="Times New Roman"/>
          <w:sz w:val="20"/>
          <w:lang w:val="en" w:eastAsia="zh-CN"/>
        </w:rPr>
        <w:t xml:space="preserve"> are working outside of the agreed arrangements in this document the training contracts may be cancelled, and the employer may have restrictions placed upon the registration of future training.</w:t>
      </w:r>
    </w:p>
    <w:p w14:paraId="6EFD8C8D" w14:textId="6E1DD54E" w:rsidR="0098704D" w:rsidRPr="00947BC6" w:rsidRDefault="0098704D" w:rsidP="00031937">
      <w:pPr>
        <w:spacing w:after="0"/>
        <w:rPr>
          <w:sz w:val="20"/>
        </w:rPr>
      </w:pPr>
      <w:r w:rsidRPr="00947BC6">
        <w:rPr>
          <w:sz w:val="20"/>
        </w:rPr>
        <w:t xml:space="preserve">This modified arrangement is approved until 31 March </w:t>
      </w:r>
      <w:r w:rsidR="007F79E2">
        <w:rPr>
          <w:sz w:val="20"/>
        </w:rPr>
        <w:t>2025</w:t>
      </w:r>
      <w:r w:rsidR="00C26599" w:rsidRPr="00947BC6">
        <w:rPr>
          <w:sz w:val="20"/>
        </w:rPr>
        <w:t>.</w:t>
      </w:r>
    </w:p>
    <w:p w14:paraId="6EFD8C8E" w14:textId="77777777" w:rsidR="00C67123" w:rsidRPr="00C67123" w:rsidRDefault="00C67123" w:rsidP="00644297">
      <w:pPr>
        <w:pStyle w:val="Heading2"/>
        <w:rPr>
          <w:sz w:val="24"/>
          <w:szCs w:val="24"/>
          <w:lang w:val="en"/>
        </w:rPr>
      </w:pPr>
      <w:r w:rsidRPr="00C67123">
        <w:rPr>
          <w:sz w:val="24"/>
          <w:szCs w:val="24"/>
          <w:lang w:val="en"/>
        </w:rPr>
        <w:t>Other</w:t>
      </w:r>
    </w:p>
    <w:p w14:paraId="6EFD8C8F" w14:textId="084828A3" w:rsidR="00644297" w:rsidRPr="00947BC6" w:rsidRDefault="00644297" w:rsidP="00644297">
      <w:pPr>
        <w:rPr>
          <w:sz w:val="20"/>
          <w:lang w:val="en"/>
        </w:rPr>
      </w:pPr>
      <w:r w:rsidRPr="00947BC6">
        <w:rPr>
          <w:sz w:val="20"/>
          <w:lang w:val="en"/>
        </w:rPr>
        <w:t xml:space="preserve">The </w:t>
      </w:r>
      <w:r w:rsidR="00440063">
        <w:rPr>
          <w:sz w:val="20"/>
          <w:lang w:val="en"/>
        </w:rPr>
        <w:t>Quality and Compliance Team</w:t>
      </w:r>
      <w:r w:rsidRPr="00947BC6">
        <w:rPr>
          <w:sz w:val="20"/>
          <w:lang w:val="en"/>
        </w:rPr>
        <w:t xml:space="preserve"> conducts audits on SRTOs who are </w:t>
      </w:r>
      <w:r w:rsidR="00325C74">
        <w:rPr>
          <w:sz w:val="20"/>
          <w:lang w:val="en"/>
        </w:rPr>
        <w:t>Skills Assure</w:t>
      </w:r>
      <w:r w:rsidRPr="00947BC6">
        <w:rPr>
          <w:sz w:val="20"/>
          <w:lang w:val="en"/>
        </w:rPr>
        <w:t xml:space="preserve"> </w:t>
      </w:r>
      <w:r w:rsidR="00034959">
        <w:rPr>
          <w:sz w:val="20"/>
          <w:lang w:val="en"/>
        </w:rPr>
        <w:t>s</w:t>
      </w:r>
      <w:r w:rsidR="00034959" w:rsidRPr="00947BC6">
        <w:rPr>
          <w:sz w:val="20"/>
          <w:lang w:val="en"/>
        </w:rPr>
        <w:t xml:space="preserve">uppliers </w:t>
      </w:r>
      <w:r w:rsidRPr="00947BC6">
        <w:rPr>
          <w:sz w:val="20"/>
          <w:lang w:val="en"/>
        </w:rPr>
        <w:t>(</w:t>
      </w:r>
      <w:r w:rsidR="00325C74">
        <w:rPr>
          <w:sz w:val="20"/>
          <w:lang w:val="en"/>
        </w:rPr>
        <w:t>SAS</w:t>
      </w:r>
      <w:r w:rsidRPr="00947BC6">
        <w:rPr>
          <w:sz w:val="20"/>
          <w:lang w:val="en"/>
        </w:rPr>
        <w:t xml:space="preserve">). If an SRTO has breached their </w:t>
      </w:r>
      <w:r w:rsidR="00F55667">
        <w:rPr>
          <w:sz w:val="20"/>
          <w:lang w:val="en"/>
        </w:rPr>
        <w:t>obligations</w:t>
      </w:r>
      <w:r w:rsidR="00BA167D" w:rsidRPr="00947BC6">
        <w:rPr>
          <w:sz w:val="20"/>
          <w:lang w:val="en"/>
        </w:rPr>
        <w:t>,</w:t>
      </w:r>
      <w:r w:rsidRPr="00947BC6">
        <w:rPr>
          <w:sz w:val="20"/>
          <w:lang w:val="en"/>
        </w:rPr>
        <w:t xml:space="preserve"> </w:t>
      </w:r>
      <w:r w:rsidR="00C26599" w:rsidRPr="00947BC6">
        <w:rPr>
          <w:sz w:val="20"/>
          <w:lang w:val="en"/>
        </w:rPr>
        <w:t>they</w:t>
      </w:r>
      <w:r w:rsidR="00BA167D" w:rsidRPr="00947BC6">
        <w:rPr>
          <w:sz w:val="20"/>
          <w:lang w:val="en"/>
        </w:rPr>
        <w:t xml:space="preserve"> </w:t>
      </w:r>
      <w:r w:rsidRPr="00947BC6">
        <w:rPr>
          <w:sz w:val="20"/>
          <w:lang w:val="en"/>
        </w:rPr>
        <w:t xml:space="preserve">may be asked to reimburse any claims for payment submitted for </w:t>
      </w:r>
      <w:r w:rsidR="00B36539">
        <w:rPr>
          <w:sz w:val="20"/>
          <w:lang w:val="en"/>
        </w:rPr>
        <w:t>apprentices</w:t>
      </w:r>
      <w:r w:rsidRPr="00947BC6">
        <w:rPr>
          <w:sz w:val="20"/>
          <w:lang w:val="en"/>
        </w:rPr>
        <w:t xml:space="preserve"> for which the breaches against the </w:t>
      </w:r>
      <w:r w:rsidR="00325C74">
        <w:rPr>
          <w:sz w:val="20"/>
          <w:lang w:val="en"/>
        </w:rPr>
        <w:t>S</w:t>
      </w:r>
      <w:r w:rsidR="00034959">
        <w:rPr>
          <w:sz w:val="20"/>
          <w:lang w:val="en"/>
        </w:rPr>
        <w:t xml:space="preserve">kills </w:t>
      </w:r>
      <w:r w:rsidR="00325C74">
        <w:rPr>
          <w:sz w:val="20"/>
          <w:lang w:val="en"/>
        </w:rPr>
        <w:t>A</w:t>
      </w:r>
      <w:r w:rsidR="00034959">
        <w:rPr>
          <w:sz w:val="20"/>
          <w:lang w:val="en"/>
        </w:rPr>
        <w:t xml:space="preserve">ssure </w:t>
      </w:r>
      <w:r w:rsidR="00325C74">
        <w:rPr>
          <w:sz w:val="20"/>
          <w:lang w:val="en"/>
        </w:rPr>
        <w:t>S</w:t>
      </w:r>
      <w:r w:rsidR="00034959">
        <w:rPr>
          <w:sz w:val="20"/>
          <w:lang w:val="en"/>
        </w:rPr>
        <w:t>upplier</w:t>
      </w:r>
      <w:r w:rsidR="00325C74" w:rsidRPr="00947BC6">
        <w:rPr>
          <w:sz w:val="20"/>
          <w:lang w:val="en"/>
        </w:rPr>
        <w:t xml:space="preserve"> </w:t>
      </w:r>
      <w:r w:rsidRPr="00947BC6">
        <w:rPr>
          <w:sz w:val="20"/>
          <w:lang w:val="en"/>
        </w:rPr>
        <w:t xml:space="preserve">Agreement or User Choice </w:t>
      </w:r>
      <w:r w:rsidR="00BA167D" w:rsidRPr="00947BC6">
        <w:rPr>
          <w:sz w:val="20"/>
          <w:lang w:val="en"/>
        </w:rPr>
        <w:t>P</w:t>
      </w:r>
      <w:r w:rsidRPr="00947BC6">
        <w:rPr>
          <w:sz w:val="20"/>
          <w:lang w:val="en"/>
        </w:rPr>
        <w:t>olicy were identified.</w:t>
      </w:r>
    </w:p>
    <w:p w14:paraId="6EFD8C90" w14:textId="77777777" w:rsidR="00644297" w:rsidRPr="00644297" w:rsidRDefault="00644297" w:rsidP="00644297">
      <w:pPr>
        <w:pStyle w:val="Heading3"/>
        <w:rPr>
          <w:lang w:val="en"/>
        </w:rPr>
      </w:pPr>
      <w:r>
        <w:rPr>
          <w:lang w:val="en"/>
        </w:rPr>
        <w:t>Endorsements</w:t>
      </w:r>
    </w:p>
    <w:p w14:paraId="6EFD8C91" w14:textId="77777777" w:rsidR="00644297" w:rsidRPr="00947BC6" w:rsidRDefault="00644297" w:rsidP="00644297">
      <w:pPr>
        <w:rPr>
          <w:sz w:val="20"/>
          <w:lang w:val="en"/>
        </w:rPr>
      </w:pPr>
      <w:r w:rsidRPr="00947BC6">
        <w:rPr>
          <w:sz w:val="20"/>
          <w:lang w:val="en"/>
        </w:rPr>
        <w:t xml:space="preserve">Supported by </w:t>
      </w:r>
      <w:r w:rsidR="00217FBD" w:rsidRPr="00947BC6">
        <w:rPr>
          <w:sz w:val="20"/>
          <w:lang w:val="en"/>
        </w:rPr>
        <w:t>Queensland Plastic</w:t>
      </w:r>
      <w:r w:rsidR="00C26599" w:rsidRPr="00947BC6">
        <w:rPr>
          <w:sz w:val="20"/>
          <w:lang w:val="en"/>
        </w:rPr>
        <w:t>s</w:t>
      </w:r>
      <w:r w:rsidR="00217FBD" w:rsidRPr="00947BC6">
        <w:rPr>
          <w:sz w:val="20"/>
          <w:lang w:val="en"/>
        </w:rPr>
        <w:t xml:space="preserve"> Industry Training Council </w:t>
      </w:r>
      <w:r w:rsidR="003850B7" w:rsidRPr="00947BC6">
        <w:rPr>
          <w:sz w:val="20"/>
          <w:lang w:val="en"/>
        </w:rPr>
        <w:t>Inc.</w:t>
      </w:r>
    </w:p>
    <w:p w14:paraId="6EFD8C92" w14:textId="77777777" w:rsidR="00644297" w:rsidRPr="00644297" w:rsidRDefault="00644297" w:rsidP="00644297">
      <w:pPr>
        <w:pStyle w:val="Heading3"/>
        <w:rPr>
          <w:lang w:val="en"/>
        </w:rPr>
      </w:pPr>
      <w:r>
        <w:rPr>
          <w:lang w:val="en"/>
        </w:rPr>
        <w:t>Approved by</w:t>
      </w:r>
    </w:p>
    <w:p w14:paraId="6EFD8C94" w14:textId="57151C13" w:rsidR="0008632E" w:rsidRPr="000B7BB8" w:rsidRDefault="00644297" w:rsidP="005A718A">
      <w:pPr>
        <w:rPr>
          <w:i/>
        </w:rPr>
      </w:pPr>
      <w:r w:rsidRPr="00947BC6">
        <w:rPr>
          <w:sz w:val="20"/>
          <w:lang w:val="en"/>
        </w:rPr>
        <w:t>Director</w:t>
      </w:r>
      <w:r w:rsidR="00BA167D" w:rsidRPr="00947BC6">
        <w:rPr>
          <w:sz w:val="20"/>
          <w:lang w:val="en"/>
        </w:rPr>
        <w:t xml:space="preserve">, </w:t>
      </w:r>
      <w:r w:rsidRPr="00947BC6">
        <w:rPr>
          <w:sz w:val="20"/>
          <w:lang w:val="en"/>
        </w:rPr>
        <w:t xml:space="preserve">Queensland Apprenticeship and Traineeship </w:t>
      </w:r>
      <w:r w:rsidR="00C26599" w:rsidRPr="00947BC6">
        <w:rPr>
          <w:sz w:val="20"/>
          <w:lang w:val="en"/>
        </w:rPr>
        <w:t>O</w:t>
      </w:r>
      <w:r w:rsidRPr="00947BC6">
        <w:rPr>
          <w:sz w:val="20"/>
          <w:lang w:val="en"/>
        </w:rPr>
        <w:t>ffice.</w:t>
      </w:r>
    </w:p>
    <w:sectPr w:rsidR="0008632E" w:rsidRPr="000B7BB8" w:rsidSect="00717B41">
      <w:headerReference w:type="default" r:id="rId21"/>
      <w:pgSz w:w="11900" w:h="16840" w:code="9"/>
      <w:pgMar w:top="517" w:right="845" w:bottom="1276" w:left="992" w:header="709" w:footer="0"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8C9A" w14:textId="77777777" w:rsidR="001E0FE8" w:rsidRDefault="001E0FE8" w:rsidP="00116951">
      <w:r>
        <w:separator/>
      </w:r>
    </w:p>
  </w:endnote>
  <w:endnote w:type="continuationSeparator" w:id="0">
    <w:p w14:paraId="6EFD8C9B" w14:textId="77777777" w:rsidR="001E0FE8" w:rsidRDefault="001E0FE8" w:rsidP="0011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MediumLF-Roman">
    <w:charset w:val="00"/>
    <w:family w:val="auto"/>
    <w:pitch w:val="variable"/>
    <w:sig w:usb0="00000003" w:usb1="00000000" w:usb2="00000000" w:usb3="00000000" w:csb0="00000001" w:csb1="00000000"/>
  </w:font>
  <w:font w:name="MetaNormalLF-Roman">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1" w14:textId="3605B5CD" w:rsidR="00CA47C1" w:rsidRDefault="00717B41" w:rsidP="00717B41">
    <w:pPr>
      <w:pStyle w:val="Footer"/>
      <w:tabs>
        <w:tab w:val="clear" w:pos="4320"/>
        <w:tab w:val="clear" w:pos="8640"/>
        <w:tab w:val="left" w:pos="2552"/>
        <w:tab w:val="left" w:pos="6237"/>
      </w:tabs>
      <w:rPr>
        <w:b/>
        <w:bCs/>
        <w:sz w:val="18"/>
        <w:szCs w:val="18"/>
      </w:rPr>
    </w:pPr>
    <w:r>
      <w:rPr>
        <w:noProof/>
      </w:rPr>
      <w:drawing>
        <wp:anchor distT="0" distB="0" distL="114300" distR="114300" simplePos="0" relativeHeight="251667456" behindDoc="1" locked="0" layoutInCell="1" allowOverlap="1" wp14:anchorId="6E53279E" wp14:editId="0F9FACD7">
          <wp:simplePos x="0" y="0"/>
          <wp:positionH relativeFrom="page">
            <wp:align>center</wp:align>
          </wp:positionH>
          <wp:positionV relativeFrom="paragraph">
            <wp:posOffset>-442913</wp:posOffset>
          </wp:positionV>
          <wp:extent cx="6519863" cy="872490"/>
          <wp:effectExtent l="0" t="0" r="0" b="381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519863" cy="872490"/>
                  </a:xfrm>
                  <a:prstGeom prst="rect">
                    <a:avLst/>
                  </a:prstGeom>
                </pic:spPr>
              </pic:pic>
            </a:graphicData>
          </a:graphic>
          <wp14:sizeRelH relativeFrom="margin">
            <wp14:pctWidth>0</wp14:pctWidth>
          </wp14:sizeRelH>
        </wp:anchor>
      </w:drawing>
    </w:r>
    <w:r w:rsidR="00701704">
      <w:rPr>
        <w:b/>
        <w:sz w:val="18"/>
        <w:szCs w:val="18"/>
        <w:lang w:val="en-AU"/>
      </w:rPr>
      <w:t xml:space="preserve">Version </w:t>
    </w:r>
    <w:r w:rsidR="00361E94">
      <w:rPr>
        <w:b/>
        <w:sz w:val="18"/>
        <w:szCs w:val="18"/>
        <w:lang w:val="en-AU"/>
      </w:rPr>
      <w:t>8</w:t>
    </w:r>
    <w:r w:rsidR="007F79E2">
      <w:rPr>
        <w:b/>
        <w:sz w:val="18"/>
        <w:szCs w:val="18"/>
        <w:lang w:val="en-AU"/>
      </w:rPr>
      <w:t xml:space="preserve"> – </w:t>
    </w:r>
    <w:r w:rsidR="00640049">
      <w:rPr>
        <w:b/>
        <w:sz w:val="18"/>
        <w:szCs w:val="18"/>
        <w:lang w:val="en-AU"/>
      </w:rPr>
      <w:t>J</w:t>
    </w:r>
    <w:r w:rsidR="00361E94">
      <w:rPr>
        <w:b/>
        <w:sz w:val="18"/>
        <w:szCs w:val="18"/>
        <w:lang w:val="en-AU"/>
      </w:rPr>
      <w:t>anuary</w:t>
    </w:r>
    <w:r w:rsidR="007F79E2">
      <w:rPr>
        <w:b/>
        <w:sz w:val="18"/>
        <w:szCs w:val="18"/>
        <w:lang w:val="en-AU"/>
      </w:rPr>
      <w:t xml:space="preserve"> 202</w:t>
    </w:r>
    <w:r w:rsidR="00361E94">
      <w:rPr>
        <w:b/>
        <w:sz w:val="18"/>
        <w:szCs w:val="18"/>
        <w:lang w:val="en-AU"/>
      </w:rPr>
      <w:t>4</w:t>
    </w:r>
    <w:r w:rsidR="00623561" w:rsidRPr="00A3779F">
      <w:rPr>
        <w:b/>
        <w:sz w:val="18"/>
        <w:szCs w:val="18"/>
        <w:lang w:val="en-AU"/>
      </w:rPr>
      <w:t xml:space="preserve"> </w:t>
    </w:r>
    <w:r>
      <w:rPr>
        <w:b/>
        <w:sz w:val="18"/>
        <w:szCs w:val="18"/>
        <w:lang w:val="en-AU"/>
      </w:rPr>
      <w:tab/>
    </w:r>
    <w:r w:rsidR="00623561" w:rsidRPr="00A3779F">
      <w:rPr>
        <w:b/>
        <w:sz w:val="18"/>
        <w:szCs w:val="18"/>
        <w:lang w:val="en-AU"/>
      </w:rPr>
      <w:t>Document uncontrolled when printed</w:t>
    </w:r>
    <w:r>
      <w:rPr>
        <w:b/>
        <w:sz w:val="18"/>
        <w:szCs w:val="18"/>
        <w:lang w:val="en-AU"/>
      </w:rPr>
      <w:tab/>
    </w:r>
    <w:r w:rsidR="00623561" w:rsidRPr="00A3779F">
      <w:rPr>
        <w:b/>
        <w:sz w:val="18"/>
        <w:szCs w:val="18"/>
      </w:rPr>
      <w:t xml:space="preserve">Page </w:t>
    </w:r>
    <w:r w:rsidR="00623561" w:rsidRPr="00A3779F">
      <w:rPr>
        <w:b/>
        <w:bCs/>
        <w:sz w:val="18"/>
        <w:szCs w:val="18"/>
      </w:rPr>
      <w:fldChar w:fldCharType="begin"/>
    </w:r>
    <w:r w:rsidR="00623561" w:rsidRPr="00A3779F">
      <w:rPr>
        <w:b/>
        <w:bCs/>
        <w:sz w:val="18"/>
        <w:szCs w:val="18"/>
      </w:rPr>
      <w:instrText xml:space="preserve"> PAGE </w:instrText>
    </w:r>
    <w:r w:rsidR="00623561" w:rsidRPr="00A3779F">
      <w:rPr>
        <w:b/>
        <w:bCs/>
        <w:sz w:val="18"/>
        <w:szCs w:val="18"/>
      </w:rPr>
      <w:fldChar w:fldCharType="separate"/>
    </w:r>
    <w:r w:rsidR="00623561">
      <w:rPr>
        <w:b/>
        <w:bCs/>
        <w:sz w:val="18"/>
        <w:szCs w:val="18"/>
      </w:rPr>
      <w:t>2</w:t>
    </w:r>
    <w:r w:rsidR="00623561" w:rsidRPr="00A3779F">
      <w:rPr>
        <w:b/>
        <w:bCs/>
        <w:sz w:val="18"/>
        <w:szCs w:val="18"/>
      </w:rPr>
      <w:fldChar w:fldCharType="end"/>
    </w:r>
    <w:r w:rsidR="00623561" w:rsidRPr="00A3779F">
      <w:rPr>
        <w:b/>
        <w:sz w:val="18"/>
        <w:szCs w:val="18"/>
      </w:rPr>
      <w:t xml:space="preserve"> of </w:t>
    </w:r>
    <w:r w:rsidR="00623561" w:rsidRPr="00A3779F">
      <w:rPr>
        <w:b/>
        <w:bCs/>
        <w:sz w:val="18"/>
        <w:szCs w:val="18"/>
      </w:rPr>
      <w:fldChar w:fldCharType="begin"/>
    </w:r>
    <w:r w:rsidR="00623561" w:rsidRPr="00A3779F">
      <w:rPr>
        <w:b/>
        <w:bCs/>
        <w:sz w:val="18"/>
        <w:szCs w:val="18"/>
      </w:rPr>
      <w:instrText xml:space="preserve"> NUMPAGES  </w:instrText>
    </w:r>
    <w:r w:rsidR="00623561" w:rsidRPr="00A3779F">
      <w:rPr>
        <w:b/>
        <w:bCs/>
        <w:sz w:val="18"/>
        <w:szCs w:val="18"/>
      </w:rPr>
      <w:fldChar w:fldCharType="separate"/>
    </w:r>
    <w:r w:rsidR="00623561">
      <w:rPr>
        <w:b/>
        <w:bCs/>
        <w:sz w:val="18"/>
        <w:szCs w:val="18"/>
      </w:rPr>
      <w:t>2</w:t>
    </w:r>
    <w:r w:rsidR="00623561" w:rsidRPr="00A3779F">
      <w:rPr>
        <w:b/>
        <w:bCs/>
        <w:sz w:val="18"/>
        <w:szCs w:val="18"/>
      </w:rPr>
      <w:fldChar w:fldCharType="end"/>
    </w:r>
  </w:p>
  <w:p w14:paraId="770C5E58" w14:textId="77777777" w:rsidR="00623561" w:rsidRPr="00623561" w:rsidRDefault="00623561" w:rsidP="00623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3" w14:textId="052F3612" w:rsidR="00317318" w:rsidRPr="005A718A" w:rsidRDefault="00B26FEA" w:rsidP="004262D4">
    <w:pPr>
      <w:pStyle w:val="Footer"/>
      <w:tabs>
        <w:tab w:val="clear" w:pos="4320"/>
        <w:tab w:val="clear" w:pos="8640"/>
        <w:tab w:val="center" w:pos="5031"/>
      </w:tabs>
      <w:spacing w:before="1440" w:after="720"/>
    </w:pPr>
    <w:r>
      <w:rPr>
        <w:noProof/>
        <w:lang w:eastAsia="zh-TW"/>
      </w:rPr>
      <mc:AlternateContent>
        <mc:Choice Requires="wps">
          <w:drawing>
            <wp:anchor distT="0" distB="0" distL="114300" distR="114300" simplePos="0" relativeHeight="251661312" behindDoc="0" locked="0" layoutInCell="1" allowOverlap="1" wp14:anchorId="6EFD8CA5" wp14:editId="7EED1A16">
              <wp:simplePos x="0" y="0"/>
              <wp:positionH relativeFrom="column">
                <wp:posOffset>-88638</wp:posOffset>
              </wp:positionH>
              <wp:positionV relativeFrom="paragraph">
                <wp:posOffset>865965</wp:posOffset>
              </wp:positionV>
              <wp:extent cx="3142593" cy="3352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593"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8EA3" w14:textId="5498CE4D" w:rsidR="000B7BB8" w:rsidRPr="00A01F15" w:rsidRDefault="00325C74">
                          <w:pPr>
                            <w:rPr>
                              <w:color w:val="FFFFFF"/>
                              <w:sz w:val="20"/>
                            </w:rPr>
                          </w:pPr>
                          <w:r>
                            <w:rPr>
                              <w:color w:val="FFFFFF"/>
                              <w:sz w:val="20"/>
                            </w:rPr>
                            <w:t xml:space="preserve">Version </w:t>
                          </w:r>
                          <w:r w:rsidR="000B7BB8">
                            <w:rPr>
                              <w:color w:val="FFFFFF"/>
                              <w:sz w:val="20"/>
                            </w:rPr>
                            <w:t>5 – July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D8CA5" id="_x0000_t202" coordsize="21600,21600" o:spt="202" path="m,l,21600r21600,l21600,xe">
              <v:stroke joinstyle="miter"/>
              <v:path gradientshapeok="t" o:connecttype="rect"/>
            </v:shapetype>
            <v:shape id="Text Box 2" o:spid="_x0000_s1026" type="#_x0000_t202" style="position:absolute;margin-left:-7pt;margin-top:68.2pt;width:247.45pt;height:26.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" filled="f" stroked="f">
              <v:textbox style="mso-fit-shape-to-text:t">
                <w:txbxContent>
                  <w:p w14:paraId="781C8EA3" w14:textId="5498CE4D" w:rsidR="000B7BB8" w:rsidRPr="00A01F15" w:rsidRDefault="00325C74">
                    <w:pPr>
                      <w:rPr>
                        <w:color w:val="FFFFFF"/>
                        <w:sz w:val="20"/>
                      </w:rPr>
                    </w:pPr>
                    <w:r>
                      <w:rPr>
                        <w:color w:val="FFFFFF"/>
                        <w:sz w:val="20"/>
                      </w:rPr>
                      <w:t xml:space="preserve">Version </w:t>
                    </w:r>
                    <w:r w:rsidR="000B7BB8">
                      <w:rPr>
                        <w:color w:val="FFFFFF"/>
                        <w:sz w:val="20"/>
                      </w:rPr>
                      <w:t>5 – July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8C98" w14:textId="77777777" w:rsidR="001E0FE8" w:rsidRDefault="001E0FE8" w:rsidP="00116951">
      <w:r>
        <w:separator/>
      </w:r>
    </w:p>
  </w:footnote>
  <w:footnote w:type="continuationSeparator" w:id="0">
    <w:p w14:paraId="6EFD8C99" w14:textId="77777777" w:rsidR="001E0FE8" w:rsidRDefault="001E0FE8" w:rsidP="0011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9D" w14:textId="6C2D37C9" w:rsidR="0008632E" w:rsidRDefault="0076508A" w:rsidP="0076508A">
    <w:pPr>
      <w:pStyle w:val="Header"/>
      <w:tabs>
        <w:tab w:val="clear" w:pos="4320"/>
        <w:tab w:val="clear" w:pos="8640"/>
        <w:tab w:val="left" w:pos="7222"/>
      </w:tabs>
      <w:spacing w:after="60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CA2" w14:textId="77777777" w:rsidR="00317318" w:rsidRDefault="00317318" w:rsidP="00CA47C1">
    <w:pPr>
      <w:pStyle w:val="Header"/>
      <w:tabs>
        <w:tab w:val="clear" w:pos="4320"/>
        <w:tab w:val="clear" w:pos="8640"/>
        <w:tab w:val="left" w:pos="3265"/>
      </w:tabs>
      <w:spacing w:after="2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1F0E" w14:textId="77777777" w:rsidR="00717B41" w:rsidRDefault="00717B41" w:rsidP="0076508A">
    <w:pPr>
      <w:pStyle w:val="Header"/>
      <w:tabs>
        <w:tab w:val="clear" w:pos="4320"/>
        <w:tab w:val="clear" w:pos="8640"/>
        <w:tab w:val="left" w:pos="7222"/>
      </w:tabs>
      <w:spacing w:after="600"/>
    </w:pPr>
    <w:r>
      <w:rPr>
        <w:noProof/>
      </w:rPr>
      <w:drawing>
        <wp:anchor distT="0" distB="0" distL="114300" distR="114300" simplePos="0" relativeHeight="251671552" behindDoc="1" locked="0" layoutInCell="1" allowOverlap="1" wp14:anchorId="103C20CC" wp14:editId="6DC2FB3D">
          <wp:simplePos x="0" y="0"/>
          <wp:positionH relativeFrom="column">
            <wp:posOffset>5314950</wp:posOffset>
          </wp:positionH>
          <wp:positionV relativeFrom="paragraph">
            <wp:posOffset>-2324735</wp:posOffset>
          </wp:positionV>
          <wp:extent cx="3212465" cy="3195320"/>
          <wp:effectExtent l="0" t="0" r="6985" b="5080"/>
          <wp:wrapNone/>
          <wp:docPr id="9" name="Picture 9" descr="Background patter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12465" cy="319532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1117"/>
    <w:multiLevelType w:val="hybridMultilevel"/>
    <w:tmpl w:val="C3B21C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6F6611"/>
    <w:multiLevelType w:val="multilevel"/>
    <w:tmpl w:val="B072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B3952"/>
    <w:multiLevelType w:val="hybridMultilevel"/>
    <w:tmpl w:val="9F086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E917F4"/>
    <w:multiLevelType w:val="multilevel"/>
    <w:tmpl w:val="1CD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E2C55"/>
    <w:multiLevelType w:val="multilevel"/>
    <w:tmpl w:val="FBA6B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32489"/>
    <w:multiLevelType w:val="hybridMultilevel"/>
    <w:tmpl w:val="CE402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157527"/>
    <w:multiLevelType w:val="hybridMultilevel"/>
    <w:tmpl w:val="52F6093C"/>
    <w:lvl w:ilvl="0" w:tplc="D19E20E0">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A67A03"/>
    <w:multiLevelType w:val="multilevel"/>
    <w:tmpl w:val="0B66B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6488F"/>
    <w:multiLevelType w:val="hybridMultilevel"/>
    <w:tmpl w:val="C7189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992163A"/>
    <w:multiLevelType w:val="hybridMultilevel"/>
    <w:tmpl w:val="A90E0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2352197">
    <w:abstractNumId w:val="6"/>
  </w:num>
  <w:num w:numId="2" w16cid:durableId="345861397">
    <w:abstractNumId w:val="7"/>
  </w:num>
  <w:num w:numId="3" w16cid:durableId="543449157">
    <w:abstractNumId w:val="3"/>
  </w:num>
  <w:num w:numId="4" w16cid:durableId="102069513">
    <w:abstractNumId w:val="4"/>
  </w:num>
  <w:num w:numId="5" w16cid:durableId="1254365028">
    <w:abstractNumId w:val="1"/>
  </w:num>
  <w:num w:numId="6" w16cid:durableId="2122140330">
    <w:abstractNumId w:val="8"/>
  </w:num>
  <w:num w:numId="7" w16cid:durableId="1551377229">
    <w:abstractNumId w:val="9"/>
  </w:num>
  <w:num w:numId="8" w16cid:durableId="1258296142">
    <w:abstractNumId w:val="5"/>
  </w:num>
  <w:num w:numId="9" w16cid:durableId="1347751880">
    <w:abstractNumId w:val="2"/>
  </w:num>
  <w:num w:numId="10" w16cid:durableId="208394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6BC"/>
    <w:rsid w:val="00031937"/>
    <w:rsid w:val="00034959"/>
    <w:rsid w:val="00042E6B"/>
    <w:rsid w:val="00085B65"/>
    <w:rsid w:val="0008614B"/>
    <w:rsid w:val="0008632E"/>
    <w:rsid w:val="000A44F0"/>
    <w:rsid w:val="000B7BB8"/>
    <w:rsid w:val="000B7DA3"/>
    <w:rsid w:val="000E7662"/>
    <w:rsid w:val="00116951"/>
    <w:rsid w:val="001603E8"/>
    <w:rsid w:val="001B3558"/>
    <w:rsid w:val="001C13D8"/>
    <w:rsid w:val="001C1A34"/>
    <w:rsid w:val="001C1F92"/>
    <w:rsid w:val="001D4617"/>
    <w:rsid w:val="001E0FE8"/>
    <w:rsid w:val="0020241D"/>
    <w:rsid w:val="00217FBD"/>
    <w:rsid w:val="00264A0B"/>
    <w:rsid w:val="00271356"/>
    <w:rsid w:val="00281311"/>
    <w:rsid w:val="002908EB"/>
    <w:rsid w:val="002B50CE"/>
    <w:rsid w:val="002D67C7"/>
    <w:rsid w:val="002D76BC"/>
    <w:rsid w:val="002F151B"/>
    <w:rsid w:val="002F3163"/>
    <w:rsid w:val="00317318"/>
    <w:rsid w:val="00325C74"/>
    <w:rsid w:val="003356FC"/>
    <w:rsid w:val="003557E5"/>
    <w:rsid w:val="00361E94"/>
    <w:rsid w:val="00365DF8"/>
    <w:rsid w:val="00381D26"/>
    <w:rsid w:val="003850B7"/>
    <w:rsid w:val="00392FC3"/>
    <w:rsid w:val="003A1A21"/>
    <w:rsid w:val="003B5263"/>
    <w:rsid w:val="003D3DF9"/>
    <w:rsid w:val="004070CE"/>
    <w:rsid w:val="0041722B"/>
    <w:rsid w:val="004262D4"/>
    <w:rsid w:val="00440063"/>
    <w:rsid w:val="00463878"/>
    <w:rsid w:val="00477244"/>
    <w:rsid w:val="00487837"/>
    <w:rsid w:val="004A59B6"/>
    <w:rsid w:val="004E2FB4"/>
    <w:rsid w:val="00500EAE"/>
    <w:rsid w:val="005211B9"/>
    <w:rsid w:val="0054503F"/>
    <w:rsid w:val="00575528"/>
    <w:rsid w:val="005A718A"/>
    <w:rsid w:val="005C1726"/>
    <w:rsid w:val="005C71C3"/>
    <w:rsid w:val="00623561"/>
    <w:rsid w:val="00634E07"/>
    <w:rsid w:val="00640049"/>
    <w:rsid w:val="00644297"/>
    <w:rsid w:val="00661135"/>
    <w:rsid w:val="00662769"/>
    <w:rsid w:val="00696542"/>
    <w:rsid w:val="006A7DCA"/>
    <w:rsid w:val="006C032B"/>
    <w:rsid w:val="006C6B4F"/>
    <w:rsid w:val="006D5249"/>
    <w:rsid w:val="006E1228"/>
    <w:rsid w:val="006F22DB"/>
    <w:rsid w:val="00701704"/>
    <w:rsid w:val="00717B41"/>
    <w:rsid w:val="0076508A"/>
    <w:rsid w:val="00766A4B"/>
    <w:rsid w:val="007A75F9"/>
    <w:rsid w:val="007B16DE"/>
    <w:rsid w:val="007C194F"/>
    <w:rsid w:val="007C5D17"/>
    <w:rsid w:val="007F79E2"/>
    <w:rsid w:val="008321F2"/>
    <w:rsid w:val="0086503A"/>
    <w:rsid w:val="008808D9"/>
    <w:rsid w:val="008B1230"/>
    <w:rsid w:val="008E1985"/>
    <w:rsid w:val="00900050"/>
    <w:rsid w:val="00947719"/>
    <w:rsid w:val="00947BC6"/>
    <w:rsid w:val="009544D6"/>
    <w:rsid w:val="0096390E"/>
    <w:rsid w:val="0096484D"/>
    <w:rsid w:val="00976F19"/>
    <w:rsid w:val="00977FCA"/>
    <w:rsid w:val="00985C80"/>
    <w:rsid w:val="0098704D"/>
    <w:rsid w:val="00990F9D"/>
    <w:rsid w:val="009B6193"/>
    <w:rsid w:val="009E135D"/>
    <w:rsid w:val="009E3A1B"/>
    <w:rsid w:val="009F656F"/>
    <w:rsid w:val="00A01F15"/>
    <w:rsid w:val="00A93340"/>
    <w:rsid w:val="00B05E41"/>
    <w:rsid w:val="00B07501"/>
    <w:rsid w:val="00B26FEA"/>
    <w:rsid w:val="00B31737"/>
    <w:rsid w:val="00B32A6E"/>
    <w:rsid w:val="00B34E02"/>
    <w:rsid w:val="00B36539"/>
    <w:rsid w:val="00B70FA2"/>
    <w:rsid w:val="00B9778B"/>
    <w:rsid w:val="00BA1237"/>
    <w:rsid w:val="00BA167D"/>
    <w:rsid w:val="00BC33D9"/>
    <w:rsid w:val="00BD3417"/>
    <w:rsid w:val="00BF4BAB"/>
    <w:rsid w:val="00BF6087"/>
    <w:rsid w:val="00C26599"/>
    <w:rsid w:val="00C46AB0"/>
    <w:rsid w:val="00C530CE"/>
    <w:rsid w:val="00C62AE1"/>
    <w:rsid w:val="00C62D96"/>
    <w:rsid w:val="00C67123"/>
    <w:rsid w:val="00C935D2"/>
    <w:rsid w:val="00CA47C1"/>
    <w:rsid w:val="00CC1A40"/>
    <w:rsid w:val="00CC4F6B"/>
    <w:rsid w:val="00CE6673"/>
    <w:rsid w:val="00D02C0A"/>
    <w:rsid w:val="00D32E1E"/>
    <w:rsid w:val="00D55765"/>
    <w:rsid w:val="00DC1FA6"/>
    <w:rsid w:val="00DC3472"/>
    <w:rsid w:val="00E04644"/>
    <w:rsid w:val="00E2289B"/>
    <w:rsid w:val="00E52E8D"/>
    <w:rsid w:val="00E97671"/>
    <w:rsid w:val="00ED0269"/>
    <w:rsid w:val="00EF366B"/>
    <w:rsid w:val="00F104E8"/>
    <w:rsid w:val="00F3338E"/>
    <w:rsid w:val="00F47A01"/>
    <w:rsid w:val="00F55667"/>
    <w:rsid w:val="00F56ECE"/>
    <w:rsid w:val="00F830C3"/>
    <w:rsid w:val="00FD56DA"/>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oNotEmbedSmartTags/>
  <w:decimalSymbol w:val="."/>
  <w:listSeparator w:val=","/>
  <w14:docId w14:val="6EFD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85"/>
    <w:pPr>
      <w:widowControl w:val="0"/>
      <w:suppressAutoHyphens/>
      <w:autoSpaceDE w:val="0"/>
      <w:autoSpaceDN w:val="0"/>
      <w:adjustRightInd w:val="0"/>
      <w:spacing w:after="120" w:line="276" w:lineRule="auto"/>
      <w:textAlignment w:val="center"/>
    </w:pPr>
    <w:rPr>
      <w:rFonts w:ascii="Arial" w:hAnsi="Arial" w:cs="Arial"/>
      <w:color w:val="000000"/>
      <w:sz w:val="22"/>
      <w:lang w:eastAsia="en-US"/>
    </w:rPr>
  </w:style>
  <w:style w:type="paragraph" w:styleId="Heading1">
    <w:name w:val="heading 1"/>
    <w:basedOn w:val="head3"/>
    <w:next w:val="Normal"/>
    <w:link w:val="Heading1Char"/>
    <w:uiPriority w:val="9"/>
    <w:qFormat/>
    <w:rsid w:val="008E1985"/>
    <w:pPr>
      <w:spacing w:before="360" w:line="276" w:lineRule="auto"/>
      <w:outlineLvl w:val="0"/>
    </w:pPr>
    <w:rPr>
      <w:rFonts w:ascii="Arial" w:hAnsi="Arial" w:cs="Arial"/>
      <w:b/>
      <w:color w:val="auto"/>
      <w:sz w:val="32"/>
    </w:rPr>
  </w:style>
  <w:style w:type="paragraph" w:styleId="Heading2">
    <w:name w:val="heading 2"/>
    <w:basedOn w:val="Normal"/>
    <w:next w:val="Normal"/>
    <w:link w:val="Heading2Char"/>
    <w:uiPriority w:val="9"/>
    <w:unhideWhenUsed/>
    <w:qFormat/>
    <w:rsid w:val="00D32E1E"/>
    <w:pPr>
      <w:keepNext/>
      <w:keepLines/>
      <w:spacing w:before="240"/>
      <w:outlineLvl w:val="1"/>
    </w:pPr>
    <w:rPr>
      <w:rFonts w:eastAsia="SimSun" w:cs="Times New Roman"/>
      <w:b/>
      <w:bCs/>
      <w:color w:val="auto"/>
      <w:sz w:val="28"/>
      <w:szCs w:val="26"/>
    </w:rPr>
  </w:style>
  <w:style w:type="paragraph" w:styleId="Heading3">
    <w:name w:val="heading 3"/>
    <w:basedOn w:val="Normal"/>
    <w:next w:val="Normal"/>
    <w:link w:val="Heading3Char"/>
    <w:uiPriority w:val="9"/>
    <w:unhideWhenUsed/>
    <w:qFormat/>
    <w:rsid w:val="002908EB"/>
    <w:pPr>
      <w:keepNext/>
      <w:keepLines/>
      <w:spacing w:before="240"/>
      <w:outlineLvl w:val="2"/>
    </w:pPr>
    <w:rPr>
      <w:rFonts w:eastAsia="SimSun"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CC1A40"/>
    <w:pPr>
      <w:tabs>
        <w:tab w:val="center" w:pos="4320"/>
        <w:tab w:val="right" w:pos="8640"/>
      </w:tabs>
    </w:pPr>
    <w:rPr>
      <w:sz w:val="16"/>
    </w:rPr>
  </w:style>
  <w:style w:type="character" w:customStyle="1" w:styleId="HeaderChar">
    <w:name w:val="Header Char"/>
    <w:link w:val="Header"/>
    <w:uiPriority w:val="99"/>
    <w:rsid w:val="00CC1A40"/>
    <w:rPr>
      <w:rFonts w:ascii="Arial" w:hAnsi="Arial" w:cs="Arial"/>
      <w:color w:val="000000"/>
      <w:sz w:val="16"/>
      <w:lang w:val="en-GB" w:eastAsia="en-US"/>
    </w:rPr>
  </w:style>
  <w:style w:type="paragraph" w:styleId="Footer">
    <w:name w:val="footer"/>
    <w:basedOn w:val="Normal"/>
    <w:link w:val="FooterChar"/>
    <w:uiPriority w:val="99"/>
    <w:unhideWhenUsed/>
    <w:qFormat/>
    <w:rsid w:val="00CC1A40"/>
    <w:pPr>
      <w:tabs>
        <w:tab w:val="center" w:pos="4320"/>
        <w:tab w:val="right" w:pos="8640"/>
      </w:tabs>
    </w:pPr>
    <w:rPr>
      <w:sz w:val="16"/>
    </w:rPr>
  </w:style>
  <w:style w:type="character" w:customStyle="1" w:styleId="FooterChar">
    <w:name w:val="Footer Char"/>
    <w:link w:val="Footer"/>
    <w:uiPriority w:val="99"/>
    <w:rsid w:val="00CC1A40"/>
    <w:rPr>
      <w:rFonts w:ascii="Arial" w:hAnsi="Arial" w:cs="Arial"/>
      <w:color w:val="000000"/>
      <w:sz w:val="16"/>
      <w:lang w:val="en-GB" w:eastAsia="en-US"/>
    </w:rPr>
  </w:style>
  <w:style w:type="paragraph" w:customStyle="1" w:styleId="MainheadingDETAvisualstyle">
    <w:name w:val="Main heading (DETA visual style)"/>
    <w:basedOn w:val="Normal"/>
    <w:uiPriority w:val="99"/>
    <w:rsid w:val="000B7DA3"/>
    <w:pPr>
      <w:spacing w:after="227" w:line="480" w:lineRule="atLeast"/>
    </w:pPr>
    <w:rPr>
      <w:rFonts w:ascii="MetaMediumLF-Roman" w:hAnsi="MetaMediumLF-Roman" w:cs="MetaMediumLF-Roman"/>
      <w:color w:val="FFFFFF"/>
      <w:sz w:val="48"/>
      <w:szCs w:val="48"/>
      <w:lang w:val="en-US"/>
    </w:rPr>
  </w:style>
  <w:style w:type="paragraph" w:customStyle="1" w:styleId="SubheadingDETAvisualstyle">
    <w:name w:val="Sub heading (DETA visual style)"/>
    <w:basedOn w:val="Normal"/>
    <w:uiPriority w:val="99"/>
    <w:rsid w:val="009E3A1B"/>
    <w:pPr>
      <w:spacing w:line="400" w:lineRule="atLeast"/>
    </w:pPr>
    <w:rPr>
      <w:rFonts w:ascii="MetaNormalLF-Roman" w:hAnsi="MetaNormalLF-Roman" w:cs="MetaNormalLF-Roman"/>
      <w:color w:val="FFFFFF"/>
      <w:sz w:val="36"/>
      <w:szCs w:val="36"/>
      <w:lang w:val="en-US"/>
    </w:rPr>
  </w:style>
  <w:style w:type="paragraph" w:customStyle="1" w:styleId="body2mm">
    <w:name w:val="body 2mm"/>
    <w:basedOn w:val="Normal"/>
    <w:uiPriority w:val="99"/>
    <w:rsid w:val="00B34E02"/>
    <w:rPr>
      <w:rFonts w:ascii="MetaNormalLF-Roman" w:hAnsi="MetaNormalLF-Roman" w:cs="MetaNormalLF-Roman"/>
    </w:rPr>
  </w:style>
  <w:style w:type="paragraph" w:customStyle="1" w:styleId="head3">
    <w:name w:val="head 3"/>
    <w:basedOn w:val="body2mm"/>
    <w:uiPriority w:val="99"/>
    <w:rsid w:val="00B34E02"/>
    <w:pPr>
      <w:spacing w:before="170" w:line="280" w:lineRule="atLeast"/>
    </w:pPr>
    <w:rPr>
      <w:rFonts w:ascii="MetaMediumLF-Roman" w:hAnsi="MetaMediumLF-Roman" w:cs="MetaMediumLF-Roman"/>
      <w:color w:val="00B2FF"/>
      <w:sz w:val="26"/>
      <w:szCs w:val="26"/>
    </w:rPr>
  </w:style>
  <w:style w:type="paragraph" w:customStyle="1" w:styleId="bullet">
    <w:name w:val="bullet"/>
    <w:basedOn w:val="body2mm"/>
    <w:uiPriority w:val="99"/>
    <w:qFormat/>
    <w:rsid w:val="00CC1A40"/>
    <w:pPr>
      <w:numPr>
        <w:numId w:val="1"/>
      </w:numPr>
      <w:ind w:left="714" w:hanging="357"/>
    </w:pPr>
    <w:rPr>
      <w:rFonts w:ascii="Arial" w:hAnsi="Arial"/>
    </w:rPr>
  </w:style>
  <w:style w:type="paragraph" w:styleId="Title">
    <w:name w:val="Title"/>
    <w:basedOn w:val="Normal"/>
    <w:link w:val="TitleChar"/>
    <w:uiPriority w:val="99"/>
    <w:rsid w:val="00B05E41"/>
    <w:pPr>
      <w:spacing w:line="460" w:lineRule="atLeast"/>
    </w:pPr>
    <w:rPr>
      <w:rFonts w:ascii="MetaMediumLF-Roman" w:hAnsi="MetaMediumLF-Roman" w:cs="MetaMediumLF-Roman"/>
      <w:color w:val="FFFFFF"/>
      <w:sz w:val="44"/>
      <w:szCs w:val="44"/>
      <w:lang w:val="en-US"/>
    </w:rPr>
  </w:style>
  <w:style w:type="character" w:customStyle="1" w:styleId="TitleChar">
    <w:name w:val="Title Char"/>
    <w:link w:val="Title"/>
    <w:uiPriority w:val="99"/>
    <w:rsid w:val="00B05E41"/>
    <w:rPr>
      <w:rFonts w:ascii="MetaMediumLF-Roman" w:hAnsi="MetaMediumLF-Roman" w:cs="MetaMediumLF-Roman"/>
      <w:color w:val="FFFFFF"/>
      <w:sz w:val="44"/>
      <w:szCs w:val="44"/>
      <w:lang w:val="en-US"/>
    </w:rPr>
  </w:style>
  <w:style w:type="paragraph" w:customStyle="1" w:styleId="Documenttitle">
    <w:name w:val="Document title"/>
    <w:basedOn w:val="Normal"/>
    <w:link w:val="DocumenttitleChar"/>
    <w:rsid w:val="00116951"/>
    <w:pPr>
      <w:spacing w:line="460" w:lineRule="atLeast"/>
    </w:pPr>
    <w:rPr>
      <w:b/>
      <w:color w:val="FFFFFF"/>
      <w:sz w:val="40"/>
      <w:szCs w:val="40"/>
      <w:lang w:val="en-US"/>
    </w:rPr>
  </w:style>
  <w:style w:type="character" w:customStyle="1" w:styleId="Heading1Char">
    <w:name w:val="Heading 1 Char"/>
    <w:link w:val="Heading1"/>
    <w:uiPriority w:val="9"/>
    <w:rsid w:val="008E1985"/>
    <w:rPr>
      <w:rFonts w:ascii="Arial" w:hAnsi="Arial" w:cs="Arial"/>
      <w:b/>
      <w:sz w:val="32"/>
      <w:szCs w:val="26"/>
      <w:lang w:val="en-GB" w:eastAsia="en-US"/>
    </w:rPr>
  </w:style>
  <w:style w:type="character" w:customStyle="1" w:styleId="DocumenttitleChar">
    <w:name w:val="Document title Char"/>
    <w:link w:val="Documenttitle"/>
    <w:rsid w:val="00116951"/>
    <w:rPr>
      <w:rFonts w:ascii="Arial" w:hAnsi="Arial" w:cs="Arial"/>
      <w:b/>
      <w:color w:val="FFFFFF"/>
      <w:sz w:val="40"/>
      <w:szCs w:val="40"/>
      <w:lang w:val="en-US" w:eastAsia="en-US"/>
    </w:rPr>
  </w:style>
  <w:style w:type="character" w:customStyle="1" w:styleId="Heading2Char">
    <w:name w:val="Heading 2 Char"/>
    <w:link w:val="Heading2"/>
    <w:uiPriority w:val="9"/>
    <w:rsid w:val="00D32E1E"/>
    <w:rPr>
      <w:rFonts w:ascii="Arial" w:eastAsia="SimSun" w:hAnsi="Arial" w:cs="Times New Roman"/>
      <w:b/>
      <w:bCs/>
      <w:sz w:val="28"/>
      <w:szCs w:val="26"/>
      <w:lang w:val="en-GB" w:eastAsia="en-US"/>
    </w:rPr>
  </w:style>
  <w:style w:type="paragraph" w:styleId="BalloonText">
    <w:name w:val="Balloon Text"/>
    <w:basedOn w:val="Normal"/>
    <w:link w:val="BalloonTextChar"/>
    <w:uiPriority w:val="99"/>
    <w:semiHidden/>
    <w:unhideWhenUsed/>
    <w:rsid w:val="008E19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1985"/>
    <w:rPr>
      <w:rFonts w:ascii="Tahoma" w:hAnsi="Tahoma" w:cs="Tahoma"/>
      <w:color w:val="000000"/>
      <w:sz w:val="16"/>
      <w:szCs w:val="16"/>
      <w:lang w:val="en-GB" w:eastAsia="en-US"/>
    </w:rPr>
  </w:style>
  <w:style w:type="character" w:customStyle="1" w:styleId="Heading3Char">
    <w:name w:val="Heading 3 Char"/>
    <w:link w:val="Heading3"/>
    <w:uiPriority w:val="9"/>
    <w:rsid w:val="002908EB"/>
    <w:rPr>
      <w:rFonts w:ascii="Arial" w:eastAsia="SimSun" w:hAnsi="Arial" w:cs="Times New Roman"/>
      <w:b/>
      <w:bCs/>
      <w:sz w:val="24"/>
      <w:lang w:val="en-GB" w:eastAsia="en-US"/>
    </w:rPr>
  </w:style>
  <w:style w:type="paragraph" w:styleId="Quote">
    <w:name w:val="Quote"/>
    <w:basedOn w:val="Normal"/>
    <w:next w:val="Normal"/>
    <w:link w:val="QuoteChar"/>
    <w:uiPriority w:val="73"/>
    <w:qFormat/>
    <w:rsid w:val="00CC1A40"/>
    <w:pPr>
      <w:ind w:left="567"/>
    </w:pPr>
    <w:rPr>
      <w:i/>
      <w:iCs/>
      <w:sz w:val="20"/>
    </w:rPr>
  </w:style>
  <w:style w:type="character" w:customStyle="1" w:styleId="QuoteChar">
    <w:name w:val="Quote Char"/>
    <w:link w:val="Quote"/>
    <w:uiPriority w:val="73"/>
    <w:rsid w:val="00CC1A40"/>
    <w:rPr>
      <w:rFonts w:ascii="Arial" w:hAnsi="Arial" w:cs="Arial"/>
      <w:i/>
      <w:iCs/>
      <w:color w:val="000000"/>
      <w:lang w:val="en-GB" w:eastAsia="en-US"/>
    </w:rPr>
  </w:style>
  <w:style w:type="character" w:styleId="Hyperlink">
    <w:name w:val="Hyperlink"/>
    <w:uiPriority w:val="99"/>
    <w:unhideWhenUsed/>
    <w:rsid w:val="00644297"/>
    <w:rPr>
      <w:color w:val="0000FF"/>
      <w:u w:val="single"/>
    </w:rPr>
  </w:style>
  <w:style w:type="paragraph" w:styleId="ListParagraph">
    <w:name w:val="List Paragraph"/>
    <w:basedOn w:val="Normal"/>
    <w:uiPriority w:val="34"/>
    <w:qFormat/>
    <w:rsid w:val="00644297"/>
    <w:pPr>
      <w:ind w:left="720"/>
      <w:contextualSpacing/>
    </w:pPr>
  </w:style>
  <w:style w:type="character" w:styleId="FollowedHyperlink">
    <w:name w:val="FollowedHyperlink"/>
    <w:uiPriority w:val="99"/>
    <w:semiHidden/>
    <w:unhideWhenUsed/>
    <w:rsid w:val="00644297"/>
    <w:rPr>
      <w:color w:val="800080"/>
      <w:u w:val="single"/>
    </w:rPr>
  </w:style>
  <w:style w:type="character" w:styleId="CommentReference">
    <w:name w:val="annotation reference"/>
    <w:uiPriority w:val="99"/>
    <w:semiHidden/>
    <w:unhideWhenUsed/>
    <w:rsid w:val="00644297"/>
    <w:rPr>
      <w:sz w:val="16"/>
      <w:szCs w:val="16"/>
    </w:rPr>
  </w:style>
  <w:style w:type="paragraph" w:styleId="CommentText">
    <w:name w:val="annotation text"/>
    <w:basedOn w:val="Normal"/>
    <w:link w:val="CommentTextChar"/>
    <w:uiPriority w:val="99"/>
    <w:semiHidden/>
    <w:unhideWhenUsed/>
    <w:rsid w:val="00644297"/>
    <w:pPr>
      <w:spacing w:line="240" w:lineRule="auto"/>
    </w:pPr>
    <w:rPr>
      <w:sz w:val="20"/>
    </w:rPr>
  </w:style>
  <w:style w:type="character" w:customStyle="1" w:styleId="CommentTextChar">
    <w:name w:val="Comment Text Char"/>
    <w:link w:val="CommentText"/>
    <w:uiPriority w:val="99"/>
    <w:semiHidden/>
    <w:rsid w:val="00644297"/>
    <w:rPr>
      <w:rFonts w:ascii="Arial" w:hAnsi="Arial" w:cs="Arial"/>
      <w:color w:val="000000"/>
      <w:lang w:val="en-GB" w:eastAsia="en-US"/>
    </w:rPr>
  </w:style>
  <w:style w:type="paragraph" w:styleId="CommentSubject">
    <w:name w:val="annotation subject"/>
    <w:basedOn w:val="CommentText"/>
    <w:next w:val="CommentText"/>
    <w:link w:val="CommentSubjectChar"/>
    <w:uiPriority w:val="99"/>
    <w:semiHidden/>
    <w:unhideWhenUsed/>
    <w:rsid w:val="00644297"/>
    <w:rPr>
      <w:b/>
      <w:bCs/>
    </w:rPr>
  </w:style>
  <w:style w:type="character" w:customStyle="1" w:styleId="CommentSubjectChar">
    <w:name w:val="Comment Subject Char"/>
    <w:link w:val="CommentSubject"/>
    <w:uiPriority w:val="99"/>
    <w:semiHidden/>
    <w:rsid w:val="00644297"/>
    <w:rPr>
      <w:rFonts w:ascii="Arial" w:hAnsi="Arial" w:cs="Arial"/>
      <w:b/>
      <w:bCs/>
      <w:color w:val="000000"/>
      <w:lang w:val="en-GB" w:eastAsia="en-US"/>
    </w:rPr>
  </w:style>
  <w:style w:type="character" w:styleId="UnresolvedMention">
    <w:name w:val="Unresolved Mention"/>
    <w:basedOn w:val="DefaultParagraphFont"/>
    <w:uiPriority w:val="99"/>
    <w:semiHidden/>
    <w:unhideWhenUsed/>
    <w:rsid w:val="00C530CE"/>
    <w:rPr>
      <w:color w:val="605E5C"/>
      <w:shd w:val="clear" w:color="auto" w:fill="E1DFDD"/>
    </w:rPr>
  </w:style>
  <w:style w:type="paragraph" w:styleId="Revision">
    <w:name w:val="Revision"/>
    <w:hidden/>
    <w:uiPriority w:val="71"/>
    <w:semiHidden/>
    <w:rsid w:val="007F79E2"/>
    <w:rPr>
      <w:rFonts w:ascii="Arial"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ublications.qld.gov.au/dataset/employer-resource-assess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ublications.qld.gov.au/dataset/apprenticeship-and-traineeship-operational-policies-and-procedur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NER3HZ3QZUNC-1062937730-237408</_dlc_DocId>
    <_dlc_DocIdUrl xmlns="dbefc7fa-1a1d-4432-8b48-0661d01a2bf9">
      <Url>https://dsitiaqld.sharepoint.com/sites/DESBT/engagement/service-delivery/queensland-apprenticeship-traineeship-office/_layouts/15/DocIdRedir.aspx?ID=NER3HZ3QZUNC-1062937730-237408</Url>
      <Description>NER3HZ3QZUNC-1062937730-237408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6" ma:contentTypeDescription="Create a new document." ma:contentTypeScope="" ma:versionID="4ee76f72ab9ac1106ea97a5c0590c28b">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93e248cba87f17bec373c239d547f092"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1DF9A-EFA9-4801-84AB-08AC64D1BCCE}">
  <ds:schemaRefs>
    <ds:schemaRef ds:uri="f7078ccf-6b9a-4c15-86d8-0266b2d9b66d"/>
    <ds:schemaRef ds:uri="http://purl.org/dc/elements/1.1/"/>
    <ds:schemaRef ds:uri="http://schemas.microsoft.com/office/2006/metadata/properties"/>
    <ds:schemaRef ds:uri="dbefc7fa-1a1d-4432-8b48-0661d01a2bf9"/>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49ddd9b-dbbd-4727-80e8-5fc29bfaa03d"/>
    <ds:schemaRef ds:uri="http://purl.org/dc/dcmitype/"/>
  </ds:schemaRefs>
</ds:datastoreItem>
</file>

<file path=customXml/itemProps2.xml><?xml version="1.0" encoding="utf-8"?>
<ds:datastoreItem xmlns:ds="http://schemas.openxmlformats.org/officeDocument/2006/customXml" ds:itemID="{CA5D83E0-130C-4B19-AB1E-B6CAF7E597A1}">
  <ds:schemaRefs>
    <ds:schemaRef ds:uri="http://schemas.openxmlformats.org/officeDocument/2006/bibliography"/>
  </ds:schemaRefs>
</ds:datastoreItem>
</file>

<file path=customXml/itemProps3.xml><?xml version="1.0" encoding="utf-8"?>
<ds:datastoreItem xmlns:ds="http://schemas.openxmlformats.org/officeDocument/2006/customXml" ds:itemID="{C38BE539-BB43-4163-8A15-B39168D21EAD}">
  <ds:schemaRefs>
    <ds:schemaRef ds:uri="http://schemas.microsoft.com/sharepoint/v3/contenttype/forms"/>
  </ds:schemaRefs>
</ds:datastoreItem>
</file>

<file path=customXml/itemProps4.xml><?xml version="1.0" encoding="utf-8"?>
<ds:datastoreItem xmlns:ds="http://schemas.openxmlformats.org/officeDocument/2006/customXml" ds:itemID="{797B1D92-2BF6-4EB3-AECE-4A2C909F348B}">
  <ds:schemaRefs>
    <ds:schemaRef ds:uri="http://schemas.microsoft.com/sharepoint/events"/>
  </ds:schemaRefs>
</ds:datastoreItem>
</file>

<file path=customXml/itemProps5.xml><?xml version="1.0" encoding="utf-8"?>
<ds:datastoreItem xmlns:ds="http://schemas.openxmlformats.org/officeDocument/2006/customXml" ds:itemID="{18263E13-66ED-4606-99E9-7B114D7C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Adequate training arrangments - PMB30116 and PMB40116 Polymer Qualifications</vt:lpstr>
    </vt:vector>
  </TitlesOfParts>
  <Company/>
  <LinksUpToDate>false</LinksUpToDate>
  <CharactersWithSpaces>4346</CharactersWithSpaces>
  <SharedDoc>false</SharedDoc>
  <HLinks>
    <vt:vector size="12" baseType="variant">
      <vt:variant>
        <vt:i4>3539038</vt:i4>
      </vt:variant>
      <vt:variant>
        <vt:i4>3</vt:i4>
      </vt:variant>
      <vt:variant>
        <vt:i4>0</vt:i4>
      </vt:variant>
      <vt:variant>
        <vt:i4>5</vt:i4>
      </vt:variant>
      <vt:variant>
        <vt:lpwstr>http://apprenticeshipsinfo.qld.gov.au/information-resources/forms.html</vt:lpwstr>
      </vt:variant>
      <vt:variant>
        <vt:lpwstr>E</vt:lpwstr>
      </vt:variant>
      <vt:variant>
        <vt:i4>6094869</vt:i4>
      </vt:variant>
      <vt:variant>
        <vt:i4>0</vt:i4>
      </vt:variant>
      <vt:variant>
        <vt:i4>0</vt:i4>
      </vt:variant>
      <vt:variant>
        <vt:i4>5</vt:i4>
      </vt:variant>
      <vt:variant>
        <vt:lpwstr>http://ppr.det.qld.gov.au/training/apprentices/Pages/current-procedures.aspx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arrangments - PMB30116 and PMB40116 Polymer Qualifications</dc:title>
  <dc:subject/>
  <dc:creator/>
  <cp:keywords/>
  <cp:lastModifiedBy/>
  <cp:revision>1</cp:revision>
  <dcterms:created xsi:type="dcterms:W3CDTF">2023-03-02T04:36:00Z</dcterms:created>
  <dcterms:modified xsi:type="dcterms:W3CDTF">2024-01-02T06:38:00Z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9a69ad45-18db-4ece-9faf-4039b9ca7cb1</vt:lpwstr>
  </property>
  <property fmtid="{D5CDD505-2E9C-101B-9397-08002B2CF9AE}" pid="4" name="MediaServiceImageTags">
    <vt:lpwstr/>
  </property>
</Properties>
</file>