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DDD1C" w14:textId="77777777" w:rsidR="00F565C6" w:rsidRDefault="00F565C6" w:rsidP="00F565C6">
      <w:pPr>
        <w:sectPr w:rsidR="00F565C6" w:rsidSect="005B12FB">
          <w:headerReference w:type="even" r:id="rId10"/>
          <w:footerReference w:type="default" r:id="rId11"/>
          <w:headerReference w:type="first" r:id="rId12"/>
          <w:footerReference w:type="first" r:id="rId13"/>
          <w:pgSz w:w="11900" w:h="16840"/>
          <w:pgMar w:top="1440" w:right="1021" w:bottom="1440" w:left="1021" w:header="1531" w:footer="1020" w:gutter="0"/>
          <w:cols w:num="2" w:space="708"/>
          <w:titlePg/>
          <w:docGrid w:linePitch="360"/>
        </w:sectPr>
      </w:pPr>
    </w:p>
    <w:p w14:paraId="23155F4C" w14:textId="0A7F2603" w:rsidR="00E00AC3" w:rsidRPr="008157C2" w:rsidRDefault="003420B6" w:rsidP="008157C2">
      <w:pPr>
        <w:pStyle w:val="Heading1"/>
      </w:pPr>
      <w:r w:rsidRPr="008157C2">
        <w:t xml:space="preserve">Queensland Women’s Week </w:t>
      </w:r>
      <w:r w:rsidR="005E638E" w:rsidRPr="008157C2">
        <w:t xml:space="preserve">2024 – </w:t>
      </w:r>
      <w:r w:rsidR="00915A2F">
        <w:t>Draft Copy</w:t>
      </w:r>
    </w:p>
    <w:p w14:paraId="3ECB1A20" w14:textId="77777777" w:rsidR="00E00AC3" w:rsidRDefault="00E00AC3" w:rsidP="00C55D7D">
      <w:pPr>
        <w:spacing w:after="160" w:line="259" w:lineRule="auto"/>
      </w:pPr>
    </w:p>
    <w:p w14:paraId="48436964" w14:textId="77777777" w:rsidR="003F355D" w:rsidRPr="008157C2" w:rsidRDefault="003F355D" w:rsidP="003F355D">
      <w:pPr>
        <w:rPr>
          <w:rFonts w:cs="Arial"/>
          <w:b/>
          <w:color w:val="832967"/>
          <w:sz w:val="24"/>
        </w:rPr>
      </w:pPr>
      <w:r w:rsidRPr="008157C2">
        <w:rPr>
          <w:rFonts w:cs="Arial"/>
          <w:b/>
          <w:color w:val="832967"/>
          <w:sz w:val="24"/>
        </w:rPr>
        <w:t xml:space="preserve">Social Media </w:t>
      </w:r>
    </w:p>
    <w:p w14:paraId="31B2ED03" w14:textId="77777777" w:rsidR="003F355D" w:rsidRPr="00E00AC3" w:rsidRDefault="003F355D" w:rsidP="00E00AC3">
      <w:pPr>
        <w:pStyle w:val="Heading3"/>
      </w:pPr>
      <w:r w:rsidRPr="00E00AC3">
        <w:t>Use the below, draft your own, or follow, like and share posts from our @qldwomen Facebook page. Whenever possible, we encourage you to use the hashtags #QWW24 #CountHerIn</w:t>
      </w:r>
    </w:p>
    <w:p w14:paraId="34A9C6A4" w14:textId="77777777" w:rsidR="003F355D" w:rsidRPr="003F355D" w:rsidRDefault="003F355D" w:rsidP="003F355D">
      <w:pPr>
        <w:spacing w:after="160" w:line="259" w:lineRule="auto"/>
        <w:rPr>
          <w:rFonts w:cs="Arial"/>
          <w:b/>
          <w:bCs/>
          <w:sz w:val="22"/>
          <w:szCs w:val="22"/>
          <w:lang w:val="en-AU"/>
        </w:rPr>
      </w:pPr>
      <w:r w:rsidRPr="003F355D">
        <w:rPr>
          <w:rFonts w:cs="Arial"/>
          <w:b/>
          <w:bCs/>
          <w:sz w:val="22"/>
          <w:szCs w:val="22"/>
          <w:lang w:val="en-AU"/>
        </w:rPr>
        <w:t>Post 1.</w:t>
      </w:r>
    </w:p>
    <w:p w14:paraId="493508AD" w14:textId="77777777" w:rsidR="003F355D" w:rsidRPr="00E00AC3" w:rsidRDefault="003F355D" w:rsidP="00E00AC3">
      <w:pPr>
        <w:rPr>
          <w:sz w:val="22"/>
          <w:szCs w:val="22"/>
          <w:lang w:val="en-AU"/>
        </w:rPr>
      </w:pPr>
      <w:r w:rsidRPr="00E00AC3">
        <w:rPr>
          <w:sz w:val="22"/>
          <w:szCs w:val="22"/>
          <w:lang w:val="en-AU"/>
        </w:rPr>
        <w:t xml:space="preserve">Queensland Women’s Week 2024 runs from 3-10 March and celebrates the achievements and leadership of Queensland women and girls. It is also a time to bring our communities together to work towards creating a thriving, gender equal community. We all have a part to play in championing gender equality and making Queensland a great place to live, work and succeed for everyone. To find out more visit </w:t>
      </w:r>
      <w:hyperlink r:id="rId14" w:history="1">
        <w:r w:rsidRPr="00E00AC3">
          <w:rPr>
            <w:rStyle w:val="Hyperlink"/>
            <w:sz w:val="22"/>
            <w:szCs w:val="22"/>
            <w:lang w:val="en-AU"/>
          </w:rPr>
          <w:t>www.qld.gov.au/womensweek</w:t>
        </w:r>
      </w:hyperlink>
      <w:r w:rsidRPr="00E00AC3">
        <w:rPr>
          <w:sz w:val="22"/>
          <w:szCs w:val="22"/>
          <w:lang w:val="en-AU"/>
        </w:rPr>
        <w:t xml:space="preserve"> </w:t>
      </w:r>
    </w:p>
    <w:p w14:paraId="248CCA13" w14:textId="77777777" w:rsidR="003F355D" w:rsidRPr="003F355D" w:rsidRDefault="003F355D" w:rsidP="003F355D">
      <w:pPr>
        <w:spacing w:after="160" w:line="259" w:lineRule="auto"/>
        <w:rPr>
          <w:rFonts w:cs="Arial"/>
          <w:b/>
          <w:bCs/>
          <w:sz w:val="22"/>
          <w:szCs w:val="22"/>
          <w:lang w:val="en-AU"/>
        </w:rPr>
      </w:pPr>
      <w:r w:rsidRPr="003F355D">
        <w:rPr>
          <w:rFonts w:cs="Arial"/>
          <w:b/>
          <w:bCs/>
          <w:sz w:val="22"/>
          <w:szCs w:val="22"/>
          <w:lang w:val="en-AU"/>
        </w:rPr>
        <w:t xml:space="preserve">Post 2. </w:t>
      </w:r>
    </w:p>
    <w:p w14:paraId="11667E5D" w14:textId="77777777" w:rsidR="00915A2F" w:rsidRPr="00915A2F" w:rsidRDefault="00915A2F" w:rsidP="00915A2F">
      <w:pPr>
        <w:rPr>
          <w:sz w:val="22"/>
          <w:szCs w:val="22"/>
          <w:lang w:val="en-AU"/>
        </w:rPr>
      </w:pPr>
      <w:r w:rsidRPr="00915A2F">
        <w:rPr>
          <w:sz w:val="22"/>
          <w:szCs w:val="22"/>
          <w:lang w:val="en-AU"/>
        </w:rPr>
        <w:t xml:space="preserve">Happy Queensland Women’s Week! We celebrate Queensland women all year round, but this is a special time of year. This year’s theme, </w:t>
      </w:r>
      <w:r w:rsidRPr="00915A2F">
        <w:rPr>
          <w:i/>
          <w:iCs/>
          <w:sz w:val="22"/>
          <w:szCs w:val="22"/>
          <w:lang w:val="en-AU"/>
        </w:rPr>
        <w:t>Count Her In</w:t>
      </w:r>
      <w:r w:rsidRPr="00915A2F">
        <w:rPr>
          <w:sz w:val="22"/>
          <w:szCs w:val="22"/>
          <w:lang w:val="en-AU"/>
        </w:rPr>
        <w:t xml:space="preserve"> aligns with the United Nations International Women’s Day theme of ‘</w:t>
      </w:r>
      <w:r w:rsidRPr="00915A2F">
        <w:rPr>
          <w:i/>
          <w:iCs/>
          <w:sz w:val="22"/>
          <w:szCs w:val="22"/>
          <w:lang w:val="en-AU"/>
        </w:rPr>
        <w:t>Count Her In – Invest in Women. Accelerate Progress</w:t>
      </w:r>
      <w:r w:rsidRPr="00915A2F">
        <w:rPr>
          <w:sz w:val="22"/>
          <w:szCs w:val="22"/>
          <w:lang w:val="en-AU"/>
        </w:rPr>
        <w:t xml:space="preserve">’ which highlights the critical importance of women’s economic empowerment being fundamental to realising women’s rights and gender equality. To find out more visit </w:t>
      </w:r>
      <w:hyperlink r:id="rId15" w:history="1">
        <w:r w:rsidRPr="00915A2F">
          <w:rPr>
            <w:sz w:val="22"/>
            <w:szCs w:val="22"/>
            <w:lang w:val="en-AU"/>
          </w:rPr>
          <w:t>www.qld.gov.au/womensweek</w:t>
        </w:r>
      </w:hyperlink>
      <w:r w:rsidRPr="00915A2F">
        <w:rPr>
          <w:sz w:val="22"/>
          <w:szCs w:val="22"/>
          <w:lang w:val="en-AU"/>
        </w:rPr>
        <w:t xml:space="preserve"> </w:t>
      </w:r>
    </w:p>
    <w:p w14:paraId="0CCF34EF" w14:textId="77777777" w:rsidR="00915A2F" w:rsidRDefault="00915A2F" w:rsidP="003F355D">
      <w:pPr>
        <w:rPr>
          <w:rFonts w:cs="Arial"/>
          <w:b/>
          <w:color w:val="832970"/>
          <w:sz w:val="24"/>
        </w:rPr>
      </w:pPr>
    </w:p>
    <w:p w14:paraId="3A8316B8" w14:textId="66CACAB3" w:rsidR="003F355D" w:rsidRPr="00B16B9B" w:rsidRDefault="003F355D" w:rsidP="003F355D">
      <w:pPr>
        <w:rPr>
          <w:rFonts w:cs="Arial"/>
          <w:b/>
          <w:color w:val="832970"/>
          <w:sz w:val="24"/>
        </w:rPr>
      </w:pPr>
      <w:r w:rsidRPr="00B16B9B">
        <w:rPr>
          <w:rFonts w:cs="Arial"/>
          <w:b/>
          <w:color w:val="832970"/>
          <w:sz w:val="24"/>
        </w:rPr>
        <w:t>Newsletter material</w:t>
      </w:r>
    </w:p>
    <w:p w14:paraId="16A01DBA" w14:textId="77777777" w:rsidR="003F355D" w:rsidRPr="00E00AC3" w:rsidRDefault="003F355D" w:rsidP="00E00AC3">
      <w:pPr>
        <w:rPr>
          <w:sz w:val="22"/>
          <w:szCs w:val="22"/>
          <w:lang w:val="en-AU"/>
        </w:rPr>
      </w:pPr>
      <w:r w:rsidRPr="00E00AC3">
        <w:rPr>
          <w:sz w:val="22"/>
          <w:szCs w:val="22"/>
          <w:lang w:val="en-AU"/>
        </w:rPr>
        <w:t xml:space="preserve">Queensland Women’s Week is a chance for women and girls across the state to come together to support one another, share information and celebrate women’s achievements. </w:t>
      </w:r>
    </w:p>
    <w:p w14:paraId="17A11B73" w14:textId="77777777" w:rsidR="003F355D" w:rsidRPr="00E00AC3" w:rsidRDefault="003F355D" w:rsidP="00E00AC3">
      <w:pPr>
        <w:rPr>
          <w:sz w:val="22"/>
          <w:szCs w:val="22"/>
          <w:lang w:val="en-AU"/>
        </w:rPr>
      </w:pPr>
      <w:r w:rsidRPr="00E00AC3">
        <w:rPr>
          <w:sz w:val="22"/>
          <w:szCs w:val="22"/>
          <w:lang w:val="en-AU"/>
        </w:rPr>
        <w:t xml:space="preserve">It is also a time to bring our communities together to work towards gender equality. We all have a part to play in championing gender equality and making Queensland a great place to live, work and succeed for everyone. </w:t>
      </w:r>
    </w:p>
    <w:p w14:paraId="55441F7A" w14:textId="3FAE5F83" w:rsidR="003F355D" w:rsidRPr="00E00AC3" w:rsidRDefault="003F355D" w:rsidP="00E00AC3">
      <w:pPr>
        <w:rPr>
          <w:sz w:val="22"/>
          <w:szCs w:val="22"/>
        </w:rPr>
      </w:pPr>
      <w:r w:rsidRPr="00E00AC3">
        <w:rPr>
          <w:sz w:val="22"/>
          <w:szCs w:val="22"/>
          <w:lang w:val="en-AU"/>
        </w:rPr>
        <w:t>In 2024, Queensland Women’s Week will run from 3-10 March, expanding on International Women’s Day on 8 March. On that day, Queensland women join millions of others throughout the world to celebrate the economic, political, and social achievements of women in the past, present and future.</w:t>
      </w:r>
    </w:p>
    <w:p w14:paraId="47537FB0" w14:textId="006C4949" w:rsidR="003F355D" w:rsidRPr="00E00AC3" w:rsidRDefault="003F355D" w:rsidP="00E00AC3">
      <w:pPr>
        <w:rPr>
          <w:sz w:val="22"/>
          <w:szCs w:val="22"/>
        </w:rPr>
      </w:pPr>
      <w:r w:rsidRPr="00E00AC3">
        <w:rPr>
          <w:sz w:val="22"/>
          <w:szCs w:val="22"/>
        </w:rPr>
        <w:t xml:space="preserve">Our theme, </w:t>
      </w:r>
      <w:r w:rsidRPr="00E00AC3">
        <w:rPr>
          <w:b/>
          <w:bCs/>
          <w:sz w:val="22"/>
          <w:szCs w:val="22"/>
        </w:rPr>
        <w:t xml:space="preserve">Count Her In </w:t>
      </w:r>
      <w:r w:rsidRPr="00E00AC3">
        <w:rPr>
          <w:sz w:val="22"/>
          <w:szCs w:val="22"/>
        </w:rPr>
        <w:t xml:space="preserve">aligns with the United Nations International Women’s Day theme of </w:t>
      </w:r>
      <w:r w:rsidRPr="00E00AC3">
        <w:rPr>
          <w:i/>
          <w:iCs/>
          <w:sz w:val="22"/>
          <w:szCs w:val="22"/>
        </w:rPr>
        <w:t>‘Count Her In – Invest in Women. Accelerate Progress’</w:t>
      </w:r>
      <w:r w:rsidRPr="00E00AC3">
        <w:rPr>
          <w:sz w:val="22"/>
          <w:szCs w:val="22"/>
        </w:rPr>
        <w:t xml:space="preserve"> which highlights the critical importance of women’s economic empowerment as central to realising women’s rights and gender equality, consistent with the first and overarching priority of the Queensland Women’s Strategy 2022-27: Women’s Economic Security.</w:t>
      </w:r>
    </w:p>
    <w:p w14:paraId="69566DEF" w14:textId="77777777" w:rsidR="003F355D" w:rsidRPr="00E00AC3" w:rsidRDefault="003F355D" w:rsidP="00E00AC3">
      <w:pPr>
        <w:rPr>
          <w:sz w:val="22"/>
          <w:szCs w:val="22"/>
        </w:rPr>
      </w:pPr>
      <w:r w:rsidRPr="00E00AC3">
        <w:rPr>
          <w:sz w:val="22"/>
          <w:szCs w:val="22"/>
        </w:rPr>
        <w:t xml:space="preserve">For more information on Queensland Women’s Week, including accessing to free downloadable resources, or to check or register an event on the event calendar, visit </w:t>
      </w:r>
      <w:hyperlink r:id="rId16" w:history="1">
        <w:r w:rsidRPr="00E00AC3">
          <w:rPr>
            <w:rStyle w:val="Hyperlink"/>
            <w:sz w:val="22"/>
            <w:szCs w:val="22"/>
          </w:rPr>
          <w:t>www.qld.gov.au/womensweek</w:t>
        </w:r>
      </w:hyperlink>
      <w:r w:rsidRPr="00E00AC3">
        <w:rPr>
          <w:sz w:val="22"/>
          <w:szCs w:val="22"/>
          <w:u w:val="single"/>
        </w:rPr>
        <w:t>.</w:t>
      </w:r>
      <w:r w:rsidRPr="00E00AC3">
        <w:rPr>
          <w:sz w:val="22"/>
          <w:szCs w:val="22"/>
        </w:rPr>
        <w:t xml:space="preserve"> </w:t>
      </w:r>
    </w:p>
    <w:p w14:paraId="78D2D88F" w14:textId="700F9493" w:rsidR="003F355D" w:rsidRDefault="003F355D" w:rsidP="00335ECC">
      <w:pPr>
        <w:ind w:left="-142"/>
        <w:rPr>
          <w:lang w:val="en-AU"/>
        </w:rPr>
      </w:pPr>
    </w:p>
    <w:p w14:paraId="108F6045" w14:textId="77777777" w:rsidR="003F355D" w:rsidRPr="00B16B9B" w:rsidRDefault="003F355D" w:rsidP="003F355D">
      <w:pPr>
        <w:rPr>
          <w:rFonts w:cs="Arial"/>
          <w:b/>
          <w:color w:val="832967"/>
          <w:sz w:val="24"/>
        </w:rPr>
      </w:pPr>
      <w:r w:rsidRPr="00B16B9B">
        <w:rPr>
          <w:rFonts w:cs="Arial"/>
          <w:b/>
          <w:color w:val="832967"/>
          <w:sz w:val="24"/>
        </w:rPr>
        <w:t>Graphics and downloadable resources</w:t>
      </w:r>
    </w:p>
    <w:p w14:paraId="35F5DF79" w14:textId="29CC575D" w:rsidR="00F565C6" w:rsidRPr="00335ECC" w:rsidRDefault="003F355D" w:rsidP="00915A2F">
      <w:r w:rsidRPr="00E00AC3">
        <w:rPr>
          <w:sz w:val="22"/>
          <w:szCs w:val="22"/>
        </w:rPr>
        <w:t>You can download graphics for social, web and desktop use</w:t>
      </w:r>
      <w:r w:rsidR="00915A2F">
        <w:rPr>
          <w:sz w:val="22"/>
          <w:szCs w:val="22"/>
        </w:rPr>
        <w:t xml:space="preserve"> </w:t>
      </w:r>
      <w:r w:rsidRPr="00E00AC3">
        <w:rPr>
          <w:sz w:val="22"/>
          <w:szCs w:val="22"/>
        </w:rPr>
        <w:t xml:space="preserve">at </w:t>
      </w:r>
      <w:hyperlink r:id="rId17" w:history="1">
        <w:r w:rsidR="00915A2F" w:rsidRPr="00915A2F">
          <w:rPr>
            <w:rStyle w:val="Hyperlink"/>
            <w:sz w:val="22"/>
            <w:szCs w:val="22"/>
          </w:rPr>
          <w:t>www.qld.gov.au/communities/women/events/queensland-womens-week/promotional-toolkit</w:t>
        </w:r>
      </w:hyperlink>
      <w:r w:rsidR="00915A2F">
        <w:rPr>
          <w:rFonts w:eastAsia="Times New Roman"/>
        </w:rPr>
        <w:t xml:space="preserve"> </w:t>
      </w:r>
    </w:p>
    <w:sectPr w:rsidR="00F565C6" w:rsidRPr="00335ECC" w:rsidSect="005B12FB">
      <w:type w:val="continuous"/>
      <w:pgSz w:w="11900" w:h="16840"/>
      <w:pgMar w:top="1440" w:right="1021" w:bottom="1440" w:left="1021"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9D9A3" w14:textId="77777777" w:rsidR="005B12FB" w:rsidRDefault="005B12FB" w:rsidP="00F565C6">
      <w:pPr>
        <w:spacing w:after="0" w:line="240" w:lineRule="auto"/>
      </w:pPr>
      <w:r>
        <w:separator/>
      </w:r>
    </w:p>
  </w:endnote>
  <w:endnote w:type="continuationSeparator" w:id="0">
    <w:p w14:paraId="48BAB00D" w14:textId="77777777" w:rsidR="005B12FB" w:rsidRDefault="005B12FB" w:rsidP="00F565C6">
      <w:pPr>
        <w:spacing w:after="0" w:line="240" w:lineRule="auto"/>
      </w:pPr>
      <w:r>
        <w:continuationSeparator/>
      </w:r>
    </w:p>
  </w:endnote>
  <w:endnote w:type="continuationNotice" w:id="1">
    <w:p w14:paraId="5DDEEE0C" w14:textId="77777777" w:rsidR="00F91235" w:rsidRDefault="00F912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inionPro-Regular">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51A6" w14:textId="7534DEBE" w:rsidR="004F51FA" w:rsidRDefault="00E11D3F" w:rsidP="0061714E">
    <w:pPr>
      <w:pStyle w:val="Footer"/>
      <w:tabs>
        <w:tab w:val="clear" w:pos="9026"/>
      </w:tabs>
    </w:pPr>
    <w:r>
      <w:rPr>
        <w:noProof/>
      </w:rPr>
      <w:drawing>
        <wp:anchor distT="0" distB="0" distL="114300" distR="114300" simplePos="0" relativeHeight="251657216" behindDoc="1" locked="0" layoutInCell="1" allowOverlap="1" wp14:anchorId="5A3B23CC" wp14:editId="0AD6FFC6">
          <wp:simplePos x="0" y="0"/>
          <wp:positionH relativeFrom="page">
            <wp:posOffset>12701</wp:posOffset>
          </wp:positionH>
          <wp:positionV relativeFrom="paragraph">
            <wp:posOffset>15240</wp:posOffset>
          </wp:positionV>
          <wp:extent cx="7531097" cy="10758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31097" cy="1075871"/>
                  </a:xfrm>
                  <a:prstGeom prst="rect">
                    <a:avLst/>
                  </a:prstGeom>
                </pic:spPr>
              </pic:pic>
            </a:graphicData>
          </a:graphic>
          <wp14:sizeRelH relativeFrom="page">
            <wp14:pctWidth>0</wp14:pctWidth>
          </wp14:sizeRelH>
          <wp14:sizeRelV relativeFrom="page">
            <wp14:pctHeight>0</wp14:pctHeight>
          </wp14:sizeRelV>
        </wp:anchor>
      </w:drawing>
    </w:r>
  </w:p>
  <w:p w14:paraId="30B5FE16" w14:textId="5C599EFB" w:rsidR="004F51FA" w:rsidRPr="00541E30" w:rsidRDefault="004F51FA" w:rsidP="0061714E">
    <w:pPr>
      <w:pStyle w:val="Footer"/>
    </w:pPr>
  </w:p>
  <w:p w14:paraId="50E14EFC" w14:textId="6245D0F1" w:rsidR="004F51FA" w:rsidRPr="004A31F3" w:rsidRDefault="00A42B58" w:rsidP="00866D1B">
    <w:pPr>
      <w:pStyle w:val="Footer"/>
      <w:tabs>
        <w:tab w:val="clear" w:pos="9026"/>
        <w:tab w:val="left" w:pos="1064"/>
        <w:tab w:val="left" w:pos="4513"/>
      </w:tabs>
      <w:ind w:firstLine="720"/>
    </w:pPr>
    <w:r>
      <w:tab/>
    </w:r>
    <w:r w:rsidR="00866D1B">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2588" w14:textId="3713FE67" w:rsidR="004F51FA" w:rsidRDefault="00911E72" w:rsidP="0061714E">
    <w:pPr>
      <w:pStyle w:val="Footer"/>
      <w:tabs>
        <w:tab w:val="clear" w:pos="9026"/>
      </w:tabs>
    </w:pPr>
    <w:r>
      <w:rPr>
        <w:noProof/>
      </w:rPr>
      <w:drawing>
        <wp:anchor distT="0" distB="0" distL="114300" distR="114300" simplePos="0" relativeHeight="251656192" behindDoc="1" locked="0" layoutInCell="1" allowOverlap="1" wp14:anchorId="303E9662" wp14:editId="47D54805">
          <wp:simplePos x="0" y="0"/>
          <wp:positionH relativeFrom="page">
            <wp:posOffset>0</wp:posOffset>
          </wp:positionH>
          <wp:positionV relativeFrom="page">
            <wp:posOffset>9588500</wp:posOffset>
          </wp:positionV>
          <wp:extent cx="7554526" cy="107921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4526" cy="1079218"/>
                  </a:xfrm>
                  <a:prstGeom prst="rect">
                    <a:avLst/>
                  </a:prstGeom>
                </pic:spPr>
              </pic:pic>
            </a:graphicData>
          </a:graphic>
          <wp14:sizeRelH relativeFrom="page">
            <wp14:pctWidth>0</wp14:pctWidth>
          </wp14:sizeRelH>
          <wp14:sizeRelV relativeFrom="page">
            <wp14:pctHeight>0</wp14:pctHeight>
          </wp14:sizeRelV>
        </wp:anchor>
      </w:drawing>
    </w:r>
  </w:p>
  <w:p w14:paraId="4738965E" w14:textId="39CAB2F6" w:rsidR="004F51FA" w:rsidRPr="00541E30" w:rsidRDefault="004F51FA" w:rsidP="00617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AD6C" w14:textId="77777777" w:rsidR="005B12FB" w:rsidRDefault="005B12FB" w:rsidP="00F565C6">
      <w:pPr>
        <w:spacing w:after="0" w:line="240" w:lineRule="auto"/>
      </w:pPr>
      <w:r>
        <w:separator/>
      </w:r>
    </w:p>
  </w:footnote>
  <w:footnote w:type="continuationSeparator" w:id="0">
    <w:p w14:paraId="0123505D" w14:textId="77777777" w:rsidR="005B12FB" w:rsidRDefault="005B12FB" w:rsidP="00F565C6">
      <w:pPr>
        <w:spacing w:after="0" w:line="240" w:lineRule="auto"/>
      </w:pPr>
      <w:r>
        <w:continuationSeparator/>
      </w:r>
    </w:p>
  </w:footnote>
  <w:footnote w:type="continuationNotice" w:id="1">
    <w:p w14:paraId="0E63E728" w14:textId="77777777" w:rsidR="00F91235" w:rsidRDefault="00F912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5F13" w14:textId="77777777" w:rsidR="004F51FA" w:rsidRDefault="00915A2F">
    <w:pPr>
      <w:pStyle w:val="Header"/>
    </w:pPr>
    <w:r>
      <w:rPr>
        <w:noProof/>
      </w:rPr>
      <w:pict w14:anchorId="29BB55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2480pt;height:489pt;z-index:-251657216;mso-wrap-edited:f;mso-position-horizontal:center;mso-position-horizontal-relative:margin;mso-position-vertical:center;mso-position-vertical-relative:margin" o:allowincell="f">
          <v:imagedata r:id="rId1" o:title="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3836" w14:textId="533A666B" w:rsidR="004F51FA" w:rsidRPr="00E04C94" w:rsidRDefault="00E04C94" w:rsidP="00E04C94">
    <w:pPr>
      <w:pStyle w:val="Header"/>
    </w:pPr>
    <w:r>
      <w:rPr>
        <w:noProof/>
      </w:rPr>
      <w:drawing>
        <wp:anchor distT="0" distB="0" distL="114300" distR="114300" simplePos="0" relativeHeight="251658240" behindDoc="1" locked="0" layoutInCell="1" allowOverlap="1" wp14:anchorId="172BC0F9" wp14:editId="46215C2B">
          <wp:simplePos x="0" y="0"/>
          <wp:positionH relativeFrom="page">
            <wp:posOffset>0</wp:posOffset>
          </wp:positionH>
          <wp:positionV relativeFrom="page">
            <wp:posOffset>25400</wp:posOffset>
          </wp:positionV>
          <wp:extent cx="7559456" cy="1626235"/>
          <wp:effectExtent l="0" t="0" r="0" b="0"/>
          <wp:wrapNone/>
          <wp:docPr id="967428581" name="Picture 967428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42858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456" cy="16262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C71"/>
    <w:multiLevelType w:val="multilevel"/>
    <w:tmpl w:val="C778EB54"/>
    <w:numStyleLink w:val="StyleNumbered"/>
  </w:abstractNum>
  <w:abstractNum w:abstractNumId="1"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3FA723A2"/>
    <w:multiLevelType w:val="hybridMultilevel"/>
    <w:tmpl w:val="1D8E1C8C"/>
    <w:lvl w:ilvl="0" w:tplc="A42E25C8">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144594851">
    <w:abstractNumId w:val="2"/>
  </w:num>
  <w:num w:numId="2" w16cid:durableId="1830094836">
    <w:abstractNumId w:val="1"/>
  </w:num>
  <w:num w:numId="3" w16cid:durableId="1823811933">
    <w:abstractNumId w:val="0"/>
  </w:num>
  <w:num w:numId="4" w16cid:durableId="7310754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428"/>
    <w:rsid w:val="0004031C"/>
    <w:rsid w:val="00063CC9"/>
    <w:rsid w:val="000D16A2"/>
    <w:rsid w:val="000E4E00"/>
    <w:rsid w:val="000F2109"/>
    <w:rsid w:val="00124FA5"/>
    <w:rsid w:val="001509B4"/>
    <w:rsid w:val="001D5D3F"/>
    <w:rsid w:val="00216062"/>
    <w:rsid w:val="002A0EB8"/>
    <w:rsid w:val="002B2D4F"/>
    <w:rsid w:val="002F3C19"/>
    <w:rsid w:val="00335ECC"/>
    <w:rsid w:val="003420B6"/>
    <w:rsid w:val="003A31BF"/>
    <w:rsid w:val="003F355D"/>
    <w:rsid w:val="0042495F"/>
    <w:rsid w:val="004F51FA"/>
    <w:rsid w:val="0052653E"/>
    <w:rsid w:val="00592D1D"/>
    <w:rsid w:val="005B12FB"/>
    <w:rsid w:val="005E638E"/>
    <w:rsid w:val="0061714E"/>
    <w:rsid w:val="00655CB4"/>
    <w:rsid w:val="006A7FFD"/>
    <w:rsid w:val="00717B58"/>
    <w:rsid w:val="00720C39"/>
    <w:rsid w:val="007242B3"/>
    <w:rsid w:val="00776297"/>
    <w:rsid w:val="00791428"/>
    <w:rsid w:val="007D718D"/>
    <w:rsid w:val="00810308"/>
    <w:rsid w:val="008157C2"/>
    <w:rsid w:val="00866D1B"/>
    <w:rsid w:val="00901EF8"/>
    <w:rsid w:val="00911E72"/>
    <w:rsid w:val="00915A2F"/>
    <w:rsid w:val="00990D0C"/>
    <w:rsid w:val="00A31EBA"/>
    <w:rsid w:val="00A42B58"/>
    <w:rsid w:val="00A535FA"/>
    <w:rsid w:val="00A71B1A"/>
    <w:rsid w:val="00AA2DA3"/>
    <w:rsid w:val="00AC07FD"/>
    <w:rsid w:val="00B156A5"/>
    <w:rsid w:val="00B16B9B"/>
    <w:rsid w:val="00B8283C"/>
    <w:rsid w:val="00C55D7D"/>
    <w:rsid w:val="00CE7E20"/>
    <w:rsid w:val="00D11F92"/>
    <w:rsid w:val="00D53EDE"/>
    <w:rsid w:val="00D67FFB"/>
    <w:rsid w:val="00E00AC3"/>
    <w:rsid w:val="00E04C94"/>
    <w:rsid w:val="00E11D3F"/>
    <w:rsid w:val="00E46438"/>
    <w:rsid w:val="00E71FFE"/>
    <w:rsid w:val="00E849C0"/>
    <w:rsid w:val="00ED6592"/>
    <w:rsid w:val="00EE0951"/>
    <w:rsid w:val="00F378AB"/>
    <w:rsid w:val="00F565C6"/>
    <w:rsid w:val="00F91235"/>
    <w:rsid w:val="00FA1E6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C02A6"/>
  <w15:chartTrackingRefBased/>
  <w15:docId w15:val="{A8F26522-0BF4-4F9A-BC75-A3CF0999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438"/>
    <w:pPr>
      <w:spacing w:after="120" w:line="260" w:lineRule="exact"/>
    </w:pPr>
    <w:rPr>
      <w:rFonts w:ascii="Arial" w:hAnsi="Arial"/>
      <w:sz w:val="20"/>
      <w:szCs w:val="24"/>
      <w:lang w:val="en-US"/>
    </w:rPr>
  </w:style>
  <w:style w:type="paragraph" w:styleId="Heading1">
    <w:name w:val="heading 1"/>
    <w:next w:val="Normal"/>
    <w:link w:val="Heading1Char"/>
    <w:autoRedefine/>
    <w:uiPriority w:val="9"/>
    <w:qFormat/>
    <w:rsid w:val="008157C2"/>
    <w:pPr>
      <w:keepNext/>
      <w:keepLines/>
      <w:spacing w:before="360" w:after="120" w:line="340" w:lineRule="exact"/>
      <w:outlineLvl w:val="0"/>
    </w:pPr>
    <w:rPr>
      <w:rFonts w:ascii="Arial" w:eastAsiaTheme="majorEastAsia" w:hAnsi="Arial" w:cstheme="majorBidi"/>
      <w:b/>
      <w:color w:val="832970"/>
      <w:sz w:val="32"/>
      <w:szCs w:val="32"/>
      <w:lang w:val="en-US"/>
    </w:rPr>
  </w:style>
  <w:style w:type="paragraph" w:styleId="Heading2">
    <w:name w:val="heading 2"/>
    <w:next w:val="Normal"/>
    <w:link w:val="Heading2Char"/>
    <w:uiPriority w:val="9"/>
    <w:unhideWhenUsed/>
    <w:qFormat/>
    <w:rsid w:val="00B8283C"/>
    <w:pPr>
      <w:keepNext/>
      <w:keepLines/>
      <w:spacing w:before="240" w:after="120" w:line="280" w:lineRule="exact"/>
      <w:outlineLvl w:val="1"/>
    </w:pPr>
    <w:rPr>
      <w:rFonts w:ascii="Arial" w:eastAsiaTheme="majorEastAsia" w:hAnsi="Arial" w:cstheme="majorBidi"/>
      <w:color w:val="AC0000"/>
      <w:sz w:val="26"/>
      <w:szCs w:val="26"/>
      <w:lang w:val="en-US"/>
    </w:rPr>
  </w:style>
  <w:style w:type="paragraph" w:styleId="Heading3">
    <w:name w:val="heading 3"/>
    <w:next w:val="Normal"/>
    <w:link w:val="Heading3Char"/>
    <w:autoRedefine/>
    <w:uiPriority w:val="9"/>
    <w:unhideWhenUsed/>
    <w:qFormat/>
    <w:rsid w:val="00E00AC3"/>
    <w:pPr>
      <w:keepNext/>
      <w:keepLines/>
      <w:spacing w:before="180" w:after="120" w:line="280" w:lineRule="exact"/>
      <w:outlineLvl w:val="2"/>
    </w:pPr>
    <w:rPr>
      <w:rFonts w:ascii="Arial" w:hAnsi="Arial"/>
      <w:lang w:val="en-US"/>
    </w:rPr>
  </w:style>
  <w:style w:type="paragraph" w:styleId="Heading4">
    <w:name w:val="heading 4"/>
    <w:basedOn w:val="Normal"/>
    <w:next w:val="Normal"/>
    <w:link w:val="Heading4Char"/>
    <w:uiPriority w:val="9"/>
    <w:semiHidden/>
    <w:unhideWhenUsed/>
    <w:qFormat/>
    <w:rsid w:val="002F3C19"/>
    <w:pPr>
      <w:keepNext/>
      <w:keepLines/>
      <w:spacing w:before="40" w:after="0"/>
      <w:outlineLvl w:val="3"/>
    </w:pPr>
    <w:rPr>
      <w:rFonts w:eastAsiaTheme="majorEastAsia" w:cstheme="majorBidi"/>
      <w:b/>
      <w:i/>
      <w:iCs/>
      <w:color w:val="AC0000"/>
      <w:sz w:val="22"/>
    </w:rPr>
  </w:style>
  <w:style w:type="paragraph" w:styleId="Heading5">
    <w:name w:val="heading 5"/>
    <w:basedOn w:val="Normal"/>
    <w:next w:val="Normal"/>
    <w:link w:val="Heading5Char"/>
    <w:uiPriority w:val="9"/>
    <w:semiHidden/>
    <w:unhideWhenUsed/>
    <w:qFormat/>
    <w:rsid w:val="00335EC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7C2"/>
    <w:rPr>
      <w:rFonts w:ascii="Arial" w:eastAsiaTheme="majorEastAsia" w:hAnsi="Arial" w:cstheme="majorBidi"/>
      <w:b/>
      <w:color w:val="832970"/>
      <w:sz w:val="32"/>
      <w:szCs w:val="32"/>
      <w:lang w:val="en-US"/>
    </w:rPr>
  </w:style>
  <w:style w:type="character" w:customStyle="1" w:styleId="Heading2Char">
    <w:name w:val="Heading 2 Char"/>
    <w:basedOn w:val="DefaultParagraphFont"/>
    <w:link w:val="Heading2"/>
    <w:uiPriority w:val="9"/>
    <w:rsid w:val="00B8283C"/>
    <w:rPr>
      <w:rFonts w:ascii="Arial" w:eastAsiaTheme="majorEastAsia" w:hAnsi="Arial" w:cstheme="majorBidi"/>
      <w:color w:val="AC0000"/>
      <w:sz w:val="26"/>
      <w:szCs w:val="26"/>
      <w:lang w:val="en-US"/>
    </w:rPr>
  </w:style>
  <w:style w:type="character" w:customStyle="1" w:styleId="Heading3Char">
    <w:name w:val="Heading 3 Char"/>
    <w:basedOn w:val="DefaultParagraphFont"/>
    <w:link w:val="Heading3"/>
    <w:uiPriority w:val="9"/>
    <w:rsid w:val="00E00AC3"/>
    <w:rPr>
      <w:rFonts w:ascii="Arial" w:hAnsi="Arial"/>
      <w:lang w:val="en-US"/>
    </w:rPr>
  </w:style>
  <w:style w:type="paragraph" w:styleId="Header">
    <w:name w:val="header"/>
    <w:basedOn w:val="Normal"/>
    <w:link w:val="HeaderChar"/>
    <w:uiPriority w:val="99"/>
    <w:unhideWhenUsed/>
    <w:rsid w:val="00F565C6"/>
    <w:pPr>
      <w:tabs>
        <w:tab w:val="center" w:pos="4513"/>
        <w:tab w:val="right" w:pos="9026"/>
      </w:tabs>
    </w:pPr>
  </w:style>
  <w:style w:type="character" w:customStyle="1" w:styleId="HeaderChar">
    <w:name w:val="Header Char"/>
    <w:basedOn w:val="DefaultParagraphFont"/>
    <w:link w:val="Header"/>
    <w:uiPriority w:val="99"/>
    <w:rsid w:val="00F565C6"/>
    <w:rPr>
      <w:rFonts w:ascii="Arial" w:hAnsi="Arial"/>
      <w:sz w:val="21"/>
      <w:szCs w:val="24"/>
      <w:lang w:val="en-US"/>
    </w:rPr>
  </w:style>
  <w:style w:type="paragraph" w:styleId="Footer">
    <w:name w:val="footer"/>
    <w:basedOn w:val="Normal"/>
    <w:link w:val="FooterChar"/>
    <w:uiPriority w:val="99"/>
    <w:unhideWhenUsed/>
    <w:rsid w:val="00F565C6"/>
    <w:pPr>
      <w:tabs>
        <w:tab w:val="center" w:pos="4513"/>
        <w:tab w:val="right" w:pos="9026"/>
      </w:tabs>
    </w:pPr>
  </w:style>
  <w:style w:type="character" w:customStyle="1" w:styleId="FooterChar">
    <w:name w:val="Footer Char"/>
    <w:basedOn w:val="DefaultParagraphFont"/>
    <w:link w:val="Footer"/>
    <w:uiPriority w:val="99"/>
    <w:rsid w:val="00F565C6"/>
    <w:rPr>
      <w:rFonts w:ascii="Arial" w:hAnsi="Arial"/>
      <w:sz w:val="21"/>
      <w:szCs w:val="24"/>
      <w:lang w:val="en-US"/>
    </w:rPr>
  </w:style>
  <w:style w:type="paragraph" w:customStyle="1" w:styleId="BasicParagraph">
    <w:name w:val="[Basic Paragraph]"/>
    <w:basedOn w:val="Normal"/>
    <w:uiPriority w:val="99"/>
    <w:rsid w:val="00F565C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Title">
    <w:name w:val="Title"/>
    <w:next w:val="Normal"/>
    <w:link w:val="TitleChar"/>
    <w:autoRedefine/>
    <w:uiPriority w:val="10"/>
    <w:qFormat/>
    <w:rsid w:val="00F565C6"/>
    <w:pPr>
      <w:spacing w:after="360" w:line="600" w:lineRule="exact"/>
      <w:ind w:left="-142" w:right="-65"/>
    </w:pPr>
    <w:rPr>
      <w:rFonts w:ascii="Arial" w:eastAsiaTheme="majorEastAsia" w:hAnsi="Arial" w:cstheme="majorBidi"/>
      <w:b/>
      <w:color w:val="AF4C64"/>
      <w:spacing w:val="-10"/>
      <w:kern w:val="28"/>
      <w:sz w:val="56"/>
      <w:szCs w:val="56"/>
      <w:lang w:val="en-US"/>
    </w:rPr>
  </w:style>
  <w:style w:type="character" w:customStyle="1" w:styleId="TitleChar">
    <w:name w:val="Title Char"/>
    <w:basedOn w:val="DefaultParagraphFont"/>
    <w:link w:val="Title"/>
    <w:uiPriority w:val="10"/>
    <w:rsid w:val="00F565C6"/>
    <w:rPr>
      <w:rFonts w:ascii="Arial" w:eastAsiaTheme="majorEastAsia" w:hAnsi="Arial" w:cstheme="majorBidi"/>
      <w:b/>
      <w:color w:val="AF4C64"/>
      <w:spacing w:val="-10"/>
      <w:kern w:val="28"/>
      <w:sz w:val="56"/>
      <w:szCs w:val="56"/>
      <w:lang w:val="en-US"/>
    </w:rPr>
  </w:style>
  <w:style w:type="paragraph" w:customStyle="1" w:styleId="continuednextpage">
    <w:name w:val="continued next page"/>
    <w:basedOn w:val="Normal"/>
    <w:qFormat/>
    <w:rsid w:val="00F565C6"/>
    <w:pPr>
      <w:jc w:val="right"/>
    </w:pPr>
    <w:rPr>
      <w:i/>
      <w:sz w:val="18"/>
      <w:szCs w:val="18"/>
    </w:rPr>
  </w:style>
  <w:style w:type="paragraph" w:customStyle="1" w:styleId="normalbeforebullet">
    <w:name w:val="normal before bullet"/>
    <w:basedOn w:val="Normal"/>
    <w:autoRedefine/>
    <w:qFormat/>
    <w:rsid w:val="00F565C6"/>
    <w:pPr>
      <w:spacing w:after="60"/>
    </w:pPr>
  </w:style>
  <w:style w:type="paragraph" w:customStyle="1" w:styleId="bullet">
    <w:name w:val="bullet"/>
    <w:basedOn w:val="Normal"/>
    <w:autoRedefine/>
    <w:qFormat/>
    <w:rsid w:val="00F565C6"/>
    <w:pPr>
      <w:numPr>
        <w:numId w:val="1"/>
      </w:numPr>
      <w:spacing w:after="60"/>
      <w:ind w:left="357" w:hanging="357"/>
    </w:pPr>
  </w:style>
  <w:style w:type="paragraph" w:customStyle="1" w:styleId="bulletlast">
    <w:name w:val="bullet last"/>
    <w:basedOn w:val="bullet"/>
    <w:next w:val="Normal"/>
    <w:autoRedefine/>
    <w:qFormat/>
    <w:rsid w:val="00F565C6"/>
    <w:pPr>
      <w:spacing w:after="120"/>
    </w:pPr>
  </w:style>
  <w:style w:type="paragraph" w:customStyle="1" w:styleId="Contactdetailsname">
    <w:name w:val="Contact details (name)"/>
    <w:basedOn w:val="Heading3"/>
    <w:qFormat/>
    <w:rsid w:val="00F565C6"/>
    <w:pPr>
      <w:spacing w:before="400"/>
    </w:pPr>
    <w:rPr>
      <w:rFonts w:ascii="Calibri" w:hAnsi="Calibri"/>
      <w:b/>
    </w:rPr>
  </w:style>
  <w:style w:type="paragraph" w:customStyle="1" w:styleId="Contactdetails">
    <w:name w:val="Contact details"/>
    <w:autoRedefine/>
    <w:qFormat/>
    <w:rsid w:val="00F565C6"/>
    <w:pPr>
      <w:spacing w:after="0" w:line="240" w:lineRule="auto"/>
    </w:pPr>
    <w:rPr>
      <w:rFonts w:eastAsiaTheme="majorEastAsia" w:cstheme="majorBidi"/>
      <w:color w:val="AF4C64"/>
      <w:lang w:val="en-US"/>
    </w:rPr>
  </w:style>
  <w:style w:type="paragraph" w:customStyle="1" w:styleId="DJAGnameinheader">
    <w:name w:val="DJAG name in header"/>
    <w:qFormat/>
    <w:rsid w:val="00F565C6"/>
    <w:pPr>
      <w:jc w:val="right"/>
    </w:pPr>
    <w:rPr>
      <w:color w:val="FFFFFF" w:themeColor="background1"/>
      <w:sz w:val="20"/>
      <w:szCs w:val="20"/>
      <w:lang w:val="en-US"/>
    </w:rPr>
  </w:style>
  <w:style w:type="paragraph" w:customStyle="1" w:styleId="Documenttypeinheader">
    <w:name w:val="Document type in header"/>
    <w:qFormat/>
    <w:rsid w:val="00F565C6"/>
    <w:rPr>
      <w:rFonts w:ascii="Arial" w:hAnsi="Arial" w:cs="Arial"/>
      <w:color w:val="FFFFFF" w:themeColor="background1"/>
      <w:sz w:val="36"/>
      <w:szCs w:val="36"/>
      <w:lang w:val="en-US"/>
    </w:rPr>
  </w:style>
  <w:style w:type="paragraph" w:customStyle="1" w:styleId="Boxtextheading">
    <w:name w:val="Box text heading"/>
    <w:basedOn w:val="Heading2"/>
    <w:qFormat/>
    <w:rsid w:val="00F565C6"/>
    <w:pPr>
      <w:spacing w:before="60"/>
    </w:pPr>
  </w:style>
  <w:style w:type="character" w:customStyle="1" w:styleId="Heading4Char">
    <w:name w:val="Heading 4 Char"/>
    <w:basedOn w:val="DefaultParagraphFont"/>
    <w:link w:val="Heading4"/>
    <w:uiPriority w:val="9"/>
    <w:semiHidden/>
    <w:rsid w:val="002F3C19"/>
    <w:rPr>
      <w:rFonts w:ascii="Arial" w:eastAsiaTheme="majorEastAsia" w:hAnsi="Arial" w:cstheme="majorBidi"/>
      <w:b/>
      <w:i/>
      <w:iCs/>
      <w:color w:val="AC0000"/>
      <w:szCs w:val="24"/>
      <w:lang w:val="en-US"/>
    </w:rPr>
  </w:style>
  <w:style w:type="character" w:customStyle="1" w:styleId="Heading5Char">
    <w:name w:val="Heading 5 Char"/>
    <w:basedOn w:val="DefaultParagraphFont"/>
    <w:link w:val="Heading5"/>
    <w:uiPriority w:val="9"/>
    <w:semiHidden/>
    <w:rsid w:val="00335ECC"/>
    <w:rPr>
      <w:rFonts w:asciiTheme="majorHAnsi" w:eastAsiaTheme="majorEastAsia" w:hAnsiTheme="majorHAnsi" w:cstheme="majorBidi"/>
      <w:color w:val="2E74B5" w:themeColor="accent1" w:themeShade="BF"/>
      <w:sz w:val="21"/>
      <w:szCs w:val="24"/>
      <w:lang w:val="en-US"/>
    </w:rPr>
  </w:style>
  <w:style w:type="paragraph" w:styleId="ListNumber">
    <w:name w:val="List Number"/>
    <w:basedOn w:val="Normal"/>
    <w:rsid w:val="00335ECC"/>
    <w:pPr>
      <w:numPr>
        <w:numId w:val="3"/>
      </w:numPr>
      <w:spacing w:before="60" w:after="60" w:line="264" w:lineRule="auto"/>
    </w:pPr>
    <w:rPr>
      <w:rFonts w:eastAsia="Times New Roman" w:cs="Times New Roman"/>
      <w:sz w:val="22"/>
      <w:lang w:val="en-AU"/>
    </w:rPr>
  </w:style>
  <w:style w:type="paragraph" w:customStyle="1" w:styleId="References">
    <w:name w:val="References"/>
    <w:basedOn w:val="Normal"/>
    <w:link w:val="ReferencesChar"/>
    <w:rsid w:val="00335ECC"/>
    <w:pPr>
      <w:autoSpaceDE w:val="0"/>
      <w:autoSpaceDN w:val="0"/>
      <w:adjustRightInd w:val="0"/>
      <w:spacing w:before="40" w:after="40" w:line="264" w:lineRule="auto"/>
    </w:pPr>
    <w:rPr>
      <w:rFonts w:eastAsia="Times New Roman" w:cs="Times New Roman"/>
      <w:sz w:val="18"/>
      <w:szCs w:val="20"/>
      <w:lang w:val="en-AU" w:eastAsia="en-AU"/>
    </w:rPr>
  </w:style>
  <w:style w:type="numbering" w:customStyle="1" w:styleId="StyleNumbered">
    <w:name w:val="Style Numbered"/>
    <w:basedOn w:val="NoList"/>
    <w:rsid w:val="00335ECC"/>
    <w:pPr>
      <w:numPr>
        <w:numId w:val="2"/>
      </w:numPr>
    </w:pPr>
  </w:style>
  <w:style w:type="paragraph" w:styleId="ListNumber2">
    <w:name w:val="List Number 2"/>
    <w:basedOn w:val="Normal"/>
    <w:rsid w:val="00335ECC"/>
    <w:pPr>
      <w:numPr>
        <w:ilvl w:val="1"/>
        <w:numId w:val="3"/>
      </w:numPr>
      <w:spacing w:before="60" w:after="60" w:line="264" w:lineRule="auto"/>
    </w:pPr>
    <w:rPr>
      <w:rFonts w:eastAsia="Times New Roman" w:cs="Times New Roman"/>
      <w:sz w:val="22"/>
      <w:lang w:val="en-AU"/>
    </w:rPr>
  </w:style>
  <w:style w:type="paragraph" w:styleId="ListBullet">
    <w:name w:val="List Bullet"/>
    <w:basedOn w:val="Normal"/>
    <w:rsid w:val="00335ECC"/>
    <w:pPr>
      <w:numPr>
        <w:numId w:val="4"/>
      </w:numPr>
      <w:spacing w:before="60" w:after="60" w:line="264" w:lineRule="auto"/>
    </w:pPr>
    <w:rPr>
      <w:rFonts w:eastAsia="Times New Roman" w:cs="Times New Roman"/>
      <w:sz w:val="22"/>
      <w:lang w:val="en-AU"/>
    </w:rPr>
  </w:style>
  <w:style w:type="paragraph" w:styleId="ListNumber3">
    <w:name w:val="List Number 3"/>
    <w:basedOn w:val="Normal"/>
    <w:rsid w:val="00335ECC"/>
    <w:pPr>
      <w:numPr>
        <w:ilvl w:val="2"/>
        <w:numId w:val="3"/>
      </w:numPr>
      <w:spacing w:before="60" w:after="60" w:line="264" w:lineRule="auto"/>
    </w:pPr>
    <w:rPr>
      <w:rFonts w:eastAsia="Times New Roman" w:cs="Times New Roman"/>
      <w:sz w:val="22"/>
      <w:lang w:val="en-AU"/>
    </w:rPr>
  </w:style>
  <w:style w:type="paragraph" w:styleId="ListBullet2">
    <w:name w:val="List Bullet 2"/>
    <w:basedOn w:val="Normal"/>
    <w:rsid w:val="00335ECC"/>
    <w:pPr>
      <w:numPr>
        <w:ilvl w:val="1"/>
        <w:numId w:val="4"/>
      </w:numPr>
      <w:spacing w:before="60" w:after="60" w:line="264" w:lineRule="auto"/>
    </w:pPr>
    <w:rPr>
      <w:rFonts w:eastAsia="Times New Roman" w:cs="Times New Roman"/>
      <w:sz w:val="22"/>
      <w:lang w:val="en-AU"/>
    </w:rPr>
  </w:style>
  <w:style w:type="paragraph" w:styleId="ListBullet3">
    <w:name w:val="List Bullet 3"/>
    <w:basedOn w:val="Normal"/>
    <w:rsid w:val="00335ECC"/>
    <w:pPr>
      <w:numPr>
        <w:ilvl w:val="2"/>
        <w:numId w:val="4"/>
      </w:numPr>
      <w:spacing w:before="60" w:after="60" w:line="264" w:lineRule="auto"/>
      <w:ind w:left="1020" w:hanging="340"/>
    </w:pPr>
    <w:rPr>
      <w:rFonts w:eastAsia="Times New Roman" w:cs="Times New Roman"/>
      <w:sz w:val="22"/>
      <w:lang w:val="en-AU"/>
    </w:rPr>
  </w:style>
  <w:style w:type="paragraph" w:styleId="ListBullet4">
    <w:name w:val="List Bullet 4"/>
    <w:basedOn w:val="Normal"/>
    <w:rsid w:val="00335ECC"/>
    <w:pPr>
      <w:numPr>
        <w:ilvl w:val="3"/>
        <w:numId w:val="4"/>
      </w:numPr>
      <w:spacing w:before="120" w:after="60" w:line="264" w:lineRule="auto"/>
    </w:pPr>
    <w:rPr>
      <w:rFonts w:eastAsia="Times New Roman" w:cs="Times New Roman"/>
      <w:sz w:val="22"/>
      <w:lang w:val="en-AU"/>
    </w:rPr>
  </w:style>
  <w:style w:type="paragraph" w:styleId="ListBullet5">
    <w:name w:val="List Bullet 5"/>
    <w:basedOn w:val="Normal"/>
    <w:rsid w:val="00335ECC"/>
    <w:pPr>
      <w:numPr>
        <w:ilvl w:val="4"/>
        <w:numId w:val="4"/>
      </w:numPr>
      <w:spacing w:before="120" w:after="60" w:line="264" w:lineRule="auto"/>
    </w:pPr>
    <w:rPr>
      <w:rFonts w:eastAsia="Times New Roman" w:cs="Times New Roman"/>
      <w:sz w:val="22"/>
      <w:lang w:val="en-AU"/>
    </w:rPr>
  </w:style>
  <w:style w:type="paragraph" w:styleId="ListNumber4">
    <w:name w:val="List Number 4"/>
    <w:basedOn w:val="Normal"/>
    <w:rsid w:val="00335ECC"/>
    <w:pPr>
      <w:numPr>
        <w:ilvl w:val="3"/>
        <w:numId w:val="3"/>
      </w:numPr>
      <w:spacing w:before="120" w:after="60" w:line="264" w:lineRule="auto"/>
    </w:pPr>
    <w:rPr>
      <w:rFonts w:eastAsia="Times New Roman" w:cs="Times New Roman"/>
      <w:sz w:val="22"/>
      <w:lang w:val="en-AU"/>
    </w:rPr>
  </w:style>
  <w:style w:type="paragraph" w:styleId="ListNumber5">
    <w:name w:val="List Number 5"/>
    <w:basedOn w:val="Normal"/>
    <w:rsid w:val="00335ECC"/>
    <w:pPr>
      <w:numPr>
        <w:ilvl w:val="4"/>
        <w:numId w:val="3"/>
      </w:numPr>
      <w:spacing w:before="120" w:after="60" w:line="264" w:lineRule="auto"/>
    </w:pPr>
    <w:rPr>
      <w:rFonts w:eastAsia="Times New Roman" w:cs="Times New Roman"/>
      <w:sz w:val="22"/>
      <w:lang w:val="en-AU"/>
    </w:rPr>
  </w:style>
  <w:style w:type="table" w:customStyle="1" w:styleId="Table-Blue">
    <w:name w:val="Table - Blue"/>
    <w:basedOn w:val="TableNormal"/>
    <w:rsid w:val="00335ECC"/>
    <w:pPr>
      <w:spacing w:after="0" w:line="240" w:lineRule="auto"/>
    </w:pPr>
    <w:rPr>
      <w:rFonts w:ascii="Arial" w:eastAsia="Times New Roman" w:hAnsi="Arial" w:cs="Times New Roman"/>
      <w:szCs w:val="20"/>
      <w:lang w:eastAsia="en-AU"/>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808080" w:themeFill="background1" w:themeFillShade="80"/>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335ECC"/>
    <w:pPr>
      <w:spacing w:before="20" w:after="20" w:line="264" w:lineRule="auto"/>
    </w:pPr>
    <w:rPr>
      <w:rFonts w:eastAsia="Times New Roman" w:cs="Times New Roman"/>
      <w:szCs w:val="20"/>
      <w:lang w:val="en-AU"/>
    </w:rPr>
  </w:style>
  <w:style w:type="paragraph" w:customStyle="1" w:styleId="Tableheadings">
    <w:name w:val="Table headings"/>
    <w:basedOn w:val="Normal"/>
    <w:rsid w:val="00335ECC"/>
    <w:pPr>
      <w:spacing w:after="0" w:line="264" w:lineRule="auto"/>
    </w:pPr>
    <w:rPr>
      <w:rFonts w:eastAsia="Times New Roman" w:cs="Times New Roman"/>
      <w:b/>
      <w:bCs/>
      <w:color w:val="FFFFFF"/>
      <w:sz w:val="24"/>
      <w:szCs w:val="20"/>
      <w:lang w:val="en-AU"/>
    </w:rPr>
  </w:style>
  <w:style w:type="character" w:customStyle="1" w:styleId="ReferencesChar">
    <w:name w:val="References Char"/>
    <w:link w:val="References"/>
    <w:rsid w:val="00335ECC"/>
    <w:rPr>
      <w:rFonts w:ascii="Arial" w:eastAsia="Times New Roman" w:hAnsi="Arial" w:cs="Times New Roman"/>
      <w:sz w:val="18"/>
      <w:szCs w:val="20"/>
      <w:lang w:eastAsia="en-AU"/>
    </w:rPr>
  </w:style>
  <w:style w:type="character" w:styleId="Hyperlink">
    <w:name w:val="Hyperlink"/>
    <w:basedOn w:val="DefaultParagraphFont"/>
    <w:uiPriority w:val="99"/>
    <w:unhideWhenUsed/>
    <w:rsid w:val="00C55D7D"/>
    <w:rPr>
      <w:color w:val="0563C1" w:themeColor="hyperlink"/>
      <w:u w:val="single"/>
    </w:rPr>
  </w:style>
  <w:style w:type="character" w:styleId="UnresolvedMention">
    <w:name w:val="Unresolved Mention"/>
    <w:basedOn w:val="DefaultParagraphFont"/>
    <w:uiPriority w:val="99"/>
    <w:semiHidden/>
    <w:unhideWhenUsed/>
    <w:rsid w:val="00C55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07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qld.gov.au/communities/women/events/queensland-womens-week/promotional-toolkit" TargetMode="External"/><Relationship Id="rId2" Type="http://schemas.openxmlformats.org/officeDocument/2006/relationships/customXml" Target="../customXml/item2.xml"/><Relationship Id="rId16" Type="http://schemas.openxmlformats.org/officeDocument/2006/relationships/hyperlink" Target="http://www.qld.gov.au/womenswee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qld.gov.au/womensweek"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qld.gov.au/womenswee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rvassx\DJAG\Work%20from%20home%20Design%20Files%20-%20Documents\~COURTS\COURTS%202021\6699_COURTS%20Corporate%20Collateral%20FINAL%20TEMPLATES\e.%20Exported%20proofs\Word%20Templates\A4\6699_Courts%20BRANDING%202021_A4%20PORTRAIT%20NAV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665c98-d82e-403b-bab5-02621809bb85" xsi:nil="true"/>
    <lcf76f155ced4ddcb4097134ff3c332f xmlns="a1b6aa87-49eb-4f42-8c7b-1a24e7129ac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38EEA6BE18CF42ABAA1F7AE30C11AE" ma:contentTypeVersion="15" ma:contentTypeDescription="Create a new document." ma:contentTypeScope="" ma:versionID="f39fe36b9e38b87a139d989b6ac74536">
  <xsd:schema xmlns:xsd="http://www.w3.org/2001/XMLSchema" xmlns:xs="http://www.w3.org/2001/XMLSchema" xmlns:p="http://schemas.microsoft.com/office/2006/metadata/properties" xmlns:ns2="a1b6aa87-49eb-4f42-8c7b-1a24e7129ac0" xmlns:ns3="07665c98-d82e-403b-bab5-02621809bb85" targetNamespace="http://schemas.microsoft.com/office/2006/metadata/properties" ma:root="true" ma:fieldsID="fd19e857d45d2d50a58849b3725cab1d" ns2:_="" ns3:_="">
    <xsd:import namespace="a1b6aa87-49eb-4f42-8c7b-1a24e7129ac0"/>
    <xsd:import namespace="07665c98-d82e-403b-bab5-02621809bb8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6aa87-49eb-4f42-8c7b-1a24e7129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8e950ff-f1bc-4f65-9ab7-38c216eebbc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665c98-d82e-403b-bab5-02621809bb8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6c4cdba-10db-4af6-a6d5-051befbd572b}" ma:internalName="TaxCatchAll" ma:showField="CatchAllData" ma:web="07665c98-d82e-403b-bab5-02621809bb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27DDF8-0881-40FA-9A07-E18A52EB2D43}">
  <ds:schemaRefs>
    <ds:schemaRef ds:uri="http://schemas.microsoft.com/office/2006/metadata/properties"/>
    <ds:schemaRef ds:uri="07665c98-d82e-403b-bab5-02621809bb85"/>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a1b6aa87-49eb-4f42-8c7b-1a24e7129ac0"/>
    <ds:schemaRef ds:uri="http://www.w3.org/XML/1998/namespace"/>
    <ds:schemaRef ds:uri="http://purl.org/dc/dcmitype/"/>
  </ds:schemaRefs>
</ds:datastoreItem>
</file>

<file path=customXml/itemProps2.xml><?xml version="1.0" encoding="utf-8"?>
<ds:datastoreItem xmlns:ds="http://schemas.openxmlformats.org/officeDocument/2006/customXml" ds:itemID="{ACE7D37B-4A31-4851-81F7-CF707B927B81}">
  <ds:schemaRefs>
    <ds:schemaRef ds:uri="http://schemas.microsoft.com/sharepoint/v3/contenttype/forms"/>
  </ds:schemaRefs>
</ds:datastoreItem>
</file>

<file path=customXml/itemProps3.xml><?xml version="1.0" encoding="utf-8"?>
<ds:datastoreItem xmlns:ds="http://schemas.openxmlformats.org/officeDocument/2006/customXml" ds:itemID="{736423E2-9570-4382-AD60-4783AD0DC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6aa87-49eb-4f42-8c7b-1a24e7129ac0"/>
    <ds:schemaRef ds:uri="07665c98-d82e-403b-bab5-02621809b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6699_Courts BRANDING 2021_A4 PORTRAIT NAVY</Template>
  <TotalTime>4</TotalTime>
  <Pages>1</Pages>
  <Words>442</Words>
  <Characters>2407</Characters>
  <Application>Microsoft Office Word</Application>
  <DocSecurity>0</DocSecurity>
  <Lines>47</Lines>
  <Paragraphs>21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2828</CharactersWithSpaces>
  <SharedDoc>false</SharedDoc>
  <HLinks>
    <vt:vector size="18" baseType="variant">
      <vt:variant>
        <vt:i4>7536643</vt:i4>
      </vt:variant>
      <vt:variant>
        <vt:i4>6</vt:i4>
      </vt:variant>
      <vt:variant>
        <vt:i4>0</vt:i4>
      </vt:variant>
      <vt:variant>
        <vt:i4>5</vt:i4>
      </vt:variant>
      <vt:variant>
        <vt:lpwstr>mailto:women@qld.gov.au</vt:lpwstr>
      </vt:variant>
      <vt:variant>
        <vt:lpwstr/>
      </vt:variant>
      <vt:variant>
        <vt:i4>1441856</vt:i4>
      </vt:variant>
      <vt:variant>
        <vt:i4>3</vt:i4>
      </vt:variant>
      <vt:variant>
        <vt:i4>0</vt:i4>
      </vt:variant>
      <vt:variant>
        <vt:i4>5</vt:i4>
      </vt:variant>
      <vt:variant>
        <vt:lpwstr>http://www.qld.gov.au/womensweek</vt:lpwstr>
      </vt:variant>
      <vt:variant>
        <vt:lpwstr/>
      </vt:variant>
      <vt:variant>
        <vt:i4>5832784</vt:i4>
      </vt:variant>
      <vt:variant>
        <vt:i4>0</vt:i4>
      </vt:variant>
      <vt:variant>
        <vt:i4>0</vt:i4>
      </vt:variant>
      <vt:variant>
        <vt:i4>5</vt:i4>
      </vt:variant>
      <vt:variant>
        <vt:lpwstr>https://www.facebook.com/qldwomen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Women's Week 2023 - A4 document template</dc:title>
  <dc:subject/>
  <dc:creator>Queensland Government</dc:creator>
  <cp:keywords>Queensland Women's Week 2023; A4 document template</cp:keywords>
  <dc:description/>
  <cp:lastModifiedBy>Annie Douglass</cp:lastModifiedBy>
  <cp:revision>3</cp:revision>
  <dcterms:created xsi:type="dcterms:W3CDTF">2024-01-25T05:17:00Z</dcterms:created>
  <dcterms:modified xsi:type="dcterms:W3CDTF">2024-01-25T05:21:00Z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0x010100AF4B5D4DA92FDF44871374E66516C526</vt:lpwstr>
  </property>
  <property fmtid="{D5CDD505-2E9C-101B-9397-08002B2CF9AE}" pid="3" name="MediaServiceImageTags">
    <vt:lpwstr/>
  </property>
</Properties>
</file>