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680D6F" w14:textId="2CEC2F26" w:rsidR="00CD021C" w:rsidRPr="001B1D20" w:rsidRDefault="008C5041" w:rsidP="00CD021C">
      <w:pPr>
        <w:jc w:val="left"/>
        <w:rPr>
          <w:rFonts w:cs="Arial"/>
          <w:b/>
          <w:sz w:val="36"/>
          <w:szCs w:val="36"/>
        </w:rPr>
      </w:pPr>
      <w:r>
        <w:rPr>
          <w:noProof/>
        </w:rPr>
        <w:drawing>
          <wp:anchor distT="0" distB="0" distL="114300" distR="114300" simplePos="0" relativeHeight="251666432" behindDoc="0" locked="0" layoutInCell="1" allowOverlap="1" wp14:anchorId="7E8B7876" wp14:editId="7557F6F0">
            <wp:simplePos x="0" y="0"/>
            <wp:positionH relativeFrom="page">
              <wp:align>right</wp:align>
            </wp:positionH>
            <wp:positionV relativeFrom="paragraph">
              <wp:posOffset>-720450</wp:posOffset>
            </wp:positionV>
            <wp:extent cx="7543885" cy="10658901"/>
            <wp:effectExtent l="0" t="0" r="0" b="9525"/>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43885" cy="1065890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D83D09" w14:textId="7E8278F0" w:rsidR="00CD021C" w:rsidRPr="001B1D20" w:rsidRDefault="00CD021C" w:rsidP="00CD021C">
      <w:pPr>
        <w:jc w:val="left"/>
        <w:rPr>
          <w:rFonts w:cs="Arial"/>
          <w:b/>
          <w:sz w:val="36"/>
          <w:szCs w:val="36"/>
        </w:rPr>
      </w:pPr>
    </w:p>
    <w:p w14:paraId="67AA3BD0" w14:textId="36C99742" w:rsidR="00CD021C" w:rsidRPr="001B1D20" w:rsidRDefault="00CD021C" w:rsidP="00CD021C">
      <w:pPr>
        <w:jc w:val="left"/>
        <w:rPr>
          <w:rFonts w:cs="Arial"/>
          <w:b/>
          <w:sz w:val="36"/>
          <w:szCs w:val="36"/>
        </w:rPr>
      </w:pPr>
    </w:p>
    <w:p w14:paraId="08C58796" w14:textId="77777777" w:rsidR="00CD021C" w:rsidRPr="001B1D20" w:rsidRDefault="00CD021C" w:rsidP="00CD021C">
      <w:pPr>
        <w:jc w:val="left"/>
        <w:rPr>
          <w:rFonts w:cs="Arial"/>
          <w:b/>
          <w:sz w:val="36"/>
          <w:szCs w:val="36"/>
        </w:rPr>
      </w:pPr>
    </w:p>
    <w:p w14:paraId="1CEF43FC" w14:textId="1F4F834D" w:rsidR="00CD021C" w:rsidRPr="001B1D20" w:rsidRDefault="00CD021C" w:rsidP="00CD021C">
      <w:pPr>
        <w:jc w:val="left"/>
        <w:rPr>
          <w:rFonts w:cs="Arial"/>
          <w:b/>
          <w:sz w:val="36"/>
          <w:szCs w:val="36"/>
        </w:rPr>
      </w:pPr>
    </w:p>
    <w:p w14:paraId="220FE0C2" w14:textId="77777777" w:rsidR="00CD021C" w:rsidRPr="001B1D20" w:rsidRDefault="00CD021C" w:rsidP="00CD021C">
      <w:pPr>
        <w:jc w:val="left"/>
        <w:rPr>
          <w:rFonts w:cs="Arial"/>
          <w:b/>
          <w:sz w:val="36"/>
          <w:szCs w:val="36"/>
        </w:rPr>
      </w:pPr>
    </w:p>
    <w:p w14:paraId="562E2D85" w14:textId="6E62D6F1" w:rsidR="00CD021C" w:rsidRPr="001B1D20" w:rsidRDefault="00911835" w:rsidP="00CD021C">
      <w:pPr>
        <w:jc w:val="left"/>
        <w:rPr>
          <w:rFonts w:cs="Arial"/>
          <w:b/>
          <w:sz w:val="36"/>
          <w:szCs w:val="36"/>
        </w:rPr>
      </w:pPr>
      <w:r>
        <w:rPr>
          <w:rFonts w:cs="Arial"/>
          <w:b/>
          <w:sz w:val="36"/>
          <w:szCs w:val="36"/>
        </w:rPr>
        <w:t xml:space="preserve"> </w:t>
      </w:r>
    </w:p>
    <w:p w14:paraId="44952640" w14:textId="21AAFD08" w:rsidR="00CD021C" w:rsidRPr="001B1D20" w:rsidRDefault="00CD021C" w:rsidP="00CD021C">
      <w:pPr>
        <w:jc w:val="left"/>
        <w:rPr>
          <w:rFonts w:cs="Arial"/>
          <w:b/>
          <w:sz w:val="36"/>
          <w:szCs w:val="36"/>
        </w:rPr>
      </w:pPr>
    </w:p>
    <w:p w14:paraId="28E94469" w14:textId="77777777" w:rsidR="00CD021C" w:rsidRPr="001B1D20" w:rsidRDefault="00CD021C" w:rsidP="00CD021C">
      <w:pPr>
        <w:jc w:val="left"/>
        <w:rPr>
          <w:rFonts w:cs="Arial"/>
          <w:b/>
          <w:sz w:val="36"/>
          <w:szCs w:val="36"/>
        </w:rPr>
      </w:pPr>
    </w:p>
    <w:p w14:paraId="17F23DD9" w14:textId="16EE24F5" w:rsidR="00CD021C" w:rsidRPr="001B1D20" w:rsidRDefault="00CD021C" w:rsidP="00CD021C">
      <w:pPr>
        <w:jc w:val="left"/>
        <w:rPr>
          <w:rFonts w:cs="Arial"/>
          <w:b/>
          <w:sz w:val="36"/>
          <w:szCs w:val="36"/>
        </w:rPr>
      </w:pPr>
    </w:p>
    <w:p w14:paraId="402A0F5B" w14:textId="603D86D5" w:rsidR="000C5EFA" w:rsidRDefault="000C5EFA" w:rsidP="00CD021C">
      <w:pPr>
        <w:jc w:val="left"/>
        <w:rPr>
          <w:rFonts w:cs="Arial"/>
          <w:b/>
          <w:i/>
          <w:sz w:val="36"/>
          <w:szCs w:val="36"/>
        </w:rPr>
      </w:pPr>
    </w:p>
    <w:p w14:paraId="357A70A6" w14:textId="10AFFF6B" w:rsidR="000C5EFA" w:rsidRDefault="000C5EFA" w:rsidP="00CD021C">
      <w:pPr>
        <w:jc w:val="left"/>
        <w:rPr>
          <w:rFonts w:cs="Arial"/>
          <w:b/>
          <w:i/>
          <w:sz w:val="36"/>
          <w:szCs w:val="36"/>
        </w:rPr>
      </w:pPr>
    </w:p>
    <w:p w14:paraId="549ECFA7" w14:textId="51CEFC68" w:rsidR="005678B4" w:rsidRPr="00332A3D" w:rsidRDefault="005678B4" w:rsidP="00332A3D">
      <w:pPr>
        <w:jc w:val="center"/>
        <w:rPr>
          <w:rFonts w:cs="Arial"/>
          <w:b/>
          <w:sz w:val="36"/>
          <w:szCs w:val="36"/>
        </w:rPr>
        <w:sectPr w:rsidR="005678B4" w:rsidRPr="00332A3D" w:rsidSect="008A2143">
          <w:footerReference w:type="default" r:id="rId12"/>
          <w:pgSz w:w="11906" w:h="16838" w:code="9"/>
          <w:pgMar w:top="1134" w:right="1134" w:bottom="1134" w:left="1134" w:header="709" w:footer="113" w:gutter="0"/>
          <w:pgNumType w:start="0"/>
          <w:cols w:space="708"/>
          <w:titlePg/>
          <w:docGrid w:linePitch="360"/>
        </w:sectPr>
      </w:pPr>
    </w:p>
    <w:p w14:paraId="6B912C75" w14:textId="2C847149" w:rsidR="005678B4" w:rsidRPr="001B1D20" w:rsidRDefault="007A012E" w:rsidP="005678B4">
      <w:pPr>
        <w:rPr>
          <w:rFonts w:cs="Arial"/>
        </w:rPr>
      </w:pPr>
      <w:r>
        <w:rPr>
          <w:rFonts w:cs="Arial"/>
        </w:rPr>
        <w:lastRenderedPageBreak/>
        <w:t xml:space="preserve">The </w:t>
      </w:r>
      <w:r w:rsidR="00A860B7" w:rsidRPr="00A860B7">
        <w:rPr>
          <w:rFonts w:cs="Arial"/>
        </w:rPr>
        <w:t xml:space="preserve">Queensland Government Interagency Guidelines for responding to children, young people and adults who have experienced sexual assault or child sexual abuse </w:t>
      </w:r>
      <w:r w:rsidR="00A860B7">
        <w:rPr>
          <w:rFonts w:cs="Arial"/>
        </w:rPr>
        <w:t>(the</w:t>
      </w:r>
      <w:r w:rsidR="005678B4" w:rsidRPr="001B1D20">
        <w:rPr>
          <w:rFonts w:cs="Arial"/>
        </w:rPr>
        <w:t xml:space="preserve"> guidelines</w:t>
      </w:r>
      <w:r w:rsidR="00A860B7">
        <w:rPr>
          <w:rFonts w:cs="Arial"/>
        </w:rPr>
        <w:t>)</w:t>
      </w:r>
      <w:r w:rsidR="005678B4" w:rsidRPr="001B1D20">
        <w:rPr>
          <w:rFonts w:cs="Arial"/>
        </w:rPr>
        <w:t xml:space="preserve"> have been </w:t>
      </w:r>
      <w:r w:rsidR="00391B84">
        <w:rPr>
          <w:rFonts w:cs="Arial"/>
        </w:rPr>
        <w:t>reviewed</w:t>
      </w:r>
      <w:r w:rsidR="00391B84" w:rsidRPr="001B1D20">
        <w:rPr>
          <w:rFonts w:cs="Arial"/>
        </w:rPr>
        <w:t xml:space="preserve"> </w:t>
      </w:r>
      <w:r w:rsidR="005678B4" w:rsidRPr="001B1D20">
        <w:rPr>
          <w:rFonts w:cs="Arial"/>
        </w:rPr>
        <w:t xml:space="preserve">through a </w:t>
      </w:r>
      <w:r w:rsidR="005678B4">
        <w:rPr>
          <w:rFonts w:cs="Arial"/>
        </w:rPr>
        <w:t xml:space="preserve">strong </w:t>
      </w:r>
      <w:r w:rsidR="005678B4" w:rsidRPr="001B1D20">
        <w:rPr>
          <w:rFonts w:cs="Arial"/>
        </w:rPr>
        <w:t xml:space="preserve">collaborative approach by </w:t>
      </w:r>
      <w:r w:rsidR="005678B4">
        <w:rPr>
          <w:rFonts w:cs="Arial"/>
        </w:rPr>
        <w:t>the</w:t>
      </w:r>
      <w:r w:rsidR="005678B4" w:rsidRPr="001B1D20">
        <w:rPr>
          <w:rFonts w:cs="Arial"/>
        </w:rPr>
        <w:t xml:space="preserve"> Queensland Government</w:t>
      </w:r>
      <w:r w:rsidR="005678B4">
        <w:rPr>
          <w:rFonts w:cs="Arial"/>
        </w:rPr>
        <w:t>,</w:t>
      </w:r>
      <w:r w:rsidR="005678B4" w:rsidRPr="009B29E7">
        <w:rPr>
          <w:rFonts w:cs="Arial"/>
        </w:rPr>
        <w:t xml:space="preserve"> </w:t>
      </w:r>
      <w:r w:rsidR="005678B4" w:rsidRPr="001B1D20">
        <w:rPr>
          <w:rFonts w:cs="Arial"/>
        </w:rPr>
        <w:t>including representatives from:</w:t>
      </w:r>
      <w:r w:rsidR="0059754C">
        <w:rPr>
          <w:rFonts w:cs="Arial"/>
        </w:rPr>
        <w:t xml:space="preserve"> </w:t>
      </w:r>
    </w:p>
    <w:p w14:paraId="6FB9959B" w14:textId="77777777" w:rsidR="005678B4" w:rsidRPr="001B1D20" w:rsidRDefault="005678B4" w:rsidP="00A85E19">
      <w:pPr>
        <w:numPr>
          <w:ilvl w:val="0"/>
          <w:numId w:val="13"/>
        </w:numPr>
        <w:ind w:left="754"/>
        <w:rPr>
          <w:rFonts w:cs="Arial"/>
        </w:rPr>
      </w:pPr>
      <w:r w:rsidRPr="001B1D20">
        <w:rPr>
          <w:rFonts w:cs="Arial"/>
        </w:rPr>
        <w:t>Department of Justice and Attorney-General (DJAG)</w:t>
      </w:r>
    </w:p>
    <w:p w14:paraId="43E22482" w14:textId="06746C22" w:rsidR="00CB4CEB" w:rsidRDefault="00CB4CEB" w:rsidP="00E547E0">
      <w:pPr>
        <w:numPr>
          <w:ilvl w:val="1"/>
          <w:numId w:val="3"/>
        </w:numPr>
        <w:ind w:left="1077" w:hanging="357"/>
        <w:rPr>
          <w:rFonts w:cs="Arial"/>
        </w:rPr>
      </w:pPr>
      <w:r>
        <w:rPr>
          <w:rFonts w:cs="Arial"/>
        </w:rPr>
        <w:t>Women</w:t>
      </w:r>
      <w:r w:rsidR="007474C1">
        <w:rPr>
          <w:rFonts w:cs="Arial"/>
        </w:rPr>
        <w:t>’s Safety</w:t>
      </w:r>
      <w:r>
        <w:rPr>
          <w:rFonts w:cs="Arial"/>
        </w:rPr>
        <w:t xml:space="preserve"> and Violence Prevention</w:t>
      </w:r>
    </w:p>
    <w:p w14:paraId="3DAD6088" w14:textId="14134F9E" w:rsidR="005678B4" w:rsidRPr="001B1D20" w:rsidRDefault="005678B4" w:rsidP="00E547E0">
      <w:pPr>
        <w:numPr>
          <w:ilvl w:val="1"/>
          <w:numId w:val="3"/>
        </w:numPr>
        <w:ind w:left="1077" w:hanging="357"/>
        <w:rPr>
          <w:rFonts w:cs="Arial"/>
        </w:rPr>
      </w:pPr>
      <w:r w:rsidRPr="001B1D20">
        <w:rPr>
          <w:rFonts w:cs="Arial"/>
        </w:rPr>
        <w:t>Office of the Director of Public Prosecutions</w:t>
      </w:r>
    </w:p>
    <w:p w14:paraId="448D2E87" w14:textId="77777777" w:rsidR="005678B4" w:rsidRPr="0072422A" w:rsidRDefault="005678B4">
      <w:pPr>
        <w:numPr>
          <w:ilvl w:val="1"/>
          <w:numId w:val="3"/>
        </w:numPr>
        <w:ind w:left="1077" w:hanging="357"/>
        <w:rPr>
          <w:rFonts w:cs="Arial"/>
        </w:rPr>
      </w:pPr>
      <w:r w:rsidRPr="0072422A">
        <w:rPr>
          <w:rFonts w:cs="Arial"/>
        </w:rPr>
        <w:t>Victim Assist Queensland</w:t>
      </w:r>
    </w:p>
    <w:p w14:paraId="12C5DC1D" w14:textId="0FBE013A" w:rsidR="00CB4CEB" w:rsidRDefault="00B81832" w:rsidP="00CB4CEB">
      <w:pPr>
        <w:numPr>
          <w:ilvl w:val="0"/>
          <w:numId w:val="14"/>
        </w:numPr>
        <w:ind w:left="714" w:hanging="357"/>
        <w:rPr>
          <w:rFonts w:cs="Arial"/>
        </w:rPr>
      </w:pPr>
      <w:r>
        <w:rPr>
          <w:rFonts w:cs="Arial"/>
        </w:rPr>
        <w:t>Department of Youth Justice</w:t>
      </w:r>
      <w:r w:rsidR="005373D7">
        <w:rPr>
          <w:rFonts w:cs="Arial"/>
        </w:rPr>
        <w:t xml:space="preserve"> </w:t>
      </w:r>
      <w:r w:rsidR="007474C1">
        <w:rPr>
          <w:rFonts w:cs="Arial"/>
        </w:rPr>
        <w:t>(DYJ)</w:t>
      </w:r>
    </w:p>
    <w:p w14:paraId="1CCEE942" w14:textId="687E07C3" w:rsidR="007474C1" w:rsidRPr="008C3C09" w:rsidRDefault="007474C1" w:rsidP="00CB4CEB">
      <w:pPr>
        <w:numPr>
          <w:ilvl w:val="0"/>
          <w:numId w:val="14"/>
        </w:numPr>
        <w:ind w:left="714" w:hanging="357"/>
        <w:rPr>
          <w:rFonts w:cs="Arial"/>
        </w:rPr>
      </w:pPr>
      <w:r>
        <w:rPr>
          <w:rFonts w:cs="Arial"/>
        </w:rPr>
        <w:t>Department of Child Safety, Seniors and Disability Services (DCSSDS)</w:t>
      </w:r>
    </w:p>
    <w:p w14:paraId="30ABA218" w14:textId="77777777" w:rsidR="005678B4" w:rsidRPr="001B1D20" w:rsidRDefault="005678B4" w:rsidP="00A85E19">
      <w:pPr>
        <w:numPr>
          <w:ilvl w:val="0"/>
          <w:numId w:val="14"/>
        </w:numPr>
        <w:ind w:left="714" w:hanging="357"/>
        <w:rPr>
          <w:rFonts w:cs="Arial"/>
        </w:rPr>
      </w:pPr>
      <w:r w:rsidRPr="001B1D20">
        <w:rPr>
          <w:rFonts w:cs="Arial"/>
        </w:rPr>
        <w:t>Queensland Health (QH)</w:t>
      </w:r>
    </w:p>
    <w:p w14:paraId="43762E83" w14:textId="4B6D8932" w:rsidR="005678B4" w:rsidRDefault="005678B4" w:rsidP="00E547E0">
      <w:pPr>
        <w:numPr>
          <w:ilvl w:val="1"/>
          <w:numId w:val="3"/>
        </w:numPr>
        <w:ind w:left="1077" w:hanging="357"/>
        <w:rPr>
          <w:rFonts w:cs="Arial"/>
        </w:rPr>
      </w:pPr>
      <w:r w:rsidRPr="001B1D20">
        <w:rPr>
          <w:rFonts w:cs="Arial"/>
        </w:rPr>
        <w:t xml:space="preserve">Forensic Medicine </w:t>
      </w:r>
      <w:r w:rsidR="00DF0081">
        <w:rPr>
          <w:rFonts w:cs="Arial"/>
        </w:rPr>
        <w:t>Queensland</w:t>
      </w:r>
      <w:r w:rsidR="00E84CA1">
        <w:rPr>
          <w:rFonts w:cs="Arial"/>
        </w:rPr>
        <w:t xml:space="preserve">, </w:t>
      </w:r>
      <w:r w:rsidR="00DF0081">
        <w:rPr>
          <w:rFonts w:cs="Arial"/>
        </w:rPr>
        <w:t>Clinical Excellence</w:t>
      </w:r>
      <w:r w:rsidR="00E84CA1">
        <w:rPr>
          <w:rFonts w:cs="Arial"/>
        </w:rPr>
        <w:t xml:space="preserve"> Queensland</w:t>
      </w:r>
    </w:p>
    <w:p w14:paraId="44352E50" w14:textId="5C155978" w:rsidR="00C87B36" w:rsidRPr="001B1D20" w:rsidRDefault="00C87B36" w:rsidP="00E547E0">
      <w:pPr>
        <w:numPr>
          <w:ilvl w:val="1"/>
          <w:numId w:val="3"/>
        </w:numPr>
        <w:ind w:left="1077" w:hanging="357"/>
        <w:rPr>
          <w:rFonts w:cs="Arial"/>
        </w:rPr>
      </w:pPr>
      <w:r>
        <w:rPr>
          <w:rFonts w:cs="Arial"/>
        </w:rPr>
        <w:t xml:space="preserve">Forensic Science </w:t>
      </w:r>
      <w:r w:rsidRPr="00687242">
        <w:rPr>
          <w:rFonts w:cs="Arial"/>
        </w:rPr>
        <w:t xml:space="preserve">Queensland </w:t>
      </w:r>
      <w:r w:rsidRPr="00687242">
        <w:rPr>
          <w:rFonts w:cs="Arial"/>
          <w:i/>
          <w:iCs/>
        </w:rPr>
        <w:t>(note: moving to DJAG in 2024)</w:t>
      </w:r>
    </w:p>
    <w:p w14:paraId="27E32F7C" w14:textId="51C58687" w:rsidR="005678B4" w:rsidRPr="001B1D20" w:rsidRDefault="005678B4" w:rsidP="00E547E0">
      <w:pPr>
        <w:numPr>
          <w:ilvl w:val="1"/>
          <w:numId w:val="3"/>
        </w:numPr>
        <w:ind w:left="1077" w:hanging="357"/>
        <w:rPr>
          <w:rFonts w:cs="Arial"/>
        </w:rPr>
      </w:pPr>
      <w:r w:rsidRPr="001B1D20">
        <w:rPr>
          <w:rFonts w:cs="Arial"/>
        </w:rPr>
        <w:t xml:space="preserve">Child Protection </w:t>
      </w:r>
      <w:r w:rsidR="00E84CA1">
        <w:rPr>
          <w:rFonts w:cs="Arial"/>
        </w:rPr>
        <w:t xml:space="preserve">and </w:t>
      </w:r>
      <w:r w:rsidRPr="001B1D20">
        <w:rPr>
          <w:rFonts w:cs="Arial"/>
        </w:rPr>
        <w:t xml:space="preserve">Forensic </w:t>
      </w:r>
      <w:r w:rsidR="00DF0081">
        <w:rPr>
          <w:rFonts w:cs="Arial"/>
        </w:rPr>
        <w:t>Medicine</w:t>
      </w:r>
      <w:r w:rsidR="00E84CA1">
        <w:rPr>
          <w:rFonts w:cs="Arial"/>
        </w:rPr>
        <w:t xml:space="preserve"> Service</w:t>
      </w:r>
      <w:r w:rsidR="00DF0081">
        <w:rPr>
          <w:rFonts w:cs="Arial"/>
        </w:rPr>
        <w:t>s</w:t>
      </w:r>
      <w:r w:rsidR="00E84CA1">
        <w:rPr>
          <w:rFonts w:cs="Arial"/>
        </w:rPr>
        <w:t>, Children</w:t>
      </w:r>
      <w:r w:rsidR="00DB30B6">
        <w:rPr>
          <w:rFonts w:cs="Arial"/>
        </w:rPr>
        <w:t>’</w:t>
      </w:r>
      <w:r w:rsidR="00E84CA1">
        <w:rPr>
          <w:rFonts w:cs="Arial"/>
        </w:rPr>
        <w:t>s Health Queensland Hospital and Health Service</w:t>
      </w:r>
      <w:r w:rsidRPr="001B1D20">
        <w:rPr>
          <w:rFonts w:cs="Arial"/>
        </w:rPr>
        <w:t xml:space="preserve"> </w:t>
      </w:r>
    </w:p>
    <w:p w14:paraId="369FD116" w14:textId="5637A356" w:rsidR="005678B4" w:rsidRDefault="00C87B36" w:rsidP="00E547E0">
      <w:pPr>
        <w:numPr>
          <w:ilvl w:val="1"/>
          <w:numId w:val="3"/>
        </w:numPr>
        <w:ind w:left="1077" w:hanging="357"/>
        <w:rPr>
          <w:rFonts w:cs="Arial"/>
        </w:rPr>
      </w:pPr>
      <w:r>
        <w:rPr>
          <w:rFonts w:cs="Arial"/>
        </w:rPr>
        <w:t>System</w:t>
      </w:r>
      <w:r w:rsidRPr="001B1D20">
        <w:rPr>
          <w:rFonts w:cs="Arial"/>
        </w:rPr>
        <w:t xml:space="preserve"> </w:t>
      </w:r>
      <w:r w:rsidR="005678B4" w:rsidRPr="001B1D20">
        <w:rPr>
          <w:rFonts w:cs="Arial"/>
        </w:rPr>
        <w:t>Policy Branch</w:t>
      </w:r>
      <w:r w:rsidR="00E84CA1">
        <w:rPr>
          <w:rFonts w:cs="Arial"/>
        </w:rPr>
        <w:t>, Strategy</w:t>
      </w:r>
      <w:r>
        <w:rPr>
          <w:rFonts w:cs="Arial"/>
        </w:rPr>
        <w:t>,</w:t>
      </w:r>
      <w:r w:rsidR="00E84CA1">
        <w:rPr>
          <w:rFonts w:cs="Arial"/>
        </w:rPr>
        <w:t xml:space="preserve"> Policy and </w:t>
      </w:r>
      <w:r>
        <w:rPr>
          <w:rFonts w:cs="Arial"/>
        </w:rPr>
        <w:t xml:space="preserve">Reform </w:t>
      </w:r>
      <w:r w:rsidR="00483F4B">
        <w:rPr>
          <w:rFonts w:cs="Arial"/>
        </w:rPr>
        <w:t>Division</w:t>
      </w:r>
    </w:p>
    <w:p w14:paraId="659792A9" w14:textId="5A1D4759" w:rsidR="008C3C09" w:rsidRPr="00332A3D" w:rsidRDefault="008C3C09" w:rsidP="008C3C09">
      <w:pPr>
        <w:numPr>
          <w:ilvl w:val="0"/>
          <w:numId w:val="13"/>
        </w:numPr>
        <w:ind w:left="754"/>
        <w:rPr>
          <w:rFonts w:cs="Arial"/>
        </w:rPr>
      </w:pPr>
      <w:r w:rsidRPr="001B1D20">
        <w:rPr>
          <w:rFonts w:cs="Arial"/>
        </w:rPr>
        <w:t>Queensland Police Service (QPS)</w:t>
      </w:r>
    </w:p>
    <w:p w14:paraId="2C24FD7A" w14:textId="4D6DC2B2" w:rsidR="005678B4" w:rsidRPr="009410C9" w:rsidRDefault="005678B4" w:rsidP="005678B4">
      <w:pPr>
        <w:rPr>
          <w:rFonts w:cs="Arial"/>
        </w:rPr>
      </w:pPr>
      <w:r w:rsidRPr="001B1D20">
        <w:rPr>
          <w:rFonts w:cs="Arial"/>
        </w:rPr>
        <w:t xml:space="preserve">The guidelines outline key principles and a best practice framework </w:t>
      </w:r>
      <w:r w:rsidRPr="009410C9">
        <w:rPr>
          <w:rFonts w:cs="Arial"/>
        </w:rPr>
        <w:t>for</w:t>
      </w:r>
      <w:r w:rsidR="0072422A">
        <w:rPr>
          <w:rFonts w:cs="Arial"/>
        </w:rPr>
        <w:t xml:space="preserve"> government</w:t>
      </w:r>
      <w:r w:rsidRPr="009410C9">
        <w:rPr>
          <w:rFonts w:cs="Arial"/>
        </w:rPr>
        <w:t xml:space="preserve"> </w:t>
      </w:r>
      <w:r w:rsidR="00BC3564" w:rsidRPr="009410C9">
        <w:rPr>
          <w:rFonts w:cs="Arial"/>
        </w:rPr>
        <w:t xml:space="preserve">agencies </w:t>
      </w:r>
      <w:r w:rsidRPr="009410C9">
        <w:rPr>
          <w:rFonts w:cs="Arial"/>
        </w:rPr>
        <w:t>workin</w:t>
      </w:r>
      <w:r w:rsidR="008C3C09">
        <w:rPr>
          <w:rFonts w:cs="Arial"/>
        </w:rPr>
        <w:t xml:space="preserve">g with </w:t>
      </w:r>
      <w:r w:rsidRPr="009410C9">
        <w:rPr>
          <w:rFonts w:cs="Arial"/>
        </w:rPr>
        <w:t>children</w:t>
      </w:r>
      <w:r w:rsidR="008C3C09">
        <w:rPr>
          <w:rFonts w:cs="Arial"/>
        </w:rPr>
        <w:t>, young people and adults</w:t>
      </w:r>
      <w:r w:rsidRPr="009410C9">
        <w:rPr>
          <w:rFonts w:cs="Arial"/>
        </w:rPr>
        <w:t xml:space="preserve"> who have experienced sexual assault and/or </w:t>
      </w:r>
      <w:r w:rsidR="002B071D">
        <w:rPr>
          <w:rFonts w:cs="Arial"/>
        </w:rPr>
        <w:t>chil</w:t>
      </w:r>
      <w:r w:rsidR="007035AF">
        <w:rPr>
          <w:rFonts w:cs="Arial"/>
        </w:rPr>
        <w:t>d</w:t>
      </w:r>
      <w:r w:rsidR="002B071D">
        <w:rPr>
          <w:rFonts w:cs="Arial"/>
        </w:rPr>
        <w:t xml:space="preserve"> </w:t>
      </w:r>
      <w:r w:rsidRPr="009410C9">
        <w:rPr>
          <w:rFonts w:cs="Arial"/>
        </w:rPr>
        <w:t>sexual abuse, noting that people may have experienced both forms</w:t>
      </w:r>
      <w:r w:rsidR="002B071D">
        <w:rPr>
          <w:rFonts w:cs="Arial"/>
        </w:rPr>
        <w:t xml:space="preserve"> of violence</w:t>
      </w:r>
      <w:r w:rsidRPr="009410C9">
        <w:rPr>
          <w:rFonts w:cs="Arial"/>
        </w:rPr>
        <w:t xml:space="preserve"> on the same or separate occasions.</w:t>
      </w:r>
    </w:p>
    <w:p w14:paraId="1E96024F" w14:textId="0741D076" w:rsidR="00667F44" w:rsidRPr="001B1D20" w:rsidRDefault="00667F44" w:rsidP="00667F44">
      <w:pPr>
        <w:rPr>
          <w:rFonts w:cs="Arial"/>
        </w:rPr>
      </w:pPr>
      <w:r w:rsidRPr="001B1D20">
        <w:rPr>
          <w:rFonts w:cs="Arial"/>
        </w:rPr>
        <w:t xml:space="preserve">The government agencies </w:t>
      </w:r>
      <w:r>
        <w:rPr>
          <w:rFonts w:cs="Arial"/>
        </w:rPr>
        <w:t xml:space="preserve">primarily </w:t>
      </w:r>
      <w:r w:rsidRPr="001B1D20">
        <w:rPr>
          <w:rFonts w:cs="Arial"/>
        </w:rPr>
        <w:t>responsible for the development of this document (</w:t>
      </w:r>
      <w:r>
        <w:rPr>
          <w:rFonts w:cs="Arial"/>
        </w:rPr>
        <w:t>DJAG, QPS QH</w:t>
      </w:r>
      <w:r w:rsidR="007474C1">
        <w:rPr>
          <w:rFonts w:cs="Arial"/>
        </w:rPr>
        <w:t>, DYJ</w:t>
      </w:r>
      <w:r>
        <w:rPr>
          <w:rFonts w:cs="Arial"/>
        </w:rPr>
        <w:t xml:space="preserve"> and </w:t>
      </w:r>
      <w:r w:rsidR="007474C1">
        <w:rPr>
          <w:rFonts w:cs="Arial"/>
        </w:rPr>
        <w:t>DCSSDS</w:t>
      </w:r>
      <w:r w:rsidRPr="001B1D20">
        <w:rPr>
          <w:rFonts w:cs="Arial"/>
        </w:rPr>
        <w:t xml:space="preserve">) have committed to the principles, roles, approaches and procedures articulated in the guidelines. This commitment aims to ensure that individuals who have experienced sexual assault </w:t>
      </w:r>
      <w:r>
        <w:rPr>
          <w:rFonts w:cs="Arial"/>
        </w:rPr>
        <w:t>and/</w:t>
      </w:r>
      <w:r w:rsidRPr="001B1D20">
        <w:rPr>
          <w:rFonts w:cs="Arial"/>
        </w:rPr>
        <w:t xml:space="preserve">or </w:t>
      </w:r>
      <w:r>
        <w:rPr>
          <w:rFonts w:cs="Arial"/>
        </w:rPr>
        <w:t xml:space="preserve">child </w:t>
      </w:r>
      <w:r w:rsidRPr="001B1D20">
        <w:rPr>
          <w:rFonts w:cs="Arial"/>
        </w:rPr>
        <w:t xml:space="preserve">sexual abuse are provided with timely, sensitive, </w:t>
      </w:r>
      <w:r>
        <w:rPr>
          <w:rFonts w:cs="Arial"/>
        </w:rPr>
        <w:t xml:space="preserve">trauma-informed, </w:t>
      </w:r>
      <w:r w:rsidR="00261595">
        <w:rPr>
          <w:rFonts w:cs="Arial"/>
        </w:rPr>
        <w:t xml:space="preserve">victim-centric, </w:t>
      </w:r>
      <w:r w:rsidRPr="001B1D20">
        <w:rPr>
          <w:rFonts w:cs="Arial"/>
        </w:rPr>
        <w:t>high quality and coordinated service delivery responses appropriate to their needs</w:t>
      </w:r>
      <w:r>
        <w:rPr>
          <w:rFonts w:cs="Arial"/>
        </w:rPr>
        <w:t>,</w:t>
      </w:r>
      <w:r w:rsidRPr="001B1D20">
        <w:rPr>
          <w:rFonts w:cs="Arial"/>
        </w:rPr>
        <w:t xml:space="preserve"> and appropriate to the role played by these agencies.</w:t>
      </w:r>
    </w:p>
    <w:p w14:paraId="7BE34B11" w14:textId="7448E502" w:rsidR="00667F44" w:rsidRPr="001B1D20" w:rsidRDefault="00667F44" w:rsidP="00AD0B2C">
      <w:pPr>
        <w:rPr>
          <w:rFonts w:cs="Arial"/>
        </w:rPr>
      </w:pPr>
      <w:r w:rsidRPr="001B1D20">
        <w:rPr>
          <w:rFonts w:cs="Arial"/>
        </w:rPr>
        <w:t xml:space="preserve">Key service providers are encouraged to use </w:t>
      </w:r>
      <w:r w:rsidR="00AD0B2C">
        <w:rPr>
          <w:rFonts w:cs="Arial"/>
        </w:rPr>
        <w:t>the guidelines</w:t>
      </w:r>
      <w:r w:rsidRPr="001B1D20">
        <w:rPr>
          <w:rFonts w:cs="Arial"/>
        </w:rPr>
        <w:t xml:space="preserve"> </w:t>
      </w:r>
      <w:r w:rsidR="00375F83" w:rsidRPr="00375F83">
        <w:rPr>
          <w:rFonts w:cs="Arial"/>
        </w:rPr>
        <w:t xml:space="preserve">to </w:t>
      </w:r>
      <w:r w:rsidR="00375F83">
        <w:rPr>
          <w:rFonts w:cs="Arial"/>
        </w:rPr>
        <w:t>support local level</w:t>
      </w:r>
      <w:r w:rsidR="00375F83" w:rsidRPr="00375F83">
        <w:rPr>
          <w:rFonts w:cs="Arial"/>
        </w:rPr>
        <w:t xml:space="preserve"> liaison and coordination between government agencies </w:t>
      </w:r>
      <w:r w:rsidR="00375F83">
        <w:rPr>
          <w:rFonts w:cs="Arial"/>
        </w:rPr>
        <w:t>as well as</w:t>
      </w:r>
      <w:r w:rsidR="00375F83" w:rsidRPr="00375F83">
        <w:rPr>
          <w:rFonts w:cs="Arial"/>
        </w:rPr>
        <w:t xml:space="preserve"> with non-government sexual assault support service providers</w:t>
      </w:r>
      <w:r w:rsidR="00AD0B2C">
        <w:rPr>
          <w:rFonts w:cs="Arial"/>
        </w:rPr>
        <w:t>.</w:t>
      </w:r>
      <w:r w:rsidR="000F6D73" w:rsidRPr="001B1D20">
        <w:rPr>
          <w:rFonts w:cs="Arial"/>
        </w:rPr>
        <w:t xml:space="preserve"> </w:t>
      </w:r>
    </w:p>
    <w:p w14:paraId="6DE9B91F" w14:textId="225EE6D4" w:rsidR="007A012E" w:rsidRDefault="00667F44" w:rsidP="00667F44">
      <w:pPr>
        <w:rPr>
          <w:rFonts w:cs="Arial"/>
        </w:rPr>
      </w:pPr>
      <w:r w:rsidRPr="001B1D20">
        <w:rPr>
          <w:rFonts w:cs="Arial"/>
        </w:rPr>
        <w:t>The</w:t>
      </w:r>
      <w:r w:rsidR="009F2F2D">
        <w:rPr>
          <w:rFonts w:cs="Arial"/>
        </w:rPr>
        <w:t xml:space="preserve"> following</w:t>
      </w:r>
      <w:r w:rsidRPr="001B1D20">
        <w:rPr>
          <w:rFonts w:cs="Arial"/>
        </w:rPr>
        <w:t xml:space="preserve"> government agencies responsible for the development of the guidelines</w:t>
      </w:r>
      <w:r w:rsidR="00FC4813">
        <w:rPr>
          <w:rFonts w:cs="Arial"/>
        </w:rPr>
        <w:t xml:space="preserve"> </w:t>
      </w:r>
      <w:r w:rsidRPr="001B1D20">
        <w:rPr>
          <w:rFonts w:cs="Arial"/>
        </w:rPr>
        <w:t xml:space="preserve">would like to thank </w:t>
      </w:r>
      <w:r w:rsidR="00375F83">
        <w:rPr>
          <w:rFonts w:cs="Arial"/>
        </w:rPr>
        <w:t xml:space="preserve">the </w:t>
      </w:r>
      <w:r w:rsidRPr="001B1D20">
        <w:rPr>
          <w:rFonts w:cs="Arial"/>
        </w:rPr>
        <w:t>government and non-government stakeholders who kindly contributed their knowledge and expertise</w:t>
      </w:r>
      <w:r w:rsidR="00AD0B2C">
        <w:rPr>
          <w:rFonts w:cs="Arial"/>
        </w:rPr>
        <w:t xml:space="preserve"> </w:t>
      </w:r>
      <w:r w:rsidR="00565BF5">
        <w:rPr>
          <w:rFonts w:cs="Arial"/>
        </w:rPr>
        <w:t xml:space="preserve">during </w:t>
      </w:r>
      <w:r w:rsidR="00AD0B2C">
        <w:rPr>
          <w:rFonts w:cs="Arial"/>
        </w:rPr>
        <w:t>the develop</w:t>
      </w:r>
      <w:r w:rsidR="003C05AB">
        <w:rPr>
          <w:rFonts w:cs="Arial"/>
        </w:rPr>
        <w:t>ment</w:t>
      </w:r>
      <w:r w:rsidR="00AD0B2C">
        <w:rPr>
          <w:rFonts w:cs="Arial"/>
        </w:rPr>
        <w:t xml:space="preserve"> </w:t>
      </w:r>
      <w:r w:rsidR="00565BF5">
        <w:rPr>
          <w:rFonts w:cs="Arial"/>
        </w:rPr>
        <w:t xml:space="preserve">of </w:t>
      </w:r>
      <w:r w:rsidR="00AD0B2C">
        <w:rPr>
          <w:rFonts w:cs="Arial"/>
        </w:rPr>
        <w:t>the guidelines</w:t>
      </w:r>
      <w:r w:rsidR="007A012E">
        <w:rPr>
          <w:rFonts w:cs="Arial"/>
        </w:rPr>
        <w:t>:</w:t>
      </w:r>
    </w:p>
    <w:p w14:paraId="292BC092" w14:textId="6DABA009" w:rsidR="008215BD" w:rsidRPr="008215BD" w:rsidRDefault="008215BD" w:rsidP="008215BD">
      <w:pPr>
        <w:pStyle w:val="ListParagraph"/>
        <w:numPr>
          <w:ilvl w:val="0"/>
          <w:numId w:val="60"/>
        </w:numPr>
        <w:rPr>
          <w:rFonts w:ascii="Arial" w:hAnsi="Arial" w:cs="Arial"/>
        </w:rPr>
      </w:pPr>
      <w:r w:rsidRPr="008215BD">
        <w:rPr>
          <w:rFonts w:ascii="Arial" w:hAnsi="Arial" w:cs="Arial"/>
        </w:rPr>
        <w:t>Queensland Health</w:t>
      </w:r>
    </w:p>
    <w:p w14:paraId="6C2759C6" w14:textId="040B1B43" w:rsidR="008215BD" w:rsidRPr="008215BD" w:rsidRDefault="008215BD" w:rsidP="008215BD">
      <w:pPr>
        <w:pStyle w:val="ListParagraph"/>
        <w:numPr>
          <w:ilvl w:val="0"/>
          <w:numId w:val="60"/>
        </w:numPr>
        <w:rPr>
          <w:rFonts w:ascii="Arial" w:hAnsi="Arial" w:cs="Arial"/>
        </w:rPr>
      </w:pPr>
      <w:r w:rsidRPr="008215BD">
        <w:rPr>
          <w:rFonts w:ascii="Arial" w:hAnsi="Arial" w:cs="Arial"/>
        </w:rPr>
        <w:t>Department of Justice and Attorney-General</w:t>
      </w:r>
    </w:p>
    <w:p w14:paraId="1800C066" w14:textId="03F71F85" w:rsidR="008215BD" w:rsidRPr="008215BD" w:rsidRDefault="008215BD" w:rsidP="008215BD">
      <w:pPr>
        <w:pStyle w:val="ListParagraph"/>
        <w:numPr>
          <w:ilvl w:val="0"/>
          <w:numId w:val="60"/>
        </w:numPr>
        <w:rPr>
          <w:rFonts w:ascii="Arial" w:hAnsi="Arial" w:cs="Arial"/>
        </w:rPr>
      </w:pPr>
      <w:r w:rsidRPr="008215BD">
        <w:rPr>
          <w:rFonts w:ascii="Arial" w:hAnsi="Arial" w:cs="Arial"/>
        </w:rPr>
        <w:t>Queensland Police Service</w:t>
      </w:r>
    </w:p>
    <w:p w14:paraId="0BF497B9" w14:textId="02E6EFCD" w:rsidR="008215BD" w:rsidRPr="008215BD" w:rsidRDefault="008215BD" w:rsidP="008215BD">
      <w:pPr>
        <w:pStyle w:val="ListParagraph"/>
        <w:numPr>
          <w:ilvl w:val="0"/>
          <w:numId w:val="60"/>
        </w:numPr>
        <w:rPr>
          <w:rFonts w:ascii="Arial" w:hAnsi="Arial" w:cs="Arial"/>
        </w:rPr>
      </w:pPr>
      <w:r w:rsidRPr="008215BD">
        <w:rPr>
          <w:rFonts w:ascii="Arial" w:hAnsi="Arial" w:cs="Arial"/>
        </w:rPr>
        <w:t>Department of Youth Justice</w:t>
      </w:r>
    </w:p>
    <w:p w14:paraId="79EF92E4" w14:textId="0B6F3682" w:rsidR="008215BD" w:rsidRPr="008215BD" w:rsidRDefault="008215BD" w:rsidP="008215BD">
      <w:pPr>
        <w:pStyle w:val="ListParagraph"/>
        <w:numPr>
          <w:ilvl w:val="0"/>
          <w:numId w:val="60"/>
        </w:numPr>
        <w:rPr>
          <w:rFonts w:ascii="Arial" w:hAnsi="Arial" w:cs="Arial"/>
        </w:rPr>
      </w:pPr>
      <w:r w:rsidRPr="008215BD">
        <w:rPr>
          <w:rFonts w:ascii="Arial" w:hAnsi="Arial" w:cs="Arial"/>
        </w:rPr>
        <w:t xml:space="preserve">Department of Child Safety, Seniors and Disability Services </w:t>
      </w:r>
    </w:p>
    <w:p w14:paraId="5E829CE9" w14:textId="4E2D8745" w:rsidR="008215BD" w:rsidRDefault="008215BD" w:rsidP="001D5DFC">
      <w:pPr>
        <w:ind w:left="720"/>
        <w:rPr>
          <w:rFonts w:cs="Arial"/>
          <w:highlight w:val="green"/>
        </w:rPr>
      </w:pPr>
    </w:p>
    <w:p w14:paraId="43AB4353" w14:textId="760DAB34" w:rsidR="00036B14" w:rsidRDefault="00036B14" w:rsidP="001D5DFC">
      <w:pPr>
        <w:ind w:left="720"/>
        <w:rPr>
          <w:rFonts w:cs="Arial"/>
          <w:highlight w:val="green"/>
        </w:rPr>
      </w:pPr>
    </w:p>
    <w:p w14:paraId="056DD8A3" w14:textId="621CAAAC" w:rsidR="00036B14" w:rsidRDefault="00036B14" w:rsidP="001D5DFC">
      <w:pPr>
        <w:ind w:left="720"/>
        <w:rPr>
          <w:rFonts w:cs="Arial"/>
          <w:highlight w:val="green"/>
        </w:rPr>
      </w:pPr>
    </w:p>
    <w:p w14:paraId="00CC70F0" w14:textId="77777777" w:rsidR="00036B14" w:rsidRDefault="00036B14" w:rsidP="001D5DFC">
      <w:pPr>
        <w:ind w:left="720"/>
        <w:rPr>
          <w:rFonts w:cs="Arial"/>
          <w:highlight w:val="green"/>
        </w:rPr>
      </w:pPr>
    </w:p>
    <w:p w14:paraId="0F2CB274" w14:textId="0061BBB1" w:rsidR="00611F11" w:rsidRPr="00036B14" w:rsidRDefault="00146A03" w:rsidP="008215BD">
      <w:pPr>
        <w:rPr>
          <w:rFonts w:cs="Arial"/>
          <w:i/>
          <w:iCs/>
        </w:rPr>
        <w:sectPr w:rsidR="00611F11" w:rsidRPr="00036B14" w:rsidSect="00332A3D">
          <w:headerReference w:type="even" r:id="rId13"/>
          <w:headerReference w:type="default" r:id="rId14"/>
          <w:footerReference w:type="default" r:id="rId15"/>
          <w:headerReference w:type="first" r:id="rId16"/>
          <w:footerReference w:type="first" r:id="rId17"/>
          <w:pgSz w:w="11906" w:h="16838" w:code="9"/>
          <w:pgMar w:top="1871" w:right="1440" w:bottom="1440" w:left="1440" w:header="709" w:footer="113" w:gutter="0"/>
          <w:pgNumType w:fmt="lowerRoman" w:start="1"/>
          <w:cols w:space="708"/>
          <w:titlePg/>
          <w:docGrid w:linePitch="360"/>
        </w:sectPr>
      </w:pPr>
      <w:r>
        <w:rPr>
          <w:rFonts w:cs="Arial"/>
          <w:i/>
          <w:iCs/>
        </w:rPr>
        <w:t>December</w:t>
      </w:r>
      <w:r w:rsidRPr="00036B14">
        <w:rPr>
          <w:rFonts w:cs="Arial"/>
          <w:i/>
          <w:iCs/>
        </w:rPr>
        <w:t xml:space="preserve"> </w:t>
      </w:r>
      <w:r w:rsidR="001D5DFC" w:rsidRPr="00036B14">
        <w:rPr>
          <w:rFonts w:cs="Arial"/>
          <w:i/>
          <w:iCs/>
        </w:rPr>
        <w:t>2023</w:t>
      </w:r>
    </w:p>
    <w:p w14:paraId="40C6C563" w14:textId="77777777" w:rsidR="00611F11" w:rsidRDefault="00611F11" w:rsidP="00611F11">
      <w:pPr>
        <w:pStyle w:val="Heading1"/>
      </w:pPr>
      <w:bookmarkStart w:id="0" w:name="_Toc156310091"/>
      <w:r w:rsidRPr="00611F11">
        <w:lastRenderedPageBreak/>
        <w:t>Acronyms and abbreviations</w:t>
      </w:r>
      <w:bookmarkEnd w:id="0"/>
    </w:p>
    <w:p w14:paraId="248F381D" w14:textId="77777777" w:rsidR="00611F11" w:rsidRPr="00611F11" w:rsidRDefault="00611F11" w:rsidP="00611F1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0"/>
        <w:gridCol w:w="7156"/>
      </w:tblGrid>
      <w:tr w:rsidR="00611F11" w:rsidRPr="00F827A1" w14:paraId="0AD0181B" w14:textId="77777777" w:rsidTr="007474C1">
        <w:tc>
          <w:tcPr>
            <w:tcW w:w="1872" w:type="dxa"/>
            <w:shd w:val="clear" w:color="auto" w:fill="auto"/>
          </w:tcPr>
          <w:p w14:paraId="25687F83" w14:textId="77777777" w:rsidR="00611F11" w:rsidRPr="00B92785" w:rsidRDefault="00611F11" w:rsidP="00611F11">
            <w:pPr>
              <w:spacing w:line="240" w:lineRule="auto"/>
              <w:rPr>
                <w:rFonts w:cs="Arial"/>
                <w:szCs w:val="20"/>
              </w:rPr>
            </w:pPr>
            <w:r w:rsidRPr="00B92785">
              <w:rPr>
                <w:rFonts w:cs="Arial"/>
                <w:szCs w:val="20"/>
              </w:rPr>
              <w:t>CPA</w:t>
            </w:r>
          </w:p>
        </w:tc>
        <w:tc>
          <w:tcPr>
            <w:tcW w:w="7266" w:type="dxa"/>
            <w:shd w:val="clear" w:color="auto" w:fill="auto"/>
          </w:tcPr>
          <w:p w14:paraId="34F0894D" w14:textId="77777777" w:rsidR="00611F11" w:rsidRPr="00B92785" w:rsidRDefault="00611F11" w:rsidP="00611F11">
            <w:pPr>
              <w:spacing w:line="240" w:lineRule="auto"/>
              <w:rPr>
                <w:rFonts w:cs="Arial"/>
                <w:i/>
                <w:szCs w:val="20"/>
              </w:rPr>
            </w:pPr>
            <w:r w:rsidRPr="00B92785">
              <w:rPr>
                <w:rFonts w:cs="Arial"/>
                <w:i/>
                <w:szCs w:val="20"/>
              </w:rPr>
              <w:t>Child Protection Act 1999</w:t>
            </w:r>
          </w:p>
        </w:tc>
      </w:tr>
      <w:tr w:rsidR="00611F11" w:rsidRPr="00F827A1" w14:paraId="3016AA99" w14:textId="77777777" w:rsidTr="007474C1">
        <w:tc>
          <w:tcPr>
            <w:tcW w:w="1872" w:type="dxa"/>
            <w:shd w:val="clear" w:color="auto" w:fill="auto"/>
          </w:tcPr>
          <w:p w14:paraId="6C398212" w14:textId="02D977F0" w:rsidR="00611F11" w:rsidRPr="00B92785" w:rsidRDefault="007474C1" w:rsidP="00611F11">
            <w:pPr>
              <w:spacing w:line="240" w:lineRule="auto"/>
              <w:rPr>
                <w:rFonts w:cs="Arial"/>
                <w:szCs w:val="20"/>
              </w:rPr>
            </w:pPr>
            <w:r>
              <w:rPr>
                <w:rFonts w:cs="Arial"/>
                <w:szCs w:val="20"/>
              </w:rPr>
              <w:t>DCSSDS</w:t>
            </w:r>
          </w:p>
        </w:tc>
        <w:tc>
          <w:tcPr>
            <w:tcW w:w="7266" w:type="dxa"/>
            <w:shd w:val="clear" w:color="auto" w:fill="auto"/>
          </w:tcPr>
          <w:p w14:paraId="753FEA91" w14:textId="754CEA7A" w:rsidR="00611F11" w:rsidRPr="00B92785" w:rsidRDefault="00B81832" w:rsidP="00611F11">
            <w:pPr>
              <w:spacing w:line="240" w:lineRule="auto"/>
              <w:rPr>
                <w:rFonts w:cs="Arial"/>
                <w:szCs w:val="20"/>
              </w:rPr>
            </w:pPr>
            <w:r>
              <w:rPr>
                <w:rFonts w:cs="Arial"/>
                <w:szCs w:val="20"/>
              </w:rPr>
              <w:t xml:space="preserve">Department of </w:t>
            </w:r>
            <w:r w:rsidR="007474C1">
              <w:rPr>
                <w:rFonts w:cs="Arial"/>
                <w:szCs w:val="20"/>
              </w:rPr>
              <w:t>Child Safety, Seniors and Disability Services</w:t>
            </w:r>
          </w:p>
        </w:tc>
      </w:tr>
      <w:tr w:rsidR="00364EF3" w:rsidRPr="00F827A1" w14:paraId="0D2BAC90" w14:textId="77777777" w:rsidTr="007474C1">
        <w:tc>
          <w:tcPr>
            <w:tcW w:w="1872" w:type="dxa"/>
            <w:shd w:val="clear" w:color="auto" w:fill="auto"/>
          </w:tcPr>
          <w:p w14:paraId="709B750A" w14:textId="77777777" w:rsidR="00364EF3" w:rsidRPr="00B92785" w:rsidRDefault="00235005" w:rsidP="00611F11">
            <w:pPr>
              <w:spacing w:line="240" w:lineRule="auto"/>
              <w:rPr>
                <w:rFonts w:cs="Arial"/>
                <w:szCs w:val="20"/>
              </w:rPr>
            </w:pPr>
            <w:r>
              <w:rPr>
                <w:rFonts w:cs="Arial"/>
                <w:szCs w:val="20"/>
              </w:rPr>
              <w:t>DJAG</w:t>
            </w:r>
          </w:p>
        </w:tc>
        <w:tc>
          <w:tcPr>
            <w:tcW w:w="7266" w:type="dxa"/>
            <w:shd w:val="clear" w:color="auto" w:fill="auto"/>
          </w:tcPr>
          <w:p w14:paraId="16E5E916" w14:textId="77777777" w:rsidR="00364EF3" w:rsidRPr="00235005" w:rsidRDefault="00235005" w:rsidP="00611F11">
            <w:pPr>
              <w:spacing w:line="240" w:lineRule="auto"/>
              <w:rPr>
                <w:rFonts w:cs="Arial"/>
                <w:szCs w:val="20"/>
              </w:rPr>
            </w:pPr>
            <w:r>
              <w:rPr>
                <w:rFonts w:cs="Arial"/>
                <w:szCs w:val="20"/>
              </w:rPr>
              <w:t>Department of Justice and Attorney-General</w:t>
            </w:r>
          </w:p>
        </w:tc>
      </w:tr>
      <w:tr w:rsidR="003447E9" w:rsidRPr="00F827A1" w14:paraId="0D13CD21" w14:textId="77777777" w:rsidTr="007474C1">
        <w:tc>
          <w:tcPr>
            <w:tcW w:w="1872" w:type="dxa"/>
            <w:shd w:val="clear" w:color="auto" w:fill="auto"/>
          </w:tcPr>
          <w:p w14:paraId="0283AE20" w14:textId="21AA5603" w:rsidR="003447E9" w:rsidRDefault="003447E9" w:rsidP="00611F11">
            <w:pPr>
              <w:spacing w:line="240" w:lineRule="auto"/>
              <w:rPr>
                <w:rFonts w:cs="Arial"/>
                <w:szCs w:val="20"/>
              </w:rPr>
            </w:pPr>
            <w:r>
              <w:rPr>
                <w:rFonts w:cs="Arial"/>
                <w:szCs w:val="20"/>
              </w:rPr>
              <w:t>DFVPA</w:t>
            </w:r>
          </w:p>
        </w:tc>
        <w:tc>
          <w:tcPr>
            <w:tcW w:w="7266" w:type="dxa"/>
            <w:shd w:val="clear" w:color="auto" w:fill="auto"/>
          </w:tcPr>
          <w:p w14:paraId="10BBBB79" w14:textId="57BCDD53" w:rsidR="003447E9" w:rsidRPr="00EC1632" w:rsidRDefault="003447E9" w:rsidP="00611F11">
            <w:pPr>
              <w:spacing w:line="240" w:lineRule="auto"/>
              <w:rPr>
                <w:rFonts w:cs="Arial"/>
                <w:i/>
                <w:iCs/>
                <w:szCs w:val="20"/>
              </w:rPr>
            </w:pPr>
            <w:bookmarkStart w:id="1" w:name="_Hlk145427541"/>
            <w:r>
              <w:rPr>
                <w:rFonts w:cs="Arial"/>
                <w:i/>
                <w:iCs/>
                <w:szCs w:val="20"/>
              </w:rPr>
              <w:t>Domestic and Family Violence Protection Act 2012</w:t>
            </w:r>
            <w:bookmarkEnd w:id="1"/>
          </w:p>
        </w:tc>
      </w:tr>
      <w:tr w:rsidR="007474C1" w:rsidRPr="00F827A1" w14:paraId="72F4598C" w14:textId="77777777" w:rsidTr="007474C1">
        <w:tc>
          <w:tcPr>
            <w:tcW w:w="1872" w:type="dxa"/>
            <w:shd w:val="clear" w:color="auto" w:fill="auto"/>
          </w:tcPr>
          <w:p w14:paraId="4E8195FB" w14:textId="57CF1879" w:rsidR="007474C1" w:rsidRDefault="007474C1" w:rsidP="007474C1">
            <w:pPr>
              <w:spacing w:line="240" w:lineRule="auto"/>
              <w:rPr>
                <w:rFonts w:cs="Arial"/>
                <w:szCs w:val="20"/>
              </w:rPr>
            </w:pPr>
            <w:r>
              <w:rPr>
                <w:rFonts w:cs="Arial"/>
                <w:szCs w:val="20"/>
              </w:rPr>
              <w:t>DYJ</w:t>
            </w:r>
          </w:p>
        </w:tc>
        <w:tc>
          <w:tcPr>
            <w:tcW w:w="7266" w:type="dxa"/>
            <w:shd w:val="clear" w:color="auto" w:fill="auto"/>
          </w:tcPr>
          <w:p w14:paraId="5C639267" w14:textId="3EEAC302" w:rsidR="007474C1" w:rsidRDefault="007474C1" w:rsidP="007474C1">
            <w:pPr>
              <w:spacing w:line="240" w:lineRule="auto"/>
              <w:rPr>
                <w:rFonts w:cs="Arial"/>
                <w:i/>
                <w:iCs/>
                <w:szCs w:val="20"/>
              </w:rPr>
            </w:pPr>
            <w:r>
              <w:rPr>
                <w:rFonts w:cs="Arial"/>
                <w:szCs w:val="20"/>
              </w:rPr>
              <w:t>Department of Youth Justice</w:t>
            </w:r>
          </w:p>
        </w:tc>
      </w:tr>
      <w:tr w:rsidR="007474C1" w:rsidRPr="00F827A1" w14:paraId="69D0A8A5" w14:textId="77777777" w:rsidTr="007474C1">
        <w:tc>
          <w:tcPr>
            <w:tcW w:w="1872" w:type="dxa"/>
            <w:shd w:val="clear" w:color="auto" w:fill="auto"/>
          </w:tcPr>
          <w:p w14:paraId="46FCB885" w14:textId="77777777" w:rsidR="007474C1" w:rsidRPr="00B92785" w:rsidRDefault="007474C1" w:rsidP="007474C1">
            <w:pPr>
              <w:spacing w:line="240" w:lineRule="auto"/>
              <w:rPr>
                <w:rFonts w:cs="Arial"/>
                <w:szCs w:val="20"/>
              </w:rPr>
            </w:pPr>
            <w:r w:rsidRPr="00B92785">
              <w:rPr>
                <w:rFonts w:cs="Arial"/>
                <w:szCs w:val="20"/>
              </w:rPr>
              <w:t>EA</w:t>
            </w:r>
          </w:p>
        </w:tc>
        <w:tc>
          <w:tcPr>
            <w:tcW w:w="7266" w:type="dxa"/>
            <w:shd w:val="clear" w:color="auto" w:fill="auto"/>
          </w:tcPr>
          <w:p w14:paraId="683F91FE" w14:textId="77777777" w:rsidR="007474C1" w:rsidRPr="00B92785" w:rsidRDefault="007474C1" w:rsidP="007474C1">
            <w:pPr>
              <w:spacing w:line="240" w:lineRule="auto"/>
              <w:rPr>
                <w:rFonts w:cs="Arial"/>
                <w:i/>
                <w:szCs w:val="20"/>
              </w:rPr>
            </w:pPr>
            <w:r w:rsidRPr="00B92785">
              <w:rPr>
                <w:rFonts w:cs="Arial"/>
                <w:i/>
                <w:szCs w:val="20"/>
              </w:rPr>
              <w:t>Evidence Act 1977</w:t>
            </w:r>
          </w:p>
        </w:tc>
      </w:tr>
      <w:tr w:rsidR="007474C1" w:rsidRPr="00F827A1" w14:paraId="49F7269D" w14:textId="77777777" w:rsidTr="007474C1">
        <w:tc>
          <w:tcPr>
            <w:tcW w:w="1872" w:type="dxa"/>
            <w:shd w:val="clear" w:color="auto" w:fill="auto"/>
          </w:tcPr>
          <w:p w14:paraId="04E2A6F3" w14:textId="77777777" w:rsidR="007474C1" w:rsidRPr="00B92785" w:rsidRDefault="007474C1" w:rsidP="007474C1">
            <w:pPr>
              <w:spacing w:line="240" w:lineRule="auto"/>
              <w:rPr>
                <w:rFonts w:cs="Arial"/>
                <w:szCs w:val="20"/>
              </w:rPr>
            </w:pPr>
            <w:r w:rsidRPr="00B92785">
              <w:rPr>
                <w:rFonts w:cs="Arial"/>
                <w:szCs w:val="20"/>
              </w:rPr>
              <w:t>FME</w:t>
            </w:r>
          </w:p>
        </w:tc>
        <w:tc>
          <w:tcPr>
            <w:tcW w:w="7266" w:type="dxa"/>
            <w:shd w:val="clear" w:color="auto" w:fill="auto"/>
          </w:tcPr>
          <w:p w14:paraId="062B6610" w14:textId="77777777" w:rsidR="007474C1" w:rsidRPr="00B92785" w:rsidRDefault="007474C1" w:rsidP="007474C1">
            <w:pPr>
              <w:spacing w:line="240" w:lineRule="auto"/>
              <w:rPr>
                <w:rFonts w:cs="Arial"/>
                <w:szCs w:val="20"/>
              </w:rPr>
            </w:pPr>
            <w:r w:rsidRPr="00B92785">
              <w:rPr>
                <w:rFonts w:cs="Arial"/>
                <w:szCs w:val="20"/>
              </w:rPr>
              <w:t>Forensic Medical Examination</w:t>
            </w:r>
          </w:p>
        </w:tc>
      </w:tr>
      <w:tr w:rsidR="006758FD" w:rsidRPr="00F827A1" w14:paraId="3EB63AE0" w14:textId="77777777" w:rsidTr="007474C1">
        <w:tc>
          <w:tcPr>
            <w:tcW w:w="1872" w:type="dxa"/>
            <w:shd w:val="clear" w:color="auto" w:fill="auto"/>
          </w:tcPr>
          <w:p w14:paraId="6B05B8C2" w14:textId="781AD0FA" w:rsidR="006758FD" w:rsidRPr="00B92785" w:rsidRDefault="006758FD" w:rsidP="007474C1">
            <w:pPr>
              <w:spacing w:line="240" w:lineRule="auto"/>
              <w:rPr>
                <w:rFonts w:cs="Arial"/>
                <w:szCs w:val="20"/>
              </w:rPr>
            </w:pPr>
            <w:r>
              <w:rPr>
                <w:rFonts w:cs="Arial"/>
                <w:szCs w:val="20"/>
              </w:rPr>
              <w:t>FMEK</w:t>
            </w:r>
          </w:p>
        </w:tc>
        <w:tc>
          <w:tcPr>
            <w:tcW w:w="7266" w:type="dxa"/>
            <w:shd w:val="clear" w:color="auto" w:fill="auto"/>
          </w:tcPr>
          <w:p w14:paraId="558DDF24" w14:textId="1FDE347D" w:rsidR="006758FD" w:rsidRPr="00B92785" w:rsidRDefault="006758FD" w:rsidP="007474C1">
            <w:pPr>
              <w:spacing w:line="240" w:lineRule="auto"/>
              <w:rPr>
                <w:rFonts w:cs="Arial"/>
                <w:szCs w:val="20"/>
              </w:rPr>
            </w:pPr>
            <w:r w:rsidRPr="00B92785">
              <w:rPr>
                <w:rFonts w:cs="Arial"/>
                <w:szCs w:val="20"/>
              </w:rPr>
              <w:t>Forensic Medical Examination</w:t>
            </w:r>
            <w:r>
              <w:rPr>
                <w:rFonts w:cs="Arial"/>
                <w:szCs w:val="20"/>
              </w:rPr>
              <w:t xml:space="preserve"> Kit</w:t>
            </w:r>
          </w:p>
        </w:tc>
      </w:tr>
      <w:tr w:rsidR="007474C1" w:rsidRPr="00F827A1" w14:paraId="1B01FE39" w14:textId="77777777" w:rsidTr="007474C1">
        <w:tc>
          <w:tcPr>
            <w:tcW w:w="1872" w:type="dxa"/>
            <w:shd w:val="clear" w:color="auto" w:fill="auto"/>
          </w:tcPr>
          <w:p w14:paraId="299134B8" w14:textId="02BC6A88" w:rsidR="007474C1" w:rsidRPr="00B92785" w:rsidRDefault="007474C1" w:rsidP="007474C1">
            <w:pPr>
              <w:spacing w:line="240" w:lineRule="auto"/>
              <w:rPr>
                <w:rFonts w:cs="Arial"/>
                <w:szCs w:val="20"/>
              </w:rPr>
            </w:pPr>
            <w:r w:rsidRPr="00B92785">
              <w:rPr>
                <w:rFonts w:cs="Arial"/>
                <w:szCs w:val="20"/>
              </w:rPr>
              <w:t>F</w:t>
            </w:r>
            <w:r>
              <w:rPr>
                <w:rFonts w:cs="Arial"/>
                <w:szCs w:val="20"/>
              </w:rPr>
              <w:t>P</w:t>
            </w:r>
          </w:p>
        </w:tc>
        <w:tc>
          <w:tcPr>
            <w:tcW w:w="7266" w:type="dxa"/>
            <w:shd w:val="clear" w:color="auto" w:fill="auto"/>
          </w:tcPr>
          <w:p w14:paraId="42A04EF6" w14:textId="114F9B88" w:rsidR="007474C1" w:rsidRPr="00B92785" w:rsidRDefault="007474C1" w:rsidP="007474C1">
            <w:pPr>
              <w:spacing w:line="240" w:lineRule="auto"/>
              <w:rPr>
                <w:rFonts w:cs="Arial"/>
                <w:szCs w:val="20"/>
              </w:rPr>
            </w:pPr>
            <w:r w:rsidRPr="00B92785">
              <w:rPr>
                <w:rFonts w:cs="Arial"/>
                <w:szCs w:val="20"/>
              </w:rPr>
              <w:t xml:space="preserve">Forensic </w:t>
            </w:r>
            <w:r>
              <w:rPr>
                <w:rFonts w:cs="Arial"/>
                <w:szCs w:val="20"/>
              </w:rPr>
              <w:t>Physician</w:t>
            </w:r>
          </w:p>
        </w:tc>
      </w:tr>
      <w:tr w:rsidR="007474C1" w:rsidRPr="00F827A1" w14:paraId="42993D15" w14:textId="77777777" w:rsidTr="007474C1">
        <w:tc>
          <w:tcPr>
            <w:tcW w:w="1872" w:type="dxa"/>
            <w:shd w:val="clear" w:color="auto" w:fill="auto"/>
          </w:tcPr>
          <w:p w14:paraId="368295CB" w14:textId="77777777" w:rsidR="007474C1" w:rsidRPr="00B92785" w:rsidRDefault="007474C1" w:rsidP="007474C1">
            <w:pPr>
              <w:spacing w:line="240" w:lineRule="auto"/>
              <w:rPr>
                <w:rFonts w:cs="Arial"/>
                <w:szCs w:val="20"/>
              </w:rPr>
            </w:pPr>
            <w:r w:rsidRPr="00B92785">
              <w:rPr>
                <w:rFonts w:cs="Arial"/>
                <w:szCs w:val="20"/>
              </w:rPr>
              <w:t>FNE</w:t>
            </w:r>
          </w:p>
        </w:tc>
        <w:tc>
          <w:tcPr>
            <w:tcW w:w="7266" w:type="dxa"/>
            <w:shd w:val="clear" w:color="auto" w:fill="auto"/>
          </w:tcPr>
          <w:p w14:paraId="4AB9525B" w14:textId="77777777" w:rsidR="007474C1" w:rsidRPr="00B92785" w:rsidRDefault="007474C1" w:rsidP="007474C1">
            <w:pPr>
              <w:spacing w:line="240" w:lineRule="auto"/>
              <w:rPr>
                <w:rFonts w:cs="Arial"/>
                <w:szCs w:val="20"/>
              </w:rPr>
            </w:pPr>
            <w:r w:rsidRPr="00B92785">
              <w:rPr>
                <w:rFonts w:cs="Arial"/>
                <w:szCs w:val="20"/>
              </w:rPr>
              <w:t>Forensic Nurse Examiner</w:t>
            </w:r>
          </w:p>
        </w:tc>
      </w:tr>
      <w:tr w:rsidR="007474C1" w:rsidRPr="009410C9" w14:paraId="6A144387" w14:textId="77777777" w:rsidTr="007474C1">
        <w:tc>
          <w:tcPr>
            <w:tcW w:w="1872" w:type="dxa"/>
            <w:shd w:val="clear" w:color="auto" w:fill="auto"/>
          </w:tcPr>
          <w:p w14:paraId="0BC9282C" w14:textId="77777777" w:rsidR="007474C1" w:rsidRPr="009410C9" w:rsidRDefault="007474C1" w:rsidP="007474C1">
            <w:pPr>
              <w:spacing w:line="240" w:lineRule="auto"/>
              <w:rPr>
                <w:rFonts w:cs="Arial"/>
                <w:szCs w:val="20"/>
              </w:rPr>
            </w:pPr>
            <w:r w:rsidRPr="009410C9">
              <w:rPr>
                <w:rFonts w:cs="Arial"/>
                <w:szCs w:val="20"/>
              </w:rPr>
              <w:t>Framework</w:t>
            </w:r>
          </w:p>
        </w:tc>
        <w:tc>
          <w:tcPr>
            <w:tcW w:w="7266" w:type="dxa"/>
            <w:shd w:val="clear" w:color="auto" w:fill="auto"/>
          </w:tcPr>
          <w:p w14:paraId="3F16D5C9" w14:textId="77777777" w:rsidR="007474C1" w:rsidRPr="009410C9" w:rsidRDefault="007474C1" w:rsidP="007474C1">
            <w:pPr>
              <w:spacing w:line="240" w:lineRule="auto"/>
              <w:rPr>
                <w:rFonts w:cs="Arial"/>
                <w:i/>
                <w:szCs w:val="20"/>
              </w:rPr>
            </w:pPr>
            <w:r w:rsidRPr="009410C9">
              <w:rPr>
                <w:rFonts w:cs="Arial"/>
                <w:i/>
                <w:szCs w:val="20"/>
              </w:rPr>
              <w:t>Prevent. Support. Believe. Queensland’s Framework to address Sexual Violence</w:t>
            </w:r>
          </w:p>
        </w:tc>
      </w:tr>
      <w:tr w:rsidR="007474C1" w:rsidRPr="00F827A1" w14:paraId="58458079" w14:textId="77777777" w:rsidTr="007474C1">
        <w:tc>
          <w:tcPr>
            <w:tcW w:w="1872" w:type="dxa"/>
            <w:shd w:val="clear" w:color="auto" w:fill="auto"/>
          </w:tcPr>
          <w:p w14:paraId="266F8522" w14:textId="77777777" w:rsidR="007474C1" w:rsidRPr="009410C9" w:rsidRDefault="007474C1" w:rsidP="007474C1">
            <w:pPr>
              <w:spacing w:line="240" w:lineRule="auto"/>
              <w:rPr>
                <w:rFonts w:cs="Arial"/>
                <w:szCs w:val="20"/>
              </w:rPr>
            </w:pPr>
            <w:r w:rsidRPr="009410C9">
              <w:rPr>
                <w:rFonts w:cs="Arial"/>
                <w:szCs w:val="20"/>
              </w:rPr>
              <w:t>HHS</w:t>
            </w:r>
          </w:p>
        </w:tc>
        <w:tc>
          <w:tcPr>
            <w:tcW w:w="7266" w:type="dxa"/>
            <w:shd w:val="clear" w:color="auto" w:fill="auto"/>
          </w:tcPr>
          <w:p w14:paraId="1F534331" w14:textId="360E65C2" w:rsidR="007474C1" w:rsidRPr="009410C9" w:rsidRDefault="007474C1" w:rsidP="007474C1">
            <w:pPr>
              <w:spacing w:line="240" w:lineRule="auto"/>
              <w:rPr>
                <w:rFonts w:cs="Arial"/>
                <w:szCs w:val="20"/>
              </w:rPr>
            </w:pPr>
            <w:r w:rsidRPr="009410C9">
              <w:rPr>
                <w:rFonts w:cs="Arial"/>
                <w:szCs w:val="20"/>
              </w:rPr>
              <w:t>Hospital and Health Service</w:t>
            </w:r>
          </w:p>
        </w:tc>
      </w:tr>
      <w:tr w:rsidR="007474C1" w:rsidRPr="00F827A1" w14:paraId="49F6E0B4" w14:textId="77777777" w:rsidTr="007474C1">
        <w:tc>
          <w:tcPr>
            <w:tcW w:w="1872" w:type="dxa"/>
            <w:shd w:val="clear" w:color="auto" w:fill="auto"/>
          </w:tcPr>
          <w:p w14:paraId="7D5E7B58" w14:textId="77777777" w:rsidR="007474C1" w:rsidRPr="00B92785" w:rsidRDefault="007474C1" w:rsidP="007474C1">
            <w:pPr>
              <w:spacing w:line="240" w:lineRule="auto"/>
              <w:rPr>
                <w:rFonts w:cs="Arial"/>
                <w:szCs w:val="20"/>
              </w:rPr>
            </w:pPr>
            <w:r w:rsidRPr="00B92785">
              <w:rPr>
                <w:rFonts w:cs="Arial"/>
                <w:szCs w:val="20"/>
              </w:rPr>
              <w:t>ODPP</w:t>
            </w:r>
          </w:p>
        </w:tc>
        <w:tc>
          <w:tcPr>
            <w:tcW w:w="7266" w:type="dxa"/>
            <w:shd w:val="clear" w:color="auto" w:fill="auto"/>
          </w:tcPr>
          <w:p w14:paraId="2CAED38F" w14:textId="77777777" w:rsidR="007474C1" w:rsidRPr="00B92785" w:rsidRDefault="007474C1" w:rsidP="007474C1">
            <w:pPr>
              <w:spacing w:line="240" w:lineRule="auto"/>
              <w:rPr>
                <w:rFonts w:cs="Arial"/>
                <w:szCs w:val="20"/>
              </w:rPr>
            </w:pPr>
            <w:r w:rsidRPr="00B92785">
              <w:rPr>
                <w:rFonts w:cs="Arial"/>
                <w:szCs w:val="20"/>
              </w:rPr>
              <w:t>Office of the Director of Public Prosecutions</w:t>
            </w:r>
          </w:p>
        </w:tc>
      </w:tr>
      <w:tr w:rsidR="007474C1" w:rsidRPr="00F827A1" w14:paraId="0F00CF6E" w14:textId="77777777" w:rsidTr="007474C1">
        <w:tc>
          <w:tcPr>
            <w:tcW w:w="1872" w:type="dxa"/>
            <w:shd w:val="clear" w:color="auto" w:fill="auto"/>
          </w:tcPr>
          <w:p w14:paraId="1F17255F" w14:textId="77777777" w:rsidR="007474C1" w:rsidRPr="00B92785" w:rsidRDefault="007474C1" w:rsidP="007474C1">
            <w:pPr>
              <w:spacing w:line="240" w:lineRule="auto"/>
              <w:rPr>
                <w:rFonts w:cs="Arial"/>
                <w:szCs w:val="20"/>
              </w:rPr>
            </w:pPr>
            <w:r w:rsidRPr="00B92785">
              <w:rPr>
                <w:rFonts w:cs="Arial"/>
                <w:szCs w:val="20"/>
              </w:rPr>
              <w:t>OPG</w:t>
            </w:r>
          </w:p>
        </w:tc>
        <w:tc>
          <w:tcPr>
            <w:tcW w:w="7266" w:type="dxa"/>
            <w:shd w:val="clear" w:color="auto" w:fill="auto"/>
          </w:tcPr>
          <w:p w14:paraId="56016808" w14:textId="77777777" w:rsidR="007474C1" w:rsidRPr="00B92785" w:rsidRDefault="007474C1" w:rsidP="007474C1">
            <w:pPr>
              <w:spacing w:line="240" w:lineRule="auto"/>
              <w:rPr>
                <w:rFonts w:cs="Arial"/>
                <w:szCs w:val="20"/>
              </w:rPr>
            </w:pPr>
            <w:r w:rsidRPr="00B92785">
              <w:rPr>
                <w:rFonts w:cs="Arial"/>
                <w:szCs w:val="20"/>
              </w:rPr>
              <w:t>Office of the Public Guardian</w:t>
            </w:r>
          </w:p>
        </w:tc>
      </w:tr>
      <w:tr w:rsidR="007474C1" w:rsidRPr="00F827A1" w14:paraId="2AA95CF0" w14:textId="77777777" w:rsidTr="007474C1">
        <w:tc>
          <w:tcPr>
            <w:tcW w:w="1872" w:type="dxa"/>
            <w:shd w:val="clear" w:color="auto" w:fill="auto"/>
          </w:tcPr>
          <w:p w14:paraId="2D225E3E" w14:textId="77777777" w:rsidR="007474C1" w:rsidRPr="00B92785" w:rsidRDefault="007474C1" w:rsidP="007474C1">
            <w:pPr>
              <w:spacing w:line="240" w:lineRule="auto"/>
              <w:rPr>
                <w:rFonts w:cs="Arial"/>
                <w:szCs w:val="20"/>
              </w:rPr>
            </w:pPr>
            <w:r w:rsidRPr="00B92785">
              <w:rPr>
                <w:rFonts w:cs="Arial"/>
                <w:szCs w:val="20"/>
              </w:rPr>
              <w:t>QH</w:t>
            </w:r>
          </w:p>
        </w:tc>
        <w:tc>
          <w:tcPr>
            <w:tcW w:w="7266" w:type="dxa"/>
            <w:shd w:val="clear" w:color="auto" w:fill="auto"/>
          </w:tcPr>
          <w:p w14:paraId="1A863B9B" w14:textId="77777777" w:rsidR="007474C1" w:rsidRPr="00B92785" w:rsidRDefault="007474C1" w:rsidP="007474C1">
            <w:pPr>
              <w:spacing w:line="240" w:lineRule="auto"/>
              <w:rPr>
                <w:rFonts w:cs="Arial"/>
                <w:szCs w:val="20"/>
              </w:rPr>
            </w:pPr>
            <w:r w:rsidRPr="00B92785">
              <w:rPr>
                <w:rFonts w:cs="Arial"/>
                <w:szCs w:val="20"/>
              </w:rPr>
              <w:t>Queensland Health</w:t>
            </w:r>
          </w:p>
        </w:tc>
      </w:tr>
      <w:tr w:rsidR="007474C1" w:rsidRPr="00F827A1" w14:paraId="683CB3EE" w14:textId="77777777" w:rsidTr="007474C1">
        <w:tc>
          <w:tcPr>
            <w:tcW w:w="1872" w:type="dxa"/>
            <w:shd w:val="clear" w:color="auto" w:fill="auto"/>
          </w:tcPr>
          <w:p w14:paraId="3E5F1C6F" w14:textId="77777777" w:rsidR="007474C1" w:rsidRPr="00B92785" w:rsidRDefault="007474C1" w:rsidP="007474C1">
            <w:pPr>
              <w:spacing w:line="240" w:lineRule="auto"/>
              <w:rPr>
                <w:rFonts w:cs="Arial"/>
                <w:szCs w:val="20"/>
              </w:rPr>
            </w:pPr>
            <w:r w:rsidRPr="00B92785">
              <w:rPr>
                <w:rFonts w:cs="Arial"/>
                <w:szCs w:val="20"/>
              </w:rPr>
              <w:t>QPS</w:t>
            </w:r>
          </w:p>
        </w:tc>
        <w:tc>
          <w:tcPr>
            <w:tcW w:w="7266" w:type="dxa"/>
            <w:shd w:val="clear" w:color="auto" w:fill="auto"/>
          </w:tcPr>
          <w:p w14:paraId="61D29F78" w14:textId="77777777" w:rsidR="007474C1" w:rsidRPr="00B92785" w:rsidRDefault="007474C1" w:rsidP="007474C1">
            <w:pPr>
              <w:spacing w:line="240" w:lineRule="auto"/>
              <w:rPr>
                <w:rFonts w:cs="Arial"/>
                <w:szCs w:val="20"/>
              </w:rPr>
            </w:pPr>
            <w:r w:rsidRPr="00B92785">
              <w:rPr>
                <w:rFonts w:cs="Arial"/>
                <w:szCs w:val="20"/>
              </w:rPr>
              <w:t>Queensland Police Service</w:t>
            </w:r>
          </w:p>
        </w:tc>
      </w:tr>
      <w:tr w:rsidR="007474C1" w:rsidRPr="00F827A1" w14:paraId="0683E78D" w14:textId="77777777" w:rsidTr="007474C1">
        <w:tc>
          <w:tcPr>
            <w:tcW w:w="1872" w:type="dxa"/>
            <w:shd w:val="clear" w:color="auto" w:fill="auto"/>
          </w:tcPr>
          <w:p w14:paraId="3BC4881F" w14:textId="0F7C0602" w:rsidR="007474C1" w:rsidRPr="00B92785" w:rsidRDefault="007474C1" w:rsidP="007474C1">
            <w:pPr>
              <w:spacing w:line="240" w:lineRule="auto"/>
              <w:rPr>
                <w:rFonts w:cs="Arial"/>
                <w:szCs w:val="20"/>
              </w:rPr>
            </w:pPr>
            <w:r>
              <w:rPr>
                <w:rFonts w:cs="Arial"/>
                <w:szCs w:val="20"/>
              </w:rPr>
              <w:t>SANE</w:t>
            </w:r>
          </w:p>
        </w:tc>
        <w:tc>
          <w:tcPr>
            <w:tcW w:w="7266" w:type="dxa"/>
            <w:shd w:val="clear" w:color="auto" w:fill="auto"/>
          </w:tcPr>
          <w:p w14:paraId="7DA6E3F3" w14:textId="50220BB0" w:rsidR="007474C1" w:rsidRPr="00B92785" w:rsidRDefault="007474C1" w:rsidP="007474C1">
            <w:pPr>
              <w:spacing w:line="240" w:lineRule="auto"/>
              <w:rPr>
                <w:rFonts w:cs="Arial"/>
                <w:szCs w:val="20"/>
              </w:rPr>
            </w:pPr>
            <w:r>
              <w:rPr>
                <w:rFonts w:cs="Arial"/>
                <w:szCs w:val="20"/>
              </w:rPr>
              <w:t>Sexual Assault Nurse Examiner</w:t>
            </w:r>
          </w:p>
        </w:tc>
      </w:tr>
      <w:tr w:rsidR="007474C1" w:rsidRPr="00F827A1" w14:paraId="2E0293C6" w14:textId="77777777" w:rsidTr="007474C1">
        <w:tc>
          <w:tcPr>
            <w:tcW w:w="1872" w:type="dxa"/>
            <w:shd w:val="clear" w:color="auto" w:fill="auto"/>
          </w:tcPr>
          <w:p w14:paraId="49162ABD" w14:textId="42A314BC" w:rsidR="007474C1" w:rsidRPr="00B92785" w:rsidRDefault="007474C1" w:rsidP="007474C1">
            <w:pPr>
              <w:spacing w:line="240" w:lineRule="auto"/>
              <w:rPr>
                <w:rFonts w:cs="Arial"/>
                <w:szCs w:val="20"/>
              </w:rPr>
            </w:pPr>
            <w:r>
              <w:rPr>
                <w:rFonts w:cs="Arial"/>
                <w:szCs w:val="20"/>
              </w:rPr>
              <w:t>VAQ</w:t>
            </w:r>
          </w:p>
        </w:tc>
        <w:tc>
          <w:tcPr>
            <w:tcW w:w="7266" w:type="dxa"/>
            <w:shd w:val="clear" w:color="auto" w:fill="auto"/>
          </w:tcPr>
          <w:p w14:paraId="7272826D" w14:textId="77777777" w:rsidR="007474C1" w:rsidRPr="00B92785" w:rsidRDefault="007474C1" w:rsidP="007474C1">
            <w:pPr>
              <w:spacing w:line="240" w:lineRule="auto"/>
              <w:rPr>
                <w:rFonts w:cs="Arial"/>
                <w:szCs w:val="20"/>
              </w:rPr>
            </w:pPr>
            <w:r w:rsidRPr="00B92785">
              <w:rPr>
                <w:rFonts w:cs="Arial"/>
                <w:szCs w:val="20"/>
              </w:rPr>
              <w:t>Victim Assist Queensland</w:t>
            </w:r>
          </w:p>
        </w:tc>
      </w:tr>
      <w:tr w:rsidR="007474C1" w:rsidRPr="00F827A1" w14:paraId="6218A30A" w14:textId="77777777" w:rsidTr="007474C1">
        <w:tc>
          <w:tcPr>
            <w:tcW w:w="1872" w:type="dxa"/>
            <w:shd w:val="clear" w:color="auto" w:fill="auto"/>
          </w:tcPr>
          <w:p w14:paraId="53B60099" w14:textId="3215DEE8" w:rsidR="007474C1" w:rsidRDefault="007474C1" w:rsidP="007474C1">
            <w:pPr>
              <w:spacing w:line="240" w:lineRule="auto"/>
              <w:rPr>
                <w:rFonts w:cs="Arial"/>
                <w:szCs w:val="20"/>
              </w:rPr>
            </w:pPr>
            <w:r>
              <w:rPr>
                <w:rFonts w:cs="Arial"/>
                <w:szCs w:val="20"/>
              </w:rPr>
              <w:t>WSVP</w:t>
            </w:r>
          </w:p>
        </w:tc>
        <w:tc>
          <w:tcPr>
            <w:tcW w:w="7266" w:type="dxa"/>
            <w:shd w:val="clear" w:color="auto" w:fill="auto"/>
          </w:tcPr>
          <w:p w14:paraId="0841DF1A" w14:textId="0C15367D" w:rsidR="007474C1" w:rsidRPr="00B92785" w:rsidRDefault="007474C1" w:rsidP="007474C1">
            <w:pPr>
              <w:spacing w:line="240" w:lineRule="auto"/>
              <w:rPr>
                <w:rFonts w:cs="Arial"/>
                <w:szCs w:val="20"/>
              </w:rPr>
            </w:pPr>
            <w:r>
              <w:rPr>
                <w:rFonts w:cs="Arial"/>
                <w:szCs w:val="20"/>
              </w:rPr>
              <w:t xml:space="preserve">Women’s Safety and Violence Prevention </w:t>
            </w:r>
          </w:p>
        </w:tc>
      </w:tr>
    </w:tbl>
    <w:p w14:paraId="33EBD64B" w14:textId="77777777" w:rsidR="00611F11" w:rsidRDefault="00611F11" w:rsidP="00611F11"/>
    <w:p w14:paraId="7988BA08" w14:textId="77777777" w:rsidR="005678B4" w:rsidRPr="001B1D20" w:rsidRDefault="005678B4" w:rsidP="00CD021C">
      <w:pPr>
        <w:jc w:val="left"/>
        <w:rPr>
          <w:rFonts w:cs="Arial"/>
        </w:rPr>
        <w:sectPr w:rsidR="005678B4" w:rsidRPr="001B1D20" w:rsidSect="008C5041">
          <w:pgSz w:w="11906" w:h="16838" w:code="9"/>
          <w:pgMar w:top="1871" w:right="1440" w:bottom="1440" w:left="1440" w:header="709" w:footer="836" w:gutter="0"/>
          <w:pgNumType w:fmt="lowerRoman" w:start="1"/>
          <w:cols w:space="708"/>
          <w:docGrid w:linePitch="360"/>
        </w:sectPr>
      </w:pPr>
    </w:p>
    <w:bookmarkStart w:id="2" w:name="_Toc156310092" w:displacedByCustomXml="next"/>
    <w:sdt>
      <w:sdtPr>
        <w:rPr>
          <w:rFonts w:eastAsia="Calibri"/>
          <w:b w:val="0"/>
          <w:bCs w:val="0"/>
          <w:iCs w:val="0"/>
          <w:color w:val="auto"/>
          <w:sz w:val="22"/>
          <w:szCs w:val="22"/>
        </w:rPr>
        <w:id w:val="-1354948332"/>
        <w:docPartObj>
          <w:docPartGallery w:val="Table of Contents"/>
          <w:docPartUnique/>
        </w:docPartObj>
      </w:sdtPr>
      <w:sdtEndPr>
        <w:rPr>
          <w:rFonts w:cs="Arial"/>
          <w:noProof/>
          <w:sz w:val="20"/>
        </w:rPr>
      </w:sdtEndPr>
      <w:sdtContent>
        <w:p w14:paraId="0D55CD5B" w14:textId="77777777" w:rsidR="00CD021C" w:rsidRPr="00036B14" w:rsidRDefault="00CD021C" w:rsidP="001B45E6">
          <w:pPr>
            <w:pStyle w:val="Heading2"/>
            <w:rPr>
              <w:rStyle w:val="Heading1Char"/>
              <w:b/>
              <w:bCs/>
            </w:rPr>
          </w:pPr>
          <w:r w:rsidRPr="00036B14">
            <w:rPr>
              <w:rStyle w:val="Heading1Char"/>
              <w:b/>
              <w:bCs/>
            </w:rPr>
            <w:t>Contents</w:t>
          </w:r>
          <w:bookmarkEnd w:id="2"/>
        </w:p>
        <w:p w14:paraId="330956AF" w14:textId="4576770A" w:rsidR="00A74A70" w:rsidRDefault="00D03828" w:rsidP="00A74A70">
          <w:pPr>
            <w:pStyle w:val="TOC1"/>
            <w:rPr>
              <w:rFonts w:eastAsiaTheme="minorEastAsia" w:cstheme="minorBidi"/>
              <w:noProof/>
              <w:sz w:val="22"/>
              <w:szCs w:val="22"/>
              <w:lang w:eastAsia="en-AU"/>
            </w:rPr>
          </w:pPr>
          <w:r w:rsidRPr="00FC4813">
            <w:rPr>
              <w:noProof/>
              <w:sz w:val="18"/>
              <w:szCs w:val="18"/>
            </w:rPr>
            <w:fldChar w:fldCharType="begin"/>
          </w:r>
          <w:r w:rsidRPr="00FC4813">
            <w:rPr>
              <w:noProof/>
              <w:sz w:val="22"/>
              <w:szCs w:val="22"/>
            </w:rPr>
            <w:instrText xml:space="preserve"> TOC \o "1-3" \h \z \u </w:instrText>
          </w:r>
          <w:r w:rsidRPr="00FC4813">
            <w:rPr>
              <w:noProof/>
              <w:sz w:val="18"/>
              <w:szCs w:val="18"/>
            </w:rPr>
            <w:fldChar w:fldCharType="separate"/>
          </w:r>
          <w:hyperlink w:anchor="_Toc156310091" w:history="1">
            <w:r w:rsidR="00A74A70" w:rsidRPr="002D5F1F">
              <w:rPr>
                <w:rStyle w:val="Hyperlink"/>
                <w:noProof/>
              </w:rPr>
              <w:t>Acronyms and abbreviations</w:t>
            </w:r>
            <w:r w:rsidR="00A74A70">
              <w:rPr>
                <w:noProof/>
                <w:webHidden/>
              </w:rPr>
              <w:tab/>
            </w:r>
            <w:r w:rsidR="00A74A70">
              <w:rPr>
                <w:noProof/>
                <w:webHidden/>
              </w:rPr>
              <w:fldChar w:fldCharType="begin"/>
            </w:r>
            <w:r w:rsidR="00A74A70">
              <w:rPr>
                <w:noProof/>
                <w:webHidden/>
              </w:rPr>
              <w:instrText xml:space="preserve"> PAGEREF _Toc156310091 \h </w:instrText>
            </w:r>
            <w:r w:rsidR="00A74A70">
              <w:rPr>
                <w:noProof/>
                <w:webHidden/>
              </w:rPr>
            </w:r>
            <w:r w:rsidR="00A74A70">
              <w:rPr>
                <w:noProof/>
                <w:webHidden/>
              </w:rPr>
              <w:fldChar w:fldCharType="separate"/>
            </w:r>
            <w:r w:rsidR="00A74A70">
              <w:rPr>
                <w:noProof/>
                <w:webHidden/>
              </w:rPr>
              <w:t>i</w:t>
            </w:r>
            <w:r w:rsidR="00A74A70">
              <w:rPr>
                <w:noProof/>
                <w:webHidden/>
              </w:rPr>
              <w:fldChar w:fldCharType="end"/>
            </w:r>
          </w:hyperlink>
        </w:p>
        <w:p w14:paraId="084F3F82" w14:textId="4F520548" w:rsidR="00A74A70" w:rsidRDefault="00797112">
          <w:pPr>
            <w:pStyle w:val="TOC2"/>
            <w:rPr>
              <w:rFonts w:eastAsiaTheme="minorEastAsia" w:cstheme="minorBidi"/>
              <w:b w:val="0"/>
              <w:bCs w:val="0"/>
              <w:noProof/>
              <w:sz w:val="22"/>
              <w:lang w:eastAsia="en-AU"/>
            </w:rPr>
          </w:pPr>
          <w:hyperlink w:anchor="_Toc156310092" w:history="1">
            <w:r w:rsidR="00A74A70" w:rsidRPr="002D5F1F">
              <w:rPr>
                <w:rStyle w:val="Hyperlink"/>
                <w:noProof/>
                <w:kern w:val="32"/>
              </w:rPr>
              <w:t>Contents</w:t>
            </w:r>
            <w:r w:rsidR="00A74A70">
              <w:rPr>
                <w:noProof/>
                <w:webHidden/>
              </w:rPr>
              <w:tab/>
            </w:r>
            <w:r w:rsidR="00A74A70">
              <w:rPr>
                <w:noProof/>
                <w:webHidden/>
              </w:rPr>
              <w:fldChar w:fldCharType="begin"/>
            </w:r>
            <w:r w:rsidR="00A74A70">
              <w:rPr>
                <w:noProof/>
                <w:webHidden/>
              </w:rPr>
              <w:instrText xml:space="preserve"> PAGEREF _Toc156310092 \h </w:instrText>
            </w:r>
            <w:r w:rsidR="00A74A70">
              <w:rPr>
                <w:noProof/>
                <w:webHidden/>
              </w:rPr>
            </w:r>
            <w:r w:rsidR="00A74A70">
              <w:rPr>
                <w:noProof/>
                <w:webHidden/>
              </w:rPr>
              <w:fldChar w:fldCharType="separate"/>
            </w:r>
            <w:r w:rsidR="00A74A70">
              <w:rPr>
                <w:noProof/>
                <w:webHidden/>
              </w:rPr>
              <w:t>2</w:t>
            </w:r>
            <w:r w:rsidR="00A74A70">
              <w:rPr>
                <w:noProof/>
                <w:webHidden/>
              </w:rPr>
              <w:fldChar w:fldCharType="end"/>
            </w:r>
          </w:hyperlink>
        </w:p>
        <w:p w14:paraId="63442016" w14:textId="18F787F6" w:rsidR="00A74A70" w:rsidRDefault="00797112" w:rsidP="00A74A70">
          <w:pPr>
            <w:pStyle w:val="TOC1"/>
            <w:rPr>
              <w:rFonts w:eastAsiaTheme="minorEastAsia" w:cstheme="minorBidi"/>
              <w:noProof/>
              <w:sz w:val="22"/>
              <w:szCs w:val="22"/>
              <w:lang w:eastAsia="en-AU"/>
            </w:rPr>
          </w:pPr>
          <w:hyperlink w:anchor="_Toc156310093" w:history="1">
            <w:r w:rsidR="00A74A70" w:rsidRPr="002D5F1F">
              <w:rPr>
                <w:rStyle w:val="Hyperlink"/>
                <w:rFonts w:cs="Arial"/>
                <w:noProof/>
              </w:rPr>
              <w:t>Preface</w:t>
            </w:r>
            <w:r w:rsidR="00A74A70">
              <w:rPr>
                <w:noProof/>
                <w:webHidden/>
              </w:rPr>
              <w:tab/>
            </w:r>
            <w:r w:rsidR="00A74A70">
              <w:rPr>
                <w:noProof/>
                <w:webHidden/>
              </w:rPr>
              <w:fldChar w:fldCharType="begin"/>
            </w:r>
            <w:r w:rsidR="00A74A70">
              <w:rPr>
                <w:noProof/>
                <w:webHidden/>
              </w:rPr>
              <w:instrText xml:space="preserve"> PAGEREF _Toc156310093 \h </w:instrText>
            </w:r>
            <w:r w:rsidR="00A74A70">
              <w:rPr>
                <w:noProof/>
                <w:webHidden/>
              </w:rPr>
            </w:r>
            <w:r w:rsidR="00A74A70">
              <w:rPr>
                <w:noProof/>
                <w:webHidden/>
              </w:rPr>
              <w:fldChar w:fldCharType="separate"/>
            </w:r>
            <w:r w:rsidR="00A74A70">
              <w:rPr>
                <w:noProof/>
                <w:webHidden/>
              </w:rPr>
              <w:t>1</w:t>
            </w:r>
            <w:r w:rsidR="00A74A70">
              <w:rPr>
                <w:noProof/>
                <w:webHidden/>
              </w:rPr>
              <w:fldChar w:fldCharType="end"/>
            </w:r>
          </w:hyperlink>
        </w:p>
        <w:p w14:paraId="478FDF3B" w14:textId="188AFFDF" w:rsidR="00A74A70" w:rsidRDefault="00797112" w:rsidP="00A74A70">
          <w:pPr>
            <w:pStyle w:val="TOC1"/>
            <w:rPr>
              <w:rFonts w:eastAsiaTheme="minorEastAsia" w:cstheme="minorBidi"/>
              <w:noProof/>
              <w:sz w:val="22"/>
              <w:szCs w:val="22"/>
              <w:lang w:eastAsia="en-AU"/>
            </w:rPr>
          </w:pPr>
          <w:hyperlink w:anchor="_Toc156310094" w:history="1">
            <w:r w:rsidR="00A74A70" w:rsidRPr="002D5F1F">
              <w:rPr>
                <w:rStyle w:val="Hyperlink"/>
                <w:rFonts w:cs="Arial"/>
                <w:noProof/>
              </w:rPr>
              <w:t>Introduction</w:t>
            </w:r>
            <w:r w:rsidR="00A74A70">
              <w:rPr>
                <w:noProof/>
                <w:webHidden/>
              </w:rPr>
              <w:tab/>
            </w:r>
            <w:r w:rsidR="00A74A70">
              <w:rPr>
                <w:noProof/>
                <w:webHidden/>
              </w:rPr>
              <w:fldChar w:fldCharType="begin"/>
            </w:r>
            <w:r w:rsidR="00A74A70">
              <w:rPr>
                <w:noProof/>
                <w:webHidden/>
              </w:rPr>
              <w:instrText xml:space="preserve"> PAGEREF _Toc156310094 \h </w:instrText>
            </w:r>
            <w:r w:rsidR="00A74A70">
              <w:rPr>
                <w:noProof/>
                <w:webHidden/>
              </w:rPr>
            </w:r>
            <w:r w:rsidR="00A74A70">
              <w:rPr>
                <w:noProof/>
                <w:webHidden/>
              </w:rPr>
              <w:fldChar w:fldCharType="separate"/>
            </w:r>
            <w:r w:rsidR="00A74A70">
              <w:rPr>
                <w:noProof/>
                <w:webHidden/>
              </w:rPr>
              <w:t>3</w:t>
            </w:r>
            <w:r w:rsidR="00A74A70">
              <w:rPr>
                <w:noProof/>
                <w:webHidden/>
              </w:rPr>
              <w:fldChar w:fldCharType="end"/>
            </w:r>
          </w:hyperlink>
        </w:p>
        <w:p w14:paraId="7573C235" w14:textId="7946AAE1" w:rsidR="00A74A70" w:rsidRDefault="00797112">
          <w:pPr>
            <w:pStyle w:val="TOC2"/>
            <w:rPr>
              <w:rFonts w:eastAsiaTheme="minorEastAsia" w:cstheme="minorBidi"/>
              <w:b w:val="0"/>
              <w:bCs w:val="0"/>
              <w:noProof/>
              <w:sz w:val="22"/>
              <w:lang w:eastAsia="en-AU"/>
            </w:rPr>
          </w:pPr>
          <w:hyperlink w:anchor="_Toc156310095" w:history="1">
            <w:r w:rsidR="00A74A70" w:rsidRPr="002D5F1F">
              <w:rPr>
                <w:rStyle w:val="Hyperlink"/>
                <w:noProof/>
              </w:rPr>
              <w:t>Purpose of the guidelines</w:t>
            </w:r>
            <w:r w:rsidR="00A74A70">
              <w:rPr>
                <w:noProof/>
                <w:webHidden/>
              </w:rPr>
              <w:tab/>
            </w:r>
            <w:r w:rsidR="00A74A70">
              <w:rPr>
                <w:noProof/>
                <w:webHidden/>
              </w:rPr>
              <w:fldChar w:fldCharType="begin"/>
            </w:r>
            <w:r w:rsidR="00A74A70">
              <w:rPr>
                <w:noProof/>
                <w:webHidden/>
              </w:rPr>
              <w:instrText xml:space="preserve"> PAGEREF _Toc156310095 \h </w:instrText>
            </w:r>
            <w:r w:rsidR="00A74A70">
              <w:rPr>
                <w:noProof/>
                <w:webHidden/>
              </w:rPr>
            </w:r>
            <w:r w:rsidR="00A74A70">
              <w:rPr>
                <w:noProof/>
                <w:webHidden/>
              </w:rPr>
              <w:fldChar w:fldCharType="separate"/>
            </w:r>
            <w:r w:rsidR="00A74A70">
              <w:rPr>
                <w:noProof/>
                <w:webHidden/>
              </w:rPr>
              <w:t>3</w:t>
            </w:r>
            <w:r w:rsidR="00A74A70">
              <w:rPr>
                <w:noProof/>
                <w:webHidden/>
              </w:rPr>
              <w:fldChar w:fldCharType="end"/>
            </w:r>
          </w:hyperlink>
        </w:p>
        <w:p w14:paraId="74EE5B0B" w14:textId="0F84C437" w:rsidR="00A74A70" w:rsidRDefault="00797112">
          <w:pPr>
            <w:pStyle w:val="TOC2"/>
            <w:rPr>
              <w:rFonts w:eastAsiaTheme="minorEastAsia" w:cstheme="minorBidi"/>
              <w:b w:val="0"/>
              <w:bCs w:val="0"/>
              <w:noProof/>
              <w:sz w:val="22"/>
              <w:lang w:eastAsia="en-AU"/>
            </w:rPr>
          </w:pPr>
          <w:hyperlink w:anchor="_Toc156310096" w:history="1">
            <w:r w:rsidR="00A74A70" w:rsidRPr="002D5F1F">
              <w:rPr>
                <w:rStyle w:val="Hyperlink"/>
                <w:noProof/>
              </w:rPr>
              <w:t>Scope</w:t>
            </w:r>
            <w:r w:rsidR="00A74A70">
              <w:rPr>
                <w:noProof/>
                <w:webHidden/>
              </w:rPr>
              <w:tab/>
            </w:r>
            <w:r w:rsidR="00A74A70">
              <w:rPr>
                <w:noProof/>
                <w:webHidden/>
              </w:rPr>
              <w:fldChar w:fldCharType="begin"/>
            </w:r>
            <w:r w:rsidR="00A74A70">
              <w:rPr>
                <w:noProof/>
                <w:webHidden/>
              </w:rPr>
              <w:instrText xml:space="preserve"> PAGEREF _Toc156310096 \h </w:instrText>
            </w:r>
            <w:r w:rsidR="00A74A70">
              <w:rPr>
                <w:noProof/>
                <w:webHidden/>
              </w:rPr>
            </w:r>
            <w:r w:rsidR="00A74A70">
              <w:rPr>
                <w:noProof/>
                <w:webHidden/>
              </w:rPr>
              <w:fldChar w:fldCharType="separate"/>
            </w:r>
            <w:r w:rsidR="00A74A70">
              <w:rPr>
                <w:noProof/>
                <w:webHidden/>
              </w:rPr>
              <w:t>4</w:t>
            </w:r>
            <w:r w:rsidR="00A74A70">
              <w:rPr>
                <w:noProof/>
                <w:webHidden/>
              </w:rPr>
              <w:fldChar w:fldCharType="end"/>
            </w:r>
          </w:hyperlink>
        </w:p>
        <w:p w14:paraId="7727B57F" w14:textId="7B6966F6" w:rsidR="00A74A70" w:rsidRDefault="00797112">
          <w:pPr>
            <w:pStyle w:val="TOC2"/>
            <w:rPr>
              <w:rFonts w:eastAsiaTheme="minorEastAsia" w:cstheme="minorBidi"/>
              <w:b w:val="0"/>
              <w:bCs w:val="0"/>
              <w:noProof/>
              <w:sz w:val="22"/>
              <w:lang w:eastAsia="en-AU"/>
            </w:rPr>
          </w:pPr>
          <w:hyperlink w:anchor="_Toc156310097" w:history="1">
            <w:r w:rsidR="00A74A70" w:rsidRPr="002D5F1F">
              <w:rPr>
                <w:rStyle w:val="Hyperlink"/>
                <w:noProof/>
              </w:rPr>
              <w:t>Audience</w:t>
            </w:r>
            <w:r w:rsidR="00A74A70">
              <w:rPr>
                <w:noProof/>
                <w:webHidden/>
              </w:rPr>
              <w:tab/>
            </w:r>
            <w:r w:rsidR="00A74A70">
              <w:rPr>
                <w:noProof/>
                <w:webHidden/>
              </w:rPr>
              <w:fldChar w:fldCharType="begin"/>
            </w:r>
            <w:r w:rsidR="00A74A70">
              <w:rPr>
                <w:noProof/>
                <w:webHidden/>
              </w:rPr>
              <w:instrText xml:space="preserve"> PAGEREF _Toc156310097 \h </w:instrText>
            </w:r>
            <w:r w:rsidR="00A74A70">
              <w:rPr>
                <w:noProof/>
                <w:webHidden/>
              </w:rPr>
            </w:r>
            <w:r w:rsidR="00A74A70">
              <w:rPr>
                <w:noProof/>
                <w:webHidden/>
              </w:rPr>
              <w:fldChar w:fldCharType="separate"/>
            </w:r>
            <w:r w:rsidR="00A74A70">
              <w:rPr>
                <w:noProof/>
                <w:webHidden/>
              </w:rPr>
              <w:t>4</w:t>
            </w:r>
            <w:r w:rsidR="00A74A70">
              <w:rPr>
                <w:noProof/>
                <w:webHidden/>
              </w:rPr>
              <w:fldChar w:fldCharType="end"/>
            </w:r>
          </w:hyperlink>
        </w:p>
        <w:p w14:paraId="496AB6C2" w14:textId="326CD7BA" w:rsidR="00A74A70" w:rsidRDefault="00797112">
          <w:pPr>
            <w:pStyle w:val="TOC2"/>
            <w:rPr>
              <w:rFonts w:eastAsiaTheme="minorEastAsia" w:cstheme="minorBidi"/>
              <w:b w:val="0"/>
              <w:bCs w:val="0"/>
              <w:noProof/>
              <w:sz w:val="22"/>
              <w:lang w:eastAsia="en-AU"/>
            </w:rPr>
          </w:pPr>
          <w:hyperlink w:anchor="_Toc156310098" w:history="1">
            <w:r w:rsidR="00A74A70" w:rsidRPr="002D5F1F">
              <w:rPr>
                <w:rStyle w:val="Hyperlink"/>
                <w:noProof/>
              </w:rPr>
              <w:t>Governance</w:t>
            </w:r>
            <w:r w:rsidR="00A74A70">
              <w:rPr>
                <w:noProof/>
                <w:webHidden/>
              </w:rPr>
              <w:tab/>
            </w:r>
            <w:r w:rsidR="00A74A70">
              <w:rPr>
                <w:noProof/>
                <w:webHidden/>
              </w:rPr>
              <w:fldChar w:fldCharType="begin"/>
            </w:r>
            <w:r w:rsidR="00A74A70">
              <w:rPr>
                <w:noProof/>
                <w:webHidden/>
              </w:rPr>
              <w:instrText xml:space="preserve"> PAGEREF _Toc156310098 \h </w:instrText>
            </w:r>
            <w:r w:rsidR="00A74A70">
              <w:rPr>
                <w:noProof/>
                <w:webHidden/>
              </w:rPr>
            </w:r>
            <w:r w:rsidR="00A74A70">
              <w:rPr>
                <w:noProof/>
                <w:webHidden/>
              </w:rPr>
              <w:fldChar w:fldCharType="separate"/>
            </w:r>
            <w:r w:rsidR="00A74A70">
              <w:rPr>
                <w:noProof/>
                <w:webHidden/>
              </w:rPr>
              <w:t>4</w:t>
            </w:r>
            <w:r w:rsidR="00A74A70">
              <w:rPr>
                <w:noProof/>
                <w:webHidden/>
              </w:rPr>
              <w:fldChar w:fldCharType="end"/>
            </w:r>
          </w:hyperlink>
        </w:p>
        <w:p w14:paraId="1DF2006D" w14:textId="379F9281" w:rsidR="00A74A70" w:rsidRDefault="00797112">
          <w:pPr>
            <w:pStyle w:val="TOC2"/>
            <w:rPr>
              <w:rFonts w:eastAsiaTheme="minorEastAsia" w:cstheme="minorBidi"/>
              <w:b w:val="0"/>
              <w:bCs w:val="0"/>
              <w:noProof/>
              <w:sz w:val="22"/>
              <w:lang w:eastAsia="en-AU"/>
            </w:rPr>
          </w:pPr>
          <w:hyperlink w:anchor="_Toc156310099" w:history="1">
            <w:r w:rsidR="00A74A70" w:rsidRPr="002D5F1F">
              <w:rPr>
                <w:rStyle w:val="Hyperlink"/>
                <w:noProof/>
              </w:rPr>
              <w:t>Review of the guidelines</w:t>
            </w:r>
            <w:r w:rsidR="00A74A70">
              <w:rPr>
                <w:noProof/>
                <w:webHidden/>
              </w:rPr>
              <w:tab/>
            </w:r>
            <w:r w:rsidR="00A74A70">
              <w:rPr>
                <w:noProof/>
                <w:webHidden/>
              </w:rPr>
              <w:fldChar w:fldCharType="begin"/>
            </w:r>
            <w:r w:rsidR="00A74A70">
              <w:rPr>
                <w:noProof/>
                <w:webHidden/>
              </w:rPr>
              <w:instrText xml:space="preserve"> PAGEREF _Toc156310099 \h </w:instrText>
            </w:r>
            <w:r w:rsidR="00A74A70">
              <w:rPr>
                <w:noProof/>
                <w:webHidden/>
              </w:rPr>
            </w:r>
            <w:r w:rsidR="00A74A70">
              <w:rPr>
                <w:noProof/>
                <w:webHidden/>
              </w:rPr>
              <w:fldChar w:fldCharType="separate"/>
            </w:r>
            <w:r w:rsidR="00A74A70">
              <w:rPr>
                <w:noProof/>
                <w:webHidden/>
              </w:rPr>
              <w:t>5</w:t>
            </w:r>
            <w:r w:rsidR="00A74A70">
              <w:rPr>
                <w:noProof/>
                <w:webHidden/>
              </w:rPr>
              <w:fldChar w:fldCharType="end"/>
            </w:r>
          </w:hyperlink>
        </w:p>
        <w:p w14:paraId="6807282B" w14:textId="7EEA7C27" w:rsidR="00A74A70" w:rsidRDefault="00797112">
          <w:pPr>
            <w:pStyle w:val="TOC2"/>
            <w:rPr>
              <w:rFonts w:eastAsiaTheme="minorEastAsia" w:cstheme="minorBidi"/>
              <w:b w:val="0"/>
              <w:bCs w:val="0"/>
              <w:noProof/>
              <w:sz w:val="22"/>
              <w:lang w:eastAsia="en-AU"/>
            </w:rPr>
          </w:pPr>
          <w:hyperlink w:anchor="_Toc156310100" w:history="1">
            <w:r w:rsidR="00A74A70" w:rsidRPr="002D5F1F">
              <w:rPr>
                <w:rStyle w:val="Hyperlink"/>
                <w:noProof/>
              </w:rPr>
              <w:t>Key terminology</w:t>
            </w:r>
            <w:r w:rsidR="00A74A70">
              <w:rPr>
                <w:noProof/>
                <w:webHidden/>
              </w:rPr>
              <w:tab/>
            </w:r>
            <w:r w:rsidR="00A74A70">
              <w:rPr>
                <w:noProof/>
                <w:webHidden/>
              </w:rPr>
              <w:fldChar w:fldCharType="begin"/>
            </w:r>
            <w:r w:rsidR="00A74A70">
              <w:rPr>
                <w:noProof/>
                <w:webHidden/>
              </w:rPr>
              <w:instrText xml:space="preserve"> PAGEREF _Toc156310100 \h </w:instrText>
            </w:r>
            <w:r w:rsidR="00A74A70">
              <w:rPr>
                <w:noProof/>
                <w:webHidden/>
              </w:rPr>
            </w:r>
            <w:r w:rsidR="00A74A70">
              <w:rPr>
                <w:noProof/>
                <w:webHidden/>
              </w:rPr>
              <w:fldChar w:fldCharType="separate"/>
            </w:r>
            <w:r w:rsidR="00A74A70">
              <w:rPr>
                <w:noProof/>
                <w:webHidden/>
              </w:rPr>
              <w:t>5</w:t>
            </w:r>
            <w:r w:rsidR="00A74A70">
              <w:rPr>
                <w:noProof/>
                <w:webHidden/>
              </w:rPr>
              <w:fldChar w:fldCharType="end"/>
            </w:r>
          </w:hyperlink>
        </w:p>
        <w:p w14:paraId="759CD9E7" w14:textId="63760E72" w:rsidR="00A74A70" w:rsidRDefault="00797112">
          <w:pPr>
            <w:pStyle w:val="TOC3"/>
            <w:rPr>
              <w:rFonts w:eastAsiaTheme="minorEastAsia" w:cstheme="minorBidi"/>
              <w:noProof/>
              <w:sz w:val="22"/>
              <w:szCs w:val="22"/>
              <w:lang w:eastAsia="en-AU"/>
            </w:rPr>
          </w:pPr>
          <w:hyperlink w:anchor="_Toc156310101" w:history="1">
            <w:r w:rsidR="00A74A70" w:rsidRPr="002D5F1F">
              <w:rPr>
                <w:rStyle w:val="Hyperlink"/>
                <w:noProof/>
              </w:rPr>
              <w:t>Sexual assault</w:t>
            </w:r>
            <w:r w:rsidR="00A74A70">
              <w:rPr>
                <w:noProof/>
                <w:webHidden/>
              </w:rPr>
              <w:tab/>
            </w:r>
            <w:r w:rsidR="00A74A70">
              <w:rPr>
                <w:noProof/>
                <w:webHidden/>
              </w:rPr>
              <w:fldChar w:fldCharType="begin"/>
            </w:r>
            <w:r w:rsidR="00A74A70">
              <w:rPr>
                <w:noProof/>
                <w:webHidden/>
              </w:rPr>
              <w:instrText xml:space="preserve"> PAGEREF _Toc156310101 \h </w:instrText>
            </w:r>
            <w:r w:rsidR="00A74A70">
              <w:rPr>
                <w:noProof/>
                <w:webHidden/>
              </w:rPr>
            </w:r>
            <w:r w:rsidR="00A74A70">
              <w:rPr>
                <w:noProof/>
                <w:webHidden/>
              </w:rPr>
              <w:fldChar w:fldCharType="separate"/>
            </w:r>
            <w:r w:rsidR="00A74A70">
              <w:rPr>
                <w:noProof/>
                <w:webHidden/>
              </w:rPr>
              <w:t>5</w:t>
            </w:r>
            <w:r w:rsidR="00A74A70">
              <w:rPr>
                <w:noProof/>
                <w:webHidden/>
              </w:rPr>
              <w:fldChar w:fldCharType="end"/>
            </w:r>
          </w:hyperlink>
        </w:p>
        <w:p w14:paraId="1D605C6B" w14:textId="1EABD613" w:rsidR="00A74A70" w:rsidRDefault="00797112">
          <w:pPr>
            <w:pStyle w:val="TOC3"/>
            <w:rPr>
              <w:rFonts w:eastAsiaTheme="minorEastAsia" w:cstheme="minorBidi"/>
              <w:noProof/>
              <w:sz w:val="22"/>
              <w:szCs w:val="22"/>
              <w:lang w:eastAsia="en-AU"/>
            </w:rPr>
          </w:pPr>
          <w:hyperlink w:anchor="_Toc156310102" w:history="1">
            <w:r w:rsidR="00A74A70" w:rsidRPr="002D5F1F">
              <w:rPr>
                <w:rStyle w:val="Hyperlink"/>
                <w:noProof/>
              </w:rPr>
              <w:t>Child sexual abuse</w:t>
            </w:r>
            <w:r w:rsidR="00A74A70">
              <w:rPr>
                <w:noProof/>
                <w:webHidden/>
              </w:rPr>
              <w:tab/>
            </w:r>
            <w:r w:rsidR="00A74A70">
              <w:rPr>
                <w:noProof/>
                <w:webHidden/>
              </w:rPr>
              <w:fldChar w:fldCharType="begin"/>
            </w:r>
            <w:r w:rsidR="00A74A70">
              <w:rPr>
                <w:noProof/>
                <w:webHidden/>
              </w:rPr>
              <w:instrText xml:space="preserve"> PAGEREF _Toc156310102 \h </w:instrText>
            </w:r>
            <w:r w:rsidR="00A74A70">
              <w:rPr>
                <w:noProof/>
                <w:webHidden/>
              </w:rPr>
            </w:r>
            <w:r w:rsidR="00A74A70">
              <w:rPr>
                <w:noProof/>
                <w:webHidden/>
              </w:rPr>
              <w:fldChar w:fldCharType="separate"/>
            </w:r>
            <w:r w:rsidR="00A74A70">
              <w:rPr>
                <w:noProof/>
                <w:webHidden/>
              </w:rPr>
              <w:t>5</w:t>
            </w:r>
            <w:r w:rsidR="00A74A70">
              <w:rPr>
                <w:noProof/>
                <w:webHidden/>
              </w:rPr>
              <w:fldChar w:fldCharType="end"/>
            </w:r>
          </w:hyperlink>
        </w:p>
        <w:p w14:paraId="14C6451F" w14:textId="21F087C9" w:rsidR="00A74A70" w:rsidRDefault="00797112">
          <w:pPr>
            <w:pStyle w:val="TOC3"/>
            <w:rPr>
              <w:rFonts w:eastAsiaTheme="minorEastAsia" w:cstheme="minorBidi"/>
              <w:noProof/>
              <w:sz w:val="22"/>
              <w:szCs w:val="22"/>
              <w:lang w:eastAsia="en-AU"/>
            </w:rPr>
          </w:pPr>
          <w:hyperlink w:anchor="_Toc156310103" w:history="1">
            <w:r w:rsidR="00A74A70" w:rsidRPr="002D5F1F">
              <w:rPr>
                <w:rStyle w:val="Hyperlink"/>
                <w:noProof/>
              </w:rPr>
              <w:t>Harmful sexual behaviour</w:t>
            </w:r>
            <w:r w:rsidR="00A74A70">
              <w:rPr>
                <w:noProof/>
                <w:webHidden/>
              </w:rPr>
              <w:tab/>
            </w:r>
            <w:r w:rsidR="00A74A70">
              <w:rPr>
                <w:noProof/>
                <w:webHidden/>
              </w:rPr>
              <w:fldChar w:fldCharType="begin"/>
            </w:r>
            <w:r w:rsidR="00A74A70">
              <w:rPr>
                <w:noProof/>
                <w:webHidden/>
              </w:rPr>
              <w:instrText xml:space="preserve"> PAGEREF _Toc156310103 \h </w:instrText>
            </w:r>
            <w:r w:rsidR="00A74A70">
              <w:rPr>
                <w:noProof/>
                <w:webHidden/>
              </w:rPr>
            </w:r>
            <w:r w:rsidR="00A74A70">
              <w:rPr>
                <w:noProof/>
                <w:webHidden/>
              </w:rPr>
              <w:fldChar w:fldCharType="separate"/>
            </w:r>
            <w:r w:rsidR="00A74A70">
              <w:rPr>
                <w:noProof/>
                <w:webHidden/>
              </w:rPr>
              <w:t>5</w:t>
            </w:r>
            <w:r w:rsidR="00A74A70">
              <w:rPr>
                <w:noProof/>
                <w:webHidden/>
              </w:rPr>
              <w:fldChar w:fldCharType="end"/>
            </w:r>
          </w:hyperlink>
        </w:p>
        <w:p w14:paraId="15567E58" w14:textId="4C669A3B" w:rsidR="00A74A70" w:rsidRDefault="00797112" w:rsidP="00A74A70">
          <w:pPr>
            <w:pStyle w:val="TOC1"/>
            <w:rPr>
              <w:rFonts w:eastAsiaTheme="minorEastAsia" w:cstheme="minorBidi"/>
              <w:noProof/>
              <w:sz w:val="22"/>
              <w:szCs w:val="22"/>
              <w:lang w:eastAsia="en-AU"/>
            </w:rPr>
          </w:pPr>
          <w:hyperlink w:anchor="_Toc156310104" w:history="1">
            <w:r w:rsidR="00A74A70" w:rsidRPr="002D5F1F">
              <w:rPr>
                <w:rStyle w:val="Hyperlink"/>
                <w:noProof/>
              </w:rPr>
              <w:t>Section 1: Guiding principles</w:t>
            </w:r>
            <w:r w:rsidR="00A74A70">
              <w:rPr>
                <w:noProof/>
                <w:webHidden/>
              </w:rPr>
              <w:tab/>
            </w:r>
            <w:r w:rsidR="00A74A70">
              <w:rPr>
                <w:noProof/>
                <w:webHidden/>
              </w:rPr>
              <w:fldChar w:fldCharType="begin"/>
            </w:r>
            <w:r w:rsidR="00A74A70">
              <w:rPr>
                <w:noProof/>
                <w:webHidden/>
              </w:rPr>
              <w:instrText xml:space="preserve"> PAGEREF _Toc156310104 \h </w:instrText>
            </w:r>
            <w:r w:rsidR="00A74A70">
              <w:rPr>
                <w:noProof/>
                <w:webHidden/>
              </w:rPr>
            </w:r>
            <w:r w:rsidR="00A74A70">
              <w:rPr>
                <w:noProof/>
                <w:webHidden/>
              </w:rPr>
              <w:fldChar w:fldCharType="separate"/>
            </w:r>
            <w:r w:rsidR="00A74A70">
              <w:rPr>
                <w:noProof/>
                <w:webHidden/>
              </w:rPr>
              <w:t>6</w:t>
            </w:r>
            <w:r w:rsidR="00A74A70">
              <w:rPr>
                <w:noProof/>
                <w:webHidden/>
              </w:rPr>
              <w:fldChar w:fldCharType="end"/>
            </w:r>
          </w:hyperlink>
        </w:p>
        <w:p w14:paraId="3239C5C5" w14:textId="127417EA" w:rsidR="00A74A70" w:rsidRDefault="00797112">
          <w:pPr>
            <w:pStyle w:val="TOC2"/>
            <w:rPr>
              <w:rFonts w:eastAsiaTheme="minorEastAsia" w:cstheme="minorBidi"/>
              <w:b w:val="0"/>
              <w:bCs w:val="0"/>
              <w:noProof/>
              <w:sz w:val="22"/>
              <w:lang w:eastAsia="en-AU"/>
            </w:rPr>
          </w:pPr>
          <w:hyperlink w:anchor="_Toc156310105" w:history="1">
            <w:r w:rsidR="00A74A70" w:rsidRPr="002D5F1F">
              <w:rPr>
                <w:rStyle w:val="Hyperlink"/>
                <w:noProof/>
              </w:rPr>
              <w:t>Overarching principles</w:t>
            </w:r>
            <w:r w:rsidR="00A74A70">
              <w:rPr>
                <w:noProof/>
                <w:webHidden/>
              </w:rPr>
              <w:tab/>
            </w:r>
            <w:r w:rsidR="00A74A70">
              <w:rPr>
                <w:noProof/>
                <w:webHidden/>
              </w:rPr>
              <w:fldChar w:fldCharType="begin"/>
            </w:r>
            <w:r w:rsidR="00A74A70">
              <w:rPr>
                <w:noProof/>
                <w:webHidden/>
              </w:rPr>
              <w:instrText xml:space="preserve"> PAGEREF _Toc156310105 \h </w:instrText>
            </w:r>
            <w:r w:rsidR="00A74A70">
              <w:rPr>
                <w:noProof/>
                <w:webHidden/>
              </w:rPr>
            </w:r>
            <w:r w:rsidR="00A74A70">
              <w:rPr>
                <w:noProof/>
                <w:webHidden/>
              </w:rPr>
              <w:fldChar w:fldCharType="separate"/>
            </w:r>
            <w:r w:rsidR="00A74A70">
              <w:rPr>
                <w:noProof/>
                <w:webHidden/>
              </w:rPr>
              <w:t>6</w:t>
            </w:r>
            <w:r w:rsidR="00A74A70">
              <w:rPr>
                <w:noProof/>
                <w:webHidden/>
              </w:rPr>
              <w:fldChar w:fldCharType="end"/>
            </w:r>
          </w:hyperlink>
        </w:p>
        <w:p w14:paraId="6D64DB33" w14:textId="7E31D392" w:rsidR="00A74A70" w:rsidRDefault="00797112">
          <w:pPr>
            <w:pStyle w:val="TOC2"/>
            <w:rPr>
              <w:rFonts w:eastAsiaTheme="minorEastAsia" w:cstheme="minorBidi"/>
              <w:b w:val="0"/>
              <w:bCs w:val="0"/>
              <w:noProof/>
              <w:sz w:val="22"/>
              <w:lang w:eastAsia="en-AU"/>
            </w:rPr>
          </w:pPr>
          <w:hyperlink w:anchor="_Toc156310106" w:history="1">
            <w:r w:rsidR="00A74A70" w:rsidRPr="002D5F1F">
              <w:rPr>
                <w:rStyle w:val="Hyperlink"/>
                <w:noProof/>
              </w:rPr>
              <w:t>Child and youth specific practice principles</w:t>
            </w:r>
            <w:r w:rsidR="00A74A70">
              <w:rPr>
                <w:noProof/>
                <w:webHidden/>
              </w:rPr>
              <w:tab/>
            </w:r>
            <w:r w:rsidR="00A74A70">
              <w:rPr>
                <w:noProof/>
                <w:webHidden/>
              </w:rPr>
              <w:fldChar w:fldCharType="begin"/>
            </w:r>
            <w:r w:rsidR="00A74A70">
              <w:rPr>
                <w:noProof/>
                <w:webHidden/>
              </w:rPr>
              <w:instrText xml:space="preserve"> PAGEREF _Toc156310106 \h </w:instrText>
            </w:r>
            <w:r w:rsidR="00A74A70">
              <w:rPr>
                <w:noProof/>
                <w:webHidden/>
              </w:rPr>
            </w:r>
            <w:r w:rsidR="00A74A70">
              <w:rPr>
                <w:noProof/>
                <w:webHidden/>
              </w:rPr>
              <w:fldChar w:fldCharType="separate"/>
            </w:r>
            <w:r w:rsidR="00A74A70">
              <w:rPr>
                <w:noProof/>
                <w:webHidden/>
              </w:rPr>
              <w:t>6</w:t>
            </w:r>
            <w:r w:rsidR="00A74A70">
              <w:rPr>
                <w:noProof/>
                <w:webHidden/>
              </w:rPr>
              <w:fldChar w:fldCharType="end"/>
            </w:r>
          </w:hyperlink>
        </w:p>
        <w:p w14:paraId="513A1C0D" w14:textId="3F4C4BFD" w:rsidR="00A74A70" w:rsidRDefault="00797112">
          <w:pPr>
            <w:pStyle w:val="TOC2"/>
            <w:rPr>
              <w:rFonts w:eastAsiaTheme="minorEastAsia" w:cstheme="minorBidi"/>
              <w:b w:val="0"/>
              <w:bCs w:val="0"/>
              <w:noProof/>
              <w:sz w:val="22"/>
              <w:lang w:eastAsia="en-AU"/>
            </w:rPr>
          </w:pPr>
          <w:hyperlink w:anchor="_Toc156310107" w:history="1">
            <w:r w:rsidR="00A74A70" w:rsidRPr="002D5F1F">
              <w:rPr>
                <w:rStyle w:val="Hyperlink"/>
                <w:noProof/>
              </w:rPr>
              <w:t>Informed consent for medical procedures</w:t>
            </w:r>
            <w:r w:rsidR="00A74A70">
              <w:rPr>
                <w:noProof/>
                <w:webHidden/>
              </w:rPr>
              <w:tab/>
            </w:r>
            <w:r w:rsidR="00A74A70">
              <w:rPr>
                <w:noProof/>
                <w:webHidden/>
              </w:rPr>
              <w:fldChar w:fldCharType="begin"/>
            </w:r>
            <w:r w:rsidR="00A74A70">
              <w:rPr>
                <w:noProof/>
                <w:webHidden/>
              </w:rPr>
              <w:instrText xml:space="preserve"> PAGEREF _Toc156310107 \h </w:instrText>
            </w:r>
            <w:r w:rsidR="00A74A70">
              <w:rPr>
                <w:noProof/>
                <w:webHidden/>
              </w:rPr>
            </w:r>
            <w:r w:rsidR="00A74A70">
              <w:rPr>
                <w:noProof/>
                <w:webHidden/>
              </w:rPr>
              <w:fldChar w:fldCharType="separate"/>
            </w:r>
            <w:r w:rsidR="00A74A70">
              <w:rPr>
                <w:noProof/>
                <w:webHidden/>
              </w:rPr>
              <w:t>8</w:t>
            </w:r>
            <w:r w:rsidR="00A74A70">
              <w:rPr>
                <w:noProof/>
                <w:webHidden/>
              </w:rPr>
              <w:fldChar w:fldCharType="end"/>
            </w:r>
          </w:hyperlink>
        </w:p>
        <w:p w14:paraId="3D53078C" w14:textId="7BD90F57" w:rsidR="00A74A70" w:rsidRDefault="00797112">
          <w:pPr>
            <w:pStyle w:val="TOC2"/>
            <w:rPr>
              <w:rFonts w:eastAsiaTheme="minorEastAsia" w:cstheme="minorBidi"/>
              <w:b w:val="0"/>
              <w:bCs w:val="0"/>
              <w:noProof/>
              <w:sz w:val="22"/>
              <w:lang w:eastAsia="en-AU"/>
            </w:rPr>
          </w:pPr>
          <w:hyperlink w:anchor="_Toc156310108" w:history="1">
            <w:r w:rsidR="00A74A70" w:rsidRPr="002D5F1F">
              <w:rPr>
                <w:rStyle w:val="Hyperlink"/>
                <w:noProof/>
              </w:rPr>
              <w:t>Consent, and authority to consent, for an adult with impaired decision-making capacity</w:t>
            </w:r>
            <w:r w:rsidR="00A74A70">
              <w:rPr>
                <w:noProof/>
                <w:webHidden/>
              </w:rPr>
              <w:tab/>
            </w:r>
            <w:r w:rsidR="00A74A70">
              <w:rPr>
                <w:noProof/>
                <w:webHidden/>
              </w:rPr>
              <w:fldChar w:fldCharType="begin"/>
            </w:r>
            <w:r w:rsidR="00A74A70">
              <w:rPr>
                <w:noProof/>
                <w:webHidden/>
              </w:rPr>
              <w:instrText xml:space="preserve"> PAGEREF _Toc156310108 \h </w:instrText>
            </w:r>
            <w:r w:rsidR="00A74A70">
              <w:rPr>
                <w:noProof/>
                <w:webHidden/>
              </w:rPr>
            </w:r>
            <w:r w:rsidR="00A74A70">
              <w:rPr>
                <w:noProof/>
                <w:webHidden/>
              </w:rPr>
              <w:fldChar w:fldCharType="separate"/>
            </w:r>
            <w:r w:rsidR="00A74A70">
              <w:rPr>
                <w:noProof/>
                <w:webHidden/>
              </w:rPr>
              <w:t>8</w:t>
            </w:r>
            <w:r w:rsidR="00A74A70">
              <w:rPr>
                <w:noProof/>
                <w:webHidden/>
              </w:rPr>
              <w:fldChar w:fldCharType="end"/>
            </w:r>
          </w:hyperlink>
        </w:p>
        <w:p w14:paraId="3555641F" w14:textId="20C7F8FB" w:rsidR="00A74A70" w:rsidRDefault="00797112">
          <w:pPr>
            <w:pStyle w:val="TOC2"/>
            <w:rPr>
              <w:rFonts w:eastAsiaTheme="minorEastAsia" w:cstheme="minorBidi"/>
              <w:b w:val="0"/>
              <w:bCs w:val="0"/>
              <w:noProof/>
              <w:sz w:val="22"/>
              <w:lang w:eastAsia="en-AU"/>
            </w:rPr>
          </w:pPr>
          <w:hyperlink w:anchor="_Toc156310109" w:history="1">
            <w:r w:rsidR="00A74A70" w:rsidRPr="002D5F1F">
              <w:rPr>
                <w:rStyle w:val="Hyperlink"/>
                <w:noProof/>
              </w:rPr>
              <w:t>Consent, and authority to consent, for children and young people</w:t>
            </w:r>
            <w:r w:rsidR="00A74A70">
              <w:rPr>
                <w:noProof/>
                <w:webHidden/>
              </w:rPr>
              <w:tab/>
            </w:r>
            <w:r w:rsidR="00A74A70">
              <w:rPr>
                <w:noProof/>
                <w:webHidden/>
              </w:rPr>
              <w:fldChar w:fldCharType="begin"/>
            </w:r>
            <w:r w:rsidR="00A74A70">
              <w:rPr>
                <w:noProof/>
                <w:webHidden/>
              </w:rPr>
              <w:instrText xml:space="preserve"> PAGEREF _Toc156310109 \h </w:instrText>
            </w:r>
            <w:r w:rsidR="00A74A70">
              <w:rPr>
                <w:noProof/>
                <w:webHidden/>
              </w:rPr>
            </w:r>
            <w:r w:rsidR="00A74A70">
              <w:rPr>
                <w:noProof/>
                <w:webHidden/>
              </w:rPr>
              <w:fldChar w:fldCharType="separate"/>
            </w:r>
            <w:r w:rsidR="00A74A70">
              <w:rPr>
                <w:noProof/>
                <w:webHidden/>
              </w:rPr>
              <w:t>9</w:t>
            </w:r>
            <w:r w:rsidR="00A74A70">
              <w:rPr>
                <w:noProof/>
                <w:webHidden/>
              </w:rPr>
              <w:fldChar w:fldCharType="end"/>
            </w:r>
          </w:hyperlink>
        </w:p>
        <w:p w14:paraId="27EEC012" w14:textId="593D9A72" w:rsidR="00A74A70" w:rsidRDefault="00797112">
          <w:pPr>
            <w:pStyle w:val="TOC3"/>
            <w:rPr>
              <w:rFonts w:eastAsiaTheme="minorEastAsia" w:cstheme="minorBidi"/>
              <w:noProof/>
              <w:sz w:val="22"/>
              <w:szCs w:val="22"/>
              <w:lang w:eastAsia="en-AU"/>
            </w:rPr>
          </w:pPr>
          <w:hyperlink w:anchor="_Toc156310110" w:history="1">
            <w:r w:rsidR="00A74A70" w:rsidRPr="002D5F1F">
              <w:rPr>
                <w:rStyle w:val="Hyperlink"/>
                <w:noProof/>
              </w:rPr>
              <w:t>Can a child with capacity decline health care and/or an FME?</w:t>
            </w:r>
            <w:r w:rsidR="00A74A70">
              <w:rPr>
                <w:noProof/>
                <w:webHidden/>
              </w:rPr>
              <w:tab/>
            </w:r>
            <w:r w:rsidR="00A74A70">
              <w:rPr>
                <w:noProof/>
                <w:webHidden/>
              </w:rPr>
              <w:fldChar w:fldCharType="begin"/>
            </w:r>
            <w:r w:rsidR="00A74A70">
              <w:rPr>
                <w:noProof/>
                <w:webHidden/>
              </w:rPr>
              <w:instrText xml:space="preserve"> PAGEREF _Toc156310110 \h </w:instrText>
            </w:r>
            <w:r w:rsidR="00A74A70">
              <w:rPr>
                <w:noProof/>
                <w:webHidden/>
              </w:rPr>
            </w:r>
            <w:r w:rsidR="00A74A70">
              <w:rPr>
                <w:noProof/>
                <w:webHidden/>
              </w:rPr>
              <w:fldChar w:fldCharType="separate"/>
            </w:r>
            <w:r w:rsidR="00A74A70">
              <w:rPr>
                <w:noProof/>
                <w:webHidden/>
              </w:rPr>
              <w:t>9</w:t>
            </w:r>
            <w:r w:rsidR="00A74A70">
              <w:rPr>
                <w:noProof/>
                <w:webHidden/>
              </w:rPr>
              <w:fldChar w:fldCharType="end"/>
            </w:r>
          </w:hyperlink>
        </w:p>
        <w:p w14:paraId="0D4B3EF8" w14:textId="48920C3F" w:rsidR="00A74A70" w:rsidRDefault="00797112">
          <w:pPr>
            <w:pStyle w:val="TOC2"/>
            <w:rPr>
              <w:rFonts w:eastAsiaTheme="minorEastAsia" w:cstheme="minorBidi"/>
              <w:b w:val="0"/>
              <w:bCs w:val="0"/>
              <w:noProof/>
              <w:sz w:val="22"/>
              <w:lang w:eastAsia="en-AU"/>
            </w:rPr>
          </w:pPr>
          <w:hyperlink w:anchor="_Toc156310111" w:history="1">
            <w:r w:rsidR="00A74A70" w:rsidRPr="002D5F1F">
              <w:rPr>
                <w:rStyle w:val="Hyperlink"/>
                <w:rFonts w:cs="Arial"/>
                <w:noProof/>
              </w:rPr>
              <w:t>Charter of Victims’ Rights</w:t>
            </w:r>
            <w:r w:rsidR="00A74A70">
              <w:rPr>
                <w:noProof/>
                <w:webHidden/>
              </w:rPr>
              <w:tab/>
            </w:r>
            <w:r w:rsidR="00A74A70">
              <w:rPr>
                <w:noProof/>
                <w:webHidden/>
              </w:rPr>
              <w:fldChar w:fldCharType="begin"/>
            </w:r>
            <w:r w:rsidR="00A74A70">
              <w:rPr>
                <w:noProof/>
                <w:webHidden/>
              </w:rPr>
              <w:instrText xml:space="preserve"> PAGEREF _Toc156310111 \h </w:instrText>
            </w:r>
            <w:r w:rsidR="00A74A70">
              <w:rPr>
                <w:noProof/>
                <w:webHidden/>
              </w:rPr>
            </w:r>
            <w:r w:rsidR="00A74A70">
              <w:rPr>
                <w:noProof/>
                <w:webHidden/>
              </w:rPr>
              <w:fldChar w:fldCharType="separate"/>
            </w:r>
            <w:r w:rsidR="00A74A70">
              <w:rPr>
                <w:noProof/>
                <w:webHidden/>
              </w:rPr>
              <w:t>10</w:t>
            </w:r>
            <w:r w:rsidR="00A74A70">
              <w:rPr>
                <w:noProof/>
                <w:webHidden/>
              </w:rPr>
              <w:fldChar w:fldCharType="end"/>
            </w:r>
          </w:hyperlink>
        </w:p>
        <w:p w14:paraId="1ABB6E10" w14:textId="66285982" w:rsidR="00A74A70" w:rsidRDefault="00797112" w:rsidP="00A74A70">
          <w:pPr>
            <w:pStyle w:val="TOC1"/>
            <w:rPr>
              <w:rFonts w:eastAsiaTheme="minorEastAsia" w:cstheme="minorBidi"/>
              <w:noProof/>
              <w:sz w:val="22"/>
              <w:szCs w:val="22"/>
              <w:lang w:eastAsia="en-AU"/>
            </w:rPr>
          </w:pPr>
          <w:hyperlink w:anchor="_Toc156310112" w:history="1">
            <w:r w:rsidR="00A74A70" w:rsidRPr="002D5F1F">
              <w:rPr>
                <w:rStyle w:val="Hyperlink"/>
                <w:noProof/>
              </w:rPr>
              <w:t>Section 2: Responding to disclosures of sexual assault or sexual abuse</w:t>
            </w:r>
            <w:r w:rsidR="00A74A70">
              <w:rPr>
                <w:noProof/>
                <w:webHidden/>
              </w:rPr>
              <w:tab/>
            </w:r>
            <w:r w:rsidR="00A74A70">
              <w:rPr>
                <w:noProof/>
                <w:webHidden/>
              </w:rPr>
              <w:fldChar w:fldCharType="begin"/>
            </w:r>
            <w:r w:rsidR="00A74A70">
              <w:rPr>
                <w:noProof/>
                <w:webHidden/>
              </w:rPr>
              <w:instrText xml:space="preserve"> PAGEREF _Toc156310112 \h </w:instrText>
            </w:r>
            <w:r w:rsidR="00A74A70">
              <w:rPr>
                <w:noProof/>
                <w:webHidden/>
              </w:rPr>
            </w:r>
            <w:r w:rsidR="00A74A70">
              <w:rPr>
                <w:noProof/>
                <w:webHidden/>
              </w:rPr>
              <w:fldChar w:fldCharType="separate"/>
            </w:r>
            <w:r w:rsidR="00A74A70">
              <w:rPr>
                <w:noProof/>
                <w:webHidden/>
              </w:rPr>
              <w:t>11</w:t>
            </w:r>
            <w:r w:rsidR="00A74A70">
              <w:rPr>
                <w:noProof/>
                <w:webHidden/>
              </w:rPr>
              <w:fldChar w:fldCharType="end"/>
            </w:r>
          </w:hyperlink>
        </w:p>
        <w:p w14:paraId="237A179B" w14:textId="22A96128" w:rsidR="00A74A70" w:rsidRDefault="00797112">
          <w:pPr>
            <w:pStyle w:val="TOC2"/>
            <w:rPr>
              <w:rFonts w:eastAsiaTheme="minorEastAsia" w:cstheme="minorBidi"/>
              <w:b w:val="0"/>
              <w:bCs w:val="0"/>
              <w:noProof/>
              <w:sz w:val="22"/>
              <w:lang w:eastAsia="en-AU"/>
            </w:rPr>
          </w:pPr>
          <w:hyperlink w:anchor="_Toc156310113" w:history="1">
            <w:r w:rsidR="00A74A70" w:rsidRPr="002D5F1F">
              <w:rPr>
                <w:rStyle w:val="Hyperlink"/>
                <w:noProof/>
              </w:rPr>
              <w:t>Responding to a disclosure of sexual assault</w:t>
            </w:r>
            <w:r w:rsidR="00A74A70">
              <w:rPr>
                <w:noProof/>
                <w:webHidden/>
              </w:rPr>
              <w:tab/>
            </w:r>
            <w:r w:rsidR="00A74A70">
              <w:rPr>
                <w:noProof/>
                <w:webHidden/>
              </w:rPr>
              <w:fldChar w:fldCharType="begin"/>
            </w:r>
            <w:r w:rsidR="00A74A70">
              <w:rPr>
                <w:noProof/>
                <w:webHidden/>
              </w:rPr>
              <w:instrText xml:space="preserve"> PAGEREF _Toc156310113 \h </w:instrText>
            </w:r>
            <w:r w:rsidR="00A74A70">
              <w:rPr>
                <w:noProof/>
                <w:webHidden/>
              </w:rPr>
            </w:r>
            <w:r w:rsidR="00A74A70">
              <w:rPr>
                <w:noProof/>
                <w:webHidden/>
              </w:rPr>
              <w:fldChar w:fldCharType="separate"/>
            </w:r>
            <w:r w:rsidR="00A74A70">
              <w:rPr>
                <w:noProof/>
                <w:webHidden/>
              </w:rPr>
              <w:t>11</w:t>
            </w:r>
            <w:r w:rsidR="00A74A70">
              <w:rPr>
                <w:noProof/>
                <w:webHidden/>
              </w:rPr>
              <w:fldChar w:fldCharType="end"/>
            </w:r>
          </w:hyperlink>
        </w:p>
        <w:p w14:paraId="1DE86D34" w14:textId="206BC204" w:rsidR="00A74A70" w:rsidRDefault="00797112">
          <w:pPr>
            <w:pStyle w:val="TOC2"/>
            <w:rPr>
              <w:rFonts w:eastAsiaTheme="minorEastAsia" w:cstheme="minorBidi"/>
              <w:b w:val="0"/>
              <w:bCs w:val="0"/>
              <w:noProof/>
              <w:sz w:val="22"/>
              <w:lang w:eastAsia="en-AU"/>
            </w:rPr>
          </w:pPr>
          <w:hyperlink w:anchor="_Toc156310114" w:history="1">
            <w:r w:rsidR="00A74A70" w:rsidRPr="002D5F1F">
              <w:rPr>
                <w:rStyle w:val="Hyperlink"/>
                <w:noProof/>
              </w:rPr>
              <w:t>Responding to a disclosure of sexual assault or sexual abuse of a child or young person</w:t>
            </w:r>
            <w:r w:rsidR="00A74A70">
              <w:rPr>
                <w:noProof/>
                <w:webHidden/>
              </w:rPr>
              <w:tab/>
            </w:r>
            <w:r w:rsidR="00A74A70">
              <w:rPr>
                <w:noProof/>
                <w:webHidden/>
              </w:rPr>
              <w:fldChar w:fldCharType="begin"/>
            </w:r>
            <w:r w:rsidR="00A74A70">
              <w:rPr>
                <w:noProof/>
                <w:webHidden/>
              </w:rPr>
              <w:instrText xml:space="preserve"> PAGEREF _Toc156310114 \h </w:instrText>
            </w:r>
            <w:r w:rsidR="00A74A70">
              <w:rPr>
                <w:noProof/>
                <w:webHidden/>
              </w:rPr>
            </w:r>
            <w:r w:rsidR="00A74A70">
              <w:rPr>
                <w:noProof/>
                <w:webHidden/>
              </w:rPr>
              <w:fldChar w:fldCharType="separate"/>
            </w:r>
            <w:r w:rsidR="00A74A70">
              <w:rPr>
                <w:noProof/>
                <w:webHidden/>
              </w:rPr>
              <w:t>11</w:t>
            </w:r>
            <w:r w:rsidR="00A74A70">
              <w:rPr>
                <w:noProof/>
                <w:webHidden/>
              </w:rPr>
              <w:fldChar w:fldCharType="end"/>
            </w:r>
          </w:hyperlink>
        </w:p>
        <w:p w14:paraId="78B219D6" w14:textId="7C65EB84" w:rsidR="00A74A70" w:rsidRDefault="00797112">
          <w:pPr>
            <w:pStyle w:val="TOC3"/>
            <w:rPr>
              <w:rFonts w:eastAsiaTheme="minorEastAsia" w:cstheme="minorBidi"/>
              <w:noProof/>
              <w:sz w:val="22"/>
              <w:szCs w:val="22"/>
              <w:lang w:eastAsia="en-AU"/>
            </w:rPr>
          </w:pPr>
          <w:hyperlink w:anchor="_Toc156310115" w:history="1">
            <w:r w:rsidR="00A74A70" w:rsidRPr="002D5F1F">
              <w:rPr>
                <w:rStyle w:val="Hyperlink"/>
                <w:noProof/>
              </w:rPr>
              <w:t>Children displaying harmful sexual behaviours</w:t>
            </w:r>
            <w:r w:rsidR="00A74A70">
              <w:rPr>
                <w:noProof/>
                <w:webHidden/>
              </w:rPr>
              <w:tab/>
            </w:r>
            <w:r w:rsidR="00A74A70">
              <w:rPr>
                <w:noProof/>
                <w:webHidden/>
              </w:rPr>
              <w:fldChar w:fldCharType="begin"/>
            </w:r>
            <w:r w:rsidR="00A74A70">
              <w:rPr>
                <w:noProof/>
                <w:webHidden/>
              </w:rPr>
              <w:instrText xml:space="preserve"> PAGEREF _Toc156310115 \h </w:instrText>
            </w:r>
            <w:r w:rsidR="00A74A70">
              <w:rPr>
                <w:noProof/>
                <w:webHidden/>
              </w:rPr>
            </w:r>
            <w:r w:rsidR="00A74A70">
              <w:rPr>
                <w:noProof/>
                <w:webHidden/>
              </w:rPr>
              <w:fldChar w:fldCharType="separate"/>
            </w:r>
            <w:r w:rsidR="00A74A70">
              <w:rPr>
                <w:noProof/>
                <w:webHidden/>
              </w:rPr>
              <w:t>12</w:t>
            </w:r>
            <w:r w:rsidR="00A74A70">
              <w:rPr>
                <w:noProof/>
                <w:webHidden/>
              </w:rPr>
              <w:fldChar w:fldCharType="end"/>
            </w:r>
          </w:hyperlink>
        </w:p>
        <w:p w14:paraId="63961E8D" w14:textId="6C1F9500" w:rsidR="00A74A70" w:rsidRDefault="00797112">
          <w:pPr>
            <w:pStyle w:val="TOC2"/>
            <w:rPr>
              <w:rFonts w:eastAsiaTheme="minorEastAsia" w:cstheme="minorBidi"/>
              <w:b w:val="0"/>
              <w:bCs w:val="0"/>
              <w:noProof/>
              <w:sz w:val="22"/>
              <w:lang w:eastAsia="en-AU"/>
            </w:rPr>
          </w:pPr>
          <w:hyperlink w:anchor="_Toc156310116" w:history="1">
            <w:r w:rsidR="00A74A70" w:rsidRPr="002D5F1F">
              <w:rPr>
                <w:rStyle w:val="Hyperlink"/>
                <w:rFonts w:cs="Arial"/>
                <w:noProof/>
              </w:rPr>
              <w:t>Domestic and Family Violence</w:t>
            </w:r>
            <w:r w:rsidR="00A74A70">
              <w:rPr>
                <w:noProof/>
                <w:webHidden/>
              </w:rPr>
              <w:tab/>
            </w:r>
            <w:r w:rsidR="00A74A70">
              <w:rPr>
                <w:noProof/>
                <w:webHidden/>
              </w:rPr>
              <w:fldChar w:fldCharType="begin"/>
            </w:r>
            <w:r w:rsidR="00A74A70">
              <w:rPr>
                <w:noProof/>
                <w:webHidden/>
              </w:rPr>
              <w:instrText xml:space="preserve"> PAGEREF _Toc156310116 \h </w:instrText>
            </w:r>
            <w:r w:rsidR="00A74A70">
              <w:rPr>
                <w:noProof/>
                <w:webHidden/>
              </w:rPr>
            </w:r>
            <w:r w:rsidR="00A74A70">
              <w:rPr>
                <w:noProof/>
                <w:webHidden/>
              </w:rPr>
              <w:fldChar w:fldCharType="separate"/>
            </w:r>
            <w:r w:rsidR="00A74A70">
              <w:rPr>
                <w:noProof/>
                <w:webHidden/>
              </w:rPr>
              <w:t>12</w:t>
            </w:r>
            <w:r w:rsidR="00A74A70">
              <w:rPr>
                <w:noProof/>
                <w:webHidden/>
              </w:rPr>
              <w:fldChar w:fldCharType="end"/>
            </w:r>
          </w:hyperlink>
        </w:p>
        <w:p w14:paraId="111EF226" w14:textId="345ECE66" w:rsidR="00A74A70" w:rsidRDefault="00797112">
          <w:pPr>
            <w:pStyle w:val="TOC3"/>
            <w:rPr>
              <w:rFonts w:eastAsiaTheme="minorEastAsia" w:cstheme="minorBidi"/>
              <w:noProof/>
              <w:sz w:val="22"/>
              <w:szCs w:val="22"/>
              <w:lang w:eastAsia="en-AU"/>
            </w:rPr>
          </w:pPr>
          <w:hyperlink w:anchor="_Toc156310117" w:history="1">
            <w:r w:rsidR="00A74A70" w:rsidRPr="002D5F1F">
              <w:rPr>
                <w:rStyle w:val="Hyperlink"/>
                <w:rFonts w:cs="Arial"/>
                <w:noProof/>
              </w:rPr>
              <w:t>Domestic Violence Protection Orders</w:t>
            </w:r>
            <w:r w:rsidR="00A74A70">
              <w:rPr>
                <w:noProof/>
                <w:webHidden/>
              </w:rPr>
              <w:tab/>
            </w:r>
            <w:r w:rsidR="00A74A70">
              <w:rPr>
                <w:noProof/>
                <w:webHidden/>
              </w:rPr>
              <w:fldChar w:fldCharType="begin"/>
            </w:r>
            <w:r w:rsidR="00A74A70">
              <w:rPr>
                <w:noProof/>
                <w:webHidden/>
              </w:rPr>
              <w:instrText xml:space="preserve"> PAGEREF _Toc156310117 \h </w:instrText>
            </w:r>
            <w:r w:rsidR="00A74A70">
              <w:rPr>
                <w:noProof/>
                <w:webHidden/>
              </w:rPr>
            </w:r>
            <w:r w:rsidR="00A74A70">
              <w:rPr>
                <w:noProof/>
                <w:webHidden/>
              </w:rPr>
              <w:fldChar w:fldCharType="separate"/>
            </w:r>
            <w:r w:rsidR="00A74A70">
              <w:rPr>
                <w:noProof/>
                <w:webHidden/>
              </w:rPr>
              <w:t>12</w:t>
            </w:r>
            <w:r w:rsidR="00A74A70">
              <w:rPr>
                <w:noProof/>
                <w:webHidden/>
              </w:rPr>
              <w:fldChar w:fldCharType="end"/>
            </w:r>
          </w:hyperlink>
        </w:p>
        <w:p w14:paraId="6B3C56FF" w14:textId="77297721" w:rsidR="00A74A70" w:rsidRDefault="00797112">
          <w:pPr>
            <w:pStyle w:val="TOC3"/>
            <w:rPr>
              <w:rFonts w:eastAsiaTheme="minorEastAsia" w:cstheme="minorBidi"/>
              <w:noProof/>
              <w:sz w:val="22"/>
              <w:szCs w:val="22"/>
              <w:lang w:eastAsia="en-AU"/>
            </w:rPr>
          </w:pPr>
          <w:hyperlink w:anchor="_Toc156310118" w:history="1">
            <w:r w:rsidR="00A74A70" w:rsidRPr="002D5F1F">
              <w:rPr>
                <w:rStyle w:val="Hyperlink"/>
                <w:rFonts w:cs="Arial"/>
                <w:noProof/>
              </w:rPr>
              <w:t>Domestic and Family Violence Information Sharing Guidelines</w:t>
            </w:r>
            <w:r w:rsidR="00A74A70">
              <w:rPr>
                <w:noProof/>
                <w:webHidden/>
              </w:rPr>
              <w:tab/>
            </w:r>
            <w:r w:rsidR="00A74A70">
              <w:rPr>
                <w:noProof/>
                <w:webHidden/>
              </w:rPr>
              <w:fldChar w:fldCharType="begin"/>
            </w:r>
            <w:r w:rsidR="00A74A70">
              <w:rPr>
                <w:noProof/>
                <w:webHidden/>
              </w:rPr>
              <w:instrText xml:space="preserve"> PAGEREF _Toc156310118 \h </w:instrText>
            </w:r>
            <w:r w:rsidR="00A74A70">
              <w:rPr>
                <w:noProof/>
                <w:webHidden/>
              </w:rPr>
            </w:r>
            <w:r w:rsidR="00A74A70">
              <w:rPr>
                <w:noProof/>
                <w:webHidden/>
              </w:rPr>
              <w:fldChar w:fldCharType="separate"/>
            </w:r>
            <w:r w:rsidR="00A74A70">
              <w:rPr>
                <w:noProof/>
                <w:webHidden/>
              </w:rPr>
              <w:t>13</w:t>
            </w:r>
            <w:r w:rsidR="00A74A70">
              <w:rPr>
                <w:noProof/>
                <w:webHidden/>
              </w:rPr>
              <w:fldChar w:fldCharType="end"/>
            </w:r>
          </w:hyperlink>
        </w:p>
        <w:p w14:paraId="04E26183" w14:textId="0B5DDD67" w:rsidR="00A74A70" w:rsidRDefault="00797112" w:rsidP="00A74A70">
          <w:pPr>
            <w:pStyle w:val="TOC1"/>
            <w:rPr>
              <w:rFonts w:eastAsiaTheme="minorEastAsia" w:cstheme="minorBidi"/>
              <w:noProof/>
              <w:sz w:val="22"/>
              <w:szCs w:val="22"/>
              <w:lang w:eastAsia="en-AU"/>
            </w:rPr>
          </w:pPr>
          <w:hyperlink w:anchor="_Toc156310119" w:history="1">
            <w:r w:rsidR="00A74A70" w:rsidRPr="002D5F1F">
              <w:rPr>
                <w:rStyle w:val="Hyperlink"/>
                <w:rFonts w:cs="Arial"/>
                <w:noProof/>
              </w:rPr>
              <w:t>Section 3: Role of Key Government Agencies</w:t>
            </w:r>
            <w:r w:rsidR="00A74A70">
              <w:rPr>
                <w:noProof/>
                <w:webHidden/>
              </w:rPr>
              <w:tab/>
            </w:r>
            <w:r w:rsidR="00A74A70">
              <w:rPr>
                <w:noProof/>
                <w:webHidden/>
              </w:rPr>
              <w:fldChar w:fldCharType="begin"/>
            </w:r>
            <w:r w:rsidR="00A74A70">
              <w:rPr>
                <w:noProof/>
                <w:webHidden/>
              </w:rPr>
              <w:instrText xml:space="preserve"> PAGEREF _Toc156310119 \h </w:instrText>
            </w:r>
            <w:r w:rsidR="00A74A70">
              <w:rPr>
                <w:noProof/>
                <w:webHidden/>
              </w:rPr>
            </w:r>
            <w:r w:rsidR="00A74A70">
              <w:rPr>
                <w:noProof/>
                <w:webHidden/>
              </w:rPr>
              <w:fldChar w:fldCharType="separate"/>
            </w:r>
            <w:r w:rsidR="00A74A70">
              <w:rPr>
                <w:noProof/>
                <w:webHidden/>
              </w:rPr>
              <w:t>14</w:t>
            </w:r>
            <w:r w:rsidR="00A74A70">
              <w:rPr>
                <w:noProof/>
                <w:webHidden/>
              </w:rPr>
              <w:fldChar w:fldCharType="end"/>
            </w:r>
          </w:hyperlink>
        </w:p>
        <w:p w14:paraId="7BC38F37" w14:textId="7B61F095" w:rsidR="00A74A70" w:rsidRDefault="00797112">
          <w:pPr>
            <w:pStyle w:val="TOC2"/>
            <w:rPr>
              <w:rFonts w:eastAsiaTheme="minorEastAsia" w:cstheme="minorBidi"/>
              <w:b w:val="0"/>
              <w:bCs w:val="0"/>
              <w:noProof/>
              <w:sz w:val="22"/>
              <w:lang w:eastAsia="en-AU"/>
            </w:rPr>
          </w:pPr>
          <w:hyperlink w:anchor="_Toc156310120" w:history="1">
            <w:r w:rsidR="00A74A70" w:rsidRPr="002D5F1F">
              <w:rPr>
                <w:rStyle w:val="Hyperlink"/>
                <w:noProof/>
              </w:rPr>
              <w:t>Queensland Police Service (QPS)</w:t>
            </w:r>
            <w:r w:rsidR="00A74A70">
              <w:rPr>
                <w:noProof/>
                <w:webHidden/>
              </w:rPr>
              <w:tab/>
            </w:r>
            <w:r w:rsidR="00A74A70">
              <w:rPr>
                <w:noProof/>
                <w:webHidden/>
              </w:rPr>
              <w:fldChar w:fldCharType="begin"/>
            </w:r>
            <w:r w:rsidR="00A74A70">
              <w:rPr>
                <w:noProof/>
                <w:webHidden/>
              </w:rPr>
              <w:instrText xml:space="preserve"> PAGEREF _Toc156310120 \h </w:instrText>
            </w:r>
            <w:r w:rsidR="00A74A70">
              <w:rPr>
                <w:noProof/>
                <w:webHidden/>
              </w:rPr>
            </w:r>
            <w:r w:rsidR="00A74A70">
              <w:rPr>
                <w:noProof/>
                <w:webHidden/>
              </w:rPr>
              <w:fldChar w:fldCharType="separate"/>
            </w:r>
            <w:r w:rsidR="00A74A70">
              <w:rPr>
                <w:noProof/>
                <w:webHidden/>
              </w:rPr>
              <w:t>14</w:t>
            </w:r>
            <w:r w:rsidR="00A74A70">
              <w:rPr>
                <w:noProof/>
                <w:webHidden/>
              </w:rPr>
              <w:fldChar w:fldCharType="end"/>
            </w:r>
          </w:hyperlink>
        </w:p>
        <w:p w14:paraId="185A2CC4" w14:textId="1AFE1AE7" w:rsidR="00A74A70" w:rsidRDefault="00797112">
          <w:pPr>
            <w:pStyle w:val="TOC2"/>
            <w:rPr>
              <w:rFonts w:eastAsiaTheme="minorEastAsia" w:cstheme="minorBidi"/>
              <w:b w:val="0"/>
              <w:bCs w:val="0"/>
              <w:noProof/>
              <w:sz w:val="22"/>
              <w:lang w:eastAsia="en-AU"/>
            </w:rPr>
          </w:pPr>
          <w:hyperlink w:anchor="_Toc156310121" w:history="1">
            <w:r w:rsidR="00A74A70" w:rsidRPr="002D5F1F">
              <w:rPr>
                <w:rStyle w:val="Hyperlink"/>
                <w:noProof/>
              </w:rPr>
              <w:t>Queensland Health (QH)</w:t>
            </w:r>
            <w:r w:rsidR="00A74A70">
              <w:rPr>
                <w:noProof/>
                <w:webHidden/>
              </w:rPr>
              <w:tab/>
            </w:r>
            <w:r w:rsidR="00A74A70">
              <w:rPr>
                <w:noProof/>
                <w:webHidden/>
              </w:rPr>
              <w:fldChar w:fldCharType="begin"/>
            </w:r>
            <w:r w:rsidR="00A74A70">
              <w:rPr>
                <w:noProof/>
                <w:webHidden/>
              </w:rPr>
              <w:instrText xml:space="preserve"> PAGEREF _Toc156310121 \h </w:instrText>
            </w:r>
            <w:r w:rsidR="00A74A70">
              <w:rPr>
                <w:noProof/>
                <w:webHidden/>
              </w:rPr>
            </w:r>
            <w:r w:rsidR="00A74A70">
              <w:rPr>
                <w:noProof/>
                <w:webHidden/>
              </w:rPr>
              <w:fldChar w:fldCharType="separate"/>
            </w:r>
            <w:r w:rsidR="00A74A70">
              <w:rPr>
                <w:noProof/>
                <w:webHidden/>
              </w:rPr>
              <w:t>14</w:t>
            </w:r>
            <w:r w:rsidR="00A74A70">
              <w:rPr>
                <w:noProof/>
                <w:webHidden/>
              </w:rPr>
              <w:fldChar w:fldCharType="end"/>
            </w:r>
          </w:hyperlink>
        </w:p>
        <w:p w14:paraId="56741160" w14:textId="2586AD51" w:rsidR="00A74A70" w:rsidRDefault="00797112">
          <w:pPr>
            <w:pStyle w:val="TOC3"/>
            <w:rPr>
              <w:rFonts w:eastAsiaTheme="minorEastAsia" w:cstheme="minorBidi"/>
              <w:noProof/>
              <w:sz w:val="22"/>
              <w:szCs w:val="22"/>
              <w:lang w:eastAsia="en-AU"/>
            </w:rPr>
          </w:pPr>
          <w:hyperlink w:anchor="_Toc156310122" w:history="1">
            <w:r w:rsidR="00A74A70" w:rsidRPr="002D5F1F">
              <w:rPr>
                <w:rStyle w:val="Hyperlink"/>
                <w:noProof/>
              </w:rPr>
              <w:t>Forensic Science Queensland</w:t>
            </w:r>
            <w:r w:rsidR="00A74A70">
              <w:rPr>
                <w:noProof/>
                <w:webHidden/>
              </w:rPr>
              <w:tab/>
            </w:r>
            <w:r w:rsidR="00A74A70">
              <w:rPr>
                <w:noProof/>
                <w:webHidden/>
              </w:rPr>
              <w:fldChar w:fldCharType="begin"/>
            </w:r>
            <w:r w:rsidR="00A74A70">
              <w:rPr>
                <w:noProof/>
                <w:webHidden/>
              </w:rPr>
              <w:instrText xml:space="preserve"> PAGEREF _Toc156310122 \h </w:instrText>
            </w:r>
            <w:r w:rsidR="00A74A70">
              <w:rPr>
                <w:noProof/>
                <w:webHidden/>
              </w:rPr>
            </w:r>
            <w:r w:rsidR="00A74A70">
              <w:rPr>
                <w:noProof/>
                <w:webHidden/>
              </w:rPr>
              <w:fldChar w:fldCharType="separate"/>
            </w:r>
            <w:r w:rsidR="00A74A70">
              <w:rPr>
                <w:noProof/>
                <w:webHidden/>
              </w:rPr>
              <w:t>15</w:t>
            </w:r>
            <w:r w:rsidR="00A74A70">
              <w:rPr>
                <w:noProof/>
                <w:webHidden/>
              </w:rPr>
              <w:fldChar w:fldCharType="end"/>
            </w:r>
          </w:hyperlink>
        </w:p>
        <w:p w14:paraId="3DCB763A" w14:textId="361D78D6" w:rsidR="00A74A70" w:rsidRDefault="00797112">
          <w:pPr>
            <w:pStyle w:val="TOC2"/>
            <w:rPr>
              <w:rFonts w:eastAsiaTheme="minorEastAsia" w:cstheme="minorBidi"/>
              <w:b w:val="0"/>
              <w:bCs w:val="0"/>
              <w:noProof/>
              <w:sz w:val="22"/>
              <w:lang w:eastAsia="en-AU"/>
            </w:rPr>
          </w:pPr>
          <w:hyperlink w:anchor="_Toc156310123" w:history="1">
            <w:r w:rsidR="00A74A70" w:rsidRPr="002D5F1F">
              <w:rPr>
                <w:rStyle w:val="Hyperlink"/>
                <w:noProof/>
              </w:rPr>
              <w:t>Department of Justice and Attorney-General (DJAG)</w:t>
            </w:r>
            <w:r w:rsidR="00A74A70">
              <w:rPr>
                <w:noProof/>
                <w:webHidden/>
              </w:rPr>
              <w:tab/>
            </w:r>
            <w:r w:rsidR="00A74A70">
              <w:rPr>
                <w:noProof/>
                <w:webHidden/>
              </w:rPr>
              <w:fldChar w:fldCharType="begin"/>
            </w:r>
            <w:r w:rsidR="00A74A70">
              <w:rPr>
                <w:noProof/>
                <w:webHidden/>
              </w:rPr>
              <w:instrText xml:space="preserve"> PAGEREF _Toc156310123 \h </w:instrText>
            </w:r>
            <w:r w:rsidR="00A74A70">
              <w:rPr>
                <w:noProof/>
                <w:webHidden/>
              </w:rPr>
            </w:r>
            <w:r w:rsidR="00A74A70">
              <w:rPr>
                <w:noProof/>
                <w:webHidden/>
              </w:rPr>
              <w:fldChar w:fldCharType="separate"/>
            </w:r>
            <w:r w:rsidR="00A74A70">
              <w:rPr>
                <w:noProof/>
                <w:webHidden/>
              </w:rPr>
              <w:t>15</w:t>
            </w:r>
            <w:r w:rsidR="00A74A70">
              <w:rPr>
                <w:noProof/>
                <w:webHidden/>
              </w:rPr>
              <w:fldChar w:fldCharType="end"/>
            </w:r>
          </w:hyperlink>
        </w:p>
        <w:p w14:paraId="41836D8E" w14:textId="7459BFB1" w:rsidR="00A74A70" w:rsidRDefault="00797112">
          <w:pPr>
            <w:pStyle w:val="TOC3"/>
            <w:rPr>
              <w:rFonts w:eastAsiaTheme="minorEastAsia" w:cstheme="minorBidi"/>
              <w:noProof/>
              <w:sz w:val="22"/>
              <w:szCs w:val="22"/>
              <w:lang w:eastAsia="en-AU"/>
            </w:rPr>
          </w:pPr>
          <w:hyperlink w:anchor="_Toc156310124" w:history="1">
            <w:r w:rsidR="00A74A70" w:rsidRPr="002D5F1F">
              <w:rPr>
                <w:rStyle w:val="Hyperlink"/>
                <w:noProof/>
              </w:rPr>
              <w:t>Office of the Director of Public Prosecutions</w:t>
            </w:r>
            <w:r w:rsidR="00A74A70">
              <w:rPr>
                <w:noProof/>
                <w:webHidden/>
              </w:rPr>
              <w:tab/>
            </w:r>
            <w:r w:rsidR="00A74A70">
              <w:rPr>
                <w:noProof/>
                <w:webHidden/>
              </w:rPr>
              <w:fldChar w:fldCharType="begin"/>
            </w:r>
            <w:r w:rsidR="00A74A70">
              <w:rPr>
                <w:noProof/>
                <w:webHidden/>
              </w:rPr>
              <w:instrText xml:space="preserve"> PAGEREF _Toc156310124 \h </w:instrText>
            </w:r>
            <w:r w:rsidR="00A74A70">
              <w:rPr>
                <w:noProof/>
                <w:webHidden/>
              </w:rPr>
            </w:r>
            <w:r w:rsidR="00A74A70">
              <w:rPr>
                <w:noProof/>
                <w:webHidden/>
              </w:rPr>
              <w:fldChar w:fldCharType="separate"/>
            </w:r>
            <w:r w:rsidR="00A74A70">
              <w:rPr>
                <w:noProof/>
                <w:webHidden/>
              </w:rPr>
              <w:t>16</w:t>
            </w:r>
            <w:r w:rsidR="00A74A70">
              <w:rPr>
                <w:noProof/>
                <w:webHidden/>
              </w:rPr>
              <w:fldChar w:fldCharType="end"/>
            </w:r>
          </w:hyperlink>
        </w:p>
        <w:p w14:paraId="6A0EBC4C" w14:textId="2F69840F" w:rsidR="00A74A70" w:rsidRDefault="00797112">
          <w:pPr>
            <w:pStyle w:val="TOC3"/>
            <w:rPr>
              <w:rFonts w:eastAsiaTheme="minorEastAsia" w:cstheme="minorBidi"/>
              <w:noProof/>
              <w:sz w:val="22"/>
              <w:szCs w:val="22"/>
              <w:lang w:eastAsia="en-AU"/>
            </w:rPr>
          </w:pPr>
          <w:hyperlink w:anchor="_Toc156310125" w:history="1">
            <w:r w:rsidR="00A74A70" w:rsidRPr="002D5F1F">
              <w:rPr>
                <w:rStyle w:val="Hyperlink"/>
                <w:noProof/>
              </w:rPr>
              <w:t>Office of the Public Guardian</w:t>
            </w:r>
            <w:r w:rsidR="00A74A70">
              <w:rPr>
                <w:noProof/>
                <w:webHidden/>
              </w:rPr>
              <w:tab/>
            </w:r>
            <w:r w:rsidR="00A74A70">
              <w:rPr>
                <w:noProof/>
                <w:webHidden/>
              </w:rPr>
              <w:fldChar w:fldCharType="begin"/>
            </w:r>
            <w:r w:rsidR="00A74A70">
              <w:rPr>
                <w:noProof/>
                <w:webHidden/>
              </w:rPr>
              <w:instrText xml:space="preserve"> PAGEREF _Toc156310125 \h </w:instrText>
            </w:r>
            <w:r w:rsidR="00A74A70">
              <w:rPr>
                <w:noProof/>
                <w:webHidden/>
              </w:rPr>
            </w:r>
            <w:r w:rsidR="00A74A70">
              <w:rPr>
                <w:noProof/>
                <w:webHidden/>
              </w:rPr>
              <w:fldChar w:fldCharType="separate"/>
            </w:r>
            <w:r w:rsidR="00A74A70">
              <w:rPr>
                <w:noProof/>
                <w:webHidden/>
              </w:rPr>
              <w:t>16</w:t>
            </w:r>
            <w:r w:rsidR="00A74A70">
              <w:rPr>
                <w:noProof/>
                <w:webHidden/>
              </w:rPr>
              <w:fldChar w:fldCharType="end"/>
            </w:r>
          </w:hyperlink>
        </w:p>
        <w:p w14:paraId="525A9609" w14:textId="6DC129C0" w:rsidR="00A74A70" w:rsidRDefault="00797112">
          <w:pPr>
            <w:pStyle w:val="TOC3"/>
            <w:rPr>
              <w:rFonts w:eastAsiaTheme="minorEastAsia" w:cstheme="minorBidi"/>
              <w:noProof/>
              <w:sz w:val="22"/>
              <w:szCs w:val="22"/>
              <w:lang w:eastAsia="en-AU"/>
            </w:rPr>
          </w:pPr>
          <w:hyperlink w:anchor="_Toc156310126" w:history="1">
            <w:r w:rsidR="00A74A70" w:rsidRPr="002D5F1F">
              <w:rPr>
                <w:rStyle w:val="Hyperlink"/>
                <w:noProof/>
              </w:rPr>
              <w:t>Victim Assist Que</w:t>
            </w:r>
            <w:r w:rsidR="00A74A70" w:rsidRPr="002D5F1F">
              <w:rPr>
                <w:rStyle w:val="Hyperlink"/>
                <w:rFonts w:cs="Arial"/>
                <w:noProof/>
              </w:rPr>
              <w:t>en</w:t>
            </w:r>
            <w:r w:rsidR="00A74A70" w:rsidRPr="002D5F1F">
              <w:rPr>
                <w:rStyle w:val="Hyperlink"/>
                <w:noProof/>
              </w:rPr>
              <w:t>sland</w:t>
            </w:r>
            <w:r w:rsidR="00A74A70">
              <w:rPr>
                <w:noProof/>
                <w:webHidden/>
              </w:rPr>
              <w:tab/>
            </w:r>
            <w:r w:rsidR="00A74A70">
              <w:rPr>
                <w:noProof/>
                <w:webHidden/>
              </w:rPr>
              <w:fldChar w:fldCharType="begin"/>
            </w:r>
            <w:r w:rsidR="00A74A70">
              <w:rPr>
                <w:noProof/>
                <w:webHidden/>
              </w:rPr>
              <w:instrText xml:space="preserve"> PAGEREF _Toc156310126 \h </w:instrText>
            </w:r>
            <w:r w:rsidR="00A74A70">
              <w:rPr>
                <w:noProof/>
                <w:webHidden/>
              </w:rPr>
            </w:r>
            <w:r w:rsidR="00A74A70">
              <w:rPr>
                <w:noProof/>
                <w:webHidden/>
              </w:rPr>
              <w:fldChar w:fldCharType="separate"/>
            </w:r>
            <w:r w:rsidR="00A74A70">
              <w:rPr>
                <w:noProof/>
                <w:webHidden/>
              </w:rPr>
              <w:t>17</w:t>
            </w:r>
            <w:r w:rsidR="00A74A70">
              <w:rPr>
                <w:noProof/>
                <w:webHidden/>
              </w:rPr>
              <w:fldChar w:fldCharType="end"/>
            </w:r>
          </w:hyperlink>
        </w:p>
        <w:p w14:paraId="783ABCB8" w14:textId="425B6EEB" w:rsidR="00A74A70" w:rsidRDefault="00797112">
          <w:pPr>
            <w:pStyle w:val="TOC3"/>
            <w:rPr>
              <w:rFonts w:eastAsiaTheme="minorEastAsia" w:cstheme="minorBidi"/>
              <w:noProof/>
              <w:sz w:val="22"/>
              <w:szCs w:val="22"/>
              <w:lang w:eastAsia="en-AU"/>
            </w:rPr>
          </w:pPr>
          <w:hyperlink w:anchor="_Toc156310127" w:history="1">
            <w:r w:rsidR="00A74A70" w:rsidRPr="002D5F1F">
              <w:rPr>
                <w:rStyle w:val="Hyperlink"/>
                <w:noProof/>
              </w:rPr>
              <w:t>Queensland Courts</w:t>
            </w:r>
            <w:r w:rsidR="00A74A70">
              <w:rPr>
                <w:noProof/>
                <w:webHidden/>
              </w:rPr>
              <w:tab/>
            </w:r>
            <w:r w:rsidR="00A74A70">
              <w:rPr>
                <w:noProof/>
                <w:webHidden/>
              </w:rPr>
              <w:fldChar w:fldCharType="begin"/>
            </w:r>
            <w:r w:rsidR="00A74A70">
              <w:rPr>
                <w:noProof/>
                <w:webHidden/>
              </w:rPr>
              <w:instrText xml:space="preserve"> PAGEREF _Toc156310127 \h </w:instrText>
            </w:r>
            <w:r w:rsidR="00A74A70">
              <w:rPr>
                <w:noProof/>
                <w:webHidden/>
              </w:rPr>
            </w:r>
            <w:r w:rsidR="00A74A70">
              <w:rPr>
                <w:noProof/>
                <w:webHidden/>
              </w:rPr>
              <w:fldChar w:fldCharType="separate"/>
            </w:r>
            <w:r w:rsidR="00A74A70">
              <w:rPr>
                <w:noProof/>
                <w:webHidden/>
              </w:rPr>
              <w:t>18</w:t>
            </w:r>
            <w:r w:rsidR="00A74A70">
              <w:rPr>
                <w:noProof/>
                <w:webHidden/>
              </w:rPr>
              <w:fldChar w:fldCharType="end"/>
            </w:r>
          </w:hyperlink>
        </w:p>
        <w:p w14:paraId="0066DCCD" w14:textId="3B6EA6ED" w:rsidR="00A74A70" w:rsidRDefault="00797112">
          <w:pPr>
            <w:pStyle w:val="TOC3"/>
            <w:rPr>
              <w:rFonts w:eastAsiaTheme="minorEastAsia" w:cstheme="minorBidi"/>
              <w:noProof/>
              <w:sz w:val="22"/>
              <w:szCs w:val="22"/>
              <w:lang w:eastAsia="en-AU"/>
            </w:rPr>
          </w:pPr>
          <w:hyperlink w:anchor="_Toc156310128" w:history="1">
            <w:r w:rsidR="00A74A70" w:rsidRPr="002D5F1F">
              <w:rPr>
                <w:rStyle w:val="Hyperlink"/>
                <w:noProof/>
              </w:rPr>
              <w:t>Women’s Safety and Violence Prevention (WSVP)</w:t>
            </w:r>
            <w:r w:rsidR="00A74A70">
              <w:rPr>
                <w:noProof/>
                <w:webHidden/>
              </w:rPr>
              <w:tab/>
            </w:r>
            <w:r w:rsidR="00A74A70">
              <w:rPr>
                <w:noProof/>
                <w:webHidden/>
              </w:rPr>
              <w:fldChar w:fldCharType="begin"/>
            </w:r>
            <w:r w:rsidR="00A74A70">
              <w:rPr>
                <w:noProof/>
                <w:webHidden/>
              </w:rPr>
              <w:instrText xml:space="preserve"> PAGEREF _Toc156310128 \h </w:instrText>
            </w:r>
            <w:r w:rsidR="00A74A70">
              <w:rPr>
                <w:noProof/>
                <w:webHidden/>
              </w:rPr>
            </w:r>
            <w:r w:rsidR="00A74A70">
              <w:rPr>
                <w:noProof/>
                <w:webHidden/>
              </w:rPr>
              <w:fldChar w:fldCharType="separate"/>
            </w:r>
            <w:r w:rsidR="00A74A70">
              <w:rPr>
                <w:noProof/>
                <w:webHidden/>
              </w:rPr>
              <w:t>19</w:t>
            </w:r>
            <w:r w:rsidR="00A74A70">
              <w:rPr>
                <w:noProof/>
                <w:webHidden/>
              </w:rPr>
              <w:fldChar w:fldCharType="end"/>
            </w:r>
          </w:hyperlink>
        </w:p>
        <w:p w14:paraId="053164FD" w14:textId="42FA4489" w:rsidR="00A74A70" w:rsidRDefault="00797112">
          <w:pPr>
            <w:pStyle w:val="TOC3"/>
            <w:rPr>
              <w:rFonts w:eastAsiaTheme="minorEastAsia" w:cstheme="minorBidi"/>
              <w:noProof/>
              <w:sz w:val="22"/>
              <w:szCs w:val="22"/>
              <w:lang w:eastAsia="en-AU"/>
            </w:rPr>
          </w:pPr>
          <w:hyperlink w:anchor="_Toc156310129" w:history="1">
            <w:r w:rsidR="00A74A70" w:rsidRPr="002D5F1F">
              <w:rPr>
                <w:rStyle w:val="Hyperlink"/>
                <w:noProof/>
              </w:rPr>
              <w:t>Non-government organisations</w:t>
            </w:r>
            <w:r w:rsidR="00A74A70">
              <w:rPr>
                <w:noProof/>
                <w:webHidden/>
              </w:rPr>
              <w:tab/>
            </w:r>
            <w:r w:rsidR="00A74A70">
              <w:rPr>
                <w:noProof/>
                <w:webHidden/>
              </w:rPr>
              <w:fldChar w:fldCharType="begin"/>
            </w:r>
            <w:r w:rsidR="00A74A70">
              <w:rPr>
                <w:noProof/>
                <w:webHidden/>
              </w:rPr>
              <w:instrText xml:space="preserve"> PAGEREF _Toc156310129 \h </w:instrText>
            </w:r>
            <w:r w:rsidR="00A74A70">
              <w:rPr>
                <w:noProof/>
                <w:webHidden/>
              </w:rPr>
            </w:r>
            <w:r w:rsidR="00A74A70">
              <w:rPr>
                <w:noProof/>
                <w:webHidden/>
              </w:rPr>
              <w:fldChar w:fldCharType="separate"/>
            </w:r>
            <w:r w:rsidR="00A74A70">
              <w:rPr>
                <w:noProof/>
                <w:webHidden/>
              </w:rPr>
              <w:t>19</w:t>
            </w:r>
            <w:r w:rsidR="00A74A70">
              <w:rPr>
                <w:noProof/>
                <w:webHidden/>
              </w:rPr>
              <w:fldChar w:fldCharType="end"/>
            </w:r>
          </w:hyperlink>
        </w:p>
        <w:p w14:paraId="52FC0072" w14:textId="44E5947A" w:rsidR="00A74A70" w:rsidRDefault="00797112">
          <w:pPr>
            <w:pStyle w:val="TOC2"/>
            <w:rPr>
              <w:rFonts w:eastAsiaTheme="minorEastAsia" w:cstheme="minorBidi"/>
              <w:b w:val="0"/>
              <w:bCs w:val="0"/>
              <w:noProof/>
              <w:sz w:val="22"/>
              <w:lang w:eastAsia="en-AU"/>
            </w:rPr>
          </w:pPr>
          <w:hyperlink w:anchor="_Toc156310130" w:history="1">
            <w:r w:rsidR="00A74A70" w:rsidRPr="002D5F1F">
              <w:rPr>
                <w:rStyle w:val="Hyperlink"/>
                <w:noProof/>
              </w:rPr>
              <w:t>Department of Child Safety, Seniors and Disability Services (DCSSDS)</w:t>
            </w:r>
            <w:r w:rsidR="00A74A70">
              <w:rPr>
                <w:noProof/>
                <w:webHidden/>
              </w:rPr>
              <w:tab/>
            </w:r>
            <w:r w:rsidR="00A74A70">
              <w:rPr>
                <w:noProof/>
                <w:webHidden/>
              </w:rPr>
              <w:fldChar w:fldCharType="begin"/>
            </w:r>
            <w:r w:rsidR="00A74A70">
              <w:rPr>
                <w:noProof/>
                <w:webHidden/>
              </w:rPr>
              <w:instrText xml:space="preserve"> PAGEREF _Toc156310130 \h </w:instrText>
            </w:r>
            <w:r w:rsidR="00A74A70">
              <w:rPr>
                <w:noProof/>
                <w:webHidden/>
              </w:rPr>
            </w:r>
            <w:r w:rsidR="00A74A70">
              <w:rPr>
                <w:noProof/>
                <w:webHidden/>
              </w:rPr>
              <w:fldChar w:fldCharType="separate"/>
            </w:r>
            <w:r w:rsidR="00A74A70">
              <w:rPr>
                <w:noProof/>
                <w:webHidden/>
              </w:rPr>
              <w:t>19</w:t>
            </w:r>
            <w:r w:rsidR="00A74A70">
              <w:rPr>
                <w:noProof/>
                <w:webHidden/>
              </w:rPr>
              <w:fldChar w:fldCharType="end"/>
            </w:r>
          </w:hyperlink>
        </w:p>
        <w:p w14:paraId="28AA0904" w14:textId="0D70D989" w:rsidR="00A74A70" w:rsidRDefault="00797112">
          <w:pPr>
            <w:pStyle w:val="TOC3"/>
            <w:rPr>
              <w:rFonts w:eastAsiaTheme="minorEastAsia" w:cstheme="minorBidi"/>
              <w:noProof/>
              <w:sz w:val="22"/>
              <w:szCs w:val="22"/>
              <w:lang w:eastAsia="en-AU"/>
            </w:rPr>
          </w:pPr>
          <w:hyperlink w:anchor="_Toc156310131" w:history="1">
            <w:r w:rsidR="00A74A70" w:rsidRPr="002D5F1F">
              <w:rPr>
                <w:rStyle w:val="Hyperlink"/>
                <w:rFonts w:cs="Arial"/>
                <w:noProof/>
              </w:rPr>
              <w:t>After hours support</w:t>
            </w:r>
            <w:r w:rsidR="00A74A70">
              <w:rPr>
                <w:noProof/>
                <w:webHidden/>
              </w:rPr>
              <w:tab/>
            </w:r>
            <w:r w:rsidR="00A74A70">
              <w:rPr>
                <w:noProof/>
                <w:webHidden/>
              </w:rPr>
              <w:fldChar w:fldCharType="begin"/>
            </w:r>
            <w:r w:rsidR="00A74A70">
              <w:rPr>
                <w:noProof/>
                <w:webHidden/>
              </w:rPr>
              <w:instrText xml:space="preserve"> PAGEREF _Toc156310131 \h </w:instrText>
            </w:r>
            <w:r w:rsidR="00A74A70">
              <w:rPr>
                <w:noProof/>
                <w:webHidden/>
              </w:rPr>
            </w:r>
            <w:r w:rsidR="00A74A70">
              <w:rPr>
                <w:noProof/>
                <w:webHidden/>
              </w:rPr>
              <w:fldChar w:fldCharType="separate"/>
            </w:r>
            <w:r w:rsidR="00A74A70">
              <w:rPr>
                <w:noProof/>
                <w:webHidden/>
              </w:rPr>
              <w:t>20</w:t>
            </w:r>
            <w:r w:rsidR="00A74A70">
              <w:rPr>
                <w:noProof/>
                <w:webHidden/>
              </w:rPr>
              <w:fldChar w:fldCharType="end"/>
            </w:r>
          </w:hyperlink>
        </w:p>
        <w:p w14:paraId="1E28ABDB" w14:textId="79D513A3" w:rsidR="00A74A70" w:rsidRDefault="00797112">
          <w:pPr>
            <w:pStyle w:val="TOC2"/>
            <w:rPr>
              <w:rFonts w:eastAsiaTheme="minorEastAsia" w:cstheme="minorBidi"/>
              <w:b w:val="0"/>
              <w:bCs w:val="0"/>
              <w:noProof/>
              <w:sz w:val="22"/>
              <w:lang w:eastAsia="en-AU"/>
            </w:rPr>
          </w:pPr>
          <w:hyperlink w:anchor="_Toc156310132" w:history="1">
            <w:r w:rsidR="00A74A70" w:rsidRPr="002D5F1F">
              <w:rPr>
                <w:rStyle w:val="Hyperlink"/>
                <w:noProof/>
              </w:rPr>
              <w:t>Department of Youth Justice (DYJ)</w:t>
            </w:r>
            <w:r w:rsidR="00A74A70">
              <w:rPr>
                <w:noProof/>
                <w:webHidden/>
              </w:rPr>
              <w:tab/>
            </w:r>
            <w:r w:rsidR="00A74A70">
              <w:rPr>
                <w:noProof/>
                <w:webHidden/>
              </w:rPr>
              <w:fldChar w:fldCharType="begin"/>
            </w:r>
            <w:r w:rsidR="00A74A70">
              <w:rPr>
                <w:noProof/>
                <w:webHidden/>
              </w:rPr>
              <w:instrText xml:space="preserve"> PAGEREF _Toc156310132 \h </w:instrText>
            </w:r>
            <w:r w:rsidR="00A74A70">
              <w:rPr>
                <w:noProof/>
                <w:webHidden/>
              </w:rPr>
            </w:r>
            <w:r w:rsidR="00A74A70">
              <w:rPr>
                <w:noProof/>
                <w:webHidden/>
              </w:rPr>
              <w:fldChar w:fldCharType="separate"/>
            </w:r>
            <w:r w:rsidR="00A74A70">
              <w:rPr>
                <w:noProof/>
                <w:webHidden/>
              </w:rPr>
              <w:t>20</w:t>
            </w:r>
            <w:r w:rsidR="00A74A70">
              <w:rPr>
                <w:noProof/>
                <w:webHidden/>
              </w:rPr>
              <w:fldChar w:fldCharType="end"/>
            </w:r>
          </w:hyperlink>
        </w:p>
        <w:p w14:paraId="1955BC64" w14:textId="268A1A44" w:rsidR="00A74A70" w:rsidRDefault="00797112" w:rsidP="00A74A70">
          <w:pPr>
            <w:pStyle w:val="TOC1"/>
            <w:rPr>
              <w:rFonts w:eastAsiaTheme="minorEastAsia" w:cstheme="minorBidi"/>
              <w:noProof/>
              <w:sz w:val="22"/>
              <w:szCs w:val="22"/>
              <w:lang w:eastAsia="en-AU"/>
            </w:rPr>
          </w:pPr>
          <w:hyperlink w:anchor="_Toc156310133" w:history="1">
            <w:r w:rsidR="00A74A70" w:rsidRPr="002D5F1F">
              <w:rPr>
                <w:rStyle w:val="Hyperlink"/>
                <w:rFonts w:cs="Arial"/>
                <w:noProof/>
              </w:rPr>
              <w:t>Section 4: Interagency approach</w:t>
            </w:r>
            <w:r w:rsidR="00A74A70">
              <w:rPr>
                <w:noProof/>
                <w:webHidden/>
              </w:rPr>
              <w:tab/>
            </w:r>
            <w:r w:rsidR="00A74A70">
              <w:rPr>
                <w:noProof/>
                <w:webHidden/>
              </w:rPr>
              <w:fldChar w:fldCharType="begin"/>
            </w:r>
            <w:r w:rsidR="00A74A70">
              <w:rPr>
                <w:noProof/>
                <w:webHidden/>
              </w:rPr>
              <w:instrText xml:space="preserve"> PAGEREF _Toc156310133 \h </w:instrText>
            </w:r>
            <w:r w:rsidR="00A74A70">
              <w:rPr>
                <w:noProof/>
                <w:webHidden/>
              </w:rPr>
            </w:r>
            <w:r w:rsidR="00A74A70">
              <w:rPr>
                <w:noProof/>
                <w:webHidden/>
              </w:rPr>
              <w:fldChar w:fldCharType="separate"/>
            </w:r>
            <w:r w:rsidR="00A74A70">
              <w:rPr>
                <w:noProof/>
                <w:webHidden/>
              </w:rPr>
              <w:t>22</w:t>
            </w:r>
            <w:r w:rsidR="00A74A70">
              <w:rPr>
                <w:noProof/>
                <w:webHidden/>
              </w:rPr>
              <w:fldChar w:fldCharType="end"/>
            </w:r>
          </w:hyperlink>
        </w:p>
        <w:p w14:paraId="0928F4EA" w14:textId="1E8857FD" w:rsidR="00A74A70" w:rsidRDefault="00797112">
          <w:pPr>
            <w:pStyle w:val="TOC2"/>
            <w:rPr>
              <w:rFonts w:eastAsiaTheme="minorEastAsia" w:cstheme="minorBidi"/>
              <w:b w:val="0"/>
              <w:bCs w:val="0"/>
              <w:noProof/>
              <w:sz w:val="22"/>
              <w:lang w:eastAsia="en-AU"/>
            </w:rPr>
          </w:pPr>
          <w:hyperlink w:anchor="_Toc156310134" w:history="1">
            <w:r w:rsidR="00A74A70" w:rsidRPr="002D5F1F">
              <w:rPr>
                <w:rStyle w:val="Hyperlink"/>
                <w:noProof/>
              </w:rPr>
              <w:t>Teamwork</w:t>
            </w:r>
            <w:r w:rsidR="00A74A70">
              <w:rPr>
                <w:noProof/>
                <w:webHidden/>
              </w:rPr>
              <w:tab/>
            </w:r>
            <w:r w:rsidR="00A74A70">
              <w:rPr>
                <w:noProof/>
                <w:webHidden/>
              </w:rPr>
              <w:fldChar w:fldCharType="begin"/>
            </w:r>
            <w:r w:rsidR="00A74A70">
              <w:rPr>
                <w:noProof/>
                <w:webHidden/>
              </w:rPr>
              <w:instrText xml:space="preserve"> PAGEREF _Toc156310134 \h </w:instrText>
            </w:r>
            <w:r w:rsidR="00A74A70">
              <w:rPr>
                <w:noProof/>
                <w:webHidden/>
              </w:rPr>
            </w:r>
            <w:r w:rsidR="00A74A70">
              <w:rPr>
                <w:noProof/>
                <w:webHidden/>
              </w:rPr>
              <w:fldChar w:fldCharType="separate"/>
            </w:r>
            <w:r w:rsidR="00A74A70">
              <w:rPr>
                <w:noProof/>
                <w:webHidden/>
              </w:rPr>
              <w:t>22</w:t>
            </w:r>
            <w:r w:rsidR="00A74A70">
              <w:rPr>
                <w:noProof/>
                <w:webHidden/>
              </w:rPr>
              <w:fldChar w:fldCharType="end"/>
            </w:r>
          </w:hyperlink>
        </w:p>
        <w:p w14:paraId="03486B69" w14:textId="5BAA13A1" w:rsidR="00A74A70" w:rsidRDefault="00797112">
          <w:pPr>
            <w:pStyle w:val="TOC2"/>
            <w:rPr>
              <w:rFonts w:eastAsiaTheme="minorEastAsia" w:cstheme="minorBidi"/>
              <w:b w:val="0"/>
              <w:bCs w:val="0"/>
              <w:noProof/>
              <w:sz w:val="22"/>
              <w:lang w:eastAsia="en-AU"/>
            </w:rPr>
          </w:pPr>
          <w:hyperlink w:anchor="_Toc156310135" w:history="1">
            <w:r w:rsidR="00A74A70" w:rsidRPr="002D5F1F">
              <w:rPr>
                <w:rStyle w:val="Hyperlink"/>
                <w:noProof/>
              </w:rPr>
              <w:t>Training</w:t>
            </w:r>
            <w:r w:rsidR="00A74A70">
              <w:rPr>
                <w:noProof/>
                <w:webHidden/>
              </w:rPr>
              <w:tab/>
            </w:r>
            <w:r w:rsidR="00A74A70">
              <w:rPr>
                <w:noProof/>
                <w:webHidden/>
              </w:rPr>
              <w:fldChar w:fldCharType="begin"/>
            </w:r>
            <w:r w:rsidR="00A74A70">
              <w:rPr>
                <w:noProof/>
                <w:webHidden/>
              </w:rPr>
              <w:instrText xml:space="preserve"> PAGEREF _Toc156310135 \h </w:instrText>
            </w:r>
            <w:r w:rsidR="00A74A70">
              <w:rPr>
                <w:noProof/>
                <w:webHidden/>
              </w:rPr>
            </w:r>
            <w:r w:rsidR="00A74A70">
              <w:rPr>
                <w:noProof/>
                <w:webHidden/>
              </w:rPr>
              <w:fldChar w:fldCharType="separate"/>
            </w:r>
            <w:r w:rsidR="00A74A70">
              <w:rPr>
                <w:noProof/>
                <w:webHidden/>
              </w:rPr>
              <w:t>22</w:t>
            </w:r>
            <w:r w:rsidR="00A74A70">
              <w:rPr>
                <w:noProof/>
                <w:webHidden/>
              </w:rPr>
              <w:fldChar w:fldCharType="end"/>
            </w:r>
          </w:hyperlink>
        </w:p>
        <w:p w14:paraId="0C4D49AE" w14:textId="250E1FD3" w:rsidR="00A74A70" w:rsidRDefault="00797112">
          <w:pPr>
            <w:pStyle w:val="TOC2"/>
            <w:rPr>
              <w:rFonts w:eastAsiaTheme="minorEastAsia" w:cstheme="minorBidi"/>
              <w:b w:val="0"/>
              <w:bCs w:val="0"/>
              <w:noProof/>
              <w:sz w:val="22"/>
              <w:lang w:eastAsia="en-AU"/>
            </w:rPr>
          </w:pPr>
          <w:hyperlink w:anchor="_Toc156310136" w:history="1">
            <w:r w:rsidR="00A74A70" w:rsidRPr="002D5F1F">
              <w:rPr>
                <w:rStyle w:val="Hyperlink"/>
                <w:noProof/>
              </w:rPr>
              <w:t>Confidentiality</w:t>
            </w:r>
            <w:r w:rsidR="00A74A70">
              <w:rPr>
                <w:noProof/>
                <w:webHidden/>
              </w:rPr>
              <w:tab/>
            </w:r>
            <w:r w:rsidR="00A74A70">
              <w:rPr>
                <w:noProof/>
                <w:webHidden/>
              </w:rPr>
              <w:fldChar w:fldCharType="begin"/>
            </w:r>
            <w:r w:rsidR="00A74A70">
              <w:rPr>
                <w:noProof/>
                <w:webHidden/>
              </w:rPr>
              <w:instrText xml:space="preserve"> PAGEREF _Toc156310136 \h </w:instrText>
            </w:r>
            <w:r w:rsidR="00A74A70">
              <w:rPr>
                <w:noProof/>
                <w:webHidden/>
              </w:rPr>
            </w:r>
            <w:r w:rsidR="00A74A70">
              <w:rPr>
                <w:noProof/>
                <w:webHidden/>
              </w:rPr>
              <w:fldChar w:fldCharType="separate"/>
            </w:r>
            <w:r w:rsidR="00A74A70">
              <w:rPr>
                <w:noProof/>
                <w:webHidden/>
              </w:rPr>
              <w:t>22</w:t>
            </w:r>
            <w:r w:rsidR="00A74A70">
              <w:rPr>
                <w:noProof/>
                <w:webHidden/>
              </w:rPr>
              <w:fldChar w:fldCharType="end"/>
            </w:r>
          </w:hyperlink>
        </w:p>
        <w:p w14:paraId="0C1043FA" w14:textId="15CC87AD" w:rsidR="00A74A70" w:rsidRDefault="00797112">
          <w:pPr>
            <w:pStyle w:val="TOC2"/>
            <w:rPr>
              <w:rFonts w:eastAsiaTheme="minorEastAsia" w:cstheme="minorBidi"/>
              <w:b w:val="0"/>
              <w:bCs w:val="0"/>
              <w:noProof/>
              <w:sz w:val="22"/>
              <w:lang w:eastAsia="en-AU"/>
            </w:rPr>
          </w:pPr>
          <w:hyperlink w:anchor="_Toc156310137" w:history="1">
            <w:r w:rsidR="00A74A70" w:rsidRPr="002D5F1F">
              <w:rPr>
                <w:rStyle w:val="Hyperlink"/>
                <w:noProof/>
              </w:rPr>
              <w:t>Access, availability and promotion of services</w:t>
            </w:r>
            <w:r w:rsidR="00A74A70">
              <w:rPr>
                <w:noProof/>
                <w:webHidden/>
              </w:rPr>
              <w:tab/>
            </w:r>
            <w:r w:rsidR="00A74A70">
              <w:rPr>
                <w:noProof/>
                <w:webHidden/>
              </w:rPr>
              <w:fldChar w:fldCharType="begin"/>
            </w:r>
            <w:r w:rsidR="00A74A70">
              <w:rPr>
                <w:noProof/>
                <w:webHidden/>
              </w:rPr>
              <w:instrText xml:space="preserve"> PAGEREF _Toc156310137 \h </w:instrText>
            </w:r>
            <w:r w:rsidR="00A74A70">
              <w:rPr>
                <w:noProof/>
                <w:webHidden/>
              </w:rPr>
            </w:r>
            <w:r w:rsidR="00A74A70">
              <w:rPr>
                <w:noProof/>
                <w:webHidden/>
              </w:rPr>
              <w:fldChar w:fldCharType="separate"/>
            </w:r>
            <w:r w:rsidR="00A74A70">
              <w:rPr>
                <w:noProof/>
                <w:webHidden/>
              </w:rPr>
              <w:t>22</w:t>
            </w:r>
            <w:r w:rsidR="00A74A70">
              <w:rPr>
                <w:noProof/>
                <w:webHidden/>
              </w:rPr>
              <w:fldChar w:fldCharType="end"/>
            </w:r>
          </w:hyperlink>
        </w:p>
        <w:p w14:paraId="670C74EC" w14:textId="4DE58560" w:rsidR="00A74A70" w:rsidRDefault="00797112">
          <w:pPr>
            <w:pStyle w:val="TOC2"/>
            <w:rPr>
              <w:rFonts w:eastAsiaTheme="minorEastAsia" w:cstheme="minorBidi"/>
              <w:b w:val="0"/>
              <w:bCs w:val="0"/>
              <w:noProof/>
              <w:sz w:val="22"/>
              <w:lang w:eastAsia="en-AU"/>
            </w:rPr>
          </w:pPr>
          <w:hyperlink w:anchor="_Toc156310138" w:history="1">
            <w:r w:rsidR="00A74A70" w:rsidRPr="002D5F1F">
              <w:rPr>
                <w:rStyle w:val="Hyperlink"/>
                <w:noProof/>
              </w:rPr>
              <w:t>Referrals</w:t>
            </w:r>
            <w:r w:rsidR="00A74A70">
              <w:rPr>
                <w:noProof/>
                <w:webHidden/>
              </w:rPr>
              <w:tab/>
            </w:r>
            <w:r w:rsidR="00A74A70">
              <w:rPr>
                <w:noProof/>
                <w:webHidden/>
              </w:rPr>
              <w:fldChar w:fldCharType="begin"/>
            </w:r>
            <w:r w:rsidR="00A74A70">
              <w:rPr>
                <w:noProof/>
                <w:webHidden/>
              </w:rPr>
              <w:instrText xml:space="preserve"> PAGEREF _Toc156310138 \h </w:instrText>
            </w:r>
            <w:r w:rsidR="00A74A70">
              <w:rPr>
                <w:noProof/>
                <w:webHidden/>
              </w:rPr>
            </w:r>
            <w:r w:rsidR="00A74A70">
              <w:rPr>
                <w:noProof/>
                <w:webHidden/>
              </w:rPr>
              <w:fldChar w:fldCharType="separate"/>
            </w:r>
            <w:r w:rsidR="00A74A70">
              <w:rPr>
                <w:noProof/>
                <w:webHidden/>
              </w:rPr>
              <w:t>22</w:t>
            </w:r>
            <w:r w:rsidR="00A74A70">
              <w:rPr>
                <w:noProof/>
                <w:webHidden/>
              </w:rPr>
              <w:fldChar w:fldCharType="end"/>
            </w:r>
          </w:hyperlink>
        </w:p>
        <w:p w14:paraId="63EE6BA2" w14:textId="4E6DEA29" w:rsidR="00A74A70" w:rsidRDefault="00797112">
          <w:pPr>
            <w:pStyle w:val="TOC2"/>
            <w:rPr>
              <w:rFonts w:eastAsiaTheme="minorEastAsia" w:cstheme="minorBidi"/>
              <w:b w:val="0"/>
              <w:bCs w:val="0"/>
              <w:noProof/>
              <w:sz w:val="22"/>
              <w:lang w:eastAsia="en-AU"/>
            </w:rPr>
          </w:pPr>
          <w:hyperlink w:anchor="_Toc156310139" w:history="1">
            <w:r w:rsidR="00A74A70" w:rsidRPr="002D5F1F">
              <w:rPr>
                <w:rStyle w:val="Hyperlink"/>
                <w:noProof/>
              </w:rPr>
              <w:t>Feedback</w:t>
            </w:r>
            <w:r w:rsidR="00A74A70">
              <w:rPr>
                <w:noProof/>
                <w:webHidden/>
              </w:rPr>
              <w:tab/>
            </w:r>
            <w:r w:rsidR="00A74A70">
              <w:rPr>
                <w:noProof/>
                <w:webHidden/>
              </w:rPr>
              <w:fldChar w:fldCharType="begin"/>
            </w:r>
            <w:r w:rsidR="00A74A70">
              <w:rPr>
                <w:noProof/>
                <w:webHidden/>
              </w:rPr>
              <w:instrText xml:space="preserve"> PAGEREF _Toc156310139 \h </w:instrText>
            </w:r>
            <w:r w:rsidR="00A74A70">
              <w:rPr>
                <w:noProof/>
                <w:webHidden/>
              </w:rPr>
            </w:r>
            <w:r w:rsidR="00A74A70">
              <w:rPr>
                <w:noProof/>
                <w:webHidden/>
              </w:rPr>
              <w:fldChar w:fldCharType="separate"/>
            </w:r>
            <w:r w:rsidR="00A74A70">
              <w:rPr>
                <w:noProof/>
                <w:webHidden/>
              </w:rPr>
              <w:t>23</w:t>
            </w:r>
            <w:r w:rsidR="00A74A70">
              <w:rPr>
                <w:noProof/>
                <w:webHidden/>
              </w:rPr>
              <w:fldChar w:fldCharType="end"/>
            </w:r>
          </w:hyperlink>
        </w:p>
        <w:p w14:paraId="4CA4205C" w14:textId="0112336B" w:rsidR="00A74A70" w:rsidRDefault="00797112">
          <w:pPr>
            <w:pStyle w:val="TOC2"/>
            <w:rPr>
              <w:rFonts w:eastAsiaTheme="minorEastAsia" w:cstheme="minorBidi"/>
              <w:b w:val="0"/>
              <w:bCs w:val="0"/>
              <w:noProof/>
              <w:sz w:val="22"/>
              <w:lang w:eastAsia="en-AU"/>
            </w:rPr>
          </w:pPr>
          <w:hyperlink w:anchor="_Toc156310140" w:history="1">
            <w:r w:rsidR="00A74A70" w:rsidRPr="002D5F1F">
              <w:rPr>
                <w:rStyle w:val="Hyperlink"/>
                <w:noProof/>
              </w:rPr>
              <w:t>Responsiveness to diverse needs</w:t>
            </w:r>
            <w:r w:rsidR="00A74A70">
              <w:rPr>
                <w:noProof/>
                <w:webHidden/>
              </w:rPr>
              <w:tab/>
            </w:r>
            <w:r w:rsidR="00A74A70">
              <w:rPr>
                <w:noProof/>
                <w:webHidden/>
              </w:rPr>
              <w:fldChar w:fldCharType="begin"/>
            </w:r>
            <w:r w:rsidR="00A74A70">
              <w:rPr>
                <w:noProof/>
                <w:webHidden/>
              </w:rPr>
              <w:instrText xml:space="preserve"> PAGEREF _Toc156310140 \h </w:instrText>
            </w:r>
            <w:r w:rsidR="00A74A70">
              <w:rPr>
                <w:noProof/>
                <w:webHidden/>
              </w:rPr>
            </w:r>
            <w:r w:rsidR="00A74A70">
              <w:rPr>
                <w:noProof/>
                <w:webHidden/>
              </w:rPr>
              <w:fldChar w:fldCharType="separate"/>
            </w:r>
            <w:r w:rsidR="00A74A70">
              <w:rPr>
                <w:noProof/>
                <w:webHidden/>
              </w:rPr>
              <w:t>23</w:t>
            </w:r>
            <w:r w:rsidR="00A74A70">
              <w:rPr>
                <w:noProof/>
                <w:webHidden/>
              </w:rPr>
              <w:fldChar w:fldCharType="end"/>
            </w:r>
          </w:hyperlink>
        </w:p>
        <w:p w14:paraId="4F7A4296" w14:textId="75F0E3CF" w:rsidR="00A74A70" w:rsidRDefault="00797112">
          <w:pPr>
            <w:pStyle w:val="TOC3"/>
            <w:rPr>
              <w:rFonts w:eastAsiaTheme="minorEastAsia" w:cstheme="minorBidi"/>
              <w:noProof/>
              <w:sz w:val="22"/>
              <w:szCs w:val="22"/>
              <w:lang w:eastAsia="en-AU"/>
            </w:rPr>
          </w:pPr>
          <w:hyperlink w:anchor="_Toc156310141" w:history="1">
            <w:r w:rsidR="00A74A70" w:rsidRPr="002D5F1F">
              <w:rPr>
                <w:rStyle w:val="Hyperlink"/>
                <w:noProof/>
              </w:rPr>
              <w:t>Aboriginal and Torres Strait Islander people</w:t>
            </w:r>
            <w:r w:rsidR="00A74A70">
              <w:rPr>
                <w:noProof/>
                <w:webHidden/>
              </w:rPr>
              <w:tab/>
            </w:r>
            <w:r w:rsidR="00A74A70">
              <w:rPr>
                <w:noProof/>
                <w:webHidden/>
              </w:rPr>
              <w:fldChar w:fldCharType="begin"/>
            </w:r>
            <w:r w:rsidR="00A74A70">
              <w:rPr>
                <w:noProof/>
                <w:webHidden/>
              </w:rPr>
              <w:instrText xml:space="preserve"> PAGEREF _Toc156310141 \h </w:instrText>
            </w:r>
            <w:r w:rsidR="00A74A70">
              <w:rPr>
                <w:noProof/>
                <w:webHidden/>
              </w:rPr>
            </w:r>
            <w:r w:rsidR="00A74A70">
              <w:rPr>
                <w:noProof/>
                <w:webHidden/>
              </w:rPr>
              <w:fldChar w:fldCharType="separate"/>
            </w:r>
            <w:r w:rsidR="00A74A70">
              <w:rPr>
                <w:noProof/>
                <w:webHidden/>
              </w:rPr>
              <w:t>23</w:t>
            </w:r>
            <w:r w:rsidR="00A74A70">
              <w:rPr>
                <w:noProof/>
                <w:webHidden/>
              </w:rPr>
              <w:fldChar w:fldCharType="end"/>
            </w:r>
          </w:hyperlink>
        </w:p>
        <w:p w14:paraId="2059542E" w14:textId="3AB7C910" w:rsidR="00A74A70" w:rsidRDefault="00797112">
          <w:pPr>
            <w:pStyle w:val="TOC3"/>
            <w:rPr>
              <w:rFonts w:eastAsiaTheme="minorEastAsia" w:cstheme="minorBidi"/>
              <w:noProof/>
              <w:sz w:val="22"/>
              <w:szCs w:val="22"/>
              <w:lang w:eastAsia="en-AU"/>
            </w:rPr>
          </w:pPr>
          <w:hyperlink w:anchor="_Toc156310142" w:history="1">
            <w:r w:rsidR="00A74A70" w:rsidRPr="002D5F1F">
              <w:rPr>
                <w:rStyle w:val="Hyperlink"/>
                <w:noProof/>
              </w:rPr>
              <w:t>People with disability</w:t>
            </w:r>
            <w:r w:rsidR="00A74A70">
              <w:rPr>
                <w:noProof/>
                <w:webHidden/>
              </w:rPr>
              <w:tab/>
            </w:r>
            <w:r w:rsidR="00A74A70">
              <w:rPr>
                <w:noProof/>
                <w:webHidden/>
              </w:rPr>
              <w:fldChar w:fldCharType="begin"/>
            </w:r>
            <w:r w:rsidR="00A74A70">
              <w:rPr>
                <w:noProof/>
                <w:webHidden/>
              </w:rPr>
              <w:instrText xml:space="preserve"> PAGEREF _Toc156310142 \h </w:instrText>
            </w:r>
            <w:r w:rsidR="00A74A70">
              <w:rPr>
                <w:noProof/>
                <w:webHidden/>
              </w:rPr>
            </w:r>
            <w:r w:rsidR="00A74A70">
              <w:rPr>
                <w:noProof/>
                <w:webHidden/>
              </w:rPr>
              <w:fldChar w:fldCharType="separate"/>
            </w:r>
            <w:r w:rsidR="00A74A70">
              <w:rPr>
                <w:noProof/>
                <w:webHidden/>
              </w:rPr>
              <w:t>23</w:t>
            </w:r>
            <w:r w:rsidR="00A74A70">
              <w:rPr>
                <w:noProof/>
                <w:webHidden/>
              </w:rPr>
              <w:fldChar w:fldCharType="end"/>
            </w:r>
          </w:hyperlink>
        </w:p>
        <w:p w14:paraId="1DFF1A77" w14:textId="44668BDC" w:rsidR="00A74A70" w:rsidRDefault="00797112">
          <w:pPr>
            <w:pStyle w:val="TOC3"/>
            <w:rPr>
              <w:rFonts w:eastAsiaTheme="minorEastAsia" w:cstheme="minorBidi"/>
              <w:noProof/>
              <w:sz w:val="22"/>
              <w:szCs w:val="22"/>
              <w:lang w:eastAsia="en-AU"/>
            </w:rPr>
          </w:pPr>
          <w:hyperlink w:anchor="_Toc156310143" w:history="1">
            <w:r w:rsidR="00A74A70" w:rsidRPr="002D5F1F">
              <w:rPr>
                <w:rStyle w:val="Hyperlink"/>
                <w:noProof/>
              </w:rPr>
              <w:t>People from culturally and linguistically diverse backgrounds</w:t>
            </w:r>
            <w:r w:rsidR="00A74A70">
              <w:rPr>
                <w:noProof/>
                <w:webHidden/>
              </w:rPr>
              <w:tab/>
            </w:r>
            <w:r w:rsidR="00A74A70">
              <w:rPr>
                <w:noProof/>
                <w:webHidden/>
              </w:rPr>
              <w:fldChar w:fldCharType="begin"/>
            </w:r>
            <w:r w:rsidR="00A74A70">
              <w:rPr>
                <w:noProof/>
                <w:webHidden/>
              </w:rPr>
              <w:instrText xml:space="preserve"> PAGEREF _Toc156310143 \h </w:instrText>
            </w:r>
            <w:r w:rsidR="00A74A70">
              <w:rPr>
                <w:noProof/>
                <w:webHidden/>
              </w:rPr>
            </w:r>
            <w:r w:rsidR="00A74A70">
              <w:rPr>
                <w:noProof/>
                <w:webHidden/>
              </w:rPr>
              <w:fldChar w:fldCharType="separate"/>
            </w:r>
            <w:r w:rsidR="00A74A70">
              <w:rPr>
                <w:noProof/>
                <w:webHidden/>
              </w:rPr>
              <w:t>24</w:t>
            </w:r>
            <w:r w:rsidR="00A74A70">
              <w:rPr>
                <w:noProof/>
                <w:webHidden/>
              </w:rPr>
              <w:fldChar w:fldCharType="end"/>
            </w:r>
          </w:hyperlink>
        </w:p>
        <w:p w14:paraId="5EA71215" w14:textId="08CE9234" w:rsidR="00A74A70" w:rsidRDefault="00797112">
          <w:pPr>
            <w:pStyle w:val="TOC3"/>
            <w:rPr>
              <w:rFonts w:eastAsiaTheme="minorEastAsia" w:cstheme="minorBidi"/>
              <w:noProof/>
              <w:sz w:val="22"/>
              <w:szCs w:val="22"/>
              <w:lang w:eastAsia="en-AU"/>
            </w:rPr>
          </w:pPr>
          <w:hyperlink w:anchor="_Toc156310144" w:history="1">
            <w:r w:rsidR="00A74A70" w:rsidRPr="002D5F1F">
              <w:rPr>
                <w:rStyle w:val="Hyperlink"/>
                <w:noProof/>
              </w:rPr>
              <w:t>Lesbian, gay, bisexual, transgender, intersex, queer or otherwise diverse in gender, sex or sexuality (LGBTIQ+) people</w:t>
            </w:r>
            <w:r w:rsidR="00A74A70">
              <w:rPr>
                <w:noProof/>
                <w:webHidden/>
              </w:rPr>
              <w:tab/>
            </w:r>
            <w:r w:rsidR="00A74A70">
              <w:rPr>
                <w:noProof/>
                <w:webHidden/>
              </w:rPr>
              <w:fldChar w:fldCharType="begin"/>
            </w:r>
            <w:r w:rsidR="00A74A70">
              <w:rPr>
                <w:noProof/>
                <w:webHidden/>
              </w:rPr>
              <w:instrText xml:space="preserve"> PAGEREF _Toc156310144 \h </w:instrText>
            </w:r>
            <w:r w:rsidR="00A74A70">
              <w:rPr>
                <w:noProof/>
                <w:webHidden/>
              </w:rPr>
            </w:r>
            <w:r w:rsidR="00A74A70">
              <w:rPr>
                <w:noProof/>
                <w:webHidden/>
              </w:rPr>
              <w:fldChar w:fldCharType="separate"/>
            </w:r>
            <w:r w:rsidR="00A74A70">
              <w:rPr>
                <w:noProof/>
                <w:webHidden/>
              </w:rPr>
              <w:t>24</w:t>
            </w:r>
            <w:r w:rsidR="00A74A70">
              <w:rPr>
                <w:noProof/>
                <w:webHidden/>
              </w:rPr>
              <w:fldChar w:fldCharType="end"/>
            </w:r>
          </w:hyperlink>
        </w:p>
        <w:p w14:paraId="4A6D9B13" w14:textId="011421CF" w:rsidR="00A74A70" w:rsidRDefault="00797112">
          <w:pPr>
            <w:pStyle w:val="TOC3"/>
            <w:rPr>
              <w:rFonts w:eastAsiaTheme="minorEastAsia" w:cstheme="minorBidi"/>
              <w:noProof/>
              <w:sz w:val="22"/>
              <w:szCs w:val="22"/>
              <w:lang w:eastAsia="en-AU"/>
            </w:rPr>
          </w:pPr>
          <w:hyperlink w:anchor="_Toc156310145" w:history="1">
            <w:r w:rsidR="00A74A70" w:rsidRPr="002D5F1F">
              <w:rPr>
                <w:rStyle w:val="Hyperlink"/>
                <w:noProof/>
              </w:rPr>
              <w:t>Older people</w:t>
            </w:r>
            <w:r w:rsidR="00A74A70">
              <w:rPr>
                <w:noProof/>
                <w:webHidden/>
              </w:rPr>
              <w:tab/>
            </w:r>
            <w:r w:rsidR="00A74A70">
              <w:rPr>
                <w:noProof/>
                <w:webHidden/>
              </w:rPr>
              <w:fldChar w:fldCharType="begin"/>
            </w:r>
            <w:r w:rsidR="00A74A70">
              <w:rPr>
                <w:noProof/>
                <w:webHidden/>
              </w:rPr>
              <w:instrText xml:space="preserve"> PAGEREF _Toc156310145 \h </w:instrText>
            </w:r>
            <w:r w:rsidR="00A74A70">
              <w:rPr>
                <w:noProof/>
                <w:webHidden/>
              </w:rPr>
            </w:r>
            <w:r w:rsidR="00A74A70">
              <w:rPr>
                <w:noProof/>
                <w:webHidden/>
              </w:rPr>
              <w:fldChar w:fldCharType="separate"/>
            </w:r>
            <w:r w:rsidR="00A74A70">
              <w:rPr>
                <w:noProof/>
                <w:webHidden/>
              </w:rPr>
              <w:t>24</w:t>
            </w:r>
            <w:r w:rsidR="00A74A70">
              <w:rPr>
                <w:noProof/>
                <w:webHidden/>
              </w:rPr>
              <w:fldChar w:fldCharType="end"/>
            </w:r>
          </w:hyperlink>
        </w:p>
        <w:p w14:paraId="69E313DF" w14:textId="24091A58" w:rsidR="00A74A70" w:rsidRDefault="00797112">
          <w:pPr>
            <w:pStyle w:val="TOC3"/>
            <w:rPr>
              <w:rFonts w:eastAsiaTheme="minorEastAsia" w:cstheme="minorBidi"/>
              <w:noProof/>
              <w:sz w:val="22"/>
              <w:szCs w:val="22"/>
              <w:lang w:eastAsia="en-AU"/>
            </w:rPr>
          </w:pPr>
          <w:hyperlink w:anchor="_Toc156310146" w:history="1">
            <w:r w:rsidR="00A74A70" w:rsidRPr="002D5F1F">
              <w:rPr>
                <w:rStyle w:val="Hyperlink"/>
                <w:noProof/>
              </w:rPr>
              <w:t>Sex workers</w:t>
            </w:r>
            <w:r w:rsidR="00A74A70">
              <w:rPr>
                <w:noProof/>
                <w:webHidden/>
              </w:rPr>
              <w:tab/>
            </w:r>
            <w:r w:rsidR="00A74A70">
              <w:rPr>
                <w:noProof/>
                <w:webHidden/>
              </w:rPr>
              <w:fldChar w:fldCharType="begin"/>
            </w:r>
            <w:r w:rsidR="00A74A70">
              <w:rPr>
                <w:noProof/>
                <w:webHidden/>
              </w:rPr>
              <w:instrText xml:space="preserve"> PAGEREF _Toc156310146 \h </w:instrText>
            </w:r>
            <w:r w:rsidR="00A74A70">
              <w:rPr>
                <w:noProof/>
                <w:webHidden/>
              </w:rPr>
            </w:r>
            <w:r w:rsidR="00A74A70">
              <w:rPr>
                <w:noProof/>
                <w:webHidden/>
              </w:rPr>
              <w:fldChar w:fldCharType="separate"/>
            </w:r>
            <w:r w:rsidR="00A74A70">
              <w:rPr>
                <w:noProof/>
                <w:webHidden/>
              </w:rPr>
              <w:t>24</w:t>
            </w:r>
            <w:r w:rsidR="00A74A70">
              <w:rPr>
                <w:noProof/>
                <w:webHidden/>
              </w:rPr>
              <w:fldChar w:fldCharType="end"/>
            </w:r>
          </w:hyperlink>
        </w:p>
        <w:p w14:paraId="477E4866" w14:textId="055149CB" w:rsidR="00A74A70" w:rsidRDefault="00797112">
          <w:pPr>
            <w:pStyle w:val="TOC3"/>
            <w:rPr>
              <w:rFonts w:eastAsiaTheme="minorEastAsia" w:cstheme="minorBidi"/>
              <w:noProof/>
              <w:sz w:val="22"/>
              <w:szCs w:val="22"/>
              <w:lang w:eastAsia="en-AU"/>
            </w:rPr>
          </w:pPr>
          <w:hyperlink w:anchor="_Toc156310147" w:history="1">
            <w:r w:rsidR="00A74A70" w:rsidRPr="002D5F1F">
              <w:rPr>
                <w:rStyle w:val="Hyperlink"/>
                <w:noProof/>
              </w:rPr>
              <w:t>Children and young people with a history of trauma</w:t>
            </w:r>
            <w:r w:rsidR="00A74A70">
              <w:rPr>
                <w:noProof/>
                <w:webHidden/>
              </w:rPr>
              <w:tab/>
            </w:r>
            <w:r w:rsidR="00A74A70">
              <w:rPr>
                <w:noProof/>
                <w:webHidden/>
              </w:rPr>
              <w:fldChar w:fldCharType="begin"/>
            </w:r>
            <w:r w:rsidR="00A74A70">
              <w:rPr>
                <w:noProof/>
                <w:webHidden/>
              </w:rPr>
              <w:instrText xml:space="preserve"> PAGEREF _Toc156310147 \h </w:instrText>
            </w:r>
            <w:r w:rsidR="00A74A70">
              <w:rPr>
                <w:noProof/>
                <w:webHidden/>
              </w:rPr>
            </w:r>
            <w:r w:rsidR="00A74A70">
              <w:rPr>
                <w:noProof/>
                <w:webHidden/>
              </w:rPr>
              <w:fldChar w:fldCharType="separate"/>
            </w:r>
            <w:r w:rsidR="00A74A70">
              <w:rPr>
                <w:noProof/>
                <w:webHidden/>
              </w:rPr>
              <w:t>24</w:t>
            </w:r>
            <w:r w:rsidR="00A74A70">
              <w:rPr>
                <w:noProof/>
                <w:webHidden/>
              </w:rPr>
              <w:fldChar w:fldCharType="end"/>
            </w:r>
          </w:hyperlink>
        </w:p>
        <w:p w14:paraId="52AC4A98" w14:textId="5B6DC387" w:rsidR="00A74A70" w:rsidRDefault="00797112">
          <w:pPr>
            <w:pStyle w:val="TOC2"/>
            <w:rPr>
              <w:rFonts w:eastAsiaTheme="minorEastAsia" w:cstheme="minorBidi"/>
              <w:b w:val="0"/>
              <w:bCs w:val="0"/>
              <w:noProof/>
              <w:sz w:val="22"/>
              <w:lang w:eastAsia="en-AU"/>
            </w:rPr>
          </w:pPr>
          <w:hyperlink w:anchor="_Toc156310148" w:history="1">
            <w:r w:rsidR="00A74A70" w:rsidRPr="002D5F1F">
              <w:rPr>
                <w:rStyle w:val="Hyperlink"/>
                <w:noProof/>
              </w:rPr>
              <w:t>Communication</w:t>
            </w:r>
            <w:r w:rsidR="00A74A70">
              <w:rPr>
                <w:noProof/>
                <w:webHidden/>
              </w:rPr>
              <w:tab/>
            </w:r>
            <w:r w:rsidR="00A74A70">
              <w:rPr>
                <w:noProof/>
                <w:webHidden/>
              </w:rPr>
              <w:fldChar w:fldCharType="begin"/>
            </w:r>
            <w:r w:rsidR="00A74A70">
              <w:rPr>
                <w:noProof/>
                <w:webHidden/>
              </w:rPr>
              <w:instrText xml:space="preserve"> PAGEREF _Toc156310148 \h </w:instrText>
            </w:r>
            <w:r w:rsidR="00A74A70">
              <w:rPr>
                <w:noProof/>
                <w:webHidden/>
              </w:rPr>
            </w:r>
            <w:r w:rsidR="00A74A70">
              <w:rPr>
                <w:noProof/>
                <w:webHidden/>
              </w:rPr>
              <w:fldChar w:fldCharType="separate"/>
            </w:r>
            <w:r w:rsidR="00A74A70">
              <w:rPr>
                <w:noProof/>
                <w:webHidden/>
              </w:rPr>
              <w:t>24</w:t>
            </w:r>
            <w:r w:rsidR="00A74A70">
              <w:rPr>
                <w:noProof/>
                <w:webHidden/>
              </w:rPr>
              <w:fldChar w:fldCharType="end"/>
            </w:r>
          </w:hyperlink>
        </w:p>
        <w:p w14:paraId="36B68562" w14:textId="7F1102D0" w:rsidR="00A74A70" w:rsidRDefault="00797112">
          <w:pPr>
            <w:pStyle w:val="TOC2"/>
            <w:rPr>
              <w:rFonts w:eastAsiaTheme="minorEastAsia" w:cstheme="minorBidi"/>
              <w:b w:val="0"/>
              <w:bCs w:val="0"/>
              <w:noProof/>
              <w:sz w:val="22"/>
              <w:lang w:eastAsia="en-AU"/>
            </w:rPr>
          </w:pPr>
          <w:hyperlink w:anchor="_Toc156310149" w:history="1">
            <w:r w:rsidR="00A74A70" w:rsidRPr="002D5F1F">
              <w:rPr>
                <w:rStyle w:val="Hyperlink"/>
                <w:noProof/>
              </w:rPr>
              <w:t>Information provision</w:t>
            </w:r>
            <w:r w:rsidR="00A74A70">
              <w:rPr>
                <w:noProof/>
                <w:webHidden/>
              </w:rPr>
              <w:tab/>
            </w:r>
            <w:r w:rsidR="00A74A70">
              <w:rPr>
                <w:noProof/>
                <w:webHidden/>
              </w:rPr>
              <w:fldChar w:fldCharType="begin"/>
            </w:r>
            <w:r w:rsidR="00A74A70">
              <w:rPr>
                <w:noProof/>
                <w:webHidden/>
              </w:rPr>
              <w:instrText xml:space="preserve"> PAGEREF _Toc156310149 \h </w:instrText>
            </w:r>
            <w:r w:rsidR="00A74A70">
              <w:rPr>
                <w:noProof/>
                <w:webHidden/>
              </w:rPr>
            </w:r>
            <w:r w:rsidR="00A74A70">
              <w:rPr>
                <w:noProof/>
                <w:webHidden/>
              </w:rPr>
              <w:fldChar w:fldCharType="separate"/>
            </w:r>
            <w:r w:rsidR="00A74A70">
              <w:rPr>
                <w:noProof/>
                <w:webHidden/>
              </w:rPr>
              <w:t>25</w:t>
            </w:r>
            <w:r w:rsidR="00A74A70">
              <w:rPr>
                <w:noProof/>
                <w:webHidden/>
              </w:rPr>
              <w:fldChar w:fldCharType="end"/>
            </w:r>
          </w:hyperlink>
        </w:p>
        <w:p w14:paraId="1327C41D" w14:textId="2C8C1800" w:rsidR="00A74A70" w:rsidRDefault="00797112">
          <w:pPr>
            <w:pStyle w:val="TOC2"/>
            <w:rPr>
              <w:rFonts w:eastAsiaTheme="minorEastAsia" w:cstheme="minorBidi"/>
              <w:b w:val="0"/>
              <w:bCs w:val="0"/>
              <w:noProof/>
              <w:sz w:val="22"/>
              <w:lang w:eastAsia="en-AU"/>
            </w:rPr>
          </w:pPr>
          <w:hyperlink w:anchor="_Toc156310150" w:history="1">
            <w:r w:rsidR="00A74A70" w:rsidRPr="002D5F1F">
              <w:rPr>
                <w:rStyle w:val="Hyperlink"/>
                <w:noProof/>
              </w:rPr>
              <w:t>Translating and interpreter services</w:t>
            </w:r>
            <w:r w:rsidR="00A74A70">
              <w:rPr>
                <w:noProof/>
                <w:webHidden/>
              </w:rPr>
              <w:tab/>
            </w:r>
            <w:r w:rsidR="00A74A70">
              <w:rPr>
                <w:noProof/>
                <w:webHidden/>
              </w:rPr>
              <w:fldChar w:fldCharType="begin"/>
            </w:r>
            <w:r w:rsidR="00A74A70">
              <w:rPr>
                <w:noProof/>
                <w:webHidden/>
              </w:rPr>
              <w:instrText xml:space="preserve"> PAGEREF _Toc156310150 \h </w:instrText>
            </w:r>
            <w:r w:rsidR="00A74A70">
              <w:rPr>
                <w:noProof/>
                <w:webHidden/>
              </w:rPr>
            </w:r>
            <w:r w:rsidR="00A74A70">
              <w:rPr>
                <w:noProof/>
                <w:webHidden/>
              </w:rPr>
              <w:fldChar w:fldCharType="separate"/>
            </w:r>
            <w:r w:rsidR="00A74A70">
              <w:rPr>
                <w:noProof/>
                <w:webHidden/>
              </w:rPr>
              <w:t>25</w:t>
            </w:r>
            <w:r w:rsidR="00A74A70">
              <w:rPr>
                <w:noProof/>
                <w:webHidden/>
              </w:rPr>
              <w:fldChar w:fldCharType="end"/>
            </w:r>
          </w:hyperlink>
        </w:p>
        <w:p w14:paraId="779B5942" w14:textId="0D491686" w:rsidR="00A74A70" w:rsidRDefault="00797112" w:rsidP="00A74A70">
          <w:pPr>
            <w:pStyle w:val="TOC1"/>
            <w:rPr>
              <w:rFonts w:eastAsiaTheme="minorEastAsia" w:cstheme="minorBidi"/>
              <w:noProof/>
              <w:sz w:val="22"/>
              <w:szCs w:val="22"/>
              <w:lang w:eastAsia="en-AU"/>
            </w:rPr>
          </w:pPr>
          <w:hyperlink w:anchor="_Toc156310151" w:history="1">
            <w:r w:rsidR="00A74A70" w:rsidRPr="002D5F1F">
              <w:rPr>
                <w:rStyle w:val="Hyperlink"/>
                <w:noProof/>
              </w:rPr>
              <w:t>Section 5: Localised interagency responses</w:t>
            </w:r>
            <w:r w:rsidR="00A74A70">
              <w:rPr>
                <w:noProof/>
                <w:webHidden/>
              </w:rPr>
              <w:tab/>
            </w:r>
            <w:r w:rsidR="00A74A70">
              <w:rPr>
                <w:noProof/>
                <w:webHidden/>
              </w:rPr>
              <w:fldChar w:fldCharType="begin"/>
            </w:r>
            <w:r w:rsidR="00A74A70">
              <w:rPr>
                <w:noProof/>
                <w:webHidden/>
              </w:rPr>
              <w:instrText xml:space="preserve"> PAGEREF _Toc156310151 \h </w:instrText>
            </w:r>
            <w:r w:rsidR="00A74A70">
              <w:rPr>
                <w:noProof/>
                <w:webHidden/>
              </w:rPr>
            </w:r>
            <w:r w:rsidR="00A74A70">
              <w:rPr>
                <w:noProof/>
                <w:webHidden/>
              </w:rPr>
              <w:fldChar w:fldCharType="separate"/>
            </w:r>
            <w:r w:rsidR="00A74A70">
              <w:rPr>
                <w:noProof/>
                <w:webHidden/>
              </w:rPr>
              <w:t>26</w:t>
            </w:r>
            <w:r w:rsidR="00A74A70">
              <w:rPr>
                <w:noProof/>
                <w:webHidden/>
              </w:rPr>
              <w:fldChar w:fldCharType="end"/>
            </w:r>
          </w:hyperlink>
        </w:p>
        <w:p w14:paraId="1DBC392E" w14:textId="17079D75" w:rsidR="00A74A70" w:rsidRDefault="00797112">
          <w:pPr>
            <w:pStyle w:val="TOC3"/>
            <w:rPr>
              <w:rFonts w:eastAsiaTheme="minorEastAsia" w:cstheme="minorBidi"/>
              <w:noProof/>
              <w:sz w:val="22"/>
              <w:szCs w:val="22"/>
              <w:lang w:eastAsia="en-AU"/>
            </w:rPr>
          </w:pPr>
          <w:hyperlink w:anchor="_Toc156310152" w:history="1">
            <w:r w:rsidR="00A74A70" w:rsidRPr="002D5F1F">
              <w:rPr>
                <w:rStyle w:val="Hyperlink"/>
                <w:noProof/>
              </w:rPr>
              <w:t>Considerations for establishing local level coordinated responses:</w:t>
            </w:r>
            <w:r w:rsidR="00A74A70">
              <w:rPr>
                <w:noProof/>
                <w:webHidden/>
              </w:rPr>
              <w:tab/>
            </w:r>
            <w:r w:rsidR="00A74A70">
              <w:rPr>
                <w:noProof/>
                <w:webHidden/>
              </w:rPr>
              <w:fldChar w:fldCharType="begin"/>
            </w:r>
            <w:r w:rsidR="00A74A70">
              <w:rPr>
                <w:noProof/>
                <w:webHidden/>
              </w:rPr>
              <w:instrText xml:space="preserve"> PAGEREF _Toc156310152 \h </w:instrText>
            </w:r>
            <w:r w:rsidR="00A74A70">
              <w:rPr>
                <w:noProof/>
                <w:webHidden/>
              </w:rPr>
            </w:r>
            <w:r w:rsidR="00A74A70">
              <w:rPr>
                <w:noProof/>
                <w:webHidden/>
              </w:rPr>
              <w:fldChar w:fldCharType="separate"/>
            </w:r>
            <w:r w:rsidR="00A74A70">
              <w:rPr>
                <w:noProof/>
                <w:webHidden/>
              </w:rPr>
              <w:t>26</w:t>
            </w:r>
            <w:r w:rsidR="00A74A70">
              <w:rPr>
                <w:noProof/>
                <w:webHidden/>
              </w:rPr>
              <w:fldChar w:fldCharType="end"/>
            </w:r>
          </w:hyperlink>
        </w:p>
        <w:p w14:paraId="58EA6B75" w14:textId="5C71A7C6" w:rsidR="00A74A70" w:rsidRDefault="00797112" w:rsidP="00A74A70">
          <w:pPr>
            <w:pStyle w:val="TOC1"/>
            <w:rPr>
              <w:rFonts w:eastAsiaTheme="minorEastAsia" w:cstheme="minorBidi"/>
              <w:noProof/>
              <w:sz w:val="22"/>
              <w:szCs w:val="22"/>
              <w:lang w:eastAsia="en-AU"/>
            </w:rPr>
          </w:pPr>
          <w:hyperlink w:anchor="_Toc156310153" w:history="1">
            <w:r w:rsidR="00A74A70" w:rsidRPr="002D5F1F">
              <w:rPr>
                <w:rStyle w:val="Hyperlink"/>
                <w:noProof/>
              </w:rPr>
              <w:t>Section 6: Interagency procedures</w:t>
            </w:r>
            <w:r w:rsidR="00A74A70">
              <w:rPr>
                <w:noProof/>
                <w:webHidden/>
              </w:rPr>
              <w:tab/>
            </w:r>
            <w:r w:rsidR="00A74A70">
              <w:rPr>
                <w:noProof/>
                <w:webHidden/>
              </w:rPr>
              <w:fldChar w:fldCharType="begin"/>
            </w:r>
            <w:r w:rsidR="00A74A70">
              <w:rPr>
                <w:noProof/>
                <w:webHidden/>
              </w:rPr>
              <w:instrText xml:space="preserve"> PAGEREF _Toc156310153 \h </w:instrText>
            </w:r>
            <w:r w:rsidR="00A74A70">
              <w:rPr>
                <w:noProof/>
                <w:webHidden/>
              </w:rPr>
            </w:r>
            <w:r w:rsidR="00A74A70">
              <w:rPr>
                <w:noProof/>
                <w:webHidden/>
              </w:rPr>
              <w:fldChar w:fldCharType="separate"/>
            </w:r>
            <w:r w:rsidR="00A74A70">
              <w:rPr>
                <w:noProof/>
                <w:webHidden/>
              </w:rPr>
              <w:t>27</w:t>
            </w:r>
            <w:r w:rsidR="00A74A70">
              <w:rPr>
                <w:noProof/>
                <w:webHidden/>
              </w:rPr>
              <w:fldChar w:fldCharType="end"/>
            </w:r>
          </w:hyperlink>
        </w:p>
        <w:p w14:paraId="342947DD" w14:textId="541F0191" w:rsidR="00A74A70" w:rsidRDefault="00797112">
          <w:pPr>
            <w:pStyle w:val="TOC2"/>
            <w:rPr>
              <w:rFonts w:eastAsiaTheme="minorEastAsia" w:cstheme="minorBidi"/>
              <w:b w:val="0"/>
              <w:bCs w:val="0"/>
              <w:noProof/>
              <w:sz w:val="22"/>
              <w:lang w:eastAsia="en-AU"/>
            </w:rPr>
          </w:pPr>
          <w:hyperlink w:anchor="_Toc156310154" w:history="1">
            <w:r w:rsidR="00A74A70" w:rsidRPr="002D5F1F">
              <w:rPr>
                <w:rStyle w:val="Hyperlink"/>
                <w:noProof/>
              </w:rPr>
              <w:t>Acute intervention</w:t>
            </w:r>
            <w:r w:rsidR="00A74A70">
              <w:rPr>
                <w:noProof/>
                <w:webHidden/>
              </w:rPr>
              <w:tab/>
            </w:r>
            <w:r w:rsidR="00A74A70">
              <w:rPr>
                <w:noProof/>
                <w:webHidden/>
              </w:rPr>
              <w:fldChar w:fldCharType="begin"/>
            </w:r>
            <w:r w:rsidR="00A74A70">
              <w:rPr>
                <w:noProof/>
                <w:webHidden/>
              </w:rPr>
              <w:instrText xml:space="preserve"> PAGEREF _Toc156310154 \h </w:instrText>
            </w:r>
            <w:r w:rsidR="00A74A70">
              <w:rPr>
                <w:noProof/>
                <w:webHidden/>
              </w:rPr>
            </w:r>
            <w:r w:rsidR="00A74A70">
              <w:rPr>
                <w:noProof/>
                <w:webHidden/>
              </w:rPr>
              <w:fldChar w:fldCharType="separate"/>
            </w:r>
            <w:r w:rsidR="00A74A70">
              <w:rPr>
                <w:noProof/>
                <w:webHidden/>
              </w:rPr>
              <w:t>27</w:t>
            </w:r>
            <w:r w:rsidR="00A74A70">
              <w:rPr>
                <w:noProof/>
                <w:webHidden/>
              </w:rPr>
              <w:fldChar w:fldCharType="end"/>
            </w:r>
          </w:hyperlink>
        </w:p>
        <w:p w14:paraId="2EB6B364" w14:textId="5C3E218A" w:rsidR="00A74A70" w:rsidRDefault="00797112">
          <w:pPr>
            <w:pStyle w:val="TOC2"/>
            <w:rPr>
              <w:rFonts w:eastAsiaTheme="minorEastAsia" w:cstheme="minorBidi"/>
              <w:b w:val="0"/>
              <w:bCs w:val="0"/>
              <w:noProof/>
              <w:sz w:val="22"/>
              <w:lang w:eastAsia="en-AU"/>
            </w:rPr>
          </w:pPr>
          <w:hyperlink w:anchor="_Toc156310155" w:history="1">
            <w:r w:rsidR="00A74A70" w:rsidRPr="002D5F1F">
              <w:rPr>
                <w:rStyle w:val="Hyperlink"/>
                <w:noProof/>
              </w:rPr>
              <w:t>Presentation at a health facility by an adult</w:t>
            </w:r>
            <w:r w:rsidR="00A74A70">
              <w:rPr>
                <w:noProof/>
                <w:webHidden/>
              </w:rPr>
              <w:tab/>
            </w:r>
            <w:r w:rsidR="00A74A70">
              <w:rPr>
                <w:noProof/>
                <w:webHidden/>
              </w:rPr>
              <w:fldChar w:fldCharType="begin"/>
            </w:r>
            <w:r w:rsidR="00A74A70">
              <w:rPr>
                <w:noProof/>
                <w:webHidden/>
              </w:rPr>
              <w:instrText xml:space="preserve"> PAGEREF _Toc156310155 \h </w:instrText>
            </w:r>
            <w:r w:rsidR="00A74A70">
              <w:rPr>
                <w:noProof/>
                <w:webHidden/>
              </w:rPr>
            </w:r>
            <w:r w:rsidR="00A74A70">
              <w:rPr>
                <w:noProof/>
                <w:webHidden/>
              </w:rPr>
              <w:fldChar w:fldCharType="separate"/>
            </w:r>
            <w:r w:rsidR="00A74A70">
              <w:rPr>
                <w:noProof/>
                <w:webHidden/>
              </w:rPr>
              <w:t>27</w:t>
            </w:r>
            <w:r w:rsidR="00A74A70">
              <w:rPr>
                <w:noProof/>
                <w:webHidden/>
              </w:rPr>
              <w:fldChar w:fldCharType="end"/>
            </w:r>
          </w:hyperlink>
        </w:p>
        <w:p w14:paraId="320CCF75" w14:textId="280EBC80" w:rsidR="00A74A70" w:rsidRDefault="00797112">
          <w:pPr>
            <w:pStyle w:val="TOC2"/>
            <w:rPr>
              <w:rFonts w:eastAsiaTheme="minorEastAsia" w:cstheme="minorBidi"/>
              <w:b w:val="0"/>
              <w:bCs w:val="0"/>
              <w:noProof/>
              <w:sz w:val="22"/>
              <w:lang w:eastAsia="en-AU"/>
            </w:rPr>
          </w:pPr>
          <w:hyperlink w:anchor="_Toc156310156" w:history="1">
            <w:r w:rsidR="00A74A70" w:rsidRPr="002D5F1F">
              <w:rPr>
                <w:rStyle w:val="Hyperlink"/>
                <w:noProof/>
              </w:rPr>
              <w:t>Presentation at a health facility by a child or young person</w:t>
            </w:r>
            <w:r w:rsidR="00A74A70">
              <w:rPr>
                <w:noProof/>
                <w:webHidden/>
              </w:rPr>
              <w:tab/>
            </w:r>
            <w:r w:rsidR="00A74A70">
              <w:rPr>
                <w:noProof/>
                <w:webHidden/>
              </w:rPr>
              <w:fldChar w:fldCharType="begin"/>
            </w:r>
            <w:r w:rsidR="00A74A70">
              <w:rPr>
                <w:noProof/>
                <w:webHidden/>
              </w:rPr>
              <w:instrText xml:space="preserve"> PAGEREF _Toc156310156 \h </w:instrText>
            </w:r>
            <w:r w:rsidR="00A74A70">
              <w:rPr>
                <w:noProof/>
                <w:webHidden/>
              </w:rPr>
            </w:r>
            <w:r w:rsidR="00A74A70">
              <w:rPr>
                <w:noProof/>
                <w:webHidden/>
              </w:rPr>
              <w:fldChar w:fldCharType="separate"/>
            </w:r>
            <w:r w:rsidR="00A74A70">
              <w:rPr>
                <w:noProof/>
                <w:webHidden/>
              </w:rPr>
              <w:t>28</w:t>
            </w:r>
            <w:r w:rsidR="00A74A70">
              <w:rPr>
                <w:noProof/>
                <w:webHidden/>
              </w:rPr>
              <w:fldChar w:fldCharType="end"/>
            </w:r>
          </w:hyperlink>
        </w:p>
        <w:p w14:paraId="307F83F6" w14:textId="18CE4AAE" w:rsidR="00A74A70" w:rsidRDefault="00797112">
          <w:pPr>
            <w:pStyle w:val="TOC2"/>
            <w:rPr>
              <w:rFonts w:eastAsiaTheme="minorEastAsia" w:cstheme="minorBidi"/>
              <w:b w:val="0"/>
              <w:bCs w:val="0"/>
              <w:noProof/>
              <w:sz w:val="22"/>
              <w:lang w:eastAsia="en-AU"/>
            </w:rPr>
          </w:pPr>
          <w:hyperlink w:anchor="_Toc156310157" w:history="1">
            <w:r w:rsidR="00A74A70" w:rsidRPr="002D5F1F">
              <w:rPr>
                <w:rStyle w:val="Hyperlink"/>
                <w:noProof/>
              </w:rPr>
              <w:t>Forensic Medical Examinations (FME)</w:t>
            </w:r>
            <w:r w:rsidR="00A74A70">
              <w:rPr>
                <w:noProof/>
                <w:webHidden/>
              </w:rPr>
              <w:tab/>
            </w:r>
            <w:r w:rsidR="00A74A70">
              <w:rPr>
                <w:noProof/>
                <w:webHidden/>
              </w:rPr>
              <w:fldChar w:fldCharType="begin"/>
            </w:r>
            <w:r w:rsidR="00A74A70">
              <w:rPr>
                <w:noProof/>
                <w:webHidden/>
              </w:rPr>
              <w:instrText xml:space="preserve"> PAGEREF _Toc156310157 \h </w:instrText>
            </w:r>
            <w:r w:rsidR="00A74A70">
              <w:rPr>
                <w:noProof/>
                <w:webHidden/>
              </w:rPr>
            </w:r>
            <w:r w:rsidR="00A74A70">
              <w:rPr>
                <w:noProof/>
                <w:webHidden/>
              </w:rPr>
              <w:fldChar w:fldCharType="separate"/>
            </w:r>
            <w:r w:rsidR="00A74A70">
              <w:rPr>
                <w:noProof/>
                <w:webHidden/>
              </w:rPr>
              <w:t>29</w:t>
            </w:r>
            <w:r w:rsidR="00A74A70">
              <w:rPr>
                <w:noProof/>
                <w:webHidden/>
              </w:rPr>
              <w:fldChar w:fldCharType="end"/>
            </w:r>
          </w:hyperlink>
        </w:p>
        <w:p w14:paraId="26F640A5" w14:textId="2A1CD688" w:rsidR="00A74A70" w:rsidRDefault="00797112">
          <w:pPr>
            <w:pStyle w:val="TOC3"/>
            <w:rPr>
              <w:rFonts w:eastAsiaTheme="minorEastAsia" w:cstheme="minorBidi"/>
              <w:noProof/>
              <w:sz w:val="22"/>
              <w:szCs w:val="22"/>
              <w:lang w:eastAsia="en-AU"/>
            </w:rPr>
          </w:pPr>
          <w:hyperlink w:anchor="_Toc156310158" w:history="1">
            <w:r w:rsidR="00A74A70" w:rsidRPr="002D5F1F">
              <w:rPr>
                <w:rStyle w:val="Hyperlink"/>
                <w:noProof/>
              </w:rPr>
              <w:t>Forensic medical examinations and informed consent for a child under 14 years of age</w:t>
            </w:r>
            <w:r w:rsidR="00A74A70">
              <w:rPr>
                <w:noProof/>
                <w:webHidden/>
              </w:rPr>
              <w:tab/>
            </w:r>
            <w:r w:rsidR="00A74A70">
              <w:rPr>
                <w:noProof/>
                <w:webHidden/>
              </w:rPr>
              <w:fldChar w:fldCharType="begin"/>
            </w:r>
            <w:r w:rsidR="00A74A70">
              <w:rPr>
                <w:noProof/>
                <w:webHidden/>
              </w:rPr>
              <w:instrText xml:space="preserve"> PAGEREF _Toc156310158 \h </w:instrText>
            </w:r>
            <w:r w:rsidR="00A74A70">
              <w:rPr>
                <w:noProof/>
                <w:webHidden/>
              </w:rPr>
            </w:r>
            <w:r w:rsidR="00A74A70">
              <w:rPr>
                <w:noProof/>
                <w:webHidden/>
              </w:rPr>
              <w:fldChar w:fldCharType="separate"/>
            </w:r>
            <w:r w:rsidR="00A74A70">
              <w:rPr>
                <w:noProof/>
                <w:webHidden/>
              </w:rPr>
              <w:t>30</w:t>
            </w:r>
            <w:r w:rsidR="00A74A70">
              <w:rPr>
                <w:noProof/>
                <w:webHidden/>
              </w:rPr>
              <w:fldChar w:fldCharType="end"/>
            </w:r>
          </w:hyperlink>
        </w:p>
        <w:p w14:paraId="501AD055" w14:textId="33740A8C" w:rsidR="00A74A70" w:rsidRDefault="00797112">
          <w:pPr>
            <w:pStyle w:val="TOC3"/>
            <w:rPr>
              <w:rFonts w:eastAsiaTheme="minorEastAsia" w:cstheme="minorBidi"/>
              <w:noProof/>
              <w:sz w:val="22"/>
              <w:szCs w:val="22"/>
              <w:lang w:eastAsia="en-AU"/>
            </w:rPr>
          </w:pPr>
          <w:hyperlink w:anchor="_Toc156310159" w:history="1">
            <w:r w:rsidR="00A74A70" w:rsidRPr="002D5F1F">
              <w:rPr>
                <w:rStyle w:val="Hyperlink"/>
                <w:noProof/>
              </w:rPr>
              <w:t>Forensic medical examinations and informed consent for persons with impaired cognitive capacity</w:t>
            </w:r>
            <w:r w:rsidR="00A74A70">
              <w:rPr>
                <w:noProof/>
                <w:webHidden/>
              </w:rPr>
              <w:tab/>
            </w:r>
            <w:r w:rsidR="00A74A70">
              <w:rPr>
                <w:noProof/>
                <w:webHidden/>
              </w:rPr>
              <w:fldChar w:fldCharType="begin"/>
            </w:r>
            <w:r w:rsidR="00A74A70">
              <w:rPr>
                <w:noProof/>
                <w:webHidden/>
              </w:rPr>
              <w:instrText xml:space="preserve"> PAGEREF _Toc156310159 \h </w:instrText>
            </w:r>
            <w:r w:rsidR="00A74A70">
              <w:rPr>
                <w:noProof/>
                <w:webHidden/>
              </w:rPr>
            </w:r>
            <w:r w:rsidR="00A74A70">
              <w:rPr>
                <w:noProof/>
                <w:webHidden/>
              </w:rPr>
              <w:fldChar w:fldCharType="separate"/>
            </w:r>
            <w:r w:rsidR="00A74A70">
              <w:rPr>
                <w:noProof/>
                <w:webHidden/>
              </w:rPr>
              <w:t>30</w:t>
            </w:r>
            <w:r w:rsidR="00A74A70">
              <w:rPr>
                <w:noProof/>
                <w:webHidden/>
              </w:rPr>
              <w:fldChar w:fldCharType="end"/>
            </w:r>
          </w:hyperlink>
        </w:p>
        <w:p w14:paraId="2FB73747" w14:textId="68158A77" w:rsidR="00A74A70" w:rsidRDefault="00797112">
          <w:pPr>
            <w:pStyle w:val="TOC3"/>
            <w:rPr>
              <w:rFonts w:eastAsiaTheme="minorEastAsia" w:cstheme="minorBidi"/>
              <w:noProof/>
              <w:sz w:val="22"/>
              <w:szCs w:val="22"/>
              <w:lang w:eastAsia="en-AU"/>
            </w:rPr>
          </w:pPr>
          <w:hyperlink w:anchor="_Toc156310160" w:history="1">
            <w:r w:rsidR="00A74A70" w:rsidRPr="002D5F1F">
              <w:rPr>
                <w:rStyle w:val="Hyperlink"/>
                <w:rFonts w:cs="Arial"/>
                <w:noProof/>
              </w:rPr>
              <w:t>Who is skilled to perform a forensic medical examination?</w:t>
            </w:r>
            <w:r w:rsidR="00A74A70">
              <w:rPr>
                <w:noProof/>
                <w:webHidden/>
              </w:rPr>
              <w:tab/>
            </w:r>
            <w:r w:rsidR="00A74A70">
              <w:rPr>
                <w:noProof/>
                <w:webHidden/>
              </w:rPr>
              <w:fldChar w:fldCharType="begin"/>
            </w:r>
            <w:r w:rsidR="00A74A70">
              <w:rPr>
                <w:noProof/>
                <w:webHidden/>
              </w:rPr>
              <w:instrText xml:space="preserve"> PAGEREF _Toc156310160 \h </w:instrText>
            </w:r>
            <w:r w:rsidR="00A74A70">
              <w:rPr>
                <w:noProof/>
                <w:webHidden/>
              </w:rPr>
            </w:r>
            <w:r w:rsidR="00A74A70">
              <w:rPr>
                <w:noProof/>
                <w:webHidden/>
              </w:rPr>
              <w:fldChar w:fldCharType="separate"/>
            </w:r>
            <w:r w:rsidR="00A74A70">
              <w:rPr>
                <w:noProof/>
                <w:webHidden/>
              </w:rPr>
              <w:t>30</w:t>
            </w:r>
            <w:r w:rsidR="00A74A70">
              <w:rPr>
                <w:noProof/>
                <w:webHidden/>
              </w:rPr>
              <w:fldChar w:fldCharType="end"/>
            </w:r>
          </w:hyperlink>
        </w:p>
        <w:p w14:paraId="22D075F0" w14:textId="155A1535" w:rsidR="00A74A70" w:rsidRDefault="00797112">
          <w:pPr>
            <w:pStyle w:val="TOC3"/>
            <w:rPr>
              <w:rFonts w:eastAsiaTheme="minorEastAsia" w:cstheme="minorBidi"/>
              <w:noProof/>
              <w:sz w:val="22"/>
              <w:szCs w:val="22"/>
              <w:lang w:eastAsia="en-AU"/>
            </w:rPr>
          </w:pPr>
          <w:hyperlink w:anchor="_Toc156310161" w:history="1">
            <w:r w:rsidR="00A74A70" w:rsidRPr="002D5F1F">
              <w:rPr>
                <w:rStyle w:val="Hyperlink"/>
                <w:noProof/>
              </w:rPr>
              <w:t>Forensic Medical Examination process</w:t>
            </w:r>
            <w:r w:rsidR="00A74A70">
              <w:rPr>
                <w:noProof/>
                <w:webHidden/>
              </w:rPr>
              <w:tab/>
            </w:r>
            <w:r w:rsidR="00A74A70">
              <w:rPr>
                <w:noProof/>
                <w:webHidden/>
              </w:rPr>
              <w:fldChar w:fldCharType="begin"/>
            </w:r>
            <w:r w:rsidR="00A74A70">
              <w:rPr>
                <w:noProof/>
                <w:webHidden/>
              </w:rPr>
              <w:instrText xml:space="preserve"> PAGEREF _Toc156310161 \h </w:instrText>
            </w:r>
            <w:r w:rsidR="00A74A70">
              <w:rPr>
                <w:noProof/>
                <w:webHidden/>
              </w:rPr>
            </w:r>
            <w:r w:rsidR="00A74A70">
              <w:rPr>
                <w:noProof/>
                <w:webHidden/>
              </w:rPr>
              <w:fldChar w:fldCharType="separate"/>
            </w:r>
            <w:r w:rsidR="00A74A70">
              <w:rPr>
                <w:noProof/>
                <w:webHidden/>
              </w:rPr>
              <w:t>30</w:t>
            </w:r>
            <w:r w:rsidR="00A74A70">
              <w:rPr>
                <w:noProof/>
                <w:webHidden/>
              </w:rPr>
              <w:fldChar w:fldCharType="end"/>
            </w:r>
          </w:hyperlink>
        </w:p>
        <w:p w14:paraId="3249352E" w14:textId="45A2229A" w:rsidR="00A74A70" w:rsidRDefault="00797112">
          <w:pPr>
            <w:pStyle w:val="TOC3"/>
            <w:rPr>
              <w:rFonts w:eastAsiaTheme="minorEastAsia" w:cstheme="minorBidi"/>
              <w:noProof/>
              <w:sz w:val="22"/>
              <w:szCs w:val="22"/>
              <w:lang w:eastAsia="en-AU"/>
            </w:rPr>
          </w:pPr>
          <w:hyperlink w:anchor="_Toc156310162" w:history="1">
            <w:r w:rsidR="00A74A70" w:rsidRPr="002D5F1F">
              <w:rPr>
                <w:rStyle w:val="Hyperlink"/>
                <w:noProof/>
              </w:rPr>
              <w:t>Victim-survivor reference DNA samples</w:t>
            </w:r>
            <w:r w:rsidR="00A74A70">
              <w:rPr>
                <w:noProof/>
                <w:webHidden/>
              </w:rPr>
              <w:tab/>
            </w:r>
            <w:r w:rsidR="00A74A70">
              <w:rPr>
                <w:noProof/>
                <w:webHidden/>
              </w:rPr>
              <w:fldChar w:fldCharType="begin"/>
            </w:r>
            <w:r w:rsidR="00A74A70">
              <w:rPr>
                <w:noProof/>
                <w:webHidden/>
              </w:rPr>
              <w:instrText xml:space="preserve"> PAGEREF _Toc156310162 \h </w:instrText>
            </w:r>
            <w:r w:rsidR="00A74A70">
              <w:rPr>
                <w:noProof/>
                <w:webHidden/>
              </w:rPr>
            </w:r>
            <w:r w:rsidR="00A74A70">
              <w:rPr>
                <w:noProof/>
                <w:webHidden/>
              </w:rPr>
              <w:fldChar w:fldCharType="separate"/>
            </w:r>
            <w:r w:rsidR="00A74A70">
              <w:rPr>
                <w:noProof/>
                <w:webHidden/>
              </w:rPr>
              <w:t>30</w:t>
            </w:r>
            <w:r w:rsidR="00A74A70">
              <w:rPr>
                <w:noProof/>
                <w:webHidden/>
              </w:rPr>
              <w:fldChar w:fldCharType="end"/>
            </w:r>
          </w:hyperlink>
        </w:p>
        <w:p w14:paraId="3D89FA01" w14:textId="5F2E9006" w:rsidR="00A74A70" w:rsidRDefault="00797112">
          <w:pPr>
            <w:pStyle w:val="TOC3"/>
            <w:rPr>
              <w:rFonts w:eastAsiaTheme="minorEastAsia" w:cstheme="minorBidi"/>
              <w:noProof/>
              <w:sz w:val="22"/>
              <w:szCs w:val="22"/>
              <w:lang w:eastAsia="en-AU"/>
            </w:rPr>
          </w:pPr>
          <w:hyperlink w:anchor="_Toc156310163" w:history="1">
            <w:r w:rsidR="00A74A70" w:rsidRPr="002D5F1F">
              <w:rPr>
                <w:rStyle w:val="Hyperlink"/>
                <w:noProof/>
              </w:rPr>
              <w:t>Elimination reference DNA samples</w:t>
            </w:r>
            <w:r w:rsidR="00A74A70">
              <w:rPr>
                <w:noProof/>
                <w:webHidden/>
              </w:rPr>
              <w:tab/>
            </w:r>
            <w:r w:rsidR="00A74A70">
              <w:rPr>
                <w:noProof/>
                <w:webHidden/>
              </w:rPr>
              <w:fldChar w:fldCharType="begin"/>
            </w:r>
            <w:r w:rsidR="00A74A70">
              <w:rPr>
                <w:noProof/>
                <w:webHidden/>
              </w:rPr>
              <w:instrText xml:space="preserve"> PAGEREF _Toc156310163 \h </w:instrText>
            </w:r>
            <w:r w:rsidR="00A74A70">
              <w:rPr>
                <w:noProof/>
                <w:webHidden/>
              </w:rPr>
            </w:r>
            <w:r w:rsidR="00A74A70">
              <w:rPr>
                <w:noProof/>
                <w:webHidden/>
              </w:rPr>
              <w:fldChar w:fldCharType="separate"/>
            </w:r>
            <w:r w:rsidR="00A74A70">
              <w:rPr>
                <w:noProof/>
                <w:webHidden/>
              </w:rPr>
              <w:t>31</w:t>
            </w:r>
            <w:r w:rsidR="00A74A70">
              <w:rPr>
                <w:noProof/>
                <w:webHidden/>
              </w:rPr>
              <w:fldChar w:fldCharType="end"/>
            </w:r>
          </w:hyperlink>
        </w:p>
        <w:p w14:paraId="7148DF76" w14:textId="7F5CB259" w:rsidR="00A74A70" w:rsidRDefault="00797112">
          <w:pPr>
            <w:pStyle w:val="TOC3"/>
            <w:rPr>
              <w:rFonts w:eastAsiaTheme="minorEastAsia" w:cstheme="minorBidi"/>
              <w:noProof/>
              <w:sz w:val="22"/>
              <w:szCs w:val="22"/>
              <w:lang w:eastAsia="en-AU"/>
            </w:rPr>
          </w:pPr>
          <w:hyperlink w:anchor="_Toc156310164" w:history="1">
            <w:r w:rsidR="00A74A70" w:rsidRPr="002D5F1F">
              <w:rPr>
                <w:rStyle w:val="Hyperlink"/>
                <w:noProof/>
              </w:rPr>
              <w:t>Timing and nature of the forensic medical examination</w:t>
            </w:r>
            <w:r w:rsidR="00A74A70">
              <w:rPr>
                <w:noProof/>
                <w:webHidden/>
              </w:rPr>
              <w:tab/>
            </w:r>
            <w:r w:rsidR="00A74A70">
              <w:rPr>
                <w:noProof/>
                <w:webHidden/>
              </w:rPr>
              <w:fldChar w:fldCharType="begin"/>
            </w:r>
            <w:r w:rsidR="00A74A70">
              <w:rPr>
                <w:noProof/>
                <w:webHidden/>
              </w:rPr>
              <w:instrText xml:space="preserve"> PAGEREF _Toc156310164 \h </w:instrText>
            </w:r>
            <w:r w:rsidR="00A74A70">
              <w:rPr>
                <w:noProof/>
                <w:webHidden/>
              </w:rPr>
            </w:r>
            <w:r w:rsidR="00A74A70">
              <w:rPr>
                <w:noProof/>
                <w:webHidden/>
              </w:rPr>
              <w:fldChar w:fldCharType="separate"/>
            </w:r>
            <w:r w:rsidR="00A74A70">
              <w:rPr>
                <w:noProof/>
                <w:webHidden/>
              </w:rPr>
              <w:t>31</w:t>
            </w:r>
            <w:r w:rsidR="00A74A70">
              <w:rPr>
                <w:noProof/>
                <w:webHidden/>
              </w:rPr>
              <w:fldChar w:fldCharType="end"/>
            </w:r>
          </w:hyperlink>
        </w:p>
        <w:p w14:paraId="13B1AFAD" w14:textId="04317B00" w:rsidR="00A74A70" w:rsidRDefault="00797112">
          <w:pPr>
            <w:pStyle w:val="TOC2"/>
            <w:rPr>
              <w:rFonts w:eastAsiaTheme="minorEastAsia" w:cstheme="minorBidi"/>
              <w:b w:val="0"/>
              <w:bCs w:val="0"/>
              <w:noProof/>
              <w:sz w:val="22"/>
              <w:lang w:eastAsia="en-AU"/>
            </w:rPr>
          </w:pPr>
          <w:hyperlink w:anchor="_Toc156310165" w:history="1">
            <w:r w:rsidR="00A74A70" w:rsidRPr="002D5F1F">
              <w:rPr>
                <w:rStyle w:val="Hyperlink"/>
                <w:noProof/>
              </w:rPr>
              <w:t>Drug-facilitated sexual assault</w:t>
            </w:r>
            <w:r w:rsidR="00A74A70">
              <w:rPr>
                <w:noProof/>
                <w:webHidden/>
              </w:rPr>
              <w:tab/>
            </w:r>
            <w:r w:rsidR="00A74A70">
              <w:rPr>
                <w:noProof/>
                <w:webHidden/>
              </w:rPr>
              <w:fldChar w:fldCharType="begin"/>
            </w:r>
            <w:r w:rsidR="00A74A70">
              <w:rPr>
                <w:noProof/>
                <w:webHidden/>
              </w:rPr>
              <w:instrText xml:space="preserve"> PAGEREF _Toc156310165 \h </w:instrText>
            </w:r>
            <w:r w:rsidR="00A74A70">
              <w:rPr>
                <w:noProof/>
                <w:webHidden/>
              </w:rPr>
            </w:r>
            <w:r w:rsidR="00A74A70">
              <w:rPr>
                <w:noProof/>
                <w:webHidden/>
              </w:rPr>
              <w:fldChar w:fldCharType="separate"/>
            </w:r>
            <w:r w:rsidR="00A74A70">
              <w:rPr>
                <w:noProof/>
                <w:webHidden/>
              </w:rPr>
              <w:t>31</w:t>
            </w:r>
            <w:r w:rsidR="00A74A70">
              <w:rPr>
                <w:noProof/>
                <w:webHidden/>
              </w:rPr>
              <w:fldChar w:fldCharType="end"/>
            </w:r>
          </w:hyperlink>
        </w:p>
        <w:p w14:paraId="22AD326D" w14:textId="72F15011" w:rsidR="00A74A70" w:rsidRDefault="00797112">
          <w:pPr>
            <w:pStyle w:val="TOC2"/>
            <w:rPr>
              <w:rFonts w:eastAsiaTheme="minorEastAsia" w:cstheme="minorBidi"/>
              <w:b w:val="0"/>
              <w:bCs w:val="0"/>
              <w:noProof/>
              <w:sz w:val="22"/>
              <w:lang w:eastAsia="en-AU"/>
            </w:rPr>
          </w:pPr>
          <w:hyperlink w:anchor="_Toc156310166" w:history="1">
            <w:r w:rsidR="00A74A70" w:rsidRPr="002D5F1F">
              <w:rPr>
                <w:rStyle w:val="Hyperlink"/>
                <w:noProof/>
              </w:rPr>
              <w:t>Notifying the police</w:t>
            </w:r>
            <w:r w:rsidR="00A74A70">
              <w:rPr>
                <w:noProof/>
                <w:webHidden/>
              </w:rPr>
              <w:tab/>
            </w:r>
            <w:r w:rsidR="00A74A70">
              <w:rPr>
                <w:noProof/>
                <w:webHidden/>
              </w:rPr>
              <w:fldChar w:fldCharType="begin"/>
            </w:r>
            <w:r w:rsidR="00A74A70">
              <w:rPr>
                <w:noProof/>
                <w:webHidden/>
              </w:rPr>
              <w:instrText xml:space="preserve"> PAGEREF _Toc156310166 \h </w:instrText>
            </w:r>
            <w:r w:rsidR="00A74A70">
              <w:rPr>
                <w:noProof/>
                <w:webHidden/>
              </w:rPr>
            </w:r>
            <w:r w:rsidR="00A74A70">
              <w:rPr>
                <w:noProof/>
                <w:webHidden/>
              </w:rPr>
              <w:fldChar w:fldCharType="separate"/>
            </w:r>
            <w:r w:rsidR="00A74A70">
              <w:rPr>
                <w:noProof/>
                <w:webHidden/>
              </w:rPr>
              <w:t>31</w:t>
            </w:r>
            <w:r w:rsidR="00A74A70">
              <w:rPr>
                <w:noProof/>
                <w:webHidden/>
              </w:rPr>
              <w:fldChar w:fldCharType="end"/>
            </w:r>
          </w:hyperlink>
        </w:p>
        <w:p w14:paraId="69744A60" w14:textId="176971C4" w:rsidR="00A74A70" w:rsidRDefault="00797112">
          <w:pPr>
            <w:pStyle w:val="TOC2"/>
            <w:rPr>
              <w:rFonts w:eastAsiaTheme="minorEastAsia" w:cstheme="minorBidi"/>
              <w:b w:val="0"/>
              <w:bCs w:val="0"/>
              <w:noProof/>
              <w:sz w:val="22"/>
              <w:lang w:eastAsia="en-AU"/>
            </w:rPr>
          </w:pPr>
          <w:hyperlink w:anchor="_Toc156310167" w:history="1">
            <w:r w:rsidR="00A74A70" w:rsidRPr="002D5F1F">
              <w:rPr>
                <w:rStyle w:val="Hyperlink"/>
                <w:noProof/>
              </w:rPr>
              <w:t>Initial report to police</w:t>
            </w:r>
            <w:r w:rsidR="00A74A70">
              <w:rPr>
                <w:noProof/>
                <w:webHidden/>
              </w:rPr>
              <w:tab/>
            </w:r>
            <w:r w:rsidR="00A74A70">
              <w:rPr>
                <w:noProof/>
                <w:webHidden/>
              </w:rPr>
              <w:fldChar w:fldCharType="begin"/>
            </w:r>
            <w:r w:rsidR="00A74A70">
              <w:rPr>
                <w:noProof/>
                <w:webHidden/>
              </w:rPr>
              <w:instrText xml:space="preserve"> PAGEREF _Toc156310167 \h </w:instrText>
            </w:r>
            <w:r w:rsidR="00A74A70">
              <w:rPr>
                <w:noProof/>
                <w:webHidden/>
              </w:rPr>
            </w:r>
            <w:r w:rsidR="00A74A70">
              <w:rPr>
                <w:noProof/>
                <w:webHidden/>
              </w:rPr>
              <w:fldChar w:fldCharType="separate"/>
            </w:r>
            <w:r w:rsidR="00A74A70">
              <w:rPr>
                <w:noProof/>
                <w:webHidden/>
              </w:rPr>
              <w:t>32</w:t>
            </w:r>
            <w:r w:rsidR="00A74A70">
              <w:rPr>
                <w:noProof/>
                <w:webHidden/>
              </w:rPr>
              <w:fldChar w:fldCharType="end"/>
            </w:r>
          </w:hyperlink>
        </w:p>
        <w:p w14:paraId="2D56295B" w14:textId="56910566" w:rsidR="00A74A70" w:rsidRDefault="00797112">
          <w:pPr>
            <w:pStyle w:val="TOC2"/>
            <w:rPr>
              <w:rFonts w:eastAsiaTheme="minorEastAsia" w:cstheme="minorBidi"/>
              <w:b w:val="0"/>
              <w:bCs w:val="0"/>
              <w:noProof/>
              <w:sz w:val="22"/>
              <w:lang w:eastAsia="en-AU"/>
            </w:rPr>
          </w:pPr>
          <w:hyperlink w:anchor="_Toc156310168" w:history="1">
            <w:r w:rsidR="00A74A70" w:rsidRPr="002D5F1F">
              <w:rPr>
                <w:rStyle w:val="Hyperlink"/>
                <w:noProof/>
              </w:rPr>
              <w:t>Police interviews with children and young people</w:t>
            </w:r>
            <w:r w:rsidR="00A74A70">
              <w:rPr>
                <w:noProof/>
                <w:webHidden/>
              </w:rPr>
              <w:tab/>
            </w:r>
            <w:r w:rsidR="00A74A70">
              <w:rPr>
                <w:noProof/>
                <w:webHidden/>
              </w:rPr>
              <w:fldChar w:fldCharType="begin"/>
            </w:r>
            <w:r w:rsidR="00A74A70">
              <w:rPr>
                <w:noProof/>
                <w:webHidden/>
              </w:rPr>
              <w:instrText xml:space="preserve"> PAGEREF _Toc156310168 \h </w:instrText>
            </w:r>
            <w:r w:rsidR="00A74A70">
              <w:rPr>
                <w:noProof/>
                <w:webHidden/>
              </w:rPr>
            </w:r>
            <w:r w:rsidR="00A74A70">
              <w:rPr>
                <w:noProof/>
                <w:webHidden/>
              </w:rPr>
              <w:fldChar w:fldCharType="separate"/>
            </w:r>
            <w:r w:rsidR="00A74A70">
              <w:rPr>
                <w:noProof/>
                <w:webHidden/>
              </w:rPr>
              <w:t>32</w:t>
            </w:r>
            <w:r w:rsidR="00A74A70">
              <w:rPr>
                <w:noProof/>
                <w:webHidden/>
              </w:rPr>
              <w:fldChar w:fldCharType="end"/>
            </w:r>
          </w:hyperlink>
        </w:p>
        <w:p w14:paraId="5D7D51C9" w14:textId="4765AE28" w:rsidR="00A74A70" w:rsidRDefault="00797112">
          <w:pPr>
            <w:pStyle w:val="TOC2"/>
            <w:rPr>
              <w:rFonts w:eastAsiaTheme="minorEastAsia" w:cstheme="minorBidi"/>
              <w:b w:val="0"/>
              <w:bCs w:val="0"/>
              <w:noProof/>
              <w:sz w:val="22"/>
              <w:lang w:eastAsia="en-AU"/>
            </w:rPr>
          </w:pPr>
          <w:hyperlink w:anchor="_Toc156310169" w:history="1">
            <w:r w:rsidR="00A74A70" w:rsidRPr="002D5F1F">
              <w:rPr>
                <w:rStyle w:val="Hyperlink"/>
                <w:noProof/>
              </w:rPr>
              <w:t>Support person during the police interview</w:t>
            </w:r>
            <w:r w:rsidR="00A74A70">
              <w:rPr>
                <w:noProof/>
                <w:webHidden/>
              </w:rPr>
              <w:tab/>
            </w:r>
            <w:r w:rsidR="00A74A70">
              <w:rPr>
                <w:noProof/>
                <w:webHidden/>
              </w:rPr>
              <w:fldChar w:fldCharType="begin"/>
            </w:r>
            <w:r w:rsidR="00A74A70">
              <w:rPr>
                <w:noProof/>
                <w:webHidden/>
              </w:rPr>
              <w:instrText xml:space="preserve"> PAGEREF _Toc156310169 \h </w:instrText>
            </w:r>
            <w:r w:rsidR="00A74A70">
              <w:rPr>
                <w:noProof/>
                <w:webHidden/>
              </w:rPr>
            </w:r>
            <w:r w:rsidR="00A74A70">
              <w:rPr>
                <w:noProof/>
                <w:webHidden/>
              </w:rPr>
              <w:fldChar w:fldCharType="separate"/>
            </w:r>
            <w:r w:rsidR="00A74A70">
              <w:rPr>
                <w:noProof/>
                <w:webHidden/>
              </w:rPr>
              <w:t>32</w:t>
            </w:r>
            <w:r w:rsidR="00A74A70">
              <w:rPr>
                <w:noProof/>
                <w:webHidden/>
              </w:rPr>
              <w:fldChar w:fldCharType="end"/>
            </w:r>
          </w:hyperlink>
        </w:p>
        <w:p w14:paraId="2BB78208" w14:textId="2BF67AD5" w:rsidR="00A74A70" w:rsidRDefault="00797112">
          <w:pPr>
            <w:pStyle w:val="TOC2"/>
            <w:rPr>
              <w:rFonts w:eastAsiaTheme="minorEastAsia" w:cstheme="minorBidi"/>
              <w:b w:val="0"/>
              <w:bCs w:val="0"/>
              <w:noProof/>
              <w:sz w:val="22"/>
              <w:lang w:eastAsia="en-AU"/>
            </w:rPr>
          </w:pPr>
          <w:hyperlink w:anchor="_Toc156310170" w:history="1">
            <w:r w:rsidR="00A74A70" w:rsidRPr="002D5F1F">
              <w:rPr>
                <w:rStyle w:val="Hyperlink"/>
                <w:noProof/>
              </w:rPr>
              <w:t>Reporting concerns regarding children</w:t>
            </w:r>
            <w:r w:rsidR="00A74A70">
              <w:rPr>
                <w:noProof/>
                <w:webHidden/>
              </w:rPr>
              <w:tab/>
            </w:r>
            <w:r w:rsidR="00A74A70">
              <w:rPr>
                <w:noProof/>
                <w:webHidden/>
              </w:rPr>
              <w:fldChar w:fldCharType="begin"/>
            </w:r>
            <w:r w:rsidR="00A74A70">
              <w:rPr>
                <w:noProof/>
                <w:webHidden/>
              </w:rPr>
              <w:instrText xml:space="preserve"> PAGEREF _Toc156310170 \h </w:instrText>
            </w:r>
            <w:r w:rsidR="00A74A70">
              <w:rPr>
                <w:noProof/>
                <w:webHidden/>
              </w:rPr>
            </w:r>
            <w:r w:rsidR="00A74A70">
              <w:rPr>
                <w:noProof/>
                <w:webHidden/>
              </w:rPr>
              <w:fldChar w:fldCharType="separate"/>
            </w:r>
            <w:r w:rsidR="00A74A70">
              <w:rPr>
                <w:noProof/>
                <w:webHidden/>
              </w:rPr>
              <w:t>32</w:t>
            </w:r>
            <w:r w:rsidR="00A74A70">
              <w:rPr>
                <w:noProof/>
                <w:webHidden/>
              </w:rPr>
              <w:fldChar w:fldCharType="end"/>
            </w:r>
          </w:hyperlink>
        </w:p>
        <w:p w14:paraId="3A0449F8" w14:textId="6D781EAB" w:rsidR="00A74A70" w:rsidRDefault="00797112">
          <w:pPr>
            <w:pStyle w:val="TOC2"/>
            <w:rPr>
              <w:rFonts w:eastAsiaTheme="minorEastAsia" w:cstheme="minorBidi"/>
              <w:b w:val="0"/>
              <w:bCs w:val="0"/>
              <w:noProof/>
              <w:sz w:val="22"/>
              <w:lang w:eastAsia="en-AU"/>
            </w:rPr>
          </w:pPr>
          <w:hyperlink w:anchor="_Toc156310171" w:history="1">
            <w:r w:rsidR="00A74A70" w:rsidRPr="002D5F1F">
              <w:rPr>
                <w:rStyle w:val="Hyperlink"/>
                <w:noProof/>
              </w:rPr>
              <w:t>Queensland Police Service and Child Safety joint investigations</w:t>
            </w:r>
            <w:r w:rsidR="00A74A70">
              <w:rPr>
                <w:noProof/>
                <w:webHidden/>
              </w:rPr>
              <w:tab/>
            </w:r>
            <w:r w:rsidR="00A74A70">
              <w:rPr>
                <w:noProof/>
                <w:webHidden/>
              </w:rPr>
              <w:fldChar w:fldCharType="begin"/>
            </w:r>
            <w:r w:rsidR="00A74A70">
              <w:rPr>
                <w:noProof/>
                <w:webHidden/>
              </w:rPr>
              <w:instrText xml:space="preserve"> PAGEREF _Toc156310171 \h </w:instrText>
            </w:r>
            <w:r w:rsidR="00A74A70">
              <w:rPr>
                <w:noProof/>
                <w:webHidden/>
              </w:rPr>
            </w:r>
            <w:r w:rsidR="00A74A70">
              <w:rPr>
                <w:noProof/>
                <w:webHidden/>
              </w:rPr>
              <w:fldChar w:fldCharType="separate"/>
            </w:r>
            <w:r w:rsidR="00A74A70">
              <w:rPr>
                <w:noProof/>
                <w:webHidden/>
              </w:rPr>
              <w:t>34</w:t>
            </w:r>
            <w:r w:rsidR="00A74A70">
              <w:rPr>
                <w:noProof/>
                <w:webHidden/>
              </w:rPr>
              <w:fldChar w:fldCharType="end"/>
            </w:r>
          </w:hyperlink>
        </w:p>
        <w:p w14:paraId="5196797F" w14:textId="4E7E0801" w:rsidR="00A74A70" w:rsidRDefault="00797112" w:rsidP="00A74A70">
          <w:pPr>
            <w:pStyle w:val="TOC1"/>
            <w:rPr>
              <w:rFonts w:eastAsiaTheme="minorEastAsia" w:cstheme="minorBidi"/>
              <w:noProof/>
              <w:sz w:val="22"/>
              <w:szCs w:val="22"/>
              <w:lang w:eastAsia="en-AU"/>
            </w:rPr>
          </w:pPr>
          <w:hyperlink w:anchor="_Toc156310172" w:history="1">
            <w:r w:rsidR="00A74A70" w:rsidRPr="002D5F1F">
              <w:rPr>
                <w:rStyle w:val="Hyperlink"/>
                <w:noProof/>
              </w:rPr>
              <w:t>Section 7: Other issues for consideration</w:t>
            </w:r>
            <w:r w:rsidR="00A74A70">
              <w:rPr>
                <w:noProof/>
                <w:webHidden/>
              </w:rPr>
              <w:tab/>
            </w:r>
            <w:r w:rsidR="00A74A70">
              <w:rPr>
                <w:noProof/>
                <w:webHidden/>
              </w:rPr>
              <w:fldChar w:fldCharType="begin"/>
            </w:r>
            <w:r w:rsidR="00A74A70">
              <w:rPr>
                <w:noProof/>
                <w:webHidden/>
              </w:rPr>
              <w:instrText xml:space="preserve"> PAGEREF _Toc156310172 \h </w:instrText>
            </w:r>
            <w:r w:rsidR="00A74A70">
              <w:rPr>
                <w:noProof/>
                <w:webHidden/>
              </w:rPr>
            </w:r>
            <w:r w:rsidR="00A74A70">
              <w:rPr>
                <w:noProof/>
                <w:webHidden/>
              </w:rPr>
              <w:fldChar w:fldCharType="separate"/>
            </w:r>
            <w:r w:rsidR="00A74A70">
              <w:rPr>
                <w:noProof/>
                <w:webHidden/>
              </w:rPr>
              <w:t>36</w:t>
            </w:r>
            <w:r w:rsidR="00A74A70">
              <w:rPr>
                <w:noProof/>
                <w:webHidden/>
              </w:rPr>
              <w:fldChar w:fldCharType="end"/>
            </w:r>
          </w:hyperlink>
        </w:p>
        <w:p w14:paraId="14BFE524" w14:textId="7B027E25" w:rsidR="00A74A70" w:rsidRDefault="00797112">
          <w:pPr>
            <w:pStyle w:val="TOC2"/>
            <w:rPr>
              <w:rFonts w:eastAsiaTheme="minorEastAsia" w:cstheme="minorBidi"/>
              <w:b w:val="0"/>
              <w:bCs w:val="0"/>
              <w:noProof/>
              <w:sz w:val="22"/>
              <w:lang w:eastAsia="en-AU"/>
            </w:rPr>
          </w:pPr>
          <w:hyperlink w:anchor="_Toc156310173" w:history="1">
            <w:r w:rsidR="00A74A70" w:rsidRPr="002D5F1F">
              <w:rPr>
                <w:rStyle w:val="Hyperlink"/>
                <w:noProof/>
              </w:rPr>
              <w:t>Access to sexual assault counselling records</w:t>
            </w:r>
            <w:r w:rsidR="00A74A70">
              <w:rPr>
                <w:noProof/>
                <w:webHidden/>
              </w:rPr>
              <w:tab/>
            </w:r>
            <w:r w:rsidR="00A74A70">
              <w:rPr>
                <w:noProof/>
                <w:webHidden/>
              </w:rPr>
              <w:fldChar w:fldCharType="begin"/>
            </w:r>
            <w:r w:rsidR="00A74A70">
              <w:rPr>
                <w:noProof/>
                <w:webHidden/>
              </w:rPr>
              <w:instrText xml:space="preserve"> PAGEREF _Toc156310173 \h </w:instrText>
            </w:r>
            <w:r w:rsidR="00A74A70">
              <w:rPr>
                <w:noProof/>
                <w:webHidden/>
              </w:rPr>
            </w:r>
            <w:r w:rsidR="00A74A70">
              <w:rPr>
                <w:noProof/>
                <w:webHidden/>
              </w:rPr>
              <w:fldChar w:fldCharType="separate"/>
            </w:r>
            <w:r w:rsidR="00A74A70">
              <w:rPr>
                <w:noProof/>
                <w:webHidden/>
              </w:rPr>
              <w:t>36</w:t>
            </w:r>
            <w:r w:rsidR="00A74A70">
              <w:rPr>
                <w:noProof/>
                <w:webHidden/>
              </w:rPr>
              <w:fldChar w:fldCharType="end"/>
            </w:r>
          </w:hyperlink>
        </w:p>
        <w:p w14:paraId="20C64E0D" w14:textId="495BF991" w:rsidR="00A74A70" w:rsidRDefault="00797112">
          <w:pPr>
            <w:pStyle w:val="TOC2"/>
            <w:rPr>
              <w:rFonts w:eastAsiaTheme="minorEastAsia" w:cstheme="minorBidi"/>
              <w:b w:val="0"/>
              <w:bCs w:val="0"/>
              <w:noProof/>
              <w:sz w:val="22"/>
              <w:lang w:eastAsia="en-AU"/>
            </w:rPr>
          </w:pPr>
          <w:hyperlink w:anchor="_Toc156310174" w:history="1">
            <w:r w:rsidR="00A74A70" w:rsidRPr="002D5F1F">
              <w:rPr>
                <w:rStyle w:val="Hyperlink"/>
                <w:noProof/>
              </w:rPr>
              <w:t>Discontinuance of police action before a proceeding has commenced</w:t>
            </w:r>
            <w:r w:rsidR="00A74A70">
              <w:rPr>
                <w:noProof/>
                <w:webHidden/>
              </w:rPr>
              <w:tab/>
            </w:r>
            <w:r w:rsidR="00A74A70">
              <w:rPr>
                <w:noProof/>
                <w:webHidden/>
              </w:rPr>
              <w:fldChar w:fldCharType="begin"/>
            </w:r>
            <w:r w:rsidR="00A74A70">
              <w:rPr>
                <w:noProof/>
                <w:webHidden/>
              </w:rPr>
              <w:instrText xml:space="preserve"> PAGEREF _Toc156310174 \h </w:instrText>
            </w:r>
            <w:r w:rsidR="00A74A70">
              <w:rPr>
                <w:noProof/>
                <w:webHidden/>
              </w:rPr>
            </w:r>
            <w:r w:rsidR="00A74A70">
              <w:rPr>
                <w:noProof/>
                <w:webHidden/>
              </w:rPr>
              <w:fldChar w:fldCharType="separate"/>
            </w:r>
            <w:r w:rsidR="00A74A70">
              <w:rPr>
                <w:noProof/>
                <w:webHidden/>
              </w:rPr>
              <w:t>36</w:t>
            </w:r>
            <w:r w:rsidR="00A74A70">
              <w:rPr>
                <w:noProof/>
                <w:webHidden/>
              </w:rPr>
              <w:fldChar w:fldCharType="end"/>
            </w:r>
          </w:hyperlink>
        </w:p>
        <w:p w14:paraId="72AD167F" w14:textId="4333E22E" w:rsidR="00A74A70" w:rsidRDefault="00797112">
          <w:pPr>
            <w:pStyle w:val="TOC2"/>
            <w:rPr>
              <w:rFonts w:eastAsiaTheme="minorEastAsia" w:cstheme="minorBidi"/>
              <w:b w:val="0"/>
              <w:bCs w:val="0"/>
              <w:noProof/>
              <w:sz w:val="22"/>
              <w:lang w:eastAsia="en-AU"/>
            </w:rPr>
          </w:pPr>
          <w:hyperlink w:anchor="_Toc156310175" w:history="1">
            <w:r w:rsidR="00A74A70" w:rsidRPr="002D5F1F">
              <w:rPr>
                <w:rStyle w:val="Hyperlink"/>
                <w:noProof/>
              </w:rPr>
              <w:t>Follow up and registration on the Victims Register</w:t>
            </w:r>
            <w:r w:rsidR="00A74A70">
              <w:rPr>
                <w:noProof/>
                <w:webHidden/>
              </w:rPr>
              <w:tab/>
            </w:r>
            <w:r w:rsidR="00A74A70">
              <w:rPr>
                <w:noProof/>
                <w:webHidden/>
              </w:rPr>
              <w:fldChar w:fldCharType="begin"/>
            </w:r>
            <w:r w:rsidR="00A74A70">
              <w:rPr>
                <w:noProof/>
                <w:webHidden/>
              </w:rPr>
              <w:instrText xml:space="preserve"> PAGEREF _Toc156310175 \h </w:instrText>
            </w:r>
            <w:r w:rsidR="00A74A70">
              <w:rPr>
                <w:noProof/>
                <w:webHidden/>
              </w:rPr>
            </w:r>
            <w:r w:rsidR="00A74A70">
              <w:rPr>
                <w:noProof/>
                <w:webHidden/>
              </w:rPr>
              <w:fldChar w:fldCharType="separate"/>
            </w:r>
            <w:r w:rsidR="00A74A70">
              <w:rPr>
                <w:noProof/>
                <w:webHidden/>
              </w:rPr>
              <w:t>36</w:t>
            </w:r>
            <w:r w:rsidR="00A74A70">
              <w:rPr>
                <w:noProof/>
                <w:webHidden/>
              </w:rPr>
              <w:fldChar w:fldCharType="end"/>
            </w:r>
          </w:hyperlink>
        </w:p>
        <w:p w14:paraId="7544F4CE" w14:textId="4C510AD1" w:rsidR="00A74A70" w:rsidRDefault="00797112" w:rsidP="00A74A70">
          <w:pPr>
            <w:pStyle w:val="TOC1"/>
            <w:rPr>
              <w:rFonts w:eastAsiaTheme="minorEastAsia" w:cstheme="minorBidi"/>
              <w:noProof/>
              <w:sz w:val="22"/>
              <w:szCs w:val="22"/>
              <w:lang w:eastAsia="en-AU"/>
            </w:rPr>
          </w:pPr>
          <w:hyperlink w:anchor="_Toc156310176" w:history="1">
            <w:r w:rsidR="00A74A70" w:rsidRPr="002D5F1F">
              <w:rPr>
                <w:rStyle w:val="Hyperlink"/>
                <w:rFonts w:cs="Arial"/>
                <w:noProof/>
              </w:rPr>
              <w:t>Appendices</w:t>
            </w:r>
            <w:r w:rsidR="00A74A70">
              <w:rPr>
                <w:noProof/>
                <w:webHidden/>
              </w:rPr>
              <w:tab/>
            </w:r>
            <w:r w:rsidR="00A74A70">
              <w:rPr>
                <w:noProof/>
                <w:webHidden/>
              </w:rPr>
              <w:fldChar w:fldCharType="begin"/>
            </w:r>
            <w:r w:rsidR="00A74A70">
              <w:rPr>
                <w:noProof/>
                <w:webHidden/>
              </w:rPr>
              <w:instrText xml:space="preserve"> PAGEREF _Toc156310176 \h </w:instrText>
            </w:r>
            <w:r w:rsidR="00A74A70">
              <w:rPr>
                <w:noProof/>
                <w:webHidden/>
              </w:rPr>
            </w:r>
            <w:r w:rsidR="00A74A70">
              <w:rPr>
                <w:noProof/>
                <w:webHidden/>
              </w:rPr>
              <w:fldChar w:fldCharType="separate"/>
            </w:r>
            <w:r w:rsidR="00A74A70">
              <w:rPr>
                <w:noProof/>
                <w:webHidden/>
              </w:rPr>
              <w:t>37</w:t>
            </w:r>
            <w:r w:rsidR="00A74A70">
              <w:rPr>
                <w:noProof/>
                <w:webHidden/>
              </w:rPr>
              <w:fldChar w:fldCharType="end"/>
            </w:r>
          </w:hyperlink>
        </w:p>
        <w:p w14:paraId="7170679D" w14:textId="757689E5" w:rsidR="00A74A70" w:rsidRDefault="00797112">
          <w:pPr>
            <w:pStyle w:val="TOC2"/>
            <w:rPr>
              <w:rFonts w:eastAsiaTheme="minorEastAsia" w:cstheme="minorBidi"/>
              <w:b w:val="0"/>
              <w:bCs w:val="0"/>
              <w:noProof/>
              <w:sz w:val="22"/>
              <w:lang w:eastAsia="en-AU"/>
            </w:rPr>
          </w:pPr>
          <w:hyperlink w:anchor="_Toc156310177" w:history="1">
            <w:r w:rsidR="00A74A70" w:rsidRPr="002D5F1F">
              <w:rPr>
                <w:rStyle w:val="Hyperlink"/>
                <w:rFonts w:cs="Arial"/>
                <w:noProof/>
              </w:rPr>
              <w:t>Appendix 1: Glossary</w:t>
            </w:r>
            <w:r w:rsidR="00A74A70">
              <w:rPr>
                <w:noProof/>
                <w:webHidden/>
              </w:rPr>
              <w:tab/>
            </w:r>
            <w:r w:rsidR="00A74A70">
              <w:rPr>
                <w:noProof/>
                <w:webHidden/>
              </w:rPr>
              <w:fldChar w:fldCharType="begin"/>
            </w:r>
            <w:r w:rsidR="00A74A70">
              <w:rPr>
                <w:noProof/>
                <w:webHidden/>
              </w:rPr>
              <w:instrText xml:space="preserve"> PAGEREF _Toc156310177 \h </w:instrText>
            </w:r>
            <w:r w:rsidR="00A74A70">
              <w:rPr>
                <w:noProof/>
                <w:webHidden/>
              </w:rPr>
            </w:r>
            <w:r w:rsidR="00A74A70">
              <w:rPr>
                <w:noProof/>
                <w:webHidden/>
              </w:rPr>
              <w:fldChar w:fldCharType="separate"/>
            </w:r>
            <w:r w:rsidR="00A74A70">
              <w:rPr>
                <w:noProof/>
                <w:webHidden/>
              </w:rPr>
              <w:t>37</w:t>
            </w:r>
            <w:r w:rsidR="00A74A70">
              <w:rPr>
                <w:noProof/>
                <w:webHidden/>
              </w:rPr>
              <w:fldChar w:fldCharType="end"/>
            </w:r>
          </w:hyperlink>
        </w:p>
        <w:p w14:paraId="0043D7B8" w14:textId="068AA8C0" w:rsidR="00A74A70" w:rsidRDefault="00797112">
          <w:pPr>
            <w:pStyle w:val="TOC2"/>
            <w:rPr>
              <w:rFonts w:eastAsiaTheme="minorEastAsia" w:cstheme="minorBidi"/>
              <w:b w:val="0"/>
              <w:bCs w:val="0"/>
              <w:noProof/>
              <w:sz w:val="22"/>
              <w:lang w:eastAsia="en-AU"/>
            </w:rPr>
          </w:pPr>
          <w:hyperlink w:anchor="_Toc156310178" w:history="1">
            <w:r w:rsidR="00A74A70" w:rsidRPr="002D5F1F">
              <w:rPr>
                <w:rStyle w:val="Hyperlink"/>
                <w:noProof/>
              </w:rPr>
              <w:t>Appendix 2: Guidelines history</w:t>
            </w:r>
            <w:r w:rsidR="00A74A70">
              <w:rPr>
                <w:noProof/>
                <w:webHidden/>
              </w:rPr>
              <w:tab/>
            </w:r>
            <w:r w:rsidR="00A74A70">
              <w:rPr>
                <w:noProof/>
                <w:webHidden/>
              </w:rPr>
              <w:fldChar w:fldCharType="begin"/>
            </w:r>
            <w:r w:rsidR="00A74A70">
              <w:rPr>
                <w:noProof/>
                <w:webHidden/>
              </w:rPr>
              <w:instrText xml:space="preserve"> PAGEREF _Toc156310178 \h </w:instrText>
            </w:r>
            <w:r w:rsidR="00A74A70">
              <w:rPr>
                <w:noProof/>
                <w:webHidden/>
              </w:rPr>
            </w:r>
            <w:r w:rsidR="00A74A70">
              <w:rPr>
                <w:noProof/>
                <w:webHidden/>
              </w:rPr>
              <w:fldChar w:fldCharType="separate"/>
            </w:r>
            <w:r w:rsidR="00A74A70">
              <w:rPr>
                <w:noProof/>
                <w:webHidden/>
              </w:rPr>
              <w:t>38</w:t>
            </w:r>
            <w:r w:rsidR="00A74A70">
              <w:rPr>
                <w:noProof/>
                <w:webHidden/>
              </w:rPr>
              <w:fldChar w:fldCharType="end"/>
            </w:r>
          </w:hyperlink>
        </w:p>
        <w:p w14:paraId="45B74DB0" w14:textId="7185E809" w:rsidR="00A74A70" w:rsidRDefault="00797112">
          <w:pPr>
            <w:pStyle w:val="TOC2"/>
            <w:rPr>
              <w:rFonts w:eastAsiaTheme="minorEastAsia" w:cstheme="minorBidi"/>
              <w:b w:val="0"/>
              <w:bCs w:val="0"/>
              <w:noProof/>
              <w:sz w:val="22"/>
              <w:lang w:eastAsia="en-AU"/>
            </w:rPr>
          </w:pPr>
          <w:hyperlink w:anchor="_Toc156310179" w:history="1">
            <w:r w:rsidR="00A74A70" w:rsidRPr="002D5F1F">
              <w:rPr>
                <w:rStyle w:val="Hyperlink"/>
                <w:noProof/>
              </w:rPr>
              <w:t>Appendix 3: Process for updating the Guidelines</w:t>
            </w:r>
            <w:r w:rsidR="00A74A70">
              <w:rPr>
                <w:noProof/>
                <w:webHidden/>
              </w:rPr>
              <w:tab/>
            </w:r>
            <w:r w:rsidR="00A74A70">
              <w:rPr>
                <w:noProof/>
                <w:webHidden/>
              </w:rPr>
              <w:fldChar w:fldCharType="begin"/>
            </w:r>
            <w:r w:rsidR="00A74A70">
              <w:rPr>
                <w:noProof/>
                <w:webHidden/>
              </w:rPr>
              <w:instrText xml:space="preserve"> PAGEREF _Toc156310179 \h </w:instrText>
            </w:r>
            <w:r w:rsidR="00A74A70">
              <w:rPr>
                <w:noProof/>
                <w:webHidden/>
              </w:rPr>
            </w:r>
            <w:r w:rsidR="00A74A70">
              <w:rPr>
                <w:noProof/>
                <w:webHidden/>
              </w:rPr>
              <w:fldChar w:fldCharType="separate"/>
            </w:r>
            <w:r w:rsidR="00A74A70">
              <w:rPr>
                <w:noProof/>
                <w:webHidden/>
              </w:rPr>
              <w:t>39</w:t>
            </w:r>
            <w:r w:rsidR="00A74A70">
              <w:rPr>
                <w:noProof/>
                <w:webHidden/>
              </w:rPr>
              <w:fldChar w:fldCharType="end"/>
            </w:r>
          </w:hyperlink>
        </w:p>
        <w:p w14:paraId="0D96257D" w14:textId="5878AF76" w:rsidR="00CD021C" w:rsidRPr="009F2F2D" w:rsidRDefault="00D03828" w:rsidP="00D03828">
          <w:pPr>
            <w:jc w:val="left"/>
            <w:rPr>
              <w:rFonts w:cs="Arial"/>
            </w:rPr>
          </w:pPr>
          <w:r w:rsidRPr="00FC4813">
            <w:rPr>
              <w:rFonts w:cs="Arial"/>
              <w:i/>
              <w:iCs/>
              <w:noProof/>
              <w:sz w:val="22"/>
            </w:rPr>
            <w:fldChar w:fldCharType="end"/>
          </w:r>
        </w:p>
      </w:sdtContent>
    </w:sdt>
    <w:p w14:paraId="5428E2BB" w14:textId="77777777" w:rsidR="00CD021C" w:rsidRPr="001B1D20" w:rsidRDefault="00CD021C" w:rsidP="00517BDB">
      <w:pPr>
        <w:rPr>
          <w:rFonts w:cs="Arial"/>
          <w:highlight w:val="green"/>
        </w:rPr>
        <w:sectPr w:rsidR="00CD021C" w:rsidRPr="001B1D20" w:rsidSect="001B45E6">
          <w:headerReference w:type="even" r:id="rId18"/>
          <w:headerReference w:type="default" r:id="rId19"/>
          <w:footerReference w:type="default" r:id="rId20"/>
          <w:headerReference w:type="first" r:id="rId21"/>
          <w:pgSz w:w="11906" w:h="16838"/>
          <w:pgMar w:top="1871" w:right="1440" w:bottom="1440" w:left="1440" w:header="709" w:footer="709" w:gutter="0"/>
          <w:cols w:space="708"/>
          <w:docGrid w:linePitch="360"/>
        </w:sectPr>
      </w:pPr>
    </w:p>
    <w:p w14:paraId="6F07A4F2" w14:textId="77777777" w:rsidR="00517BDB" w:rsidRPr="001B1D20" w:rsidRDefault="005678B4" w:rsidP="005678B4">
      <w:pPr>
        <w:pStyle w:val="Heading1"/>
        <w:rPr>
          <w:rFonts w:cs="Arial"/>
        </w:rPr>
      </w:pPr>
      <w:bookmarkStart w:id="3" w:name="_Toc156310093"/>
      <w:r>
        <w:rPr>
          <w:rFonts w:cs="Arial"/>
        </w:rPr>
        <w:lastRenderedPageBreak/>
        <w:t>Preface</w:t>
      </w:r>
      <w:bookmarkEnd w:id="3"/>
    </w:p>
    <w:p w14:paraId="134FDABE" w14:textId="577352FF" w:rsidR="0087067F" w:rsidRPr="001B1D20" w:rsidRDefault="00517BDB" w:rsidP="00517BDB">
      <w:pPr>
        <w:rPr>
          <w:rFonts w:cs="Arial"/>
        </w:rPr>
      </w:pPr>
      <w:r w:rsidRPr="001B1D20">
        <w:rPr>
          <w:rFonts w:cs="Arial"/>
        </w:rPr>
        <w:t xml:space="preserve">The guidelines are designed to promote whole-of-government interagency cooperation and service coordination with </w:t>
      </w:r>
      <w:r w:rsidR="0087067F" w:rsidRPr="001B1D20">
        <w:rPr>
          <w:rFonts w:cs="Arial"/>
        </w:rPr>
        <w:t>the</w:t>
      </w:r>
      <w:r w:rsidRPr="001B1D20">
        <w:rPr>
          <w:rFonts w:cs="Arial"/>
        </w:rPr>
        <w:t xml:space="preserve"> aim </w:t>
      </w:r>
      <w:r w:rsidR="009B29E7">
        <w:rPr>
          <w:rFonts w:cs="Arial"/>
        </w:rPr>
        <w:t>of</w:t>
      </w:r>
      <w:r w:rsidRPr="001B1D20">
        <w:rPr>
          <w:rFonts w:cs="Arial"/>
        </w:rPr>
        <w:t xml:space="preserve"> improv</w:t>
      </w:r>
      <w:r w:rsidR="009B29E7">
        <w:rPr>
          <w:rFonts w:cs="Arial"/>
        </w:rPr>
        <w:t>ing</w:t>
      </w:r>
      <w:r w:rsidRPr="001B1D20">
        <w:rPr>
          <w:rFonts w:cs="Arial"/>
        </w:rPr>
        <w:t xml:space="preserve"> government</w:t>
      </w:r>
      <w:r w:rsidR="003A3FD1">
        <w:rPr>
          <w:rFonts w:cs="Arial"/>
        </w:rPr>
        <w:t xml:space="preserve"> agency</w:t>
      </w:r>
      <w:r w:rsidRPr="001B1D20">
        <w:rPr>
          <w:rFonts w:cs="Arial"/>
        </w:rPr>
        <w:t xml:space="preserve"> responses to victim</w:t>
      </w:r>
      <w:r w:rsidR="00686B83">
        <w:rPr>
          <w:rFonts w:cs="Arial"/>
        </w:rPr>
        <w:t>-survivor</w:t>
      </w:r>
      <w:r w:rsidRPr="001B1D20">
        <w:rPr>
          <w:rFonts w:cs="Arial"/>
        </w:rPr>
        <w:t xml:space="preserve">s of sexual assault or </w:t>
      </w:r>
      <w:r w:rsidR="003D6342">
        <w:rPr>
          <w:rFonts w:cs="Arial"/>
        </w:rPr>
        <w:t xml:space="preserve">child </w:t>
      </w:r>
      <w:r w:rsidRPr="001B1D20">
        <w:rPr>
          <w:rFonts w:cs="Arial"/>
        </w:rPr>
        <w:t xml:space="preserve">sexual abuse. The guidelines were first developed in 2001, </w:t>
      </w:r>
      <w:r w:rsidR="00A90F1F">
        <w:rPr>
          <w:rFonts w:cs="Arial"/>
        </w:rPr>
        <w:t>to highlight the importance</w:t>
      </w:r>
      <w:r w:rsidRPr="001B1D20">
        <w:rPr>
          <w:rFonts w:cs="Arial"/>
        </w:rPr>
        <w:t xml:space="preserve"> of coordinated responses to people who have experienced sexual </w:t>
      </w:r>
      <w:r w:rsidR="0087067F" w:rsidRPr="001B1D20">
        <w:rPr>
          <w:rFonts w:cs="Arial"/>
        </w:rPr>
        <w:t>assault or abuse</w:t>
      </w:r>
      <w:r w:rsidRPr="001B1D20">
        <w:rPr>
          <w:rFonts w:cs="Arial"/>
        </w:rPr>
        <w:t>. The 2014 guidelines inc</w:t>
      </w:r>
      <w:r w:rsidR="009B29E7">
        <w:rPr>
          <w:rFonts w:cs="Arial"/>
        </w:rPr>
        <w:t>orporated</w:t>
      </w:r>
      <w:r w:rsidRPr="001B1D20">
        <w:rPr>
          <w:rFonts w:cs="Arial"/>
        </w:rPr>
        <w:t xml:space="preserve"> responses to </w:t>
      </w:r>
      <w:r w:rsidR="009B29E7">
        <w:rPr>
          <w:rFonts w:cs="Arial"/>
        </w:rPr>
        <w:t xml:space="preserve">both </w:t>
      </w:r>
      <w:r w:rsidRPr="001B1D20">
        <w:rPr>
          <w:rFonts w:cs="Arial"/>
        </w:rPr>
        <w:t>child and adult victim</w:t>
      </w:r>
      <w:r w:rsidR="00686B83">
        <w:rPr>
          <w:rFonts w:cs="Arial"/>
        </w:rPr>
        <w:t>-</w:t>
      </w:r>
      <w:r w:rsidRPr="001B1D20">
        <w:rPr>
          <w:rFonts w:cs="Arial"/>
        </w:rPr>
        <w:t>s</w:t>
      </w:r>
      <w:r w:rsidR="00686B83">
        <w:rPr>
          <w:rFonts w:cs="Arial"/>
        </w:rPr>
        <w:t>urvivors</w:t>
      </w:r>
      <w:r w:rsidRPr="001B1D20">
        <w:rPr>
          <w:rFonts w:cs="Arial"/>
        </w:rPr>
        <w:t>. These guidelines aimed to facilitate best practice, quality service and support to people who have experienced sexual assault</w:t>
      </w:r>
      <w:r w:rsidR="0087067F" w:rsidRPr="001B1D20">
        <w:rPr>
          <w:rFonts w:cs="Arial"/>
        </w:rPr>
        <w:t xml:space="preserve"> or </w:t>
      </w:r>
      <w:r w:rsidR="003D6342">
        <w:rPr>
          <w:rFonts w:cs="Arial"/>
        </w:rPr>
        <w:t xml:space="preserve">child sexual </w:t>
      </w:r>
      <w:r w:rsidR="0087067F" w:rsidRPr="001B1D20">
        <w:rPr>
          <w:rFonts w:cs="Arial"/>
        </w:rPr>
        <w:t>abuse.</w:t>
      </w:r>
      <w:r w:rsidR="009B29E7">
        <w:rPr>
          <w:rStyle w:val="FootnoteReference"/>
          <w:rFonts w:cs="Arial"/>
        </w:rPr>
        <w:footnoteReference w:id="2"/>
      </w:r>
    </w:p>
    <w:p w14:paraId="0538B99B" w14:textId="77777777" w:rsidR="00A860B7" w:rsidRDefault="008C3C09" w:rsidP="007E39D8">
      <w:pPr>
        <w:rPr>
          <w:rStyle w:val="CommentReference"/>
          <w:rFonts w:ascii="Calibri" w:hAnsi="Calibri"/>
          <w:lang w:val="en-US"/>
        </w:rPr>
      </w:pPr>
      <w:r>
        <w:rPr>
          <w:rFonts w:cs="Arial"/>
        </w:rPr>
        <w:t xml:space="preserve">The </w:t>
      </w:r>
      <w:r w:rsidR="00517BDB" w:rsidRPr="001B1D20">
        <w:rPr>
          <w:rFonts w:cs="Arial"/>
        </w:rPr>
        <w:t>guidelines have been updated to reflect current Queensland Government legislation, policy and practices related to responding to victim</w:t>
      </w:r>
      <w:r w:rsidR="00686B83">
        <w:rPr>
          <w:rFonts w:cs="Arial"/>
        </w:rPr>
        <w:t>-</w:t>
      </w:r>
      <w:r w:rsidR="00517BDB" w:rsidRPr="001B1D20">
        <w:rPr>
          <w:rFonts w:cs="Arial"/>
        </w:rPr>
        <w:t>s</w:t>
      </w:r>
      <w:r w:rsidR="00686B83">
        <w:rPr>
          <w:rFonts w:cs="Arial"/>
        </w:rPr>
        <w:t>urvivors</w:t>
      </w:r>
      <w:r w:rsidR="00517BDB" w:rsidRPr="001B1D20">
        <w:rPr>
          <w:rFonts w:cs="Arial"/>
        </w:rPr>
        <w:t xml:space="preserve"> of sexual offences, including children and young victim</w:t>
      </w:r>
      <w:r w:rsidR="00686B83">
        <w:rPr>
          <w:rFonts w:cs="Arial"/>
        </w:rPr>
        <w:t>-survivor</w:t>
      </w:r>
      <w:r w:rsidR="00517BDB" w:rsidRPr="001B1D20">
        <w:rPr>
          <w:rFonts w:cs="Arial"/>
        </w:rPr>
        <w:t>s of sexual abuse.</w:t>
      </w:r>
      <w:r w:rsidR="00F74CA6">
        <w:rPr>
          <w:rStyle w:val="CommentReference"/>
          <w:rFonts w:ascii="Calibri" w:hAnsi="Calibri"/>
          <w:lang w:val="en-US"/>
        </w:rPr>
        <w:t xml:space="preserve"> </w:t>
      </w:r>
    </w:p>
    <w:p w14:paraId="338DC353" w14:textId="6B209A40" w:rsidR="007E39D8" w:rsidRDefault="00A860B7" w:rsidP="007E39D8">
      <w:pPr>
        <w:rPr>
          <w:rFonts w:cs="Arial"/>
        </w:rPr>
      </w:pPr>
      <w:r>
        <w:rPr>
          <w:rFonts w:cs="Arial"/>
        </w:rPr>
        <w:t>From this point forward, the guidelines will be</w:t>
      </w:r>
      <w:r w:rsidR="00F73939">
        <w:rPr>
          <w:rFonts w:cs="Arial"/>
        </w:rPr>
        <w:t xml:space="preserve"> regularly review</w:t>
      </w:r>
      <w:r>
        <w:rPr>
          <w:rFonts w:cs="Arial"/>
        </w:rPr>
        <w:t>ed</w:t>
      </w:r>
      <w:r w:rsidR="00F73939">
        <w:rPr>
          <w:rFonts w:cs="Arial"/>
        </w:rPr>
        <w:t xml:space="preserve"> </w:t>
      </w:r>
      <w:r w:rsidR="00F73939">
        <w:t xml:space="preserve">to ensure policy approaches and legislative changes driven by significant reviews, such as those implemented in response to the recommendations of the Women’s Safety and Justice Taskforce, and the Commission of Inquiry into Forensic DNA </w:t>
      </w:r>
      <w:r>
        <w:t>T</w:t>
      </w:r>
      <w:r w:rsidR="00F73939">
        <w:t>esting in Queensland, are incorporated in a timely manner</w:t>
      </w:r>
      <w:r w:rsidR="00F73939">
        <w:rPr>
          <w:rFonts w:cs="Arial"/>
        </w:rPr>
        <w:t>.</w:t>
      </w:r>
      <w:r>
        <w:rPr>
          <w:rFonts w:cs="Arial"/>
        </w:rPr>
        <w:t xml:space="preserve"> </w:t>
      </w:r>
      <w:r>
        <w:t>This will occur in consultation with the specialist sexual assault sector.</w:t>
      </w:r>
    </w:p>
    <w:p w14:paraId="4BC4ADD0" w14:textId="4A3E35CE" w:rsidR="00410582" w:rsidRPr="003E2EB2" w:rsidRDefault="00F74CA6" w:rsidP="00F74CA6">
      <w:pPr>
        <w:spacing w:before="60" w:after="60"/>
        <w:rPr>
          <w:rFonts w:cs="Arial"/>
        </w:rPr>
      </w:pPr>
      <w:r w:rsidRPr="003E2EB2">
        <w:rPr>
          <w:rFonts w:cs="Arial"/>
        </w:rPr>
        <w:t xml:space="preserve">Legislation relevant to and defining sexual assault or </w:t>
      </w:r>
      <w:r w:rsidR="003D6342">
        <w:rPr>
          <w:rFonts w:cs="Arial"/>
        </w:rPr>
        <w:t xml:space="preserve">child </w:t>
      </w:r>
      <w:r w:rsidRPr="003E2EB2">
        <w:rPr>
          <w:rFonts w:cs="Arial"/>
        </w:rPr>
        <w:t xml:space="preserve">sexual abuse includes, but </w:t>
      </w:r>
      <w:r w:rsidR="00FF391A">
        <w:rPr>
          <w:rFonts w:cs="Arial"/>
        </w:rPr>
        <w:t>is</w:t>
      </w:r>
      <w:r w:rsidRPr="003E2EB2">
        <w:rPr>
          <w:rFonts w:cs="Arial"/>
        </w:rPr>
        <w:t xml:space="preserve"> not limited to:</w:t>
      </w:r>
    </w:p>
    <w:p w14:paraId="7049AF36" w14:textId="77777777" w:rsidR="00F74CA6" w:rsidRPr="009410C9" w:rsidRDefault="00797112" w:rsidP="00A85E19">
      <w:pPr>
        <w:numPr>
          <w:ilvl w:val="0"/>
          <w:numId w:val="38"/>
        </w:numPr>
        <w:spacing w:before="60" w:after="60"/>
        <w:ind w:left="714" w:hanging="357"/>
        <w:rPr>
          <w:rFonts w:cs="Arial"/>
          <w:i/>
        </w:rPr>
      </w:pPr>
      <w:hyperlink r:id="rId22" w:history="1">
        <w:r w:rsidR="00F74CA6" w:rsidRPr="009410C9">
          <w:rPr>
            <w:rStyle w:val="Hyperlink"/>
            <w:rFonts w:cs="Arial"/>
            <w:i/>
          </w:rPr>
          <w:t>Human Rights Act 2019</w:t>
        </w:r>
      </w:hyperlink>
    </w:p>
    <w:p w14:paraId="55D3A340" w14:textId="77777777" w:rsidR="00F74CA6" w:rsidRPr="003E2EB2" w:rsidRDefault="00797112" w:rsidP="00A85E19">
      <w:pPr>
        <w:numPr>
          <w:ilvl w:val="0"/>
          <w:numId w:val="38"/>
        </w:numPr>
        <w:spacing w:before="60" w:after="60"/>
        <w:ind w:left="714" w:hanging="357"/>
        <w:rPr>
          <w:rFonts w:cs="Arial"/>
          <w:i/>
        </w:rPr>
      </w:pPr>
      <w:hyperlink r:id="rId23" w:history="1">
        <w:r w:rsidR="00F74CA6" w:rsidRPr="001B67BF">
          <w:rPr>
            <w:rStyle w:val="Hyperlink"/>
            <w:rFonts w:cs="Arial"/>
            <w:i/>
          </w:rPr>
          <w:t>Mental Health Act 2016</w:t>
        </w:r>
      </w:hyperlink>
    </w:p>
    <w:p w14:paraId="332AB92C" w14:textId="77777777" w:rsidR="00F74CA6" w:rsidRPr="003E2EB2" w:rsidRDefault="00797112" w:rsidP="00A85E19">
      <w:pPr>
        <w:numPr>
          <w:ilvl w:val="0"/>
          <w:numId w:val="38"/>
        </w:numPr>
        <w:spacing w:before="60" w:after="60"/>
        <w:ind w:left="714" w:hanging="357"/>
        <w:rPr>
          <w:rFonts w:cs="Arial"/>
          <w:i/>
        </w:rPr>
      </w:pPr>
      <w:hyperlink r:id="rId24" w:history="1">
        <w:r w:rsidR="00F74CA6" w:rsidRPr="001B67BF">
          <w:rPr>
            <w:rStyle w:val="Hyperlink"/>
            <w:rFonts w:cs="Arial"/>
            <w:i/>
          </w:rPr>
          <w:t>Public Guardian Act 2014</w:t>
        </w:r>
      </w:hyperlink>
    </w:p>
    <w:p w14:paraId="090EAE8B" w14:textId="700C4701" w:rsidR="00F74CA6" w:rsidRPr="003E2EB2" w:rsidRDefault="00797112" w:rsidP="00A85E19">
      <w:pPr>
        <w:numPr>
          <w:ilvl w:val="0"/>
          <w:numId w:val="38"/>
        </w:numPr>
        <w:spacing w:before="60" w:after="60"/>
        <w:ind w:left="714" w:hanging="357"/>
        <w:rPr>
          <w:rFonts w:cs="Arial"/>
          <w:i/>
        </w:rPr>
      </w:pPr>
      <w:hyperlink r:id="rId25" w:history="1">
        <w:r w:rsidR="00F74CA6" w:rsidRPr="005F7C3E">
          <w:rPr>
            <w:rStyle w:val="Hyperlink"/>
            <w:rFonts w:cs="Arial"/>
            <w:i/>
          </w:rPr>
          <w:t xml:space="preserve">Aboriginal and Torres Strait Islander Peoples Recognition </w:t>
        </w:r>
        <w:r w:rsidR="005F7C3E" w:rsidRPr="005F7C3E">
          <w:rPr>
            <w:rStyle w:val="Hyperlink"/>
            <w:rFonts w:cs="Arial"/>
            <w:i/>
          </w:rPr>
          <w:t xml:space="preserve">(Sunset Extension) </w:t>
        </w:r>
        <w:r w:rsidR="00F74CA6" w:rsidRPr="005F7C3E">
          <w:rPr>
            <w:rStyle w:val="Hyperlink"/>
            <w:rFonts w:cs="Arial"/>
            <w:i/>
          </w:rPr>
          <w:t>Act 201</w:t>
        </w:r>
        <w:r w:rsidR="005F7C3E" w:rsidRPr="005F7C3E">
          <w:rPr>
            <w:rStyle w:val="Hyperlink"/>
            <w:rFonts w:cs="Arial"/>
            <w:i/>
          </w:rPr>
          <w:t>5</w:t>
        </w:r>
      </w:hyperlink>
    </w:p>
    <w:p w14:paraId="134AD102" w14:textId="77777777" w:rsidR="00F74CA6" w:rsidRPr="003E2EB2" w:rsidRDefault="00797112" w:rsidP="00A85E19">
      <w:pPr>
        <w:numPr>
          <w:ilvl w:val="0"/>
          <w:numId w:val="38"/>
        </w:numPr>
        <w:spacing w:before="60" w:after="60"/>
        <w:ind w:left="714" w:hanging="357"/>
        <w:rPr>
          <w:rFonts w:cs="Arial"/>
          <w:i/>
        </w:rPr>
      </w:pPr>
      <w:hyperlink r:id="rId26" w:history="1">
        <w:r w:rsidR="00F74CA6" w:rsidRPr="00D57966">
          <w:rPr>
            <w:rStyle w:val="Hyperlink"/>
            <w:rFonts w:cs="Arial"/>
            <w:i/>
          </w:rPr>
          <w:t>Domestic and Family Violence Protection Act 2012</w:t>
        </w:r>
      </w:hyperlink>
    </w:p>
    <w:p w14:paraId="3840EA48" w14:textId="77777777" w:rsidR="00F74CA6" w:rsidRPr="003E2EB2" w:rsidRDefault="00797112" w:rsidP="00A85E19">
      <w:pPr>
        <w:numPr>
          <w:ilvl w:val="0"/>
          <w:numId w:val="38"/>
        </w:numPr>
        <w:spacing w:before="60" w:after="60"/>
        <w:ind w:left="714" w:hanging="357"/>
        <w:rPr>
          <w:rFonts w:cs="Arial"/>
          <w:i/>
        </w:rPr>
      </w:pPr>
      <w:hyperlink r:id="rId27" w:history="1">
        <w:r w:rsidR="00F74CA6" w:rsidRPr="00D57966">
          <w:rPr>
            <w:rStyle w:val="Hyperlink"/>
            <w:rFonts w:cs="Arial"/>
            <w:i/>
          </w:rPr>
          <w:t>Hospital and Health Boards Act 2011</w:t>
        </w:r>
      </w:hyperlink>
    </w:p>
    <w:p w14:paraId="2D689A9C" w14:textId="77777777" w:rsidR="00F74CA6" w:rsidRPr="003E2EB2" w:rsidRDefault="00797112" w:rsidP="00A85E19">
      <w:pPr>
        <w:numPr>
          <w:ilvl w:val="0"/>
          <w:numId w:val="38"/>
        </w:numPr>
        <w:spacing w:before="60" w:after="60"/>
        <w:ind w:left="714" w:hanging="357"/>
        <w:rPr>
          <w:rFonts w:cs="Arial"/>
          <w:i/>
        </w:rPr>
      </w:pPr>
      <w:hyperlink r:id="rId28" w:history="1">
        <w:r w:rsidR="00F74CA6" w:rsidRPr="00D57966">
          <w:rPr>
            <w:rStyle w:val="Hyperlink"/>
            <w:rFonts w:cs="Arial"/>
            <w:i/>
          </w:rPr>
          <w:t>Victims of Crime Assistance Act 2009</w:t>
        </w:r>
      </w:hyperlink>
    </w:p>
    <w:p w14:paraId="21000CF8" w14:textId="77777777" w:rsidR="00F74CA6" w:rsidRPr="003E2EB2" w:rsidRDefault="00797112" w:rsidP="00A85E19">
      <w:pPr>
        <w:numPr>
          <w:ilvl w:val="0"/>
          <w:numId w:val="38"/>
        </w:numPr>
        <w:spacing w:before="60" w:after="60"/>
        <w:ind w:left="714" w:hanging="357"/>
        <w:rPr>
          <w:rFonts w:cs="Arial"/>
          <w:i/>
        </w:rPr>
      </w:pPr>
      <w:hyperlink r:id="rId29" w:history="1">
        <w:r w:rsidR="00F74CA6" w:rsidRPr="00D57966">
          <w:rPr>
            <w:rStyle w:val="Hyperlink"/>
            <w:rFonts w:cs="Arial"/>
            <w:i/>
          </w:rPr>
          <w:t>Public Health Act 2005</w:t>
        </w:r>
      </w:hyperlink>
    </w:p>
    <w:p w14:paraId="19FE45B6" w14:textId="77777777" w:rsidR="00F74CA6" w:rsidRPr="003E2EB2" w:rsidRDefault="00797112" w:rsidP="00A85E19">
      <w:pPr>
        <w:numPr>
          <w:ilvl w:val="0"/>
          <w:numId w:val="38"/>
        </w:numPr>
        <w:spacing w:before="60" w:after="60"/>
        <w:ind w:left="714" w:hanging="357"/>
        <w:rPr>
          <w:rFonts w:cs="Arial"/>
          <w:i/>
        </w:rPr>
      </w:pPr>
      <w:hyperlink r:id="rId30" w:history="1">
        <w:r w:rsidR="00F74CA6" w:rsidRPr="00D57966">
          <w:rPr>
            <w:rStyle w:val="Hyperlink"/>
            <w:rFonts w:cs="Arial"/>
            <w:i/>
          </w:rPr>
          <w:t>Police Powers and Responsibilities Act 2000</w:t>
        </w:r>
      </w:hyperlink>
    </w:p>
    <w:p w14:paraId="4AC512C3" w14:textId="77777777" w:rsidR="00F74CA6" w:rsidRPr="003E2EB2" w:rsidRDefault="00797112" w:rsidP="00A85E19">
      <w:pPr>
        <w:numPr>
          <w:ilvl w:val="0"/>
          <w:numId w:val="38"/>
        </w:numPr>
        <w:spacing w:before="60" w:after="60"/>
        <w:ind w:left="714" w:hanging="357"/>
        <w:rPr>
          <w:rFonts w:cs="Arial"/>
          <w:i/>
        </w:rPr>
      </w:pPr>
      <w:hyperlink r:id="rId31" w:history="1">
        <w:r w:rsidR="00F74CA6" w:rsidRPr="00804748">
          <w:rPr>
            <w:rStyle w:val="Hyperlink"/>
            <w:rFonts w:cs="Arial"/>
            <w:i/>
          </w:rPr>
          <w:t>Guardianship and Administration Act 2000</w:t>
        </w:r>
      </w:hyperlink>
    </w:p>
    <w:p w14:paraId="056D8CCC" w14:textId="77777777" w:rsidR="00F74CA6" w:rsidRPr="003E2EB2" w:rsidRDefault="00797112" w:rsidP="00A85E19">
      <w:pPr>
        <w:numPr>
          <w:ilvl w:val="0"/>
          <w:numId w:val="38"/>
        </w:numPr>
        <w:spacing w:before="60" w:after="60"/>
        <w:ind w:left="714" w:hanging="357"/>
        <w:rPr>
          <w:rFonts w:cs="Arial"/>
          <w:i/>
        </w:rPr>
      </w:pPr>
      <w:hyperlink r:id="rId32" w:history="1">
        <w:r w:rsidR="00F74CA6" w:rsidRPr="00804748">
          <w:rPr>
            <w:rStyle w:val="Hyperlink"/>
            <w:rFonts w:cs="Arial"/>
            <w:i/>
          </w:rPr>
          <w:t>Child Protection Act 1999</w:t>
        </w:r>
      </w:hyperlink>
    </w:p>
    <w:p w14:paraId="56BF2C4C" w14:textId="77777777" w:rsidR="00F74CA6" w:rsidRPr="003E2EB2" w:rsidRDefault="00797112" w:rsidP="00A85E19">
      <w:pPr>
        <w:numPr>
          <w:ilvl w:val="0"/>
          <w:numId w:val="38"/>
        </w:numPr>
        <w:spacing w:before="60" w:after="60"/>
        <w:ind w:left="714" w:hanging="357"/>
        <w:rPr>
          <w:rFonts w:cs="Arial"/>
          <w:i/>
        </w:rPr>
      </w:pPr>
      <w:hyperlink r:id="rId33" w:history="1">
        <w:r w:rsidR="00F74CA6" w:rsidRPr="00804748">
          <w:rPr>
            <w:rStyle w:val="Hyperlink"/>
            <w:rFonts w:cs="Arial"/>
            <w:i/>
          </w:rPr>
          <w:t>Criminal Law (Sexual Offences) Act 1978</w:t>
        </w:r>
      </w:hyperlink>
    </w:p>
    <w:p w14:paraId="7F1356AB" w14:textId="77777777" w:rsidR="00F74CA6" w:rsidRPr="003E2EB2" w:rsidRDefault="00797112" w:rsidP="00A85E19">
      <w:pPr>
        <w:numPr>
          <w:ilvl w:val="0"/>
          <w:numId w:val="38"/>
        </w:numPr>
        <w:spacing w:before="60" w:after="60"/>
        <w:ind w:left="714" w:hanging="357"/>
        <w:rPr>
          <w:rFonts w:cs="Arial"/>
          <w:i/>
        </w:rPr>
      </w:pPr>
      <w:hyperlink r:id="rId34" w:history="1">
        <w:r w:rsidR="00F74CA6" w:rsidRPr="00804748">
          <w:rPr>
            <w:rStyle w:val="Hyperlink"/>
            <w:rFonts w:cs="Arial"/>
            <w:i/>
          </w:rPr>
          <w:t>Evidence Act 1977</w:t>
        </w:r>
      </w:hyperlink>
    </w:p>
    <w:p w14:paraId="23F0D004" w14:textId="77777777" w:rsidR="00F74CA6" w:rsidRDefault="00797112" w:rsidP="00A85E19">
      <w:pPr>
        <w:numPr>
          <w:ilvl w:val="0"/>
          <w:numId w:val="38"/>
        </w:numPr>
        <w:spacing w:before="60" w:after="60"/>
        <w:ind w:left="714" w:hanging="357"/>
        <w:rPr>
          <w:rFonts w:cs="Arial"/>
        </w:rPr>
      </w:pPr>
      <w:hyperlink r:id="rId35" w:history="1">
        <w:r w:rsidR="00F74CA6" w:rsidRPr="00804748">
          <w:rPr>
            <w:rStyle w:val="Hyperlink"/>
            <w:rFonts w:cs="Arial"/>
            <w:i/>
          </w:rPr>
          <w:t>Health Act 1937</w:t>
        </w:r>
      </w:hyperlink>
      <w:r w:rsidR="00F74CA6" w:rsidRPr="003E2EB2">
        <w:rPr>
          <w:rFonts w:cs="Arial"/>
        </w:rPr>
        <w:t xml:space="preserve"> &amp; associated regulations</w:t>
      </w:r>
    </w:p>
    <w:p w14:paraId="6868E086" w14:textId="7338BEDF" w:rsidR="00F74CA6" w:rsidRPr="00687DC1" w:rsidRDefault="00797112" w:rsidP="00A85E19">
      <w:pPr>
        <w:numPr>
          <w:ilvl w:val="0"/>
          <w:numId w:val="38"/>
        </w:numPr>
        <w:spacing w:before="60"/>
        <w:ind w:left="714" w:hanging="357"/>
        <w:rPr>
          <w:rStyle w:val="Hyperlink"/>
          <w:rFonts w:cs="Arial"/>
          <w:color w:val="auto"/>
          <w:u w:val="none"/>
        </w:rPr>
      </w:pPr>
      <w:hyperlink r:id="rId36" w:history="1">
        <w:r w:rsidR="00C87B36" w:rsidRPr="00687242">
          <w:rPr>
            <w:rStyle w:val="Hyperlink"/>
            <w:i/>
            <w:iCs/>
          </w:rPr>
          <w:t>Criminal Code Act 1899</w:t>
        </w:r>
      </w:hyperlink>
      <w:r w:rsidR="00C87B36">
        <w:rPr>
          <w:rStyle w:val="Hyperlink"/>
        </w:rPr>
        <w:t xml:space="preserve"> (Criminal Code)</w:t>
      </w:r>
    </w:p>
    <w:p w14:paraId="5CC9132B" w14:textId="5D0BF8CE" w:rsidR="00687DC1" w:rsidRPr="00687DC1" w:rsidRDefault="00797112" w:rsidP="00A85E19">
      <w:pPr>
        <w:numPr>
          <w:ilvl w:val="0"/>
          <w:numId w:val="38"/>
        </w:numPr>
        <w:spacing w:before="60"/>
        <w:ind w:left="714" w:hanging="357"/>
        <w:rPr>
          <w:rFonts w:cs="Arial"/>
          <w:i/>
          <w:iCs/>
        </w:rPr>
      </w:pPr>
      <w:hyperlink r:id="rId37" w:history="1">
        <w:r w:rsidR="00687DC1" w:rsidRPr="007D69A9">
          <w:rPr>
            <w:rStyle w:val="Hyperlink"/>
            <w:i/>
            <w:iCs/>
          </w:rPr>
          <w:t>Youth Justice Act 1992</w:t>
        </w:r>
      </w:hyperlink>
    </w:p>
    <w:p w14:paraId="1A7A61EE" w14:textId="193C52F1" w:rsidR="00F74CA6" w:rsidRPr="003E2EB2" w:rsidRDefault="00F74CA6" w:rsidP="00F74CA6">
      <w:pPr>
        <w:spacing w:before="60" w:after="60"/>
        <w:rPr>
          <w:rFonts w:cs="Arial"/>
        </w:rPr>
      </w:pPr>
      <w:r w:rsidRPr="003E2EB2">
        <w:rPr>
          <w:rFonts w:cs="Arial"/>
        </w:rPr>
        <w:t xml:space="preserve">Relevant policies </w:t>
      </w:r>
      <w:r w:rsidR="008C3CFA">
        <w:rPr>
          <w:rFonts w:cs="Arial"/>
        </w:rPr>
        <w:t>and guidance</w:t>
      </w:r>
      <w:r w:rsidR="00E84CA1">
        <w:rPr>
          <w:rFonts w:cs="Arial"/>
        </w:rPr>
        <w:t xml:space="preserve"> documents</w:t>
      </w:r>
      <w:r w:rsidR="008C3CFA">
        <w:rPr>
          <w:rFonts w:cs="Arial"/>
        </w:rPr>
        <w:t xml:space="preserve"> </w:t>
      </w:r>
      <w:r w:rsidRPr="003E2EB2">
        <w:rPr>
          <w:rFonts w:cs="Arial"/>
        </w:rPr>
        <w:t xml:space="preserve">include, but </w:t>
      </w:r>
      <w:r>
        <w:rPr>
          <w:rFonts w:cs="Arial"/>
        </w:rPr>
        <w:t>are</w:t>
      </w:r>
      <w:r w:rsidRPr="003E2EB2">
        <w:rPr>
          <w:rFonts w:cs="Arial"/>
        </w:rPr>
        <w:t xml:space="preserve"> not limited to:</w:t>
      </w:r>
    </w:p>
    <w:p w14:paraId="640B947E" w14:textId="2A4A5343" w:rsidR="007F4D04" w:rsidRPr="009410C9" w:rsidRDefault="00797112" w:rsidP="00A85E19">
      <w:pPr>
        <w:numPr>
          <w:ilvl w:val="0"/>
          <w:numId w:val="39"/>
        </w:numPr>
        <w:spacing w:before="60" w:after="60"/>
        <w:ind w:left="714" w:hanging="357"/>
        <w:rPr>
          <w:rFonts w:cs="Arial"/>
        </w:rPr>
      </w:pPr>
      <w:hyperlink r:id="rId38" w:history="1">
        <w:r w:rsidR="007F4D04" w:rsidRPr="009410C9">
          <w:rPr>
            <w:rStyle w:val="Hyperlink"/>
            <w:rFonts w:cs="Arial"/>
          </w:rPr>
          <w:t>Prevent. Support. Believe. Queensland’s Framework to address Sexual Violence</w:t>
        </w:r>
      </w:hyperlink>
      <w:r w:rsidR="007F4D04" w:rsidRPr="009410C9">
        <w:rPr>
          <w:rFonts w:cs="Arial"/>
        </w:rPr>
        <w:t xml:space="preserve"> </w:t>
      </w:r>
    </w:p>
    <w:p w14:paraId="776B6581" w14:textId="77777777" w:rsidR="00A85464" w:rsidRPr="003C0619" w:rsidRDefault="00797112" w:rsidP="00A85464">
      <w:pPr>
        <w:numPr>
          <w:ilvl w:val="0"/>
          <w:numId w:val="39"/>
        </w:numPr>
        <w:spacing w:before="60" w:after="60"/>
        <w:rPr>
          <w:rFonts w:cs="Arial"/>
        </w:rPr>
      </w:pPr>
      <w:hyperlink r:id="rId39" w:history="1">
        <w:r w:rsidR="00A85464" w:rsidRPr="003C0619">
          <w:rPr>
            <w:rStyle w:val="Hyperlink"/>
            <w:rFonts w:cs="Arial"/>
          </w:rPr>
          <w:t xml:space="preserve">Queensland Government response to </w:t>
        </w:r>
        <w:r w:rsidR="00A85464" w:rsidRPr="000E4BD7">
          <w:rPr>
            <w:rStyle w:val="Hyperlink"/>
            <w:i/>
          </w:rPr>
          <w:t>Hear her voice – Report Two – Women and girls' experiences across the criminal justice system</w:t>
        </w:r>
      </w:hyperlink>
    </w:p>
    <w:p w14:paraId="35D14627" w14:textId="612BA4F6" w:rsidR="00A8355E" w:rsidRPr="00A74A70" w:rsidRDefault="00797112" w:rsidP="0010173C">
      <w:pPr>
        <w:numPr>
          <w:ilvl w:val="0"/>
          <w:numId w:val="39"/>
        </w:numPr>
        <w:spacing w:before="60" w:after="60"/>
        <w:rPr>
          <w:rStyle w:val="Hyperlink"/>
          <w:rFonts w:cs="Arial"/>
          <w:color w:val="auto"/>
          <w:u w:val="none"/>
        </w:rPr>
      </w:pPr>
      <w:hyperlink r:id="rId40" w:history="1">
        <w:r w:rsidR="00C87B36" w:rsidRPr="00C87B36">
          <w:rPr>
            <w:rStyle w:val="Hyperlink"/>
            <w:rFonts w:cs="Arial"/>
          </w:rPr>
          <w:t>Final Report of the Commission of Inquiry into Forensic DNA Testing in Queensland</w:t>
        </w:r>
      </w:hyperlink>
    </w:p>
    <w:p w14:paraId="62646DF9" w14:textId="5F85E31D" w:rsidR="00146A03" w:rsidRPr="00A8355E" w:rsidRDefault="00797112" w:rsidP="0010173C">
      <w:pPr>
        <w:numPr>
          <w:ilvl w:val="0"/>
          <w:numId w:val="39"/>
        </w:numPr>
        <w:spacing w:before="60" w:after="60"/>
        <w:rPr>
          <w:rFonts w:cs="Arial"/>
        </w:rPr>
      </w:pPr>
      <w:hyperlink r:id="rId41" w:history="1">
        <w:r w:rsidR="00146A03" w:rsidRPr="00146A03">
          <w:rPr>
            <w:rStyle w:val="Hyperlink"/>
            <w:rFonts w:cs="Arial"/>
          </w:rPr>
          <w:t>Final Report of the Commission of Inquiry to examine DNA Project 13 concerns</w:t>
        </w:r>
      </w:hyperlink>
    </w:p>
    <w:p w14:paraId="1FF4B7A5" w14:textId="0187122F" w:rsidR="0010173C" w:rsidRPr="00C8072B" w:rsidRDefault="00797112" w:rsidP="0010173C">
      <w:pPr>
        <w:numPr>
          <w:ilvl w:val="0"/>
          <w:numId w:val="39"/>
        </w:numPr>
        <w:spacing w:before="60" w:after="60"/>
        <w:rPr>
          <w:rFonts w:cs="Arial"/>
        </w:rPr>
      </w:pPr>
      <w:hyperlink r:id="rId42" w:anchor="sch.1AA" w:history="1">
        <w:r w:rsidR="0010173C" w:rsidRPr="00807B39">
          <w:rPr>
            <w:rStyle w:val="Hyperlink"/>
            <w:rFonts w:cs="Arial"/>
          </w:rPr>
          <w:t>The Queensland Charter of Victim’s Rights</w:t>
        </w:r>
      </w:hyperlink>
      <w:r w:rsidR="0010173C">
        <w:t xml:space="preserve"> </w:t>
      </w:r>
    </w:p>
    <w:p w14:paraId="725BBCCB" w14:textId="77777777" w:rsidR="00DD6B7E" w:rsidRPr="009410C9" w:rsidRDefault="00797112" w:rsidP="00DD6B7E">
      <w:pPr>
        <w:numPr>
          <w:ilvl w:val="0"/>
          <w:numId w:val="39"/>
        </w:numPr>
        <w:spacing w:before="60" w:after="60"/>
        <w:rPr>
          <w:rFonts w:cs="Arial"/>
        </w:rPr>
      </w:pPr>
      <w:hyperlink r:id="rId43" w:history="1">
        <w:r w:rsidR="00DD6B7E" w:rsidRPr="009410C9">
          <w:rPr>
            <w:rStyle w:val="Hyperlink"/>
            <w:rFonts w:cs="Arial"/>
          </w:rPr>
          <w:t>Working Together Changing the story: Youth Justice Strategy 2019–2023</w:t>
        </w:r>
      </w:hyperlink>
    </w:p>
    <w:p w14:paraId="4399CCA9" w14:textId="77777777" w:rsidR="00245B94" w:rsidRPr="003E2EB2" w:rsidRDefault="00797112" w:rsidP="00245B94">
      <w:pPr>
        <w:numPr>
          <w:ilvl w:val="0"/>
          <w:numId w:val="39"/>
        </w:numPr>
        <w:spacing w:before="60" w:after="60"/>
        <w:ind w:left="714" w:hanging="357"/>
        <w:rPr>
          <w:rFonts w:cs="Arial"/>
        </w:rPr>
      </w:pPr>
      <w:hyperlink r:id="rId44" w:history="1">
        <w:r w:rsidR="00245B94" w:rsidRPr="00804748">
          <w:rPr>
            <w:rStyle w:val="Hyperlink"/>
            <w:rFonts w:cs="Arial"/>
          </w:rPr>
          <w:t>Queensland Government Domestic and Family Violence Prevention Strategy 2016-2026</w:t>
        </w:r>
      </w:hyperlink>
    </w:p>
    <w:p w14:paraId="234F064F" w14:textId="77777777" w:rsidR="007F4CCE" w:rsidRPr="003E2EB2" w:rsidRDefault="00797112" w:rsidP="007F4CCE">
      <w:pPr>
        <w:numPr>
          <w:ilvl w:val="0"/>
          <w:numId w:val="39"/>
        </w:numPr>
        <w:spacing w:before="60" w:after="60"/>
        <w:ind w:left="714" w:hanging="357"/>
        <w:rPr>
          <w:rFonts w:cs="Arial"/>
        </w:rPr>
      </w:pPr>
      <w:hyperlink r:id="rId45" w:history="1">
        <w:r w:rsidR="007F4CCE" w:rsidRPr="00766C1C">
          <w:rPr>
            <w:rStyle w:val="Hyperlink"/>
            <w:rFonts w:cs="Arial"/>
          </w:rPr>
          <w:t>Queensland Government Response to the Royal Commission into Institutional Responses to Child Sexual Abuse</w:t>
        </w:r>
      </w:hyperlink>
    </w:p>
    <w:p w14:paraId="36E6EF5C" w14:textId="5C1A7AA0" w:rsidR="006B5CDB" w:rsidRPr="006B5CDB" w:rsidRDefault="00797112" w:rsidP="00EC6284">
      <w:pPr>
        <w:numPr>
          <w:ilvl w:val="0"/>
          <w:numId w:val="39"/>
        </w:numPr>
        <w:spacing w:before="60" w:after="60"/>
        <w:ind w:left="714" w:hanging="357"/>
        <w:rPr>
          <w:rFonts w:cs="Arial"/>
        </w:rPr>
      </w:pPr>
      <w:hyperlink r:id="rId46" w:history="1">
        <w:r w:rsidR="009710E1" w:rsidRPr="007D69A9">
          <w:rPr>
            <w:rStyle w:val="Hyperlink"/>
            <w:rFonts w:cs="Arial"/>
          </w:rPr>
          <w:t>Queensland Government Response to the Youth Sexual Violence and Abuse Steering Committee’s Final Report</w:t>
        </w:r>
      </w:hyperlink>
    </w:p>
    <w:p w14:paraId="2EE8F35D" w14:textId="77777777" w:rsidR="006B5CDB" w:rsidRPr="009410C9" w:rsidRDefault="00797112" w:rsidP="006B5CDB">
      <w:pPr>
        <w:numPr>
          <w:ilvl w:val="0"/>
          <w:numId w:val="39"/>
        </w:numPr>
        <w:spacing w:before="60" w:after="60"/>
        <w:ind w:left="714" w:hanging="357"/>
        <w:rPr>
          <w:rFonts w:cs="Arial"/>
        </w:rPr>
      </w:pPr>
      <w:hyperlink r:id="rId47" w:history="1">
        <w:r w:rsidR="006B5CDB" w:rsidRPr="009410C9">
          <w:rPr>
            <w:rStyle w:val="Hyperlink"/>
            <w:rFonts w:cs="Arial"/>
          </w:rPr>
          <w:t>Domestic and Family Violence: Information Sharing Guidelines</w:t>
        </w:r>
      </w:hyperlink>
    </w:p>
    <w:p w14:paraId="39CCF188" w14:textId="77777777" w:rsidR="006B5CDB" w:rsidRPr="009410C9" w:rsidRDefault="00797112" w:rsidP="006B5CDB">
      <w:pPr>
        <w:numPr>
          <w:ilvl w:val="0"/>
          <w:numId w:val="39"/>
        </w:numPr>
        <w:spacing w:before="60" w:after="60"/>
        <w:ind w:left="714" w:hanging="357"/>
        <w:rPr>
          <w:rFonts w:cs="Arial"/>
        </w:rPr>
      </w:pPr>
      <w:hyperlink r:id="rId48" w:history="1">
        <w:r w:rsidR="006B5CDB" w:rsidRPr="009410C9">
          <w:rPr>
            <w:rStyle w:val="Hyperlink"/>
            <w:rFonts w:cs="Arial"/>
          </w:rPr>
          <w:t>Information Sharing Guidelines: To meet the protection and care needs and promote the wellbeing of children</w:t>
        </w:r>
      </w:hyperlink>
    </w:p>
    <w:p w14:paraId="439E9041" w14:textId="77777777" w:rsidR="00DF7827" w:rsidRPr="009410C9" w:rsidRDefault="00797112" w:rsidP="00DF7827">
      <w:pPr>
        <w:numPr>
          <w:ilvl w:val="0"/>
          <w:numId w:val="39"/>
        </w:numPr>
        <w:spacing w:before="60" w:after="60"/>
        <w:ind w:left="714" w:hanging="357"/>
        <w:rPr>
          <w:rFonts w:cs="Arial"/>
        </w:rPr>
      </w:pPr>
      <w:hyperlink r:id="rId49" w:history="1">
        <w:r w:rsidR="00DF7827" w:rsidRPr="009410C9">
          <w:rPr>
            <w:rStyle w:val="Hyperlink"/>
            <w:rFonts w:cs="Arial"/>
          </w:rPr>
          <w:t>Queensland Language Services Policy</w:t>
        </w:r>
      </w:hyperlink>
    </w:p>
    <w:p w14:paraId="3510F371" w14:textId="77777777" w:rsidR="00DF7827" w:rsidRPr="009410C9" w:rsidRDefault="00797112" w:rsidP="00DF7827">
      <w:pPr>
        <w:pStyle w:val="ListParagraph"/>
        <w:numPr>
          <w:ilvl w:val="0"/>
          <w:numId w:val="39"/>
        </w:numPr>
        <w:spacing w:before="60" w:after="120" w:line="259" w:lineRule="auto"/>
        <w:ind w:left="714" w:hanging="357"/>
        <w:rPr>
          <w:rFonts w:ascii="Arial" w:hAnsi="Arial" w:cs="Arial"/>
        </w:rPr>
      </w:pPr>
      <w:hyperlink r:id="rId50" w:history="1">
        <w:r w:rsidR="00DF7827" w:rsidRPr="009410C9">
          <w:rPr>
            <w:rStyle w:val="Hyperlink"/>
            <w:rFonts w:ascii="Arial" w:hAnsi="Arial" w:cs="Arial"/>
          </w:rPr>
          <w:t>Queensland Multicultural Action Plan</w:t>
        </w:r>
      </w:hyperlink>
    </w:p>
    <w:p w14:paraId="0E299EEB" w14:textId="1A2D21B7" w:rsidR="00F74CA6" w:rsidRPr="003E2EB2" w:rsidRDefault="00F74CA6" w:rsidP="00F74CA6">
      <w:pPr>
        <w:spacing w:before="60" w:after="60"/>
        <w:rPr>
          <w:rFonts w:cs="Arial"/>
        </w:rPr>
      </w:pPr>
      <w:r w:rsidRPr="003E2EB2">
        <w:rPr>
          <w:rFonts w:cs="Arial"/>
        </w:rPr>
        <w:t xml:space="preserve">The </w:t>
      </w:r>
      <w:r w:rsidR="00852979">
        <w:rPr>
          <w:rFonts w:cs="Arial"/>
        </w:rPr>
        <w:t xml:space="preserve">policies and </w:t>
      </w:r>
      <w:r w:rsidRPr="003E2EB2">
        <w:rPr>
          <w:rFonts w:cs="Arial"/>
        </w:rPr>
        <w:t>guid</w:t>
      </w:r>
      <w:r w:rsidR="00852979">
        <w:rPr>
          <w:rFonts w:cs="Arial"/>
        </w:rPr>
        <w:t>ance</w:t>
      </w:r>
      <w:r w:rsidRPr="003E2EB2">
        <w:rPr>
          <w:rFonts w:cs="Arial"/>
        </w:rPr>
        <w:t xml:space="preserve"> </w:t>
      </w:r>
      <w:r w:rsidR="00E84CA1">
        <w:rPr>
          <w:rFonts w:cs="Arial"/>
        </w:rPr>
        <w:t xml:space="preserve">documents </w:t>
      </w:r>
      <w:r w:rsidRPr="003E2EB2">
        <w:rPr>
          <w:rFonts w:cs="Arial"/>
        </w:rPr>
        <w:t>should be read in conjunction with internal agency procedures such as the:</w:t>
      </w:r>
    </w:p>
    <w:bookmarkStart w:id="4" w:name="_Hlk123723470"/>
    <w:p w14:paraId="5D51726D" w14:textId="77777777" w:rsidR="007A2EB9" w:rsidRPr="00D37D61" w:rsidRDefault="007A2EB9" w:rsidP="007A2EB9">
      <w:pPr>
        <w:numPr>
          <w:ilvl w:val="0"/>
          <w:numId w:val="40"/>
        </w:numPr>
        <w:spacing w:before="60" w:after="60"/>
        <w:rPr>
          <w:rStyle w:val="Hyperlink"/>
          <w:rFonts w:cs="Arial"/>
        </w:rPr>
      </w:pPr>
      <w:r>
        <w:rPr>
          <w:rFonts w:cs="Arial"/>
        </w:rPr>
        <w:fldChar w:fldCharType="begin"/>
      </w:r>
      <w:r>
        <w:rPr>
          <w:rFonts w:cs="Arial"/>
        </w:rPr>
        <w:instrText xml:space="preserve"> HYPERLINK "https://www.health.qld.gov.au/system-governance/policies-standards/health-service-directives/caring-for-people-disclosing-sexual-assault" </w:instrText>
      </w:r>
      <w:r>
        <w:rPr>
          <w:rFonts w:cs="Arial"/>
        </w:rPr>
      </w:r>
      <w:r>
        <w:rPr>
          <w:rFonts w:cs="Arial"/>
        </w:rPr>
        <w:fldChar w:fldCharType="separate"/>
      </w:r>
      <w:r w:rsidRPr="00D37D61">
        <w:rPr>
          <w:rStyle w:val="Hyperlink"/>
          <w:rFonts w:cs="Arial"/>
        </w:rPr>
        <w:t xml:space="preserve">Health Service Directive: </w:t>
      </w:r>
      <w:r w:rsidRPr="009150F9">
        <w:rPr>
          <w:rStyle w:val="Hyperlink"/>
          <w:rFonts w:cs="Arial"/>
        </w:rPr>
        <w:t>Caring for People Disclosing Sexual Assault</w:t>
      </w:r>
    </w:p>
    <w:p w14:paraId="189FA0EF" w14:textId="77777777" w:rsidR="007A2EB9" w:rsidRPr="00D37D61" w:rsidRDefault="007A2EB9" w:rsidP="007A2EB9">
      <w:pPr>
        <w:numPr>
          <w:ilvl w:val="0"/>
          <w:numId w:val="40"/>
        </w:numPr>
        <w:spacing w:before="60" w:after="60"/>
        <w:rPr>
          <w:rStyle w:val="Hyperlink"/>
          <w:rFonts w:cs="Arial"/>
        </w:rPr>
      </w:pPr>
      <w:r>
        <w:rPr>
          <w:rFonts w:cs="Arial"/>
        </w:rPr>
        <w:fldChar w:fldCharType="end"/>
      </w:r>
      <w:r>
        <w:rPr>
          <w:rFonts w:cs="Arial"/>
        </w:rPr>
        <w:fldChar w:fldCharType="begin"/>
      </w:r>
      <w:r>
        <w:rPr>
          <w:rFonts w:cs="Arial"/>
        </w:rPr>
        <w:instrText xml:space="preserve"> HYPERLINK "https://www.health.qld.gov.au/__data/assets/pdf_file/0033/861765/qh-gdl-472.pdf" </w:instrText>
      </w:r>
      <w:r>
        <w:rPr>
          <w:rFonts w:cs="Arial"/>
        </w:rPr>
      </w:r>
      <w:r>
        <w:rPr>
          <w:rFonts w:cs="Arial"/>
        </w:rPr>
        <w:fldChar w:fldCharType="separate"/>
      </w:r>
      <w:r w:rsidRPr="00D37D61">
        <w:rPr>
          <w:rStyle w:val="Hyperlink"/>
          <w:rFonts w:cs="Arial"/>
        </w:rPr>
        <w:t>Queensland Health Guideline: Guideline for the Management of care for people 14 years and over Disclosing Sexual Assault</w:t>
      </w:r>
    </w:p>
    <w:p w14:paraId="1AD22596" w14:textId="50102E7D" w:rsidR="00146A03" w:rsidRDefault="007A2EB9" w:rsidP="007A2EB9">
      <w:pPr>
        <w:numPr>
          <w:ilvl w:val="0"/>
          <w:numId w:val="40"/>
        </w:numPr>
        <w:spacing w:before="60" w:after="60"/>
        <w:rPr>
          <w:rFonts w:cs="Arial"/>
        </w:rPr>
      </w:pPr>
      <w:r>
        <w:rPr>
          <w:rFonts w:cs="Arial"/>
        </w:rPr>
        <w:fldChar w:fldCharType="end"/>
      </w:r>
      <w:hyperlink r:id="rId51" w:history="1">
        <w:r w:rsidR="00146A03" w:rsidRPr="00146A03">
          <w:rPr>
            <w:rStyle w:val="Hyperlink"/>
            <w:rFonts w:cs="Arial"/>
          </w:rPr>
          <w:t>Ministerial Direction – Crisis Care Process</w:t>
        </w:r>
      </w:hyperlink>
    </w:p>
    <w:p w14:paraId="3EEDA26D" w14:textId="64D6ADB0" w:rsidR="007A2EB9" w:rsidRPr="009410C9" w:rsidRDefault="00797112" w:rsidP="007A2EB9">
      <w:pPr>
        <w:numPr>
          <w:ilvl w:val="0"/>
          <w:numId w:val="40"/>
        </w:numPr>
        <w:spacing w:before="60" w:after="60"/>
        <w:rPr>
          <w:rFonts w:cs="Arial"/>
        </w:rPr>
      </w:pPr>
      <w:hyperlink r:id="rId52" w:history="1">
        <w:r w:rsidR="007A2EB9" w:rsidRPr="009410C9">
          <w:rPr>
            <w:rStyle w:val="Hyperlink"/>
            <w:rFonts w:cs="Arial"/>
          </w:rPr>
          <w:t>Department of Health Guideline: Conducting Child Sexual Assault Examinations</w:t>
        </w:r>
      </w:hyperlink>
    </w:p>
    <w:p w14:paraId="3D7D12E1" w14:textId="77777777" w:rsidR="007A2EB9" w:rsidRPr="009410C9" w:rsidRDefault="00797112" w:rsidP="007A2EB9">
      <w:pPr>
        <w:numPr>
          <w:ilvl w:val="0"/>
          <w:numId w:val="40"/>
        </w:numPr>
        <w:spacing w:before="60" w:after="60"/>
        <w:ind w:left="714" w:hanging="357"/>
        <w:rPr>
          <w:rFonts w:cs="Arial"/>
        </w:rPr>
      </w:pPr>
      <w:hyperlink r:id="rId53" w:history="1">
        <w:r w:rsidR="007A2EB9" w:rsidRPr="009410C9">
          <w:rPr>
            <w:rStyle w:val="Hyperlink"/>
            <w:rFonts w:cs="Arial"/>
          </w:rPr>
          <w:t>Office of the Director of Public Prosecutions Director’s Guidelines</w:t>
        </w:r>
      </w:hyperlink>
    </w:p>
    <w:p w14:paraId="024A0F12" w14:textId="77777777" w:rsidR="007A2EB9" w:rsidRPr="009410C9" w:rsidRDefault="00797112" w:rsidP="007A2EB9">
      <w:pPr>
        <w:numPr>
          <w:ilvl w:val="0"/>
          <w:numId w:val="40"/>
        </w:numPr>
        <w:spacing w:before="60" w:after="60"/>
        <w:ind w:left="714" w:hanging="357"/>
        <w:rPr>
          <w:rFonts w:cs="Arial"/>
        </w:rPr>
      </w:pPr>
      <w:hyperlink r:id="rId54" w:history="1">
        <w:r w:rsidR="007A2EB9" w:rsidRPr="009410C9">
          <w:rPr>
            <w:rStyle w:val="Hyperlink"/>
            <w:rFonts w:cs="Arial"/>
          </w:rPr>
          <w:t>Queensland Police Service Operational Procedures Manual</w:t>
        </w:r>
      </w:hyperlink>
      <w:r w:rsidR="007A2EB9" w:rsidRPr="009410C9">
        <w:rPr>
          <w:rFonts w:cs="Arial"/>
        </w:rPr>
        <w:t xml:space="preserve"> </w:t>
      </w:r>
    </w:p>
    <w:p w14:paraId="6E30C408" w14:textId="77777777" w:rsidR="007A2EB9" w:rsidRPr="009410C9" w:rsidRDefault="00797112" w:rsidP="007A2EB9">
      <w:pPr>
        <w:numPr>
          <w:ilvl w:val="0"/>
          <w:numId w:val="40"/>
        </w:numPr>
        <w:spacing w:before="60" w:after="60"/>
        <w:ind w:left="714" w:hanging="357"/>
        <w:rPr>
          <w:rFonts w:cs="Arial"/>
        </w:rPr>
      </w:pPr>
      <w:hyperlink r:id="rId55" w:history="1">
        <w:r w:rsidR="007A2EB9" w:rsidRPr="009410C9">
          <w:rPr>
            <w:rStyle w:val="Hyperlink"/>
            <w:rFonts w:cs="Arial"/>
          </w:rPr>
          <w:t>Child Safety Practice Manual</w:t>
        </w:r>
      </w:hyperlink>
    </w:p>
    <w:p w14:paraId="5FDD6456" w14:textId="77777777" w:rsidR="007A2EB9" w:rsidRDefault="00797112" w:rsidP="007A2EB9">
      <w:pPr>
        <w:numPr>
          <w:ilvl w:val="0"/>
          <w:numId w:val="40"/>
        </w:numPr>
        <w:spacing w:before="60" w:after="60"/>
        <w:ind w:left="714" w:hanging="357"/>
        <w:rPr>
          <w:rFonts w:cs="Arial"/>
        </w:rPr>
      </w:pPr>
      <w:hyperlink r:id="rId56" w:history="1">
        <w:r w:rsidR="007A2EB9">
          <w:rPr>
            <w:rStyle w:val="Hyperlink"/>
            <w:rFonts w:cs="Arial"/>
          </w:rPr>
          <w:t>Queensland Child Protection Guide 2.1</w:t>
        </w:r>
      </w:hyperlink>
    </w:p>
    <w:p w14:paraId="4B5F2AB5" w14:textId="77777777" w:rsidR="007A2EB9" w:rsidRPr="009410C9" w:rsidRDefault="00797112" w:rsidP="007A2EB9">
      <w:pPr>
        <w:numPr>
          <w:ilvl w:val="0"/>
          <w:numId w:val="40"/>
        </w:numPr>
        <w:spacing w:before="60" w:after="60"/>
        <w:ind w:left="714" w:hanging="357"/>
        <w:rPr>
          <w:rFonts w:cs="Arial"/>
        </w:rPr>
      </w:pPr>
      <w:hyperlink r:id="rId57" w:history="1">
        <w:r w:rsidR="007A2EB9" w:rsidRPr="009150F9">
          <w:rPr>
            <w:rStyle w:val="Hyperlink"/>
            <w:rFonts w:cs="Arial"/>
          </w:rPr>
          <w:t>Victim Assistance Queensland Guidelines</w:t>
        </w:r>
      </w:hyperlink>
    </w:p>
    <w:p w14:paraId="1D0F859C" w14:textId="77777777" w:rsidR="007A2EB9" w:rsidRPr="00EC6284" w:rsidRDefault="00797112" w:rsidP="00517BDB">
      <w:pPr>
        <w:pStyle w:val="ListParagraph"/>
        <w:numPr>
          <w:ilvl w:val="0"/>
          <w:numId w:val="40"/>
        </w:numPr>
        <w:spacing w:before="60" w:after="120" w:line="259" w:lineRule="auto"/>
        <w:ind w:left="714" w:hanging="357"/>
        <w:rPr>
          <w:rStyle w:val="Hyperlink"/>
          <w:rFonts w:ascii="Arial" w:hAnsi="Arial" w:cs="Arial"/>
          <w:color w:val="auto"/>
          <w:u w:val="none"/>
        </w:rPr>
      </w:pPr>
      <w:hyperlink r:id="rId58" w:history="1">
        <w:r w:rsidR="007A2EB9" w:rsidRPr="009410C9">
          <w:rPr>
            <w:rStyle w:val="Hyperlink"/>
            <w:rFonts w:ascii="Arial" w:hAnsi="Arial" w:cs="Arial"/>
          </w:rPr>
          <w:t>Youth detention operational policies</w:t>
        </w:r>
      </w:hyperlink>
    </w:p>
    <w:p w14:paraId="7B363E7B" w14:textId="72C40D03" w:rsidR="007A2EB9" w:rsidRPr="00EC6284" w:rsidRDefault="007A2EB9" w:rsidP="00517BDB">
      <w:pPr>
        <w:pStyle w:val="ListParagraph"/>
        <w:numPr>
          <w:ilvl w:val="0"/>
          <w:numId w:val="40"/>
        </w:numPr>
        <w:spacing w:before="60" w:after="120" w:line="259" w:lineRule="auto"/>
        <w:ind w:left="714" w:hanging="357"/>
        <w:rPr>
          <w:rStyle w:val="Hyperlink"/>
          <w:rFonts w:ascii="Arial" w:hAnsi="Arial" w:cs="Arial"/>
          <w:color w:val="auto"/>
          <w:u w:val="none"/>
        </w:rPr>
      </w:pPr>
      <w:r w:rsidRPr="00F31AE9">
        <w:rPr>
          <w:rStyle w:val="Hyperlink"/>
          <w:rFonts w:ascii="Arial" w:hAnsi="Arial" w:cs="Arial"/>
        </w:rPr>
        <w:t xml:space="preserve">QPS Sexual Violence Response Strategy </w:t>
      </w:r>
      <w:r w:rsidR="00896A04" w:rsidRPr="00F31AE9">
        <w:rPr>
          <w:rStyle w:val="Hyperlink"/>
          <w:rFonts w:ascii="Arial" w:hAnsi="Arial" w:cs="Arial"/>
        </w:rPr>
        <w:t>2023-2025</w:t>
      </w:r>
      <w:bookmarkEnd w:id="4"/>
    </w:p>
    <w:p w14:paraId="7357F987" w14:textId="29397FEC" w:rsidR="00517BDB" w:rsidRPr="007A2EB9" w:rsidRDefault="00517BDB" w:rsidP="00EC6284">
      <w:pPr>
        <w:spacing w:before="60"/>
        <w:rPr>
          <w:rFonts w:cs="Arial"/>
        </w:rPr>
      </w:pPr>
      <w:r w:rsidRPr="007A2EB9">
        <w:rPr>
          <w:rFonts w:cs="Arial"/>
        </w:rPr>
        <w:t>In addition to legislation, policies</w:t>
      </w:r>
      <w:r w:rsidR="00852979" w:rsidRPr="007A2EB9">
        <w:rPr>
          <w:rFonts w:cs="Arial"/>
        </w:rPr>
        <w:t>, guidance</w:t>
      </w:r>
      <w:r w:rsidRPr="007A2EB9">
        <w:rPr>
          <w:rFonts w:cs="Arial"/>
        </w:rPr>
        <w:t xml:space="preserve"> and procedures, the Queensland Government joins with governments around Australia in the implementation of the </w:t>
      </w:r>
      <w:r w:rsidR="00DA63F4" w:rsidRPr="007A2EB9">
        <w:rPr>
          <w:rFonts w:cs="Arial"/>
          <w:i/>
        </w:rPr>
        <w:t>National Plan to End Violence against Women and Children 2022-2032</w:t>
      </w:r>
      <w:r w:rsidR="004502E1">
        <w:rPr>
          <w:rFonts w:cs="Arial"/>
          <w:iCs/>
        </w:rPr>
        <w:t xml:space="preserve">, the </w:t>
      </w:r>
      <w:r w:rsidR="004502E1" w:rsidRPr="004502E1">
        <w:rPr>
          <w:rFonts w:cs="Arial"/>
          <w:iCs/>
        </w:rPr>
        <w:t>National Strategy to Prevent and Respond to Child Sexual Abuse 2021-2030</w:t>
      </w:r>
      <w:r w:rsidRPr="007A2EB9">
        <w:rPr>
          <w:rFonts w:cs="Arial"/>
        </w:rPr>
        <w:t xml:space="preserve"> and the recommendations of the </w:t>
      </w:r>
      <w:r w:rsidRPr="007A2EB9">
        <w:rPr>
          <w:rFonts w:cs="Arial"/>
          <w:i/>
        </w:rPr>
        <w:t>Royal Commission into Institutional Responses to Child Sexual Abuse</w:t>
      </w:r>
      <w:r w:rsidRPr="007A2EB9">
        <w:rPr>
          <w:rFonts w:cs="Arial"/>
        </w:rPr>
        <w:t>.</w:t>
      </w:r>
    </w:p>
    <w:p w14:paraId="110C9D37" w14:textId="3D99E712" w:rsidR="00517BDB" w:rsidRPr="001B1D20" w:rsidRDefault="00517BDB" w:rsidP="00517BDB">
      <w:pPr>
        <w:rPr>
          <w:rFonts w:cs="Arial"/>
        </w:rPr>
      </w:pPr>
      <w:r w:rsidRPr="001B1D20">
        <w:rPr>
          <w:rFonts w:cs="Arial"/>
        </w:rPr>
        <w:t>Each government agency</w:t>
      </w:r>
      <w:r w:rsidR="007A012E">
        <w:rPr>
          <w:rFonts w:cs="Arial"/>
        </w:rPr>
        <w:t xml:space="preserve"> involved in the implementation of the guidelines</w:t>
      </w:r>
      <w:r w:rsidRPr="001B1D20">
        <w:rPr>
          <w:rFonts w:cs="Arial"/>
        </w:rPr>
        <w:t xml:space="preserve"> has a complementary and essential role in ensuring that </w:t>
      </w:r>
      <w:r w:rsidR="003F5E4D">
        <w:rPr>
          <w:rFonts w:cs="Arial"/>
        </w:rPr>
        <w:t>everyone</w:t>
      </w:r>
      <w:r w:rsidRPr="001B1D20">
        <w:rPr>
          <w:rFonts w:cs="Arial"/>
        </w:rPr>
        <w:t xml:space="preserve"> ha</w:t>
      </w:r>
      <w:r w:rsidR="003F5E4D">
        <w:rPr>
          <w:rFonts w:cs="Arial"/>
        </w:rPr>
        <w:t>s</w:t>
      </w:r>
      <w:r w:rsidRPr="001B1D20">
        <w:rPr>
          <w:rFonts w:cs="Arial"/>
        </w:rPr>
        <w:t xml:space="preserve"> access to effective, timely and appropriate information, </w:t>
      </w:r>
      <w:r w:rsidR="00DA63F4">
        <w:rPr>
          <w:rFonts w:cs="Arial"/>
        </w:rPr>
        <w:t>trauma-informed</w:t>
      </w:r>
      <w:r w:rsidR="004C2572">
        <w:rPr>
          <w:rFonts w:cs="Arial"/>
        </w:rPr>
        <w:t xml:space="preserve">, victim-centred </w:t>
      </w:r>
      <w:r w:rsidRPr="001B1D20">
        <w:rPr>
          <w:rFonts w:cs="Arial"/>
        </w:rPr>
        <w:t>support, care and treatment following a sexual assault or sexual abuse.</w:t>
      </w:r>
    </w:p>
    <w:p w14:paraId="2BF8137C" w14:textId="62D80163" w:rsidR="00517BDB" w:rsidRDefault="00B97080" w:rsidP="00517BDB">
      <w:pPr>
        <w:rPr>
          <w:rFonts w:cs="Arial"/>
        </w:rPr>
      </w:pPr>
      <w:r>
        <w:rPr>
          <w:rFonts w:cs="Arial"/>
        </w:rPr>
        <w:t>S</w:t>
      </w:r>
      <w:r w:rsidR="00517BDB" w:rsidRPr="001B1D20">
        <w:rPr>
          <w:rFonts w:cs="Arial"/>
        </w:rPr>
        <w:t xml:space="preserve">exual assault </w:t>
      </w:r>
      <w:r w:rsidR="00532860" w:rsidRPr="001B1D20">
        <w:rPr>
          <w:rFonts w:cs="Arial"/>
        </w:rPr>
        <w:t>and</w:t>
      </w:r>
      <w:r w:rsidR="00517BDB" w:rsidRPr="001B1D20">
        <w:rPr>
          <w:rFonts w:cs="Arial"/>
        </w:rPr>
        <w:t xml:space="preserve"> sexual abuse are areas of legal and social complexity. The guidelines are designed to help government agencies </w:t>
      </w:r>
      <w:r w:rsidR="007F534E">
        <w:rPr>
          <w:rFonts w:cs="Arial"/>
        </w:rPr>
        <w:t xml:space="preserve">to </w:t>
      </w:r>
      <w:r w:rsidR="00517BDB" w:rsidRPr="001B1D20">
        <w:rPr>
          <w:rFonts w:cs="Arial"/>
        </w:rPr>
        <w:t xml:space="preserve">work together </w:t>
      </w:r>
      <w:r w:rsidR="007F534E">
        <w:rPr>
          <w:rFonts w:cs="Arial"/>
        </w:rPr>
        <w:t xml:space="preserve">to respond to a </w:t>
      </w:r>
      <w:r w:rsidR="00517BDB" w:rsidRPr="001B1D20">
        <w:rPr>
          <w:rFonts w:cs="Arial"/>
        </w:rPr>
        <w:t>person who has</w:t>
      </w:r>
      <w:r w:rsidR="003C3B4C">
        <w:rPr>
          <w:rFonts w:cs="Arial"/>
        </w:rPr>
        <w:t xml:space="preserve"> experienced sexual assault</w:t>
      </w:r>
      <w:r w:rsidR="00C540D1">
        <w:rPr>
          <w:rFonts w:cs="Arial"/>
        </w:rPr>
        <w:t xml:space="preserve"> </w:t>
      </w:r>
      <w:r w:rsidR="00D74639">
        <w:rPr>
          <w:rFonts w:cs="Arial"/>
        </w:rPr>
        <w:t xml:space="preserve">or </w:t>
      </w:r>
      <w:r w:rsidR="003D6342">
        <w:rPr>
          <w:rFonts w:cs="Arial"/>
        </w:rPr>
        <w:t xml:space="preserve">child sexual </w:t>
      </w:r>
      <w:r w:rsidR="00D74639">
        <w:rPr>
          <w:rFonts w:cs="Arial"/>
        </w:rPr>
        <w:t>abuse</w:t>
      </w:r>
      <w:r w:rsidR="00517BDB" w:rsidRPr="001B1D20">
        <w:rPr>
          <w:rFonts w:cs="Arial"/>
        </w:rPr>
        <w:t>, irrespective of their age</w:t>
      </w:r>
      <w:r w:rsidR="00F74CA6">
        <w:rPr>
          <w:rFonts w:cs="Arial"/>
        </w:rPr>
        <w:t xml:space="preserve"> or gender</w:t>
      </w:r>
      <w:r w:rsidR="00517BDB" w:rsidRPr="001B1D20">
        <w:rPr>
          <w:rFonts w:cs="Arial"/>
        </w:rPr>
        <w:t xml:space="preserve">, through better understanding </w:t>
      </w:r>
      <w:r w:rsidR="003F5E4D">
        <w:rPr>
          <w:rFonts w:cs="Arial"/>
        </w:rPr>
        <w:t xml:space="preserve">of </w:t>
      </w:r>
      <w:r w:rsidR="00517BDB" w:rsidRPr="001B1D20">
        <w:rPr>
          <w:rFonts w:cs="Arial"/>
        </w:rPr>
        <w:t>one another’s roles and responsibilities.</w:t>
      </w:r>
    </w:p>
    <w:p w14:paraId="671040FB" w14:textId="10063E56" w:rsidR="005678B4" w:rsidRDefault="005678B4" w:rsidP="005678B4">
      <w:pPr>
        <w:rPr>
          <w:rFonts w:cs="Arial"/>
        </w:rPr>
      </w:pPr>
      <w:r w:rsidRPr="003E7AF2">
        <w:rPr>
          <w:rFonts w:cs="Arial"/>
        </w:rPr>
        <w:t xml:space="preserve">The Queensland Government encourages </w:t>
      </w:r>
      <w:r w:rsidR="00842C1F">
        <w:rPr>
          <w:rFonts w:cs="Arial"/>
        </w:rPr>
        <w:t xml:space="preserve">reporting of </w:t>
      </w:r>
      <w:r w:rsidR="00687DC1">
        <w:rPr>
          <w:rFonts w:cs="Arial"/>
        </w:rPr>
        <w:t xml:space="preserve">all forms of </w:t>
      </w:r>
      <w:r w:rsidR="00842C1F">
        <w:rPr>
          <w:rFonts w:cs="Arial"/>
        </w:rPr>
        <w:t xml:space="preserve">sexual violence. </w:t>
      </w:r>
      <w:r w:rsidR="00CD4965">
        <w:rPr>
          <w:rFonts w:cs="Arial"/>
        </w:rPr>
        <w:t xml:space="preserve"> </w:t>
      </w:r>
    </w:p>
    <w:p w14:paraId="7599BB37" w14:textId="31FEC26B" w:rsidR="00517BDB" w:rsidRDefault="005678B4" w:rsidP="00E65E37">
      <w:pPr>
        <w:pStyle w:val="Heading1"/>
        <w:pageBreakBefore/>
        <w:jc w:val="left"/>
        <w:rPr>
          <w:rFonts w:cs="Arial"/>
        </w:rPr>
      </w:pPr>
      <w:bookmarkStart w:id="5" w:name="_Toc156310094"/>
      <w:r>
        <w:rPr>
          <w:rFonts w:cs="Arial"/>
        </w:rPr>
        <w:lastRenderedPageBreak/>
        <w:t>Introduction</w:t>
      </w:r>
      <w:bookmarkEnd w:id="5"/>
    </w:p>
    <w:p w14:paraId="5D44A386" w14:textId="1F3D14C6" w:rsidR="00271E35" w:rsidRPr="001B1D20" w:rsidRDefault="00271E35" w:rsidP="00271E35">
      <w:pPr>
        <w:rPr>
          <w:rFonts w:cs="Arial"/>
        </w:rPr>
      </w:pPr>
      <w:r w:rsidRPr="001B1D20">
        <w:rPr>
          <w:rFonts w:cs="Arial"/>
        </w:rPr>
        <w:t xml:space="preserve">The </w:t>
      </w:r>
      <w:r w:rsidR="007474C1">
        <w:rPr>
          <w:rFonts w:cs="Arial"/>
        </w:rPr>
        <w:t>2021-22</w:t>
      </w:r>
      <w:r w:rsidR="007474C1" w:rsidRPr="001B1D20">
        <w:rPr>
          <w:rFonts w:cs="Arial"/>
        </w:rPr>
        <w:t xml:space="preserve"> </w:t>
      </w:r>
      <w:r>
        <w:rPr>
          <w:rFonts w:cs="Arial"/>
        </w:rPr>
        <w:t xml:space="preserve">Australian Bureau of Statistics’ (ABS) </w:t>
      </w:r>
      <w:r w:rsidRPr="001B1D20">
        <w:rPr>
          <w:rFonts w:cs="Arial"/>
        </w:rPr>
        <w:t>Personal Safety Survey results indicate that, nationally, one in five women (</w:t>
      </w:r>
      <w:r w:rsidR="007474C1">
        <w:rPr>
          <w:rFonts w:cs="Arial"/>
        </w:rPr>
        <w:t>22</w:t>
      </w:r>
      <w:r w:rsidRPr="001B1D20">
        <w:rPr>
          <w:rFonts w:cs="Arial"/>
        </w:rPr>
        <w:t xml:space="preserve">% or </w:t>
      </w:r>
      <w:r w:rsidR="007474C1">
        <w:rPr>
          <w:rFonts w:cs="Arial"/>
        </w:rPr>
        <w:t>2.0</w:t>
      </w:r>
      <w:r w:rsidRPr="001B1D20">
        <w:rPr>
          <w:rFonts w:cs="Arial"/>
        </w:rPr>
        <w:t xml:space="preserve"> million</w:t>
      </w:r>
      <w:r>
        <w:rPr>
          <w:rFonts w:cs="Arial"/>
        </w:rPr>
        <w:t xml:space="preserve"> women</w:t>
      </w:r>
      <w:r w:rsidRPr="001B1D20">
        <w:rPr>
          <w:rFonts w:cs="Arial"/>
        </w:rPr>
        <w:t xml:space="preserve">) and one in </w:t>
      </w:r>
      <w:r w:rsidR="007474C1">
        <w:rPr>
          <w:rFonts w:cs="Arial"/>
        </w:rPr>
        <w:t>16</w:t>
      </w:r>
      <w:r w:rsidRPr="001B1D20">
        <w:rPr>
          <w:rFonts w:cs="Arial"/>
        </w:rPr>
        <w:t xml:space="preserve"> men (</w:t>
      </w:r>
      <w:r w:rsidR="007474C1">
        <w:rPr>
          <w:rFonts w:cs="Arial"/>
        </w:rPr>
        <w:t>6.1</w:t>
      </w:r>
      <w:r w:rsidRPr="001B1D20">
        <w:rPr>
          <w:rFonts w:cs="Arial"/>
        </w:rPr>
        <w:t xml:space="preserve">% or </w:t>
      </w:r>
      <w:r w:rsidR="007474C1">
        <w:rPr>
          <w:rFonts w:cs="Arial"/>
        </w:rPr>
        <w:t>582,400</w:t>
      </w:r>
      <w:r>
        <w:rPr>
          <w:rFonts w:cs="Arial"/>
        </w:rPr>
        <w:t xml:space="preserve"> men</w:t>
      </w:r>
      <w:r w:rsidRPr="001B1D20">
        <w:rPr>
          <w:rFonts w:cs="Arial"/>
        </w:rPr>
        <w:t>) had experienced sexual violence since the age of 15.</w:t>
      </w:r>
      <w:r w:rsidRPr="001B1D20">
        <w:rPr>
          <w:rStyle w:val="FootnoteReference"/>
          <w:rFonts w:cs="Arial"/>
        </w:rPr>
        <w:footnoteReference w:id="3"/>
      </w:r>
      <w:r w:rsidRPr="001B1D20">
        <w:rPr>
          <w:rFonts w:cs="Arial"/>
        </w:rPr>
        <w:t xml:space="preserve"> </w:t>
      </w:r>
      <w:r w:rsidR="002E24B1">
        <w:rPr>
          <w:rFonts w:cs="Arial"/>
        </w:rPr>
        <w:t>These rates are higher for people with one or more risk factors, including disability, Aboriginal and Torres Strait Islander status, cultural background, or diverse sexuality or gender identity.</w:t>
      </w:r>
    </w:p>
    <w:p w14:paraId="419DC969" w14:textId="10A0CCB2" w:rsidR="00271E35" w:rsidRDefault="00271E35" w:rsidP="00271E35">
      <w:pPr>
        <w:rPr>
          <w:rFonts w:cs="Arial"/>
        </w:rPr>
      </w:pPr>
      <w:r w:rsidRPr="001B1D20">
        <w:rPr>
          <w:rFonts w:cs="Arial"/>
        </w:rPr>
        <w:t>In Queensland</w:t>
      </w:r>
      <w:r>
        <w:rPr>
          <w:rFonts w:cs="Arial"/>
        </w:rPr>
        <w:t>,</w:t>
      </w:r>
      <w:r w:rsidRPr="001B1D20">
        <w:rPr>
          <w:rFonts w:cs="Arial"/>
        </w:rPr>
        <w:t xml:space="preserve"> </w:t>
      </w:r>
      <w:r w:rsidR="007474C1">
        <w:rPr>
          <w:rFonts w:cs="Arial"/>
        </w:rPr>
        <w:t xml:space="preserve">there were </w:t>
      </w:r>
      <w:r w:rsidR="0099531F">
        <w:rPr>
          <w:rFonts w:cs="Arial"/>
        </w:rPr>
        <w:t>7,431</w:t>
      </w:r>
      <w:r w:rsidR="007474C1">
        <w:rPr>
          <w:rFonts w:cs="Arial"/>
        </w:rPr>
        <w:t xml:space="preserve"> victim-survivors of sexual assault recorded in 202</w:t>
      </w:r>
      <w:r w:rsidR="0099531F">
        <w:rPr>
          <w:rFonts w:cs="Arial"/>
        </w:rPr>
        <w:t>2</w:t>
      </w:r>
      <w:r w:rsidR="007474C1">
        <w:rPr>
          <w:rFonts w:cs="Arial"/>
        </w:rPr>
        <w:t xml:space="preserve">, which was an increase of </w:t>
      </w:r>
      <w:r w:rsidR="0099531F">
        <w:rPr>
          <w:rFonts w:cs="Arial"/>
        </w:rPr>
        <w:t>8% (540 victim-survivors) from the previous year. In 2022, t</w:t>
      </w:r>
      <w:r w:rsidR="007474C1">
        <w:rPr>
          <w:rFonts w:cs="Arial"/>
        </w:rPr>
        <w:t xml:space="preserve">he victimisation rate increased from a rate of 132 </w:t>
      </w:r>
      <w:r w:rsidR="0099531F">
        <w:rPr>
          <w:rFonts w:cs="Arial"/>
        </w:rPr>
        <w:t xml:space="preserve">to 140 </w:t>
      </w:r>
      <w:r w:rsidR="007474C1">
        <w:rPr>
          <w:rFonts w:cs="Arial"/>
        </w:rPr>
        <w:t>victim-survivors per 100,00</w:t>
      </w:r>
      <w:r w:rsidR="00CD2364">
        <w:rPr>
          <w:rFonts w:cs="Arial"/>
        </w:rPr>
        <w:t>0</w:t>
      </w:r>
      <w:r w:rsidR="007474C1">
        <w:rPr>
          <w:rFonts w:cs="Arial"/>
        </w:rPr>
        <w:t xml:space="preserve"> persons. </w:t>
      </w:r>
      <w:r>
        <w:rPr>
          <w:rFonts w:cs="Arial"/>
        </w:rPr>
        <w:t>More than f</w:t>
      </w:r>
      <w:r w:rsidRPr="001B1D20">
        <w:rPr>
          <w:rFonts w:cs="Arial"/>
        </w:rPr>
        <w:t>our in five victim</w:t>
      </w:r>
      <w:r w:rsidR="00911F22">
        <w:rPr>
          <w:rFonts w:cs="Arial"/>
        </w:rPr>
        <w:t>-</w:t>
      </w:r>
      <w:r w:rsidRPr="001B1D20">
        <w:rPr>
          <w:rFonts w:cs="Arial"/>
        </w:rPr>
        <w:t>s</w:t>
      </w:r>
      <w:r w:rsidR="00911F22">
        <w:rPr>
          <w:rFonts w:cs="Arial"/>
        </w:rPr>
        <w:t>urvivors</w:t>
      </w:r>
      <w:r w:rsidRPr="001B1D20">
        <w:rPr>
          <w:rFonts w:cs="Arial"/>
        </w:rPr>
        <w:t xml:space="preserve"> (8</w:t>
      </w:r>
      <w:r w:rsidR="0099531F">
        <w:rPr>
          <w:rFonts w:cs="Arial"/>
        </w:rPr>
        <w:t>6</w:t>
      </w:r>
      <w:r w:rsidRPr="001B1D20">
        <w:rPr>
          <w:rFonts w:cs="Arial"/>
        </w:rPr>
        <w:t>%) of sexual assault were female (</w:t>
      </w:r>
      <w:r w:rsidR="0099531F">
        <w:rPr>
          <w:rFonts w:cs="Arial"/>
        </w:rPr>
        <w:t>6,415</w:t>
      </w:r>
      <w:r w:rsidRPr="001B1D20">
        <w:rPr>
          <w:rFonts w:cs="Arial"/>
        </w:rPr>
        <w:t xml:space="preserve"> </w:t>
      </w:r>
      <w:r w:rsidR="00911F22" w:rsidRPr="001B1D20">
        <w:rPr>
          <w:rFonts w:cs="Arial"/>
        </w:rPr>
        <w:t>victim</w:t>
      </w:r>
      <w:r w:rsidR="00911F22">
        <w:rPr>
          <w:rFonts w:cs="Arial"/>
        </w:rPr>
        <w:t>-</w:t>
      </w:r>
      <w:r w:rsidR="00911F22" w:rsidRPr="001B1D20">
        <w:rPr>
          <w:rFonts w:cs="Arial"/>
        </w:rPr>
        <w:t>s</w:t>
      </w:r>
      <w:r w:rsidR="00911F22">
        <w:rPr>
          <w:rFonts w:cs="Arial"/>
        </w:rPr>
        <w:t>urvivors</w:t>
      </w:r>
      <w:r w:rsidRPr="001B1D20">
        <w:rPr>
          <w:rFonts w:cs="Arial"/>
        </w:rPr>
        <w:t xml:space="preserve">). </w:t>
      </w:r>
      <w:r w:rsidR="007474C1">
        <w:rPr>
          <w:rFonts w:cs="Arial"/>
        </w:rPr>
        <w:t>Mo</w:t>
      </w:r>
      <w:r w:rsidR="0032491A">
        <w:rPr>
          <w:rFonts w:cs="Arial"/>
        </w:rPr>
        <w:t>re than half of</w:t>
      </w:r>
      <w:r w:rsidR="007474C1">
        <w:rPr>
          <w:rFonts w:cs="Arial"/>
        </w:rPr>
        <w:t xml:space="preserve"> sexual assault victim-survivors (</w:t>
      </w:r>
      <w:r w:rsidR="0099531F">
        <w:rPr>
          <w:rFonts w:cs="Arial"/>
        </w:rPr>
        <w:t>56</w:t>
      </w:r>
      <w:r w:rsidR="007474C1">
        <w:rPr>
          <w:rFonts w:cs="Arial"/>
        </w:rPr>
        <w:t>%) were aged under 18 years at the time of the incident (4,13</w:t>
      </w:r>
      <w:r w:rsidR="0099531F">
        <w:rPr>
          <w:rFonts w:cs="Arial"/>
        </w:rPr>
        <w:t>2</w:t>
      </w:r>
      <w:r w:rsidR="007474C1">
        <w:rPr>
          <w:rFonts w:cs="Arial"/>
        </w:rPr>
        <w:t xml:space="preserve"> victim</w:t>
      </w:r>
      <w:r w:rsidR="000F74AF">
        <w:rPr>
          <w:rFonts w:cs="Arial"/>
        </w:rPr>
        <w:t>-</w:t>
      </w:r>
      <w:r w:rsidR="007474C1">
        <w:rPr>
          <w:rFonts w:cs="Arial"/>
        </w:rPr>
        <w:t>survivors). In 202</w:t>
      </w:r>
      <w:r w:rsidR="0099531F">
        <w:rPr>
          <w:rFonts w:cs="Arial"/>
        </w:rPr>
        <w:t>2</w:t>
      </w:r>
      <w:r w:rsidR="007474C1">
        <w:rPr>
          <w:rFonts w:cs="Arial"/>
        </w:rPr>
        <w:t xml:space="preserve">, </w:t>
      </w:r>
      <w:r w:rsidR="0032491A">
        <w:rPr>
          <w:rFonts w:cs="Arial"/>
        </w:rPr>
        <w:t>most sexual assaults</w:t>
      </w:r>
      <w:r w:rsidRPr="001B1D20">
        <w:rPr>
          <w:rFonts w:cs="Arial"/>
        </w:rPr>
        <w:t xml:space="preserve"> (</w:t>
      </w:r>
      <w:r w:rsidR="007474C1">
        <w:rPr>
          <w:rFonts w:cs="Arial"/>
        </w:rPr>
        <w:t>6</w:t>
      </w:r>
      <w:r w:rsidR="0099531F">
        <w:rPr>
          <w:rFonts w:cs="Arial"/>
        </w:rPr>
        <w:t>6</w:t>
      </w:r>
      <w:r w:rsidRPr="001B1D20">
        <w:rPr>
          <w:rFonts w:cs="Arial"/>
        </w:rPr>
        <w:t>%) were experienced at a residential location (</w:t>
      </w:r>
      <w:r w:rsidR="00F040A3">
        <w:rPr>
          <w:rFonts w:cs="Arial"/>
        </w:rPr>
        <w:t>4,</w:t>
      </w:r>
      <w:r w:rsidR="0099531F">
        <w:rPr>
          <w:rFonts w:cs="Arial"/>
        </w:rPr>
        <w:t>904</w:t>
      </w:r>
      <w:r w:rsidRPr="001B1D20">
        <w:rPr>
          <w:rFonts w:cs="Arial"/>
        </w:rPr>
        <w:t xml:space="preserve"> </w:t>
      </w:r>
      <w:r w:rsidR="00911F22" w:rsidRPr="001B1D20">
        <w:rPr>
          <w:rFonts w:cs="Arial"/>
        </w:rPr>
        <w:t>victim</w:t>
      </w:r>
      <w:r w:rsidR="00911F22">
        <w:rPr>
          <w:rFonts w:cs="Arial"/>
        </w:rPr>
        <w:t>-</w:t>
      </w:r>
      <w:r w:rsidR="00911F22" w:rsidRPr="001B1D20">
        <w:rPr>
          <w:rFonts w:cs="Arial"/>
        </w:rPr>
        <w:t>s</w:t>
      </w:r>
      <w:r w:rsidR="00911F22">
        <w:rPr>
          <w:rFonts w:cs="Arial"/>
        </w:rPr>
        <w:t>urvivors</w:t>
      </w:r>
      <w:r w:rsidRPr="001B1D20">
        <w:rPr>
          <w:rFonts w:cs="Arial"/>
        </w:rPr>
        <w:t>)</w:t>
      </w:r>
      <w:r>
        <w:rPr>
          <w:rFonts w:cs="Arial"/>
        </w:rPr>
        <w:t xml:space="preserve">, often the </w:t>
      </w:r>
      <w:r w:rsidR="00911F22" w:rsidRPr="001B1D20">
        <w:rPr>
          <w:rFonts w:cs="Arial"/>
        </w:rPr>
        <w:t>victim</w:t>
      </w:r>
      <w:r w:rsidR="00911F22">
        <w:rPr>
          <w:rFonts w:cs="Arial"/>
        </w:rPr>
        <w:t>-</w:t>
      </w:r>
      <w:r w:rsidR="00911F22" w:rsidRPr="001B1D20">
        <w:rPr>
          <w:rFonts w:cs="Arial"/>
        </w:rPr>
        <w:t>s</w:t>
      </w:r>
      <w:r w:rsidR="00911F22">
        <w:rPr>
          <w:rFonts w:cs="Arial"/>
        </w:rPr>
        <w:t>urvivors</w:t>
      </w:r>
      <w:r w:rsidR="000F74AF">
        <w:rPr>
          <w:rFonts w:cs="Arial"/>
        </w:rPr>
        <w:t>’</w:t>
      </w:r>
      <w:r w:rsidR="00911F22" w:rsidRPr="001B1D20">
        <w:rPr>
          <w:rFonts w:cs="Arial"/>
        </w:rPr>
        <w:t xml:space="preserve"> </w:t>
      </w:r>
      <w:r>
        <w:rPr>
          <w:rFonts w:cs="Arial"/>
        </w:rPr>
        <w:t>home</w:t>
      </w:r>
      <w:r w:rsidRPr="001B1D20">
        <w:rPr>
          <w:rFonts w:cs="Arial"/>
        </w:rPr>
        <w:t xml:space="preserve">. </w:t>
      </w:r>
      <w:r w:rsidR="0032491A">
        <w:rPr>
          <w:rFonts w:cs="Arial"/>
        </w:rPr>
        <w:t>Most</w:t>
      </w:r>
      <w:r w:rsidRPr="001B1D20">
        <w:rPr>
          <w:rFonts w:cs="Arial"/>
        </w:rPr>
        <w:t xml:space="preserve"> </w:t>
      </w:r>
      <w:r w:rsidR="00911F22" w:rsidRPr="001B1D20">
        <w:rPr>
          <w:rFonts w:cs="Arial"/>
        </w:rPr>
        <w:t>victim</w:t>
      </w:r>
      <w:r w:rsidR="00911F22">
        <w:rPr>
          <w:rFonts w:cs="Arial"/>
        </w:rPr>
        <w:t>-</w:t>
      </w:r>
      <w:r w:rsidR="00911F22" w:rsidRPr="001B1D20">
        <w:rPr>
          <w:rFonts w:cs="Arial"/>
        </w:rPr>
        <w:t>s</w:t>
      </w:r>
      <w:r w:rsidR="00911F22">
        <w:rPr>
          <w:rFonts w:cs="Arial"/>
        </w:rPr>
        <w:t>urvivors</w:t>
      </w:r>
      <w:r w:rsidR="00911F22" w:rsidRPr="001B1D20">
        <w:rPr>
          <w:rFonts w:cs="Arial"/>
        </w:rPr>
        <w:t xml:space="preserve"> </w:t>
      </w:r>
      <w:r w:rsidRPr="001B1D20">
        <w:rPr>
          <w:rFonts w:cs="Arial"/>
        </w:rPr>
        <w:t>knew the offender (</w:t>
      </w:r>
      <w:r w:rsidR="0099531F">
        <w:rPr>
          <w:rFonts w:cs="Arial"/>
        </w:rPr>
        <w:t>65</w:t>
      </w:r>
      <w:r w:rsidRPr="001B1D20">
        <w:rPr>
          <w:rFonts w:cs="Arial"/>
        </w:rPr>
        <w:t xml:space="preserve">% or </w:t>
      </w:r>
      <w:r w:rsidR="00F040A3">
        <w:rPr>
          <w:rFonts w:cs="Arial"/>
        </w:rPr>
        <w:t>4,</w:t>
      </w:r>
      <w:r w:rsidR="0099531F">
        <w:rPr>
          <w:rFonts w:cs="Arial"/>
        </w:rPr>
        <w:t>804</w:t>
      </w:r>
      <w:r w:rsidR="00F040A3" w:rsidRPr="001B1D20">
        <w:rPr>
          <w:rFonts w:cs="Arial"/>
        </w:rPr>
        <w:t xml:space="preserve"> </w:t>
      </w:r>
      <w:r w:rsidR="00911F22" w:rsidRPr="001B1D20">
        <w:rPr>
          <w:rFonts w:cs="Arial"/>
        </w:rPr>
        <w:t>victim</w:t>
      </w:r>
      <w:r w:rsidR="00911F22">
        <w:rPr>
          <w:rFonts w:cs="Arial"/>
        </w:rPr>
        <w:t>-</w:t>
      </w:r>
      <w:r w:rsidR="00911F22" w:rsidRPr="001B1D20">
        <w:rPr>
          <w:rFonts w:cs="Arial"/>
        </w:rPr>
        <w:t>s</w:t>
      </w:r>
      <w:r w:rsidR="00911F22">
        <w:rPr>
          <w:rFonts w:cs="Arial"/>
        </w:rPr>
        <w:t>urvivors</w:t>
      </w:r>
      <w:r w:rsidRPr="001B1D20">
        <w:rPr>
          <w:rFonts w:cs="Arial"/>
        </w:rPr>
        <w:t>).</w:t>
      </w:r>
      <w:r w:rsidRPr="001B1D20">
        <w:rPr>
          <w:rStyle w:val="FootnoteReference"/>
          <w:rFonts w:cs="Arial"/>
        </w:rPr>
        <w:footnoteReference w:id="4"/>
      </w:r>
      <w:r w:rsidRPr="001B1D20">
        <w:rPr>
          <w:rFonts w:cs="Arial"/>
        </w:rPr>
        <w:t xml:space="preserve"> </w:t>
      </w:r>
    </w:p>
    <w:p w14:paraId="03D98A3B" w14:textId="62FF72F0" w:rsidR="00C87B36" w:rsidRDefault="00C87B36" w:rsidP="00271E35">
      <w:pPr>
        <w:rPr>
          <w:rFonts w:cs="Arial"/>
        </w:rPr>
      </w:pPr>
      <w:r>
        <w:rPr>
          <w:rFonts w:cs="Arial"/>
        </w:rPr>
        <w:t>The</w:t>
      </w:r>
      <w:r w:rsidR="00262D9D">
        <w:rPr>
          <w:rFonts w:cs="Arial"/>
        </w:rPr>
        <w:t xml:space="preserve"> findings of</w:t>
      </w:r>
      <w:r>
        <w:rPr>
          <w:rFonts w:cs="Arial"/>
        </w:rPr>
        <w:t xml:space="preserve"> Australian Child Maltreatment Study</w:t>
      </w:r>
      <w:r w:rsidR="00262D9D">
        <w:rPr>
          <w:rFonts w:cs="Arial"/>
        </w:rPr>
        <w:t>, published in 2023,</w:t>
      </w:r>
      <w:r>
        <w:rPr>
          <w:rFonts w:cs="Arial"/>
        </w:rPr>
        <w:t xml:space="preserve"> highlighted that more than one in three girls, and almost one in five boys experience child sexual abuse. The study also </w:t>
      </w:r>
      <w:r w:rsidR="00262D9D">
        <w:rPr>
          <w:rFonts w:cs="Arial"/>
        </w:rPr>
        <w:t>found</w:t>
      </w:r>
      <w:r>
        <w:rPr>
          <w:rFonts w:cs="Arial"/>
        </w:rPr>
        <w:t xml:space="preserve"> that for 78% of children who experience</w:t>
      </w:r>
      <w:r w:rsidR="00262D9D">
        <w:rPr>
          <w:rFonts w:cs="Arial"/>
        </w:rPr>
        <w:t>d</w:t>
      </w:r>
      <w:r>
        <w:rPr>
          <w:rFonts w:cs="Arial"/>
        </w:rPr>
        <w:t xml:space="preserve"> child sexual abuse, it happened more than once.</w:t>
      </w:r>
      <w:r>
        <w:rPr>
          <w:rStyle w:val="FootnoteReference"/>
          <w:rFonts w:cs="Arial"/>
        </w:rPr>
        <w:footnoteReference w:id="5"/>
      </w:r>
    </w:p>
    <w:p w14:paraId="7F8A42E4" w14:textId="000F09A3" w:rsidR="00271E35" w:rsidRDefault="00271E35" w:rsidP="00271E35">
      <w:pPr>
        <w:rPr>
          <w:rFonts w:cs="Arial"/>
        </w:rPr>
      </w:pPr>
      <w:r>
        <w:rPr>
          <w:rFonts w:cs="Arial"/>
        </w:rPr>
        <w:t xml:space="preserve">Children, young people and adults </w:t>
      </w:r>
      <w:r w:rsidRPr="001B1D20">
        <w:rPr>
          <w:rFonts w:cs="Arial"/>
        </w:rPr>
        <w:t xml:space="preserve">who experience sexual assault </w:t>
      </w:r>
      <w:r>
        <w:rPr>
          <w:rFonts w:cs="Arial"/>
        </w:rPr>
        <w:t xml:space="preserve">or sexual abuse </w:t>
      </w:r>
      <w:r w:rsidRPr="001B1D20">
        <w:rPr>
          <w:rFonts w:cs="Arial"/>
        </w:rPr>
        <w:t xml:space="preserve">may feel a range of emotions including shock, fear, guilt, shame, depression and an inability to trust others. The social stigma attached to sexual assault </w:t>
      </w:r>
      <w:r>
        <w:rPr>
          <w:rFonts w:cs="Arial"/>
        </w:rPr>
        <w:t xml:space="preserve">and sexual abuse </w:t>
      </w:r>
      <w:r w:rsidRPr="001B1D20">
        <w:rPr>
          <w:rFonts w:cs="Arial"/>
        </w:rPr>
        <w:t>can heighten these feelings and i</w:t>
      </w:r>
      <w:r>
        <w:rPr>
          <w:rFonts w:cs="Arial"/>
        </w:rPr>
        <w:t xml:space="preserve">ncrease the trauma experience.  There </w:t>
      </w:r>
      <w:r w:rsidR="007F534E">
        <w:rPr>
          <w:rFonts w:cs="Arial"/>
        </w:rPr>
        <w:t xml:space="preserve">may </w:t>
      </w:r>
      <w:r w:rsidR="002E24B1">
        <w:rPr>
          <w:rFonts w:cs="Arial"/>
        </w:rPr>
        <w:t>be significant</w:t>
      </w:r>
      <w:r w:rsidRPr="001B1D20">
        <w:rPr>
          <w:rFonts w:cs="Arial"/>
        </w:rPr>
        <w:t xml:space="preserve"> emotional, physical, financial and social cost</w:t>
      </w:r>
      <w:r>
        <w:rPr>
          <w:rFonts w:cs="Arial"/>
        </w:rPr>
        <w:t>s</w:t>
      </w:r>
      <w:r w:rsidRPr="001B1D20">
        <w:rPr>
          <w:rFonts w:cs="Arial"/>
        </w:rPr>
        <w:t>, not only to those directly affected, but for the community as a whole.</w:t>
      </w:r>
      <w:r>
        <w:rPr>
          <w:rFonts w:cs="Arial"/>
        </w:rPr>
        <w:t xml:space="preserve"> </w:t>
      </w:r>
    </w:p>
    <w:p w14:paraId="7D75DF3D" w14:textId="7EEE38F3" w:rsidR="007F534E" w:rsidRDefault="00271E35" w:rsidP="00271E35">
      <w:pPr>
        <w:rPr>
          <w:rFonts w:cs="Arial"/>
        </w:rPr>
      </w:pPr>
      <w:r w:rsidRPr="001B1D20">
        <w:rPr>
          <w:rFonts w:cs="Arial"/>
        </w:rPr>
        <w:t>Community education can encourage family and friends to respond supportively and appropriately to a disclosure of sexual assault</w:t>
      </w:r>
      <w:r>
        <w:rPr>
          <w:rFonts w:cs="Arial"/>
        </w:rPr>
        <w:t xml:space="preserve"> or abuse</w:t>
      </w:r>
      <w:r w:rsidRPr="001B1D20">
        <w:rPr>
          <w:rFonts w:cs="Arial"/>
        </w:rPr>
        <w:t xml:space="preserve">. </w:t>
      </w:r>
      <w:r>
        <w:rPr>
          <w:rFonts w:cs="Arial"/>
        </w:rPr>
        <w:t>I</w:t>
      </w:r>
      <w:r w:rsidRPr="001B1D20">
        <w:rPr>
          <w:rFonts w:cs="Arial"/>
        </w:rPr>
        <w:t xml:space="preserve">n order to assist their recovery, </w:t>
      </w:r>
      <w:r w:rsidR="00B50F16" w:rsidRPr="001B1D20">
        <w:rPr>
          <w:rFonts w:cs="Arial"/>
        </w:rPr>
        <w:t>victim</w:t>
      </w:r>
      <w:r w:rsidR="00B50F16">
        <w:rPr>
          <w:rFonts w:cs="Arial"/>
        </w:rPr>
        <w:t>-</w:t>
      </w:r>
      <w:r w:rsidR="00B50F16" w:rsidRPr="001B1D20">
        <w:rPr>
          <w:rFonts w:cs="Arial"/>
        </w:rPr>
        <w:t>s</w:t>
      </w:r>
      <w:r w:rsidR="00B50F16">
        <w:rPr>
          <w:rFonts w:cs="Arial"/>
        </w:rPr>
        <w:t>urvivors</w:t>
      </w:r>
      <w:r w:rsidR="00B50F16" w:rsidRPr="001B1D20">
        <w:rPr>
          <w:rFonts w:cs="Arial"/>
        </w:rPr>
        <w:t xml:space="preserve"> </w:t>
      </w:r>
      <w:r w:rsidRPr="001B1D20">
        <w:rPr>
          <w:rFonts w:cs="Arial"/>
        </w:rPr>
        <w:t xml:space="preserve">may also need access to a range of personal support services including counselling, medical services and assistance to </w:t>
      </w:r>
      <w:r>
        <w:rPr>
          <w:rFonts w:cs="Arial"/>
        </w:rPr>
        <w:t>report the crime to the police.</w:t>
      </w:r>
    </w:p>
    <w:p w14:paraId="7C3DF2FB" w14:textId="3D03147B" w:rsidR="00271E35" w:rsidRDefault="00271E35" w:rsidP="005678B4">
      <w:pPr>
        <w:rPr>
          <w:rFonts w:cs="Arial"/>
        </w:rPr>
      </w:pPr>
      <w:r w:rsidRPr="001B1D20">
        <w:rPr>
          <w:rFonts w:cs="Arial"/>
        </w:rPr>
        <w:t>It is</w:t>
      </w:r>
      <w:r>
        <w:rPr>
          <w:rFonts w:cs="Arial"/>
        </w:rPr>
        <w:t xml:space="preserve"> therefore</w:t>
      </w:r>
      <w:r w:rsidRPr="001B1D20">
        <w:rPr>
          <w:rFonts w:cs="Arial"/>
        </w:rPr>
        <w:t xml:space="preserve"> imperative that when </w:t>
      </w:r>
      <w:r w:rsidR="00280AD7">
        <w:rPr>
          <w:rFonts w:cs="Arial"/>
        </w:rPr>
        <w:t xml:space="preserve">presenting, </w:t>
      </w:r>
      <w:r w:rsidRPr="001B1D20">
        <w:rPr>
          <w:rFonts w:cs="Arial"/>
        </w:rPr>
        <w:t>disclosing or reporting</w:t>
      </w:r>
      <w:r w:rsidR="00280AD7">
        <w:rPr>
          <w:rFonts w:cs="Arial"/>
        </w:rPr>
        <w:t xml:space="preserve"> </w:t>
      </w:r>
      <w:r w:rsidRPr="001B1D20">
        <w:rPr>
          <w:rFonts w:cs="Arial"/>
        </w:rPr>
        <w:t>a sexual assault</w:t>
      </w:r>
      <w:r>
        <w:rPr>
          <w:rFonts w:cs="Arial"/>
        </w:rPr>
        <w:t xml:space="preserve"> or </w:t>
      </w:r>
      <w:r w:rsidR="002517EA">
        <w:rPr>
          <w:rFonts w:cs="Arial"/>
        </w:rPr>
        <w:t xml:space="preserve">child </w:t>
      </w:r>
      <w:r>
        <w:rPr>
          <w:rFonts w:cs="Arial"/>
        </w:rPr>
        <w:t>sexual abuse</w:t>
      </w:r>
      <w:r w:rsidRPr="001B1D20">
        <w:rPr>
          <w:rFonts w:cs="Arial"/>
        </w:rPr>
        <w:t xml:space="preserve">, people receive an effective, </w:t>
      </w:r>
      <w:r w:rsidR="002820FA">
        <w:rPr>
          <w:rFonts w:cs="Arial"/>
        </w:rPr>
        <w:t>high-quality</w:t>
      </w:r>
      <w:r w:rsidRPr="001B1D20">
        <w:rPr>
          <w:rFonts w:cs="Arial"/>
        </w:rPr>
        <w:t>, trauma</w:t>
      </w:r>
      <w:r>
        <w:rPr>
          <w:rFonts w:cs="Arial"/>
        </w:rPr>
        <w:t>-</w:t>
      </w:r>
      <w:r w:rsidRPr="001B1D20">
        <w:rPr>
          <w:rFonts w:cs="Arial"/>
        </w:rPr>
        <w:t>informed</w:t>
      </w:r>
      <w:r w:rsidR="002820FA">
        <w:rPr>
          <w:rFonts w:cs="Arial"/>
        </w:rPr>
        <w:t>, accessible</w:t>
      </w:r>
      <w:r w:rsidRPr="001B1D20">
        <w:rPr>
          <w:rFonts w:cs="Arial"/>
        </w:rPr>
        <w:t xml:space="preserve"> and appropriate response from the</w:t>
      </w:r>
      <w:r>
        <w:rPr>
          <w:rFonts w:cs="Arial"/>
        </w:rPr>
        <w:t xml:space="preserve"> agencies to which they report.</w:t>
      </w:r>
    </w:p>
    <w:p w14:paraId="41015300" w14:textId="77777777" w:rsidR="00517BDB" w:rsidRDefault="003F5E4D" w:rsidP="00EA3F91">
      <w:pPr>
        <w:pStyle w:val="Heading2"/>
        <w:spacing w:before="120"/>
        <w:jc w:val="left"/>
      </w:pPr>
      <w:bookmarkStart w:id="6" w:name="_Toc156310095"/>
      <w:r>
        <w:t>Purpose of the guidelines</w:t>
      </w:r>
      <w:bookmarkEnd w:id="6"/>
    </w:p>
    <w:p w14:paraId="6ADA04CF" w14:textId="210EE2EE" w:rsidR="00685308" w:rsidRPr="0091647E" w:rsidRDefault="00685308" w:rsidP="00A85E19">
      <w:pPr>
        <w:pStyle w:val="xmsonormal"/>
        <w:numPr>
          <w:ilvl w:val="0"/>
          <w:numId w:val="15"/>
        </w:numPr>
        <w:spacing w:before="120" w:after="120" w:line="259" w:lineRule="auto"/>
        <w:ind w:left="714" w:hanging="357"/>
        <w:jc w:val="both"/>
        <w:textAlignment w:val="center"/>
        <w:rPr>
          <w:rFonts w:ascii="Arial" w:hAnsi="Arial" w:cs="Arial"/>
          <w:color w:val="000000"/>
        </w:rPr>
      </w:pPr>
      <w:r w:rsidRPr="0091647E">
        <w:rPr>
          <w:rFonts w:ascii="Arial" w:hAnsi="Arial" w:cs="Arial"/>
          <w:color w:val="000000"/>
        </w:rPr>
        <w:t xml:space="preserve">The guidelines set out the roles, </w:t>
      </w:r>
      <w:r w:rsidR="000258CB">
        <w:rPr>
          <w:rFonts w:ascii="Arial" w:hAnsi="Arial" w:cs="Arial"/>
          <w:color w:val="000000"/>
        </w:rPr>
        <w:t xml:space="preserve">high-level </w:t>
      </w:r>
      <w:r w:rsidRPr="0091647E">
        <w:rPr>
          <w:rFonts w:ascii="Arial" w:hAnsi="Arial" w:cs="Arial"/>
          <w:color w:val="000000"/>
        </w:rPr>
        <w:t>procedures</w:t>
      </w:r>
      <w:r w:rsidR="005E3E24">
        <w:rPr>
          <w:rFonts w:ascii="Arial" w:hAnsi="Arial" w:cs="Arial"/>
          <w:color w:val="000000"/>
        </w:rPr>
        <w:t>,</w:t>
      </w:r>
      <w:r w:rsidRPr="0091647E">
        <w:rPr>
          <w:rFonts w:ascii="Arial" w:hAnsi="Arial" w:cs="Arial"/>
          <w:color w:val="000000"/>
        </w:rPr>
        <w:t xml:space="preserve"> and shared principles that </w:t>
      </w:r>
      <w:r w:rsidR="00D821CF">
        <w:rPr>
          <w:rFonts w:ascii="Arial" w:hAnsi="Arial" w:cs="Arial"/>
          <w:color w:val="000000"/>
        </w:rPr>
        <w:t>QPS</w:t>
      </w:r>
      <w:r w:rsidRPr="0091647E">
        <w:rPr>
          <w:rFonts w:ascii="Arial" w:hAnsi="Arial" w:cs="Arial"/>
          <w:color w:val="000000"/>
        </w:rPr>
        <w:t xml:space="preserve">, </w:t>
      </w:r>
      <w:r w:rsidR="00D821CF">
        <w:rPr>
          <w:rFonts w:ascii="Arial" w:hAnsi="Arial" w:cs="Arial"/>
          <w:color w:val="000000"/>
        </w:rPr>
        <w:t>QH</w:t>
      </w:r>
      <w:r w:rsidRPr="0091647E">
        <w:rPr>
          <w:rFonts w:ascii="Arial" w:hAnsi="Arial" w:cs="Arial"/>
          <w:color w:val="000000"/>
        </w:rPr>
        <w:t xml:space="preserve">, </w:t>
      </w:r>
      <w:r w:rsidR="00D821CF">
        <w:rPr>
          <w:rFonts w:ascii="Arial" w:hAnsi="Arial" w:cs="Arial"/>
          <w:color w:val="000000"/>
        </w:rPr>
        <w:t>DJAG</w:t>
      </w:r>
      <w:r w:rsidRPr="0091647E">
        <w:rPr>
          <w:rFonts w:ascii="Arial" w:hAnsi="Arial" w:cs="Arial"/>
          <w:color w:val="000000"/>
        </w:rPr>
        <w:t xml:space="preserve">, </w:t>
      </w:r>
      <w:r w:rsidR="00F040A3">
        <w:rPr>
          <w:rFonts w:ascii="Arial" w:hAnsi="Arial" w:cs="Arial"/>
          <w:color w:val="000000"/>
        </w:rPr>
        <w:t>DYJ and DCSSDS</w:t>
      </w:r>
      <w:r w:rsidR="00F040A3" w:rsidRPr="0091647E">
        <w:rPr>
          <w:rFonts w:ascii="Arial" w:hAnsi="Arial" w:cs="Arial"/>
          <w:color w:val="000000"/>
        </w:rPr>
        <w:t xml:space="preserve"> </w:t>
      </w:r>
      <w:r w:rsidRPr="0091647E">
        <w:rPr>
          <w:rFonts w:ascii="Arial" w:hAnsi="Arial" w:cs="Arial"/>
          <w:color w:val="000000"/>
        </w:rPr>
        <w:t xml:space="preserve">have committed to using when responding to </w:t>
      </w:r>
      <w:r w:rsidR="00271E35">
        <w:rPr>
          <w:rFonts w:ascii="Arial" w:hAnsi="Arial" w:cs="Arial"/>
          <w:color w:val="000000"/>
        </w:rPr>
        <w:t xml:space="preserve">children, young people and </w:t>
      </w:r>
      <w:r w:rsidRPr="0091647E">
        <w:rPr>
          <w:rFonts w:ascii="Arial" w:hAnsi="Arial" w:cs="Arial"/>
          <w:color w:val="000000"/>
        </w:rPr>
        <w:t>ad</w:t>
      </w:r>
      <w:r w:rsidR="00271E35">
        <w:rPr>
          <w:rFonts w:ascii="Arial" w:hAnsi="Arial" w:cs="Arial"/>
          <w:color w:val="000000"/>
        </w:rPr>
        <w:t xml:space="preserve">ults </w:t>
      </w:r>
      <w:r w:rsidRPr="0091647E">
        <w:rPr>
          <w:rFonts w:ascii="Arial" w:hAnsi="Arial" w:cs="Arial"/>
          <w:color w:val="000000"/>
        </w:rPr>
        <w:t>who have experienced sexual assault</w:t>
      </w:r>
      <w:r>
        <w:rPr>
          <w:rFonts w:ascii="Arial" w:hAnsi="Arial" w:cs="Arial"/>
          <w:color w:val="000000"/>
        </w:rPr>
        <w:t xml:space="preserve"> or </w:t>
      </w:r>
      <w:r w:rsidR="002517EA">
        <w:rPr>
          <w:rFonts w:ascii="Arial" w:hAnsi="Arial" w:cs="Arial"/>
          <w:color w:val="000000"/>
        </w:rPr>
        <w:t xml:space="preserve">child </w:t>
      </w:r>
      <w:r>
        <w:rPr>
          <w:rFonts w:ascii="Arial" w:hAnsi="Arial" w:cs="Arial"/>
          <w:color w:val="000000"/>
        </w:rPr>
        <w:t>sexual abuse</w:t>
      </w:r>
      <w:r w:rsidRPr="0091647E">
        <w:rPr>
          <w:rFonts w:ascii="Arial" w:hAnsi="Arial" w:cs="Arial"/>
          <w:color w:val="000000"/>
        </w:rPr>
        <w:t xml:space="preserve">. </w:t>
      </w:r>
      <w:r w:rsidR="00AD3411">
        <w:rPr>
          <w:rFonts w:ascii="Arial" w:hAnsi="Arial" w:cs="Arial"/>
          <w:color w:val="000000"/>
        </w:rPr>
        <w:t xml:space="preserve">Individual agencies and local-level arrangements will </w:t>
      </w:r>
      <w:r w:rsidR="00694C79">
        <w:rPr>
          <w:rFonts w:ascii="Arial" w:hAnsi="Arial" w:cs="Arial"/>
          <w:color w:val="000000"/>
        </w:rPr>
        <w:t>put in place</w:t>
      </w:r>
      <w:r w:rsidR="00B97080">
        <w:rPr>
          <w:rFonts w:ascii="Arial" w:hAnsi="Arial" w:cs="Arial"/>
          <w:color w:val="000000"/>
        </w:rPr>
        <w:t xml:space="preserve"> </w:t>
      </w:r>
      <w:r w:rsidR="00AD3411">
        <w:rPr>
          <w:rFonts w:ascii="Arial" w:hAnsi="Arial" w:cs="Arial"/>
          <w:color w:val="000000"/>
        </w:rPr>
        <w:t xml:space="preserve">more detailed processes and procedures to complement these guidelines. </w:t>
      </w:r>
    </w:p>
    <w:p w14:paraId="48F762EC" w14:textId="348D74A5" w:rsidR="00685308" w:rsidRDefault="00685308" w:rsidP="00A85E19">
      <w:pPr>
        <w:pStyle w:val="xmsonormal"/>
        <w:numPr>
          <w:ilvl w:val="0"/>
          <w:numId w:val="15"/>
        </w:numPr>
        <w:spacing w:before="120" w:after="120" w:line="259" w:lineRule="auto"/>
        <w:ind w:left="714" w:hanging="357"/>
        <w:jc w:val="both"/>
        <w:textAlignment w:val="center"/>
        <w:rPr>
          <w:rFonts w:ascii="Arial" w:hAnsi="Arial" w:cs="Arial"/>
          <w:color w:val="000000"/>
        </w:rPr>
      </w:pPr>
      <w:r w:rsidRPr="0091647E">
        <w:rPr>
          <w:rFonts w:ascii="Arial" w:hAnsi="Arial" w:cs="Arial"/>
          <w:color w:val="000000"/>
        </w:rPr>
        <w:t xml:space="preserve">The guidelines set the minimum standard for responses to </w:t>
      </w:r>
      <w:r>
        <w:rPr>
          <w:rFonts w:ascii="Arial" w:hAnsi="Arial" w:cs="Arial"/>
          <w:color w:val="000000"/>
        </w:rPr>
        <w:t xml:space="preserve">disclosures of </w:t>
      </w:r>
      <w:r w:rsidRPr="0091647E">
        <w:rPr>
          <w:rFonts w:ascii="Arial" w:hAnsi="Arial" w:cs="Arial"/>
          <w:color w:val="000000"/>
        </w:rPr>
        <w:t>sexual assault</w:t>
      </w:r>
      <w:r>
        <w:rPr>
          <w:rFonts w:ascii="Arial" w:hAnsi="Arial" w:cs="Arial"/>
          <w:color w:val="000000"/>
        </w:rPr>
        <w:t xml:space="preserve"> or </w:t>
      </w:r>
      <w:r w:rsidR="002517EA">
        <w:rPr>
          <w:rFonts w:ascii="Arial" w:hAnsi="Arial" w:cs="Arial"/>
          <w:color w:val="000000"/>
        </w:rPr>
        <w:t xml:space="preserve">child </w:t>
      </w:r>
      <w:r>
        <w:rPr>
          <w:rFonts w:ascii="Arial" w:hAnsi="Arial" w:cs="Arial"/>
          <w:color w:val="000000"/>
        </w:rPr>
        <w:t>sexual abuse.</w:t>
      </w:r>
    </w:p>
    <w:p w14:paraId="559ADCF6" w14:textId="152C41C8" w:rsidR="00685308" w:rsidRDefault="00D821CF" w:rsidP="00A85E19">
      <w:pPr>
        <w:pStyle w:val="xmsonormal"/>
        <w:numPr>
          <w:ilvl w:val="0"/>
          <w:numId w:val="15"/>
        </w:numPr>
        <w:spacing w:before="120" w:after="120" w:line="259" w:lineRule="auto"/>
        <w:ind w:left="714" w:hanging="357"/>
        <w:jc w:val="both"/>
        <w:textAlignment w:val="center"/>
        <w:rPr>
          <w:rFonts w:ascii="Arial" w:hAnsi="Arial" w:cs="Arial"/>
          <w:color w:val="000000"/>
        </w:rPr>
      </w:pPr>
      <w:r>
        <w:rPr>
          <w:rFonts w:ascii="Arial" w:hAnsi="Arial" w:cs="Arial"/>
          <w:color w:val="000000"/>
        </w:rPr>
        <w:t xml:space="preserve">The guidelines set out </w:t>
      </w:r>
      <w:r w:rsidR="00685308" w:rsidRPr="0091647E">
        <w:rPr>
          <w:rFonts w:ascii="Arial" w:hAnsi="Arial" w:cs="Arial"/>
          <w:color w:val="000000"/>
        </w:rPr>
        <w:t xml:space="preserve">how agencies will work together to ensure that individuals who have experienced sexual assault </w:t>
      </w:r>
      <w:r>
        <w:rPr>
          <w:rFonts w:ascii="Arial" w:hAnsi="Arial" w:cs="Arial"/>
          <w:color w:val="000000"/>
        </w:rPr>
        <w:t xml:space="preserve">or </w:t>
      </w:r>
      <w:r w:rsidR="002517EA">
        <w:rPr>
          <w:rFonts w:ascii="Arial" w:hAnsi="Arial" w:cs="Arial"/>
          <w:color w:val="000000"/>
        </w:rPr>
        <w:t xml:space="preserve">child </w:t>
      </w:r>
      <w:r>
        <w:rPr>
          <w:rFonts w:ascii="Arial" w:hAnsi="Arial" w:cs="Arial"/>
          <w:color w:val="000000"/>
        </w:rPr>
        <w:t xml:space="preserve">sexual abuse </w:t>
      </w:r>
      <w:r w:rsidR="00685308" w:rsidRPr="0091647E">
        <w:rPr>
          <w:rFonts w:ascii="Arial" w:hAnsi="Arial" w:cs="Arial"/>
          <w:color w:val="000000"/>
        </w:rPr>
        <w:t xml:space="preserve">are provided with timely, sensitive, </w:t>
      </w:r>
      <w:r w:rsidR="00685308" w:rsidRPr="0091647E">
        <w:rPr>
          <w:rFonts w:ascii="Arial" w:hAnsi="Arial" w:cs="Arial"/>
          <w:color w:val="000000"/>
        </w:rPr>
        <w:lastRenderedPageBreak/>
        <w:t>coordinated service responses that are appropriate to their needs and the role played by each agency.</w:t>
      </w:r>
    </w:p>
    <w:p w14:paraId="49B40CBB" w14:textId="545BB84A" w:rsidR="007E39D8" w:rsidRPr="0091647E" w:rsidRDefault="00A7119F" w:rsidP="00A85E19">
      <w:pPr>
        <w:pStyle w:val="xmsonormal"/>
        <w:numPr>
          <w:ilvl w:val="0"/>
          <w:numId w:val="15"/>
        </w:numPr>
        <w:spacing w:before="120" w:after="120" w:line="259" w:lineRule="auto"/>
        <w:ind w:left="714" w:hanging="357"/>
        <w:jc w:val="both"/>
        <w:textAlignment w:val="center"/>
        <w:rPr>
          <w:rFonts w:ascii="Arial" w:hAnsi="Arial" w:cs="Arial"/>
          <w:color w:val="000000"/>
        </w:rPr>
      </w:pPr>
      <w:r w:rsidRPr="00A7119F">
        <w:rPr>
          <w:rFonts w:ascii="Arial" w:hAnsi="Arial" w:cs="Arial"/>
          <w:color w:val="000000"/>
        </w:rPr>
        <w:t xml:space="preserve">The information in the guidelines is intended to provide a strategic overview to support the development of policies and procedures at a local level. Local level procedures may differ in their specifics according to the nature of the service system in each area. </w:t>
      </w:r>
    </w:p>
    <w:p w14:paraId="311BB26B" w14:textId="77777777" w:rsidR="003F5E4D" w:rsidRDefault="003F5E4D" w:rsidP="00EA3F91">
      <w:pPr>
        <w:pStyle w:val="Heading2"/>
        <w:spacing w:before="120"/>
      </w:pPr>
      <w:bookmarkStart w:id="7" w:name="_Toc156310096"/>
      <w:r>
        <w:t>Scope</w:t>
      </w:r>
      <w:bookmarkEnd w:id="7"/>
    </w:p>
    <w:p w14:paraId="0E987FAD" w14:textId="42DE973C" w:rsidR="00685308" w:rsidRPr="0091647E" w:rsidRDefault="00685308" w:rsidP="00A85E19">
      <w:pPr>
        <w:pStyle w:val="xmsonormal"/>
        <w:numPr>
          <w:ilvl w:val="0"/>
          <w:numId w:val="16"/>
        </w:numPr>
        <w:spacing w:before="120" w:after="120" w:line="259" w:lineRule="auto"/>
        <w:ind w:left="714" w:hanging="357"/>
        <w:jc w:val="both"/>
        <w:textAlignment w:val="center"/>
        <w:rPr>
          <w:rFonts w:ascii="Arial" w:hAnsi="Arial" w:cs="Arial"/>
          <w:color w:val="000000"/>
        </w:rPr>
      </w:pPr>
      <w:r w:rsidRPr="0091647E">
        <w:rPr>
          <w:rFonts w:ascii="Arial" w:hAnsi="Arial" w:cs="Arial"/>
          <w:color w:val="000000"/>
        </w:rPr>
        <w:t xml:space="preserve">The guidelines </w:t>
      </w:r>
      <w:r w:rsidR="00280AD7">
        <w:rPr>
          <w:rFonts w:ascii="Arial" w:hAnsi="Arial" w:cs="Arial"/>
          <w:color w:val="000000"/>
        </w:rPr>
        <w:t>outline</w:t>
      </w:r>
      <w:r w:rsidR="005915EA">
        <w:rPr>
          <w:rFonts w:ascii="Arial" w:hAnsi="Arial" w:cs="Arial"/>
          <w:color w:val="000000"/>
        </w:rPr>
        <w:t xml:space="preserve"> the</w:t>
      </w:r>
      <w:r w:rsidR="00280AD7">
        <w:rPr>
          <w:rFonts w:ascii="Arial" w:hAnsi="Arial" w:cs="Arial"/>
          <w:color w:val="000000"/>
        </w:rPr>
        <w:t xml:space="preserve"> </w:t>
      </w:r>
      <w:r w:rsidR="005915EA">
        <w:rPr>
          <w:rFonts w:ascii="Arial" w:hAnsi="Arial" w:cs="Arial"/>
          <w:color w:val="000000"/>
        </w:rPr>
        <w:t>recommended</w:t>
      </w:r>
      <w:r w:rsidR="002B7846">
        <w:rPr>
          <w:rFonts w:ascii="Arial" w:hAnsi="Arial" w:cs="Arial"/>
          <w:color w:val="000000"/>
        </w:rPr>
        <w:t>, and in some instances the required,</w:t>
      </w:r>
      <w:r w:rsidR="005915EA">
        <w:rPr>
          <w:rFonts w:ascii="Arial" w:hAnsi="Arial" w:cs="Arial"/>
          <w:color w:val="000000"/>
        </w:rPr>
        <w:t xml:space="preserve"> </w:t>
      </w:r>
      <w:r w:rsidR="00280AD7">
        <w:rPr>
          <w:rFonts w:ascii="Arial" w:hAnsi="Arial" w:cs="Arial"/>
          <w:color w:val="000000"/>
        </w:rPr>
        <w:t xml:space="preserve">agency </w:t>
      </w:r>
      <w:r w:rsidRPr="0091647E">
        <w:rPr>
          <w:rFonts w:ascii="Arial" w:hAnsi="Arial" w:cs="Arial"/>
          <w:color w:val="000000"/>
        </w:rPr>
        <w:t xml:space="preserve">response to </w:t>
      </w:r>
      <w:r w:rsidR="00280AD7">
        <w:rPr>
          <w:rFonts w:ascii="Arial" w:hAnsi="Arial" w:cs="Arial"/>
          <w:color w:val="000000"/>
        </w:rPr>
        <w:t>presentations</w:t>
      </w:r>
      <w:r w:rsidR="002B7846">
        <w:rPr>
          <w:rFonts w:ascii="Arial" w:hAnsi="Arial" w:cs="Arial"/>
          <w:color w:val="000000"/>
        </w:rPr>
        <w:t xml:space="preserve"> and</w:t>
      </w:r>
      <w:r w:rsidR="00280AD7">
        <w:rPr>
          <w:rFonts w:ascii="Arial" w:hAnsi="Arial" w:cs="Arial"/>
          <w:color w:val="000000"/>
        </w:rPr>
        <w:t xml:space="preserve"> </w:t>
      </w:r>
      <w:r w:rsidRPr="0091647E">
        <w:rPr>
          <w:rFonts w:ascii="Arial" w:hAnsi="Arial" w:cs="Arial"/>
          <w:color w:val="000000"/>
        </w:rPr>
        <w:t xml:space="preserve">disclosures of </w:t>
      </w:r>
      <w:r w:rsidR="00280AD7">
        <w:rPr>
          <w:rFonts w:ascii="Arial" w:hAnsi="Arial" w:cs="Arial"/>
          <w:color w:val="000000"/>
        </w:rPr>
        <w:t xml:space="preserve">recent or historical </w:t>
      </w:r>
      <w:r w:rsidRPr="0091647E">
        <w:rPr>
          <w:rFonts w:ascii="Arial" w:hAnsi="Arial" w:cs="Arial"/>
          <w:color w:val="000000"/>
        </w:rPr>
        <w:t xml:space="preserve">sexual assault </w:t>
      </w:r>
      <w:r w:rsidR="00D821CF">
        <w:rPr>
          <w:rFonts w:ascii="Arial" w:hAnsi="Arial" w:cs="Arial"/>
          <w:color w:val="000000"/>
        </w:rPr>
        <w:t xml:space="preserve">or sexual abuse </w:t>
      </w:r>
      <w:r w:rsidRPr="0091647E">
        <w:rPr>
          <w:rFonts w:ascii="Arial" w:hAnsi="Arial" w:cs="Arial"/>
          <w:color w:val="000000"/>
        </w:rPr>
        <w:t xml:space="preserve">by </w:t>
      </w:r>
      <w:r w:rsidR="00271E35">
        <w:rPr>
          <w:rFonts w:ascii="Arial" w:hAnsi="Arial" w:cs="Arial"/>
          <w:color w:val="000000"/>
        </w:rPr>
        <w:t xml:space="preserve">children, </w:t>
      </w:r>
      <w:r w:rsidR="00D821CF">
        <w:rPr>
          <w:rFonts w:ascii="Arial" w:hAnsi="Arial" w:cs="Arial"/>
          <w:color w:val="000000"/>
        </w:rPr>
        <w:t>young p</w:t>
      </w:r>
      <w:r w:rsidR="00271E35">
        <w:rPr>
          <w:rFonts w:ascii="Arial" w:hAnsi="Arial" w:cs="Arial"/>
          <w:color w:val="000000"/>
        </w:rPr>
        <w:t>eople and adults</w:t>
      </w:r>
      <w:r w:rsidRPr="0091647E">
        <w:rPr>
          <w:rFonts w:ascii="Arial" w:hAnsi="Arial" w:cs="Arial"/>
          <w:color w:val="000000"/>
        </w:rPr>
        <w:t xml:space="preserve"> of all ages and genders</w:t>
      </w:r>
      <w:r w:rsidR="002B7846">
        <w:rPr>
          <w:rFonts w:ascii="Arial" w:hAnsi="Arial" w:cs="Arial"/>
          <w:color w:val="000000"/>
        </w:rPr>
        <w:t>.</w:t>
      </w:r>
    </w:p>
    <w:p w14:paraId="0B66CA4C" w14:textId="5C80417E" w:rsidR="00685308" w:rsidRPr="0091647E" w:rsidRDefault="00685308" w:rsidP="00A85E19">
      <w:pPr>
        <w:pStyle w:val="xmsonormal"/>
        <w:numPr>
          <w:ilvl w:val="0"/>
          <w:numId w:val="16"/>
        </w:numPr>
        <w:spacing w:before="120" w:after="120" w:line="259" w:lineRule="auto"/>
        <w:ind w:left="714" w:hanging="357"/>
        <w:jc w:val="both"/>
        <w:textAlignment w:val="center"/>
        <w:rPr>
          <w:rFonts w:ascii="Arial" w:hAnsi="Arial" w:cs="Arial"/>
          <w:color w:val="000000"/>
        </w:rPr>
      </w:pPr>
      <w:r w:rsidRPr="0091647E">
        <w:rPr>
          <w:rFonts w:ascii="Arial" w:hAnsi="Arial" w:cs="Arial"/>
          <w:color w:val="000000"/>
        </w:rPr>
        <w:t xml:space="preserve">Some content in the guidelines will be more applicable to </w:t>
      </w:r>
      <w:r w:rsidR="00B50F16" w:rsidRPr="00B50F16">
        <w:rPr>
          <w:rFonts w:ascii="Arial" w:hAnsi="Arial" w:cs="Arial"/>
          <w:color w:val="000000"/>
        </w:rPr>
        <w:t xml:space="preserve">victim-survivors </w:t>
      </w:r>
      <w:r w:rsidRPr="0091647E">
        <w:rPr>
          <w:rFonts w:ascii="Arial" w:hAnsi="Arial" w:cs="Arial"/>
          <w:color w:val="000000"/>
        </w:rPr>
        <w:t>of recent sexual assault</w:t>
      </w:r>
      <w:r w:rsidR="00D821CF">
        <w:rPr>
          <w:rFonts w:ascii="Arial" w:hAnsi="Arial" w:cs="Arial"/>
          <w:color w:val="000000"/>
        </w:rPr>
        <w:t xml:space="preserve"> or sexual abuse</w:t>
      </w:r>
      <w:r w:rsidRPr="0091647E">
        <w:rPr>
          <w:rFonts w:ascii="Arial" w:hAnsi="Arial" w:cs="Arial"/>
          <w:color w:val="000000"/>
        </w:rPr>
        <w:t xml:space="preserve"> (e.g. content relating to a </w:t>
      </w:r>
      <w:r w:rsidR="00B50F16" w:rsidRPr="00B50F16">
        <w:rPr>
          <w:rFonts w:ascii="Arial" w:hAnsi="Arial" w:cs="Arial"/>
          <w:color w:val="000000"/>
        </w:rPr>
        <w:t>victim-survivor</w:t>
      </w:r>
      <w:r w:rsidR="00B50F16">
        <w:rPr>
          <w:rFonts w:ascii="Arial" w:hAnsi="Arial" w:cs="Arial"/>
          <w:color w:val="000000"/>
        </w:rPr>
        <w:t>'</w:t>
      </w:r>
      <w:r w:rsidR="00B50F16" w:rsidRPr="00B50F16">
        <w:rPr>
          <w:rFonts w:ascii="Arial" w:hAnsi="Arial" w:cs="Arial"/>
          <w:color w:val="000000"/>
        </w:rPr>
        <w:t xml:space="preserve">s </w:t>
      </w:r>
      <w:r w:rsidRPr="0091647E">
        <w:rPr>
          <w:rFonts w:ascii="Arial" w:hAnsi="Arial" w:cs="Arial"/>
          <w:color w:val="000000"/>
        </w:rPr>
        <w:t xml:space="preserve">immediate medical needs and conducting forensic medical examinations). Other content (e.g. referral to specialist services, reports to </w:t>
      </w:r>
      <w:r w:rsidR="001F6EDD">
        <w:rPr>
          <w:rFonts w:ascii="Arial" w:hAnsi="Arial" w:cs="Arial"/>
          <w:color w:val="000000"/>
        </w:rPr>
        <w:t>p</w:t>
      </w:r>
      <w:r w:rsidRPr="0091647E">
        <w:rPr>
          <w:rFonts w:ascii="Arial" w:hAnsi="Arial" w:cs="Arial"/>
          <w:color w:val="000000"/>
        </w:rPr>
        <w:t>olice, support to seek justice system responses) will be applicable to both recent and historical sexual assaults</w:t>
      </w:r>
      <w:r w:rsidR="00D821CF">
        <w:rPr>
          <w:rFonts w:ascii="Arial" w:hAnsi="Arial" w:cs="Arial"/>
          <w:color w:val="000000"/>
        </w:rPr>
        <w:t xml:space="preserve"> and sexual abuse</w:t>
      </w:r>
      <w:r w:rsidRPr="0091647E">
        <w:rPr>
          <w:rFonts w:ascii="Arial" w:hAnsi="Arial" w:cs="Arial"/>
          <w:color w:val="000000"/>
        </w:rPr>
        <w:t>.</w:t>
      </w:r>
    </w:p>
    <w:p w14:paraId="016B6CCD" w14:textId="1C6BDBAB" w:rsidR="00685308" w:rsidRDefault="00685308" w:rsidP="00A85E19">
      <w:pPr>
        <w:pStyle w:val="xmsonormal"/>
        <w:numPr>
          <w:ilvl w:val="0"/>
          <w:numId w:val="16"/>
        </w:numPr>
        <w:spacing w:before="120" w:after="120" w:line="259" w:lineRule="auto"/>
        <w:ind w:left="714" w:hanging="357"/>
        <w:jc w:val="both"/>
        <w:textAlignment w:val="center"/>
        <w:rPr>
          <w:rFonts w:ascii="Arial" w:hAnsi="Arial" w:cs="Arial"/>
          <w:color w:val="000000"/>
        </w:rPr>
      </w:pPr>
      <w:r w:rsidRPr="0091647E">
        <w:rPr>
          <w:rFonts w:ascii="Arial" w:hAnsi="Arial" w:cs="Arial"/>
          <w:color w:val="000000"/>
        </w:rPr>
        <w:t>The guidelines are not intended to cover ongoing or longer-term service provision to victims</w:t>
      </w:r>
      <w:r w:rsidR="00D821CF">
        <w:rPr>
          <w:rFonts w:ascii="Arial" w:hAnsi="Arial" w:cs="Arial"/>
          <w:color w:val="000000"/>
        </w:rPr>
        <w:t xml:space="preserve"> and survivors</w:t>
      </w:r>
      <w:r w:rsidRPr="0091647E">
        <w:rPr>
          <w:rFonts w:ascii="Arial" w:hAnsi="Arial" w:cs="Arial"/>
          <w:color w:val="000000"/>
        </w:rPr>
        <w:t xml:space="preserve"> (e.g. case management, counselling).</w:t>
      </w:r>
      <w:r w:rsidR="000D3032" w:rsidRPr="000D3032">
        <w:rPr>
          <w:rFonts w:cs="Arial"/>
        </w:rPr>
        <w:t xml:space="preserve"> </w:t>
      </w:r>
    </w:p>
    <w:p w14:paraId="58777E1F" w14:textId="47ADAF4E" w:rsidR="00DA63F4" w:rsidRPr="0091647E" w:rsidRDefault="00DA63F4" w:rsidP="00A85E19">
      <w:pPr>
        <w:pStyle w:val="xmsonormal"/>
        <w:numPr>
          <w:ilvl w:val="0"/>
          <w:numId w:val="16"/>
        </w:numPr>
        <w:spacing w:before="120" w:after="120" w:line="259" w:lineRule="auto"/>
        <w:ind w:left="714" w:hanging="357"/>
        <w:jc w:val="both"/>
        <w:textAlignment w:val="center"/>
        <w:rPr>
          <w:rFonts w:ascii="Arial" w:hAnsi="Arial" w:cs="Arial"/>
          <w:color w:val="000000"/>
        </w:rPr>
      </w:pPr>
      <w:r>
        <w:rPr>
          <w:rFonts w:ascii="Arial" w:hAnsi="Arial" w:cs="Arial"/>
          <w:color w:val="000000"/>
        </w:rPr>
        <w:t>While it is recognised that sexual harassment is also a form of sexual violence</w:t>
      </w:r>
      <w:r w:rsidR="005A5500">
        <w:rPr>
          <w:rFonts w:ascii="Arial" w:hAnsi="Arial" w:cs="Arial"/>
          <w:color w:val="000000"/>
        </w:rPr>
        <w:t xml:space="preserve"> and is prohibited under the </w:t>
      </w:r>
      <w:r w:rsidR="005A5500">
        <w:rPr>
          <w:rFonts w:ascii="Arial" w:hAnsi="Arial" w:cs="Arial"/>
          <w:i/>
          <w:color w:val="000000"/>
        </w:rPr>
        <w:t>Anti-Discrimination Act 1991</w:t>
      </w:r>
      <w:r>
        <w:rPr>
          <w:rFonts w:ascii="Arial" w:hAnsi="Arial" w:cs="Arial"/>
          <w:color w:val="000000"/>
        </w:rPr>
        <w:t xml:space="preserve">, responses to people who have experienced sexual harassment are not explicitly included </w:t>
      </w:r>
      <w:r w:rsidR="00B97080">
        <w:rPr>
          <w:rFonts w:ascii="Arial" w:hAnsi="Arial" w:cs="Arial"/>
          <w:color w:val="000000"/>
        </w:rPr>
        <w:t>in</w:t>
      </w:r>
      <w:r>
        <w:rPr>
          <w:rFonts w:ascii="Arial" w:hAnsi="Arial" w:cs="Arial"/>
          <w:color w:val="000000"/>
        </w:rPr>
        <w:t xml:space="preserve"> these guidelines.</w:t>
      </w:r>
    </w:p>
    <w:p w14:paraId="1139A7E0" w14:textId="77777777" w:rsidR="003F5E4D" w:rsidRDefault="003F5E4D" w:rsidP="00EA3F91">
      <w:pPr>
        <w:pStyle w:val="Heading2"/>
        <w:spacing w:before="120"/>
      </w:pPr>
      <w:bookmarkStart w:id="8" w:name="_Toc156310097"/>
      <w:bookmarkStart w:id="9" w:name="_Hlk97281438"/>
      <w:r>
        <w:t>Audience</w:t>
      </w:r>
      <w:bookmarkEnd w:id="8"/>
    </w:p>
    <w:p w14:paraId="41171C6C" w14:textId="53249AA1" w:rsidR="0023542C" w:rsidRPr="00326A0E" w:rsidRDefault="0023542C" w:rsidP="002517EA">
      <w:pPr>
        <w:pStyle w:val="xmsonormal"/>
        <w:numPr>
          <w:ilvl w:val="0"/>
          <w:numId w:val="17"/>
        </w:numPr>
        <w:spacing w:before="120" w:after="120" w:line="259" w:lineRule="auto"/>
        <w:ind w:left="714" w:hanging="357"/>
        <w:jc w:val="both"/>
        <w:textAlignment w:val="center"/>
        <w:rPr>
          <w:rFonts w:ascii="Arial" w:hAnsi="Arial" w:cs="Arial"/>
        </w:rPr>
      </w:pPr>
      <w:r w:rsidRPr="002517EA">
        <w:rPr>
          <w:rFonts w:ascii="Arial" w:hAnsi="Arial" w:cs="Arial"/>
          <w:color w:val="000000"/>
        </w:rPr>
        <w:t xml:space="preserve">This guideline provides information for employees of Queensland Government agencies who respond to presentations or disclosures of sexual assault or </w:t>
      </w:r>
      <w:r w:rsidR="00326A0E">
        <w:rPr>
          <w:rFonts w:ascii="Arial" w:hAnsi="Arial" w:cs="Arial"/>
          <w:color w:val="000000"/>
        </w:rPr>
        <w:t xml:space="preserve">child </w:t>
      </w:r>
      <w:r w:rsidRPr="002517EA">
        <w:rPr>
          <w:rFonts w:ascii="Arial" w:hAnsi="Arial" w:cs="Arial"/>
          <w:color w:val="000000"/>
        </w:rPr>
        <w:t>sexual abuse</w:t>
      </w:r>
      <w:r w:rsidR="00347985">
        <w:rPr>
          <w:rFonts w:ascii="Arial" w:hAnsi="Arial" w:cs="Arial"/>
          <w:color w:val="000000"/>
        </w:rPr>
        <w:t>; s</w:t>
      </w:r>
      <w:r w:rsidRPr="00326A0E">
        <w:rPr>
          <w:rFonts w:ascii="Arial" w:hAnsi="Arial" w:cs="Arial"/>
          <w:color w:val="000000"/>
        </w:rPr>
        <w:t xml:space="preserve">pecifically, QPS, QH, DJAG, </w:t>
      </w:r>
      <w:r w:rsidR="00F040A3">
        <w:rPr>
          <w:rFonts w:ascii="Arial" w:hAnsi="Arial" w:cs="Arial"/>
          <w:color w:val="000000"/>
        </w:rPr>
        <w:t xml:space="preserve">DYJ </w:t>
      </w:r>
      <w:r w:rsidR="00B47E00">
        <w:rPr>
          <w:rFonts w:ascii="Arial" w:hAnsi="Arial" w:cs="Arial"/>
          <w:color w:val="000000"/>
        </w:rPr>
        <w:t xml:space="preserve">and </w:t>
      </w:r>
      <w:r w:rsidR="00F040A3">
        <w:rPr>
          <w:rFonts w:ascii="Arial" w:hAnsi="Arial" w:cs="Arial"/>
          <w:color w:val="000000"/>
        </w:rPr>
        <w:t>DCSSDS</w:t>
      </w:r>
      <w:r w:rsidR="00347985">
        <w:rPr>
          <w:rFonts w:ascii="Arial" w:hAnsi="Arial" w:cs="Arial"/>
          <w:color w:val="000000"/>
        </w:rPr>
        <w:t>.</w:t>
      </w:r>
    </w:p>
    <w:p w14:paraId="0C1E7348" w14:textId="28436387" w:rsidR="00685308" w:rsidRPr="001148D7" w:rsidRDefault="00685308" w:rsidP="00A85E19">
      <w:pPr>
        <w:pStyle w:val="xmsonormal"/>
        <w:numPr>
          <w:ilvl w:val="0"/>
          <w:numId w:val="17"/>
        </w:numPr>
        <w:spacing w:before="120" w:after="120" w:line="259" w:lineRule="auto"/>
        <w:ind w:left="714" w:hanging="357"/>
        <w:jc w:val="both"/>
        <w:textAlignment w:val="center"/>
        <w:rPr>
          <w:rFonts w:ascii="Arial" w:hAnsi="Arial" w:cs="Arial"/>
        </w:rPr>
      </w:pPr>
      <w:r w:rsidRPr="0091647E">
        <w:rPr>
          <w:rFonts w:ascii="Arial" w:hAnsi="Arial" w:cs="Arial"/>
          <w:color w:val="000000"/>
        </w:rPr>
        <w:t xml:space="preserve">The guidelines </w:t>
      </w:r>
      <w:r w:rsidR="005915EA">
        <w:rPr>
          <w:rFonts w:ascii="Arial" w:hAnsi="Arial" w:cs="Arial"/>
          <w:color w:val="000000"/>
        </w:rPr>
        <w:t xml:space="preserve">are available </w:t>
      </w:r>
      <w:r w:rsidRPr="0091647E">
        <w:rPr>
          <w:rFonts w:ascii="Arial" w:hAnsi="Arial" w:cs="Arial"/>
          <w:color w:val="000000"/>
        </w:rPr>
        <w:t xml:space="preserve">to other </w:t>
      </w:r>
      <w:r w:rsidR="00D821CF">
        <w:rPr>
          <w:rFonts w:ascii="Arial" w:hAnsi="Arial" w:cs="Arial"/>
          <w:color w:val="000000"/>
        </w:rPr>
        <w:t xml:space="preserve">Queensland </w:t>
      </w:r>
      <w:r w:rsidRPr="0091647E">
        <w:rPr>
          <w:rFonts w:ascii="Arial" w:hAnsi="Arial" w:cs="Arial"/>
          <w:color w:val="000000"/>
        </w:rPr>
        <w:t xml:space="preserve">Government agencies and the </w:t>
      </w:r>
      <w:r w:rsidR="00EA774F">
        <w:rPr>
          <w:rFonts w:ascii="Arial" w:hAnsi="Arial" w:cs="Arial"/>
          <w:color w:val="000000"/>
        </w:rPr>
        <w:t xml:space="preserve">non-government </w:t>
      </w:r>
      <w:r w:rsidR="002517EA">
        <w:rPr>
          <w:rFonts w:ascii="Arial" w:hAnsi="Arial" w:cs="Arial"/>
          <w:color w:val="000000"/>
        </w:rPr>
        <w:t>services</w:t>
      </w:r>
      <w:r w:rsidR="00D821CF" w:rsidRPr="0091647E">
        <w:rPr>
          <w:rFonts w:ascii="Arial" w:hAnsi="Arial" w:cs="Arial"/>
          <w:color w:val="000000"/>
        </w:rPr>
        <w:t xml:space="preserve"> </w:t>
      </w:r>
      <w:r w:rsidRPr="0091647E">
        <w:rPr>
          <w:rFonts w:ascii="Arial" w:hAnsi="Arial" w:cs="Arial"/>
          <w:color w:val="000000"/>
        </w:rPr>
        <w:t xml:space="preserve">sector to help them understand the roles each </w:t>
      </w:r>
      <w:r w:rsidR="00DA63F4">
        <w:rPr>
          <w:rFonts w:ascii="Arial" w:hAnsi="Arial" w:cs="Arial"/>
          <w:color w:val="000000"/>
        </w:rPr>
        <w:t>of those agencies</w:t>
      </w:r>
      <w:r w:rsidRPr="0091647E">
        <w:rPr>
          <w:rFonts w:ascii="Arial" w:hAnsi="Arial" w:cs="Arial"/>
          <w:color w:val="000000"/>
        </w:rPr>
        <w:t xml:space="preserve"> plays and the procedures and policies in place.</w:t>
      </w:r>
    </w:p>
    <w:p w14:paraId="5ABACC11" w14:textId="62A230BD" w:rsidR="00DA63F4" w:rsidRDefault="00DA63F4" w:rsidP="00DA63F4">
      <w:pPr>
        <w:pStyle w:val="xmsonormal"/>
        <w:numPr>
          <w:ilvl w:val="0"/>
          <w:numId w:val="17"/>
        </w:numPr>
        <w:spacing w:before="120" w:after="120" w:line="259" w:lineRule="auto"/>
        <w:jc w:val="both"/>
        <w:textAlignment w:val="center"/>
        <w:rPr>
          <w:rFonts w:ascii="Arial" w:hAnsi="Arial" w:cs="Arial"/>
          <w:color w:val="000000"/>
        </w:rPr>
      </w:pPr>
      <w:r>
        <w:rPr>
          <w:rFonts w:ascii="Arial" w:hAnsi="Arial" w:cs="Arial"/>
          <w:color w:val="000000"/>
        </w:rPr>
        <w:t xml:space="preserve">It is noted that while other agencies may have a role in supporting people who have experienced sexual assault, including </w:t>
      </w:r>
      <w:r w:rsidR="00EA774F">
        <w:rPr>
          <w:rFonts w:ascii="Arial" w:hAnsi="Arial" w:cs="Arial"/>
          <w:color w:val="000000"/>
        </w:rPr>
        <w:t>responding to</w:t>
      </w:r>
      <w:r>
        <w:rPr>
          <w:rFonts w:ascii="Arial" w:hAnsi="Arial" w:cs="Arial"/>
          <w:color w:val="000000"/>
        </w:rPr>
        <w:t xml:space="preserve"> disclosures (for example, Department of Education, Department of </w:t>
      </w:r>
      <w:r w:rsidR="00F040A3">
        <w:rPr>
          <w:rFonts w:ascii="Arial" w:hAnsi="Arial" w:cs="Arial"/>
          <w:color w:val="000000"/>
        </w:rPr>
        <w:t>Treaty Aboriginal and Torres Strait Islander Partnerships, Communities and the Arts,</w:t>
      </w:r>
      <w:r>
        <w:rPr>
          <w:rFonts w:ascii="Arial" w:hAnsi="Arial" w:cs="Arial"/>
          <w:color w:val="000000"/>
        </w:rPr>
        <w:t xml:space="preserve"> and Department of Housing</w:t>
      </w:r>
      <w:r w:rsidR="005373D7">
        <w:rPr>
          <w:rFonts w:ascii="Arial" w:hAnsi="Arial" w:cs="Arial"/>
          <w:color w:val="000000"/>
        </w:rPr>
        <w:t>, Local Government, Planning and Public Works</w:t>
      </w:r>
      <w:r>
        <w:rPr>
          <w:rFonts w:ascii="Arial" w:hAnsi="Arial" w:cs="Arial"/>
          <w:color w:val="000000"/>
        </w:rPr>
        <w:t xml:space="preserve">), the guidelines are written for those agencies who have a specific role in the immediate response to people who have experienced sexual assault or child sexual abuse and to inform how they work with other agencies in that role. </w:t>
      </w:r>
    </w:p>
    <w:p w14:paraId="07394755" w14:textId="77777777" w:rsidR="005678B4" w:rsidRPr="001B1D20" w:rsidRDefault="005678B4" w:rsidP="00EA3F91">
      <w:pPr>
        <w:pStyle w:val="Heading2"/>
        <w:spacing w:before="120"/>
      </w:pPr>
      <w:bookmarkStart w:id="10" w:name="_Toc5093545"/>
      <w:bookmarkStart w:id="11" w:name="_Toc5100314"/>
      <w:bookmarkStart w:id="12" w:name="_Toc5104193"/>
      <w:bookmarkStart w:id="13" w:name="_Toc156310098"/>
      <w:bookmarkEnd w:id="9"/>
      <w:r w:rsidRPr="001B1D20">
        <w:t>Governance</w:t>
      </w:r>
      <w:bookmarkEnd w:id="10"/>
      <w:bookmarkEnd w:id="11"/>
      <w:bookmarkEnd w:id="12"/>
      <w:bookmarkEnd w:id="13"/>
    </w:p>
    <w:p w14:paraId="3B7247DE" w14:textId="796D0AAF" w:rsidR="005678B4" w:rsidRDefault="005678B4" w:rsidP="005678B4">
      <w:pPr>
        <w:rPr>
          <w:rFonts w:cs="Arial"/>
        </w:rPr>
      </w:pPr>
      <w:r w:rsidRPr="001B1D20">
        <w:rPr>
          <w:rFonts w:cs="Arial"/>
        </w:rPr>
        <w:t xml:space="preserve">The government agencies responsible for delivering a service to </w:t>
      </w:r>
      <w:r w:rsidR="00B50F16" w:rsidRPr="00B50F16">
        <w:rPr>
          <w:rFonts w:cs="Arial"/>
        </w:rPr>
        <w:t xml:space="preserve">victim-survivors </w:t>
      </w:r>
      <w:r w:rsidRPr="001B1D20">
        <w:rPr>
          <w:rFonts w:cs="Arial"/>
        </w:rPr>
        <w:t>of sexual assault or sexual abuse, in accordance with relevant legislation, whole-of-government policy and internal departmental procedures, are responsible for the ongoing governance of these guidelines. The guidelines are underpinned by each government agency’s own internal policies and procedures which they are obligated to adhere to. Each government agency has a formal complaints mechanism which is accessible to members of the public.</w:t>
      </w:r>
    </w:p>
    <w:p w14:paraId="1490CE3E" w14:textId="6FADEBD3" w:rsidR="005678B4" w:rsidRDefault="005678B4" w:rsidP="005678B4">
      <w:pPr>
        <w:rPr>
          <w:rFonts w:cs="Arial"/>
        </w:rPr>
      </w:pPr>
      <w:r w:rsidRPr="001B1D20">
        <w:rPr>
          <w:rFonts w:cs="Arial"/>
        </w:rPr>
        <w:t>The establishment</w:t>
      </w:r>
      <w:r w:rsidR="00B97080">
        <w:rPr>
          <w:rFonts w:cs="Arial"/>
        </w:rPr>
        <w:t xml:space="preserve"> of,</w:t>
      </w:r>
      <w:r w:rsidRPr="001B1D20">
        <w:rPr>
          <w:rFonts w:cs="Arial"/>
        </w:rPr>
        <w:t xml:space="preserve"> </w:t>
      </w:r>
      <w:r w:rsidR="008B7891">
        <w:rPr>
          <w:rFonts w:cs="Arial"/>
        </w:rPr>
        <w:t>and participation in</w:t>
      </w:r>
      <w:r w:rsidR="00B97080">
        <w:rPr>
          <w:rFonts w:cs="Arial"/>
        </w:rPr>
        <w:t>,</w:t>
      </w:r>
      <w:r w:rsidR="008B7891">
        <w:rPr>
          <w:rFonts w:cs="Arial"/>
        </w:rPr>
        <w:t xml:space="preserve"> </w:t>
      </w:r>
      <w:r w:rsidRPr="001B1D20">
        <w:rPr>
          <w:rFonts w:cs="Arial"/>
        </w:rPr>
        <w:t xml:space="preserve">local </w:t>
      </w:r>
      <w:r w:rsidR="008B7891">
        <w:rPr>
          <w:rFonts w:cs="Arial"/>
        </w:rPr>
        <w:t>s</w:t>
      </w:r>
      <w:r w:rsidRPr="001B1D20">
        <w:rPr>
          <w:rFonts w:cs="Arial"/>
        </w:rPr>
        <w:t xml:space="preserve">exual </w:t>
      </w:r>
      <w:r w:rsidR="008B7891">
        <w:rPr>
          <w:rFonts w:cs="Arial"/>
        </w:rPr>
        <w:t>a</w:t>
      </w:r>
      <w:r w:rsidR="008B7891" w:rsidRPr="001B1D20">
        <w:rPr>
          <w:rFonts w:cs="Arial"/>
        </w:rPr>
        <w:t xml:space="preserve">ssault </w:t>
      </w:r>
      <w:r w:rsidR="008B7891">
        <w:rPr>
          <w:rFonts w:cs="Arial"/>
        </w:rPr>
        <w:t>r</w:t>
      </w:r>
      <w:r w:rsidR="008B7891" w:rsidRPr="001B1D20">
        <w:rPr>
          <w:rFonts w:cs="Arial"/>
        </w:rPr>
        <w:t>esponse</w:t>
      </w:r>
      <w:r w:rsidR="00B97080">
        <w:rPr>
          <w:rFonts w:cs="Arial"/>
        </w:rPr>
        <w:t>s</w:t>
      </w:r>
      <w:r w:rsidRPr="001B1D20">
        <w:rPr>
          <w:rFonts w:cs="Arial"/>
        </w:rPr>
        <w:t xml:space="preserve">, which include representatives from </w:t>
      </w:r>
      <w:r w:rsidR="008B7891">
        <w:rPr>
          <w:rFonts w:cs="Arial"/>
        </w:rPr>
        <w:t xml:space="preserve">relevant government agencies </w:t>
      </w:r>
      <w:r w:rsidRPr="001B1D20">
        <w:rPr>
          <w:rFonts w:cs="Arial"/>
        </w:rPr>
        <w:t xml:space="preserve">and specialist non-government sexual assault or sexual abuse services is strongly encouraged. The purpose of these networks is to </w:t>
      </w:r>
      <w:r w:rsidR="008B7891">
        <w:rPr>
          <w:rFonts w:cs="Arial"/>
        </w:rPr>
        <w:t xml:space="preserve">collaboratively </w:t>
      </w:r>
      <w:r w:rsidRPr="001B1D20">
        <w:rPr>
          <w:rFonts w:cs="Arial"/>
        </w:rPr>
        <w:t>develop and implement local level policies and procedures.</w:t>
      </w:r>
    </w:p>
    <w:p w14:paraId="5B759EE0" w14:textId="46618764" w:rsidR="00694C79" w:rsidRPr="004C6BED" w:rsidRDefault="00694C79" w:rsidP="00E20D75">
      <w:pPr>
        <w:pStyle w:val="Heading2"/>
        <w:spacing w:before="120"/>
      </w:pPr>
      <w:bookmarkStart w:id="14" w:name="_Toc156310099"/>
      <w:r w:rsidRPr="004C6BED">
        <w:lastRenderedPageBreak/>
        <w:t>Review of the guidelines</w:t>
      </w:r>
      <w:bookmarkEnd w:id="14"/>
    </w:p>
    <w:p w14:paraId="75E9D60F" w14:textId="78CD4E6C" w:rsidR="00EA774F" w:rsidRPr="004C6BED" w:rsidRDefault="00694C79" w:rsidP="00EA774F">
      <w:pPr>
        <w:rPr>
          <w:rFonts w:cs="Arial"/>
        </w:rPr>
      </w:pPr>
      <w:r w:rsidRPr="004C6BED">
        <w:rPr>
          <w:rFonts w:cs="Arial"/>
        </w:rPr>
        <w:t xml:space="preserve">The guidelines </w:t>
      </w:r>
      <w:r w:rsidR="00A7119F" w:rsidRPr="004C6BED">
        <w:rPr>
          <w:rFonts w:cs="Arial"/>
        </w:rPr>
        <w:t xml:space="preserve">are </w:t>
      </w:r>
      <w:r w:rsidR="00EA774F" w:rsidRPr="004C6BED">
        <w:rPr>
          <w:rFonts w:cs="Arial"/>
        </w:rPr>
        <w:t>intended to be a</w:t>
      </w:r>
      <w:r w:rsidRPr="004C6BED">
        <w:rPr>
          <w:rFonts w:cs="Arial"/>
        </w:rPr>
        <w:t xml:space="preserve"> living document, reviewed regularly to take account of feedback from local providers and networks, the recommendations of relevant reviews or inquiries, changes in relevant legislation</w:t>
      </w:r>
      <w:r w:rsidR="00EA774F" w:rsidRPr="004C6BED">
        <w:rPr>
          <w:rFonts w:cs="Arial"/>
        </w:rPr>
        <w:t xml:space="preserve"> or system reforms</w:t>
      </w:r>
      <w:r w:rsidRPr="004C6BED">
        <w:rPr>
          <w:rFonts w:cs="Arial"/>
        </w:rPr>
        <w:t>.</w:t>
      </w:r>
      <w:r w:rsidR="00A7119F" w:rsidRPr="004C6BED">
        <w:rPr>
          <w:rFonts w:cs="Arial"/>
        </w:rPr>
        <w:t xml:space="preserve"> </w:t>
      </w:r>
    </w:p>
    <w:p w14:paraId="740DEA91" w14:textId="54ECA9EC" w:rsidR="00476777" w:rsidRDefault="00E20D75" w:rsidP="00EA774F">
      <w:pPr>
        <w:rPr>
          <w:rFonts w:cs="Arial"/>
        </w:rPr>
      </w:pPr>
      <w:r w:rsidRPr="004C6BED">
        <w:rPr>
          <w:rFonts w:cs="Arial"/>
        </w:rPr>
        <w:t xml:space="preserve">As outlined in Appendix 3, </w:t>
      </w:r>
      <w:r w:rsidR="00EA774F" w:rsidRPr="004C6BED">
        <w:rPr>
          <w:rFonts w:cs="Arial"/>
        </w:rPr>
        <w:t>Representatives from relevant government departments, will review the guidelines</w:t>
      </w:r>
      <w:r w:rsidR="0017753A" w:rsidRPr="004C6BED">
        <w:rPr>
          <w:rFonts w:cs="Arial"/>
        </w:rPr>
        <w:t>,</w:t>
      </w:r>
      <w:r w:rsidR="00A7119F" w:rsidRPr="004C6BED">
        <w:t xml:space="preserve"> in consultation with the specialist sexual assault sector</w:t>
      </w:r>
      <w:r w:rsidR="00834A67" w:rsidRPr="004C6BED">
        <w:t>, through the Queensland Sexual Assault Network</w:t>
      </w:r>
      <w:r w:rsidR="0017753A" w:rsidRPr="004C6BED">
        <w:t>,</w:t>
      </w:r>
      <w:r w:rsidR="00EA774F" w:rsidRPr="004C6BED">
        <w:t xml:space="preserve"> on </w:t>
      </w:r>
      <w:r w:rsidR="00BD618D" w:rsidRPr="004C6BED">
        <w:t>a regular</w:t>
      </w:r>
      <w:r w:rsidR="00EA774F" w:rsidRPr="004C6BED">
        <w:t xml:space="preserve"> basis to determine if an update to the guidelines is required.</w:t>
      </w:r>
      <w:r w:rsidR="00EA774F" w:rsidRPr="004C6BED">
        <w:rPr>
          <w:rFonts w:cs="Arial"/>
        </w:rPr>
        <w:t xml:space="preserve"> </w:t>
      </w:r>
    </w:p>
    <w:p w14:paraId="1244DF9E" w14:textId="77777777" w:rsidR="002F6738" w:rsidRPr="002F6738" w:rsidRDefault="002F6738" w:rsidP="00EA3F91">
      <w:pPr>
        <w:pStyle w:val="Heading2"/>
        <w:spacing w:before="120"/>
      </w:pPr>
      <w:bookmarkStart w:id="15" w:name="_Toc156310100"/>
      <w:r>
        <w:t>Key terminology</w:t>
      </w:r>
      <w:bookmarkEnd w:id="15"/>
    </w:p>
    <w:p w14:paraId="774361A0" w14:textId="77777777" w:rsidR="00517BDB" w:rsidRPr="001B1D20" w:rsidRDefault="00517BDB" w:rsidP="00EA3F91">
      <w:pPr>
        <w:pStyle w:val="Heading3"/>
        <w:spacing w:before="120"/>
      </w:pPr>
      <w:bookmarkStart w:id="16" w:name="_Toc5093546"/>
      <w:bookmarkStart w:id="17" w:name="_Toc5100315"/>
      <w:bookmarkStart w:id="18" w:name="_Toc5104194"/>
      <w:bookmarkStart w:id="19" w:name="_Toc156310101"/>
      <w:r w:rsidRPr="001B1D20">
        <w:t>Sexual assault</w:t>
      </w:r>
      <w:bookmarkEnd w:id="16"/>
      <w:bookmarkEnd w:id="17"/>
      <w:bookmarkEnd w:id="18"/>
      <w:bookmarkEnd w:id="19"/>
    </w:p>
    <w:p w14:paraId="134274A2" w14:textId="4DC66D14" w:rsidR="009D0805" w:rsidRPr="00E01A3B" w:rsidRDefault="00C62D48" w:rsidP="00517BDB">
      <w:pPr>
        <w:rPr>
          <w:rFonts w:cs="Arial"/>
        </w:rPr>
      </w:pPr>
      <w:r>
        <w:rPr>
          <w:rFonts w:cs="Arial"/>
        </w:rPr>
        <w:t>‘</w:t>
      </w:r>
      <w:r w:rsidR="00517BDB" w:rsidRPr="007049F3">
        <w:rPr>
          <w:rFonts w:cs="Arial"/>
        </w:rPr>
        <w:t>Sexual assault</w:t>
      </w:r>
      <w:r>
        <w:rPr>
          <w:rFonts w:cs="Arial"/>
        </w:rPr>
        <w:t>’</w:t>
      </w:r>
      <w:r w:rsidR="00517BDB" w:rsidRPr="007049F3">
        <w:rPr>
          <w:rFonts w:cs="Arial"/>
        </w:rPr>
        <w:t xml:space="preserve"> refers to any </w:t>
      </w:r>
      <w:r w:rsidR="00EF7893" w:rsidRPr="004508E2">
        <w:rPr>
          <w:rFonts w:cs="Arial"/>
        </w:rPr>
        <w:t xml:space="preserve">sexual act </w:t>
      </w:r>
      <w:r w:rsidR="00EA42C6" w:rsidRPr="00E01A3B">
        <w:rPr>
          <w:rFonts w:cs="Arial"/>
        </w:rPr>
        <w:t>performed</w:t>
      </w:r>
      <w:r w:rsidR="00EF7893" w:rsidRPr="007049F3">
        <w:rPr>
          <w:rFonts w:cs="Arial"/>
        </w:rPr>
        <w:t xml:space="preserve"> on a person without their consent</w:t>
      </w:r>
      <w:r w:rsidR="00517BDB" w:rsidRPr="004508E2">
        <w:rPr>
          <w:rFonts w:cs="Arial"/>
        </w:rPr>
        <w:t>. It is a crime,</w:t>
      </w:r>
      <w:r w:rsidR="00B47E00" w:rsidRPr="004508E2">
        <w:rPr>
          <w:rFonts w:cs="Arial"/>
        </w:rPr>
        <w:t xml:space="preserve"> </w:t>
      </w:r>
      <w:r w:rsidR="00517BDB" w:rsidRPr="004508E2">
        <w:rPr>
          <w:rFonts w:cs="Arial"/>
        </w:rPr>
        <w:t xml:space="preserve">and includes when an offender indecently assaults a person (e.g. groping and inappropriate touching of a sexual nature) or </w:t>
      </w:r>
      <w:r w:rsidR="00EA42C6" w:rsidRPr="00E01A3B">
        <w:rPr>
          <w:rFonts w:cs="Arial"/>
        </w:rPr>
        <w:t>procures</w:t>
      </w:r>
      <w:r w:rsidR="00EA42C6" w:rsidRPr="007049F3">
        <w:rPr>
          <w:rFonts w:cs="Arial"/>
        </w:rPr>
        <w:t xml:space="preserve"> </w:t>
      </w:r>
      <w:r w:rsidR="00517BDB" w:rsidRPr="007049F3">
        <w:rPr>
          <w:rFonts w:cs="Arial"/>
        </w:rPr>
        <w:t xml:space="preserve">them to perform sexual acts on </w:t>
      </w:r>
      <w:r w:rsidR="00EA42C6" w:rsidRPr="00E01A3B">
        <w:rPr>
          <w:rFonts w:cs="Arial"/>
        </w:rPr>
        <w:t>a</w:t>
      </w:r>
      <w:r w:rsidR="00C17C1B">
        <w:rPr>
          <w:rFonts w:cs="Arial"/>
        </w:rPr>
        <w:t xml:space="preserve"> person</w:t>
      </w:r>
      <w:r w:rsidR="00EA42C6" w:rsidRPr="00E01A3B">
        <w:rPr>
          <w:rFonts w:cs="Arial"/>
        </w:rPr>
        <w:t xml:space="preserve"> without the</w:t>
      </w:r>
      <w:r w:rsidR="000E16DE" w:rsidRPr="00E01A3B">
        <w:rPr>
          <w:rFonts w:cs="Arial"/>
        </w:rPr>
        <w:t>ir</w:t>
      </w:r>
      <w:r w:rsidR="00EA42C6" w:rsidRPr="00E01A3B">
        <w:rPr>
          <w:rFonts w:cs="Arial"/>
        </w:rPr>
        <w:t xml:space="preserve"> consent</w:t>
      </w:r>
      <w:r w:rsidR="00517BDB" w:rsidRPr="007049F3">
        <w:rPr>
          <w:rFonts w:cs="Arial"/>
        </w:rPr>
        <w:t xml:space="preserve">. Where sexual assault includes sexual intercourse, oral sex or any form of penetration </w:t>
      </w:r>
      <w:r w:rsidR="000E16DE" w:rsidRPr="00E01A3B">
        <w:rPr>
          <w:rFonts w:cs="Arial"/>
        </w:rPr>
        <w:t xml:space="preserve">of the </w:t>
      </w:r>
      <w:r w:rsidR="000E16DE" w:rsidRPr="007049F3">
        <w:t xml:space="preserve">vulva, vagina or anus </w:t>
      </w:r>
      <w:r w:rsidR="00517BDB" w:rsidRPr="007049F3">
        <w:rPr>
          <w:rFonts w:cs="Arial"/>
        </w:rPr>
        <w:t>without consent, it is referred to as rape.</w:t>
      </w:r>
    </w:p>
    <w:p w14:paraId="6F051DED" w14:textId="52352321" w:rsidR="00517BDB" w:rsidRPr="001B1D20" w:rsidRDefault="00517BDB" w:rsidP="00517BDB">
      <w:pPr>
        <w:rPr>
          <w:rFonts w:cs="Arial"/>
        </w:rPr>
      </w:pPr>
      <w:r w:rsidRPr="007049F3">
        <w:rPr>
          <w:rFonts w:cs="Arial"/>
        </w:rPr>
        <w:t xml:space="preserve">Consent </w:t>
      </w:r>
      <w:r w:rsidR="006F17CA" w:rsidRPr="007049F3">
        <w:rPr>
          <w:rFonts w:cs="Arial"/>
        </w:rPr>
        <w:t xml:space="preserve">to sexual activity </w:t>
      </w:r>
      <w:r w:rsidRPr="007049F3">
        <w:rPr>
          <w:rFonts w:cs="Arial"/>
        </w:rPr>
        <w:t>must be freely and voluntarily given,</w:t>
      </w:r>
      <w:r w:rsidR="00326A0E" w:rsidRPr="004508E2">
        <w:rPr>
          <w:rFonts w:cs="Arial"/>
        </w:rPr>
        <w:t xml:space="preserve"> and as such</w:t>
      </w:r>
      <w:r w:rsidRPr="004508E2">
        <w:rPr>
          <w:rFonts w:cs="Arial"/>
        </w:rPr>
        <w:t xml:space="preserve"> there are a number of situations where consent cannot be given (e.g. if the </w:t>
      </w:r>
      <w:r w:rsidR="00B50F16" w:rsidRPr="00B50F16">
        <w:rPr>
          <w:rFonts w:cs="Arial"/>
          <w:color w:val="000000"/>
        </w:rPr>
        <w:t xml:space="preserve">victim-survivor </w:t>
      </w:r>
      <w:r w:rsidRPr="004508E2">
        <w:rPr>
          <w:rFonts w:cs="Arial"/>
        </w:rPr>
        <w:t xml:space="preserve">is asleep or unconscious, threatened or forced, </w:t>
      </w:r>
      <w:r w:rsidR="00EF7893" w:rsidRPr="004508E2">
        <w:rPr>
          <w:rFonts w:cs="Arial"/>
        </w:rPr>
        <w:t>unable to consent due to age or functional capacity</w:t>
      </w:r>
      <w:r w:rsidR="000E16DE" w:rsidRPr="00E01A3B">
        <w:rPr>
          <w:rFonts w:cs="Arial"/>
        </w:rPr>
        <w:t xml:space="preserve"> or in some instances if they are under the influence of drugs or alcohol</w:t>
      </w:r>
      <w:r w:rsidRPr="007049F3">
        <w:rPr>
          <w:rFonts w:cs="Arial"/>
        </w:rPr>
        <w:t>).</w:t>
      </w:r>
      <w:r w:rsidR="009D0805" w:rsidRPr="007049F3">
        <w:rPr>
          <w:rFonts w:cs="Arial"/>
        </w:rPr>
        <w:t xml:space="preserve"> Further, consent cannot be taken to be given </w:t>
      </w:r>
      <w:r w:rsidR="009D0805" w:rsidRPr="004508E2">
        <w:t>because the person does not say or do anything to communicate that they do not consent to the act. Consent is a continuous communication and may be withdrawn at any time during</w:t>
      </w:r>
      <w:r w:rsidR="009D0805">
        <w:t xml:space="preserve"> the sexual act itself and any continuation of a sexual act after consent is withdrawn may constitute rape or sexual assault. </w:t>
      </w:r>
    </w:p>
    <w:p w14:paraId="3259EF08" w14:textId="095CFA5B" w:rsidR="00517BDB" w:rsidRPr="001B1D20" w:rsidRDefault="00517BDB" w:rsidP="00517BDB">
      <w:pPr>
        <w:rPr>
          <w:rFonts w:cs="Arial"/>
        </w:rPr>
      </w:pPr>
      <w:r w:rsidRPr="001B1D20">
        <w:rPr>
          <w:rFonts w:cs="Arial"/>
        </w:rPr>
        <w:t>For the purposes of the</w:t>
      </w:r>
      <w:r w:rsidR="001116A9">
        <w:rPr>
          <w:rFonts w:cs="Arial"/>
        </w:rPr>
        <w:t xml:space="preserve"> </w:t>
      </w:r>
      <w:r w:rsidRPr="001B1D20">
        <w:rPr>
          <w:rFonts w:cs="Arial"/>
        </w:rPr>
        <w:t>guidelines, sexual assault refers to both sexual assault and rape.</w:t>
      </w:r>
    </w:p>
    <w:p w14:paraId="3F33C8F8" w14:textId="47741D93" w:rsidR="00517BDB" w:rsidRPr="001B1D20" w:rsidRDefault="00FF620F" w:rsidP="00EA3F91">
      <w:pPr>
        <w:pStyle w:val="Heading3"/>
        <w:spacing w:before="120"/>
      </w:pPr>
      <w:bookmarkStart w:id="20" w:name="_Toc5093547"/>
      <w:bookmarkStart w:id="21" w:name="_Toc5100316"/>
      <w:bookmarkStart w:id="22" w:name="_Toc5104195"/>
      <w:bookmarkStart w:id="23" w:name="_Toc156310102"/>
      <w:r>
        <w:t xml:space="preserve">Child </w:t>
      </w:r>
      <w:r w:rsidR="004A6E0F">
        <w:t>s</w:t>
      </w:r>
      <w:r w:rsidR="00517BDB" w:rsidRPr="001B1D20">
        <w:t>exual abuse</w:t>
      </w:r>
      <w:bookmarkEnd w:id="20"/>
      <w:bookmarkEnd w:id="21"/>
      <w:bookmarkEnd w:id="22"/>
      <w:bookmarkEnd w:id="23"/>
    </w:p>
    <w:p w14:paraId="79141274" w14:textId="149AE507" w:rsidR="00517BDB" w:rsidRDefault="00C62D48" w:rsidP="008061C8">
      <w:pPr>
        <w:rPr>
          <w:rFonts w:cs="Arial"/>
        </w:rPr>
      </w:pPr>
      <w:r>
        <w:rPr>
          <w:rFonts w:cs="Arial"/>
        </w:rPr>
        <w:t>‘</w:t>
      </w:r>
      <w:r w:rsidR="00326A0E">
        <w:rPr>
          <w:rFonts w:cs="Arial"/>
        </w:rPr>
        <w:t>Child s</w:t>
      </w:r>
      <w:r w:rsidR="00517BDB" w:rsidRPr="001B1D20">
        <w:rPr>
          <w:rFonts w:cs="Arial"/>
        </w:rPr>
        <w:t>exual abuse</w:t>
      </w:r>
      <w:r>
        <w:rPr>
          <w:rFonts w:cs="Arial"/>
        </w:rPr>
        <w:t>’</w:t>
      </w:r>
      <w:r w:rsidR="00517BDB" w:rsidRPr="001B1D20">
        <w:rPr>
          <w:rFonts w:cs="Arial"/>
        </w:rPr>
        <w:t xml:space="preserve"> is</w:t>
      </w:r>
      <w:r w:rsidR="00603EE5">
        <w:rPr>
          <w:rFonts w:cs="Arial"/>
        </w:rPr>
        <w:t xml:space="preserve"> any </w:t>
      </w:r>
      <w:r w:rsidR="00C87B36">
        <w:rPr>
          <w:rFonts w:cs="Arial"/>
        </w:rPr>
        <w:t xml:space="preserve">act that exposes </w:t>
      </w:r>
      <w:r w:rsidR="00603EE5">
        <w:rPr>
          <w:rFonts w:cs="Arial"/>
        </w:rPr>
        <w:t>a child or young person (under the age of 1</w:t>
      </w:r>
      <w:r w:rsidR="00C87B36">
        <w:rPr>
          <w:rFonts w:cs="Arial"/>
        </w:rPr>
        <w:t>8</w:t>
      </w:r>
      <w:r w:rsidR="00603EE5">
        <w:rPr>
          <w:rFonts w:cs="Arial"/>
        </w:rPr>
        <w:t xml:space="preserve"> years) </w:t>
      </w:r>
      <w:r w:rsidR="00C87B36">
        <w:rPr>
          <w:rFonts w:cs="Arial"/>
        </w:rPr>
        <w:t>to, or involves a child or young person in, sexual activities that: they do not understand; they do not or cannot consent to; are not accepted by the community; are unlawful.</w:t>
      </w:r>
      <w:r w:rsidR="00603EE5">
        <w:rPr>
          <w:rFonts w:cs="Arial"/>
        </w:rPr>
        <w:t xml:space="preserve"> </w:t>
      </w:r>
    </w:p>
    <w:p w14:paraId="7A45765C" w14:textId="6E15AC68" w:rsidR="00527926" w:rsidRPr="00527926" w:rsidRDefault="00527926" w:rsidP="001148D7">
      <w:pPr>
        <w:pStyle w:val="Heading3"/>
        <w:spacing w:before="120"/>
      </w:pPr>
      <w:bookmarkStart w:id="24" w:name="_Toc156310103"/>
      <w:r>
        <w:t>Harmful sexual behaviour</w:t>
      </w:r>
      <w:bookmarkEnd w:id="24"/>
    </w:p>
    <w:p w14:paraId="75AE01C9" w14:textId="2BAEE303" w:rsidR="00603EE5" w:rsidRDefault="00C62D48" w:rsidP="008061C8">
      <w:pPr>
        <w:rPr>
          <w:rFonts w:cs="Arial"/>
        </w:rPr>
      </w:pPr>
      <w:r>
        <w:rPr>
          <w:rFonts w:cs="Arial"/>
        </w:rPr>
        <w:t>‘</w:t>
      </w:r>
      <w:r w:rsidR="00603EE5">
        <w:rPr>
          <w:rFonts w:cs="Arial"/>
        </w:rPr>
        <w:t>Harmful sexual behaviour</w:t>
      </w:r>
      <w:r>
        <w:rPr>
          <w:rFonts w:cs="Arial"/>
        </w:rPr>
        <w:t>’</w:t>
      </w:r>
      <w:r w:rsidR="00603EE5">
        <w:rPr>
          <w:rFonts w:cs="Arial"/>
        </w:rPr>
        <w:t xml:space="preserve"> is any behaviour of a sexual nature by or between children and young people that is outside of </w:t>
      </w:r>
      <w:r w:rsidR="00687DC1">
        <w:rPr>
          <w:rFonts w:cs="Arial"/>
        </w:rPr>
        <w:t>developmentally appropriate</w:t>
      </w:r>
      <w:r w:rsidR="00603EE5">
        <w:rPr>
          <w:rFonts w:cs="Arial"/>
        </w:rPr>
        <w:t xml:space="preserve"> behaviour, is aggressive or violent or causes harm to the child or others, or where there is a substantial difference in age or developmental ability of the children or young people involved. </w:t>
      </w:r>
    </w:p>
    <w:p w14:paraId="774B5E8C" w14:textId="096702CA" w:rsidR="00667F44" w:rsidRDefault="00667F44" w:rsidP="008061C8">
      <w:pPr>
        <w:rPr>
          <w:rFonts w:cs="Arial"/>
        </w:rPr>
      </w:pPr>
      <w:r>
        <w:rPr>
          <w:rFonts w:cs="Arial"/>
          <w:b/>
          <w:bCs/>
        </w:rPr>
        <w:t>Victim</w:t>
      </w:r>
      <w:r w:rsidR="00570A49">
        <w:rPr>
          <w:rFonts w:cs="Arial"/>
          <w:b/>
          <w:bCs/>
        </w:rPr>
        <w:t>-survivor</w:t>
      </w:r>
    </w:p>
    <w:p w14:paraId="0B49D8B7" w14:textId="0089272E" w:rsidR="00667F44" w:rsidRDefault="00667F44" w:rsidP="008061C8">
      <w:pPr>
        <w:rPr>
          <w:rFonts w:cs="Arial"/>
        </w:rPr>
      </w:pPr>
      <w:r>
        <w:rPr>
          <w:rFonts w:cs="Arial"/>
        </w:rPr>
        <w:t xml:space="preserve">The term </w:t>
      </w:r>
      <w:r w:rsidR="00C62D48">
        <w:rPr>
          <w:rFonts w:cs="Arial"/>
        </w:rPr>
        <w:t>‘</w:t>
      </w:r>
      <w:r>
        <w:rPr>
          <w:rFonts w:cs="Arial"/>
        </w:rPr>
        <w:t>victim</w:t>
      </w:r>
      <w:r w:rsidR="00570A49">
        <w:rPr>
          <w:rFonts w:cs="Arial"/>
        </w:rPr>
        <w:t>-survivor</w:t>
      </w:r>
      <w:r w:rsidR="00C62D48">
        <w:rPr>
          <w:rFonts w:cs="Arial"/>
        </w:rPr>
        <w:t>’</w:t>
      </w:r>
      <w:r>
        <w:rPr>
          <w:rFonts w:cs="Arial"/>
        </w:rPr>
        <w:t xml:space="preserve"> is used to describe a person who has experienced sexual assault or sexual abuse. It is acknowledged that some people who have experienced sexual violence may prefer to be referred to as victim, or survivor</w:t>
      </w:r>
      <w:r w:rsidR="00C23E67">
        <w:rPr>
          <w:rFonts w:cs="Arial"/>
        </w:rPr>
        <w:t>, or both depending on the context</w:t>
      </w:r>
      <w:r>
        <w:rPr>
          <w:rFonts w:cs="Arial"/>
        </w:rPr>
        <w:t xml:space="preserve">. </w:t>
      </w:r>
      <w:r w:rsidR="00C40E0C">
        <w:rPr>
          <w:rFonts w:cs="Arial"/>
        </w:rPr>
        <w:t xml:space="preserve">Many victims may go on to identify as ‘survivors’ as they move </w:t>
      </w:r>
      <w:r w:rsidR="00C23E67">
        <w:rPr>
          <w:rFonts w:cs="Arial"/>
        </w:rPr>
        <w:t>towards</w:t>
      </w:r>
      <w:r w:rsidR="00C40E0C">
        <w:rPr>
          <w:rFonts w:cs="Arial"/>
        </w:rPr>
        <w:t xml:space="preserve"> physical and emotional </w:t>
      </w:r>
      <w:r w:rsidR="00C23E67">
        <w:rPr>
          <w:rFonts w:cs="Arial"/>
        </w:rPr>
        <w:t>healing</w:t>
      </w:r>
      <w:r w:rsidR="00C40E0C">
        <w:rPr>
          <w:rFonts w:cs="Arial"/>
        </w:rPr>
        <w:t xml:space="preserve">. </w:t>
      </w:r>
      <w:r>
        <w:rPr>
          <w:rFonts w:cs="Arial"/>
        </w:rPr>
        <w:t>‘Victim</w:t>
      </w:r>
      <w:r w:rsidR="00FE4F86">
        <w:rPr>
          <w:rFonts w:cs="Arial"/>
        </w:rPr>
        <w:t>-survivor</w:t>
      </w:r>
      <w:r>
        <w:rPr>
          <w:rFonts w:cs="Arial"/>
        </w:rPr>
        <w:t xml:space="preserve">’ is used in this context </w:t>
      </w:r>
      <w:r w:rsidR="006C0DD2">
        <w:rPr>
          <w:rFonts w:cs="Arial"/>
        </w:rPr>
        <w:t>to encompass the</w:t>
      </w:r>
      <w:r w:rsidR="00FD651C">
        <w:rPr>
          <w:rFonts w:cs="Arial"/>
        </w:rPr>
        <w:t xml:space="preserve"> </w:t>
      </w:r>
      <w:r w:rsidR="00C23E67">
        <w:rPr>
          <w:rFonts w:cs="Arial"/>
        </w:rPr>
        <w:t xml:space="preserve">broad </w:t>
      </w:r>
      <w:r w:rsidR="00C62D48">
        <w:rPr>
          <w:rFonts w:cs="Arial"/>
        </w:rPr>
        <w:t xml:space="preserve">range of </w:t>
      </w:r>
      <w:r w:rsidR="00FD651C">
        <w:rPr>
          <w:rFonts w:cs="Arial"/>
        </w:rPr>
        <w:t xml:space="preserve">experiences </w:t>
      </w:r>
      <w:r w:rsidR="00C62D48">
        <w:rPr>
          <w:rFonts w:cs="Arial"/>
        </w:rPr>
        <w:t xml:space="preserve">and perspectives </w:t>
      </w:r>
      <w:r w:rsidR="00FD651C">
        <w:rPr>
          <w:rFonts w:cs="Arial"/>
        </w:rPr>
        <w:t>of</w:t>
      </w:r>
      <w:r w:rsidR="006C0DD2">
        <w:rPr>
          <w:rFonts w:cs="Arial"/>
        </w:rPr>
        <w:t xml:space="preserve"> </w:t>
      </w:r>
      <w:r w:rsidR="00FD651C">
        <w:rPr>
          <w:rFonts w:cs="Arial"/>
        </w:rPr>
        <w:t>people</w:t>
      </w:r>
      <w:r>
        <w:rPr>
          <w:rFonts w:cs="Arial"/>
        </w:rPr>
        <w:t xml:space="preserve"> who </w:t>
      </w:r>
      <w:r w:rsidR="00FD651C">
        <w:rPr>
          <w:rFonts w:cs="Arial"/>
        </w:rPr>
        <w:t xml:space="preserve">have </w:t>
      </w:r>
      <w:r>
        <w:rPr>
          <w:rFonts w:cs="Arial"/>
        </w:rPr>
        <w:t xml:space="preserve">experienced sexual violence </w:t>
      </w:r>
      <w:r w:rsidR="00C23E67">
        <w:rPr>
          <w:rFonts w:cs="Arial"/>
        </w:rPr>
        <w:t>or sexual abuse</w:t>
      </w:r>
      <w:r w:rsidR="005838E5">
        <w:rPr>
          <w:rFonts w:cs="Arial"/>
        </w:rPr>
        <w:t xml:space="preserve">. </w:t>
      </w:r>
      <w:r>
        <w:rPr>
          <w:rFonts w:cs="Arial"/>
        </w:rPr>
        <w:t xml:space="preserve">  </w:t>
      </w:r>
    </w:p>
    <w:p w14:paraId="2D3F0EA5" w14:textId="77777777" w:rsidR="00667F44" w:rsidRPr="00667F44" w:rsidRDefault="00667F44" w:rsidP="008061C8">
      <w:pPr>
        <w:rPr>
          <w:rFonts w:cs="Arial"/>
        </w:rPr>
      </w:pPr>
    </w:p>
    <w:p w14:paraId="135140AF" w14:textId="0AFA22BA" w:rsidR="009B7BF4" w:rsidRPr="001B1D20" w:rsidRDefault="006D5BDA" w:rsidP="009B7BF4">
      <w:pPr>
        <w:rPr>
          <w:rFonts w:cs="Arial"/>
        </w:rPr>
      </w:pPr>
      <w:bookmarkStart w:id="25" w:name="_Toc5093551"/>
      <w:bookmarkStart w:id="26" w:name="_Toc5100320"/>
      <w:bookmarkStart w:id="27" w:name="_Toc5104199"/>
      <w:r>
        <w:rPr>
          <w:rFonts w:cs="Arial"/>
        </w:rPr>
        <w:t xml:space="preserve"> </w:t>
      </w:r>
    </w:p>
    <w:bookmarkEnd w:id="25"/>
    <w:bookmarkEnd w:id="26"/>
    <w:bookmarkEnd w:id="27"/>
    <w:p w14:paraId="2095A7AF" w14:textId="396617DD" w:rsidR="00036B14" w:rsidRDefault="00912A55" w:rsidP="00C87B36">
      <w:pPr>
        <w:rPr>
          <w:rFonts w:cs="Arial"/>
        </w:rPr>
      </w:pPr>
      <w:r>
        <w:rPr>
          <w:rFonts w:cs="Arial"/>
        </w:rPr>
        <w:t xml:space="preserve"> </w:t>
      </w:r>
      <w:r w:rsidR="00036B14">
        <w:rPr>
          <w:rFonts w:cs="Arial"/>
        </w:rPr>
        <w:br w:type="page"/>
      </w:r>
    </w:p>
    <w:p w14:paraId="40036BCF" w14:textId="1EB42EB5" w:rsidR="00070948" w:rsidRDefault="00070948" w:rsidP="00CF52A4">
      <w:pPr>
        <w:pStyle w:val="Heading1"/>
      </w:pPr>
      <w:bookmarkStart w:id="28" w:name="_Toc156310104"/>
      <w:r>
        <w:lastRenderedPageBreak/>
        <w:t xml:space="preserve">Section </w:t>
      </w:r>
      <w:r w:rsidR="004D7932">
        <w:t>1</w:t>
      </w:r>
      <w:r>
        <w:t xml:space="preserve">: </w:t>
      </w:r>
      <w:r w:rsidRPr="00283559">
        <w:t>Guiding principles</w:t>
      </w:r>
      <w:bookmarkEnd w:id="28"/>
    </w:p>
    <w:p w14:paraId="5E4BC9F3" w14:textId="77777777" w:rsidR="008556FB" w:rsidRDefault="008556FB" w:rsidP="00EA3F91">
      <w:pPr>
        <w:pStyle w:val="Heading2"/>
        <w:spacing w:before="120"/>
      </w:pPr>
      <w:bookmarkStart w:id="29" w:name="_Toc156310105"/>
      <w:r>
        <w:t>Overarching principles</w:t>
      </w:r>
      <w:bookmarkEnd w:id="29"/>
    </w:p>
    <w:p w14:paraId="1C8F62BF" w14:textId="77777777" w:rsidR="00070948" w:rsidRPr="001B1D20" w:rsidRDefault="00070948" w:rsidP="00070948">
      <w:pPr>
        <w:rPr>
          <w:rFonts w:cs="Arial"/>
        </w:rPr>
      </w:pPr>
      <w:r w:rsidRPr="001B1D20">
        <w:rPr>
          <w:rFonts w:cs="Arial"/>
        </w:rPr>
        <w:t>Government</w:t>
      </w:r>
      <w:r>
        <w:rPr>
          <w:rFonts w:cs="Arial"/>
        </w:rPr>
        <w:t xml:space="preserve"> </w:t>
      </w:r>
      <w:r w:rsidRPr="001B1D20">
        <w:rPr>
          <w:rFonts w:cs="Arial"/>
        </w:rPr>
        <w:t xml:space="preserve">responses to </w:t>
      </w:r>
      <w:r w:rsidR="007A4B2B">
        <w:rPr>
          <w:rFonts w:cs="Arial"/>
        </w:rPr>
        <w:t xml:space="preserve">disclosures of </w:t>
      </w:r>
      <w:r w:rsidRPr="001B1D20">
        <w:rPr>
          <w:rFonts w:cs="Arial"/>
        </w:rPr>
        <w:t xml:space="preserve">sexual assault </w:t>
      </w:r>
      <w:r w:rsidR="007A4B2B">
        <w:rPr>
          <w:rFonts w:cs="Arial"/>
        </w:rPr>
        <w:t>or</w:t>
      </w:r>
      <w:r w:rsidRPr="001B1D20">
        <w:rPr>
          <w:rFonts w:cs="Arial"/>
        </w:rPr>
        <w:t xml:space="preserve"> sexual abuse </w:t>
      </w:r>
      <w:r w:rsidR="00390A2A">
        <w:rPr>
          <w:rFonts w:cs="Arial"/>
        </w:rPr>
        <w:t>should be guided</w:t>
      </w:r>
      <w:r w:rsidRPr="001B1D20">
        <w:rPr>
          <w:rFonts w:cs="Arial"/>
        </w:rPr>
        <w:t xml:space="preserve"> by trauma</w:t>
      </w:r>
      <w:r w:rsidR="007A4F33">
        <w:rPr>
          <w:rFonts w:cs="Arial"/>
        </w:rPr>
        <w:t>-</w:t>
      </w:r>
      <w:r w:rsidRPr="001B1D20">
        <w:rPr>
          <w:rFonts w:cs="Arial"/>
        </w:rPr>
        <w:t xml:space="preserve">informed practices </w:t>
      </w:r>
      <w:r w:rsidR="00390A2A">
        <w:rPr>
          <w:rFonts w:cs="Arial"/>
        </w:rPr>
        <w:t>and framed by</w:t>
      </w:r>
      <w:r w:rsidRPr="001B1D20">
        <w:rPr>
          <w:rFonts w:cs="Arial"/>
        </w:rPr>
        <w:t xml:space="preserve"> the following overarching principles:</w:t>
      </w:r>
    </w:p>
    <w:p w14:paraId="12ACE47E" w14:textId="0DF04E13" w:rsidR="00203E34" w:rsidRDefault="00BD618D" w:rsidP="00A85E19">
      <w:pPr>
        <w:numPr>
          <w:ilvl w:val="0"/>
          <w:numId w:val="18"/>
        </w:numPr>
        <w:ind w:left="714" w:hanging="357"/>
        <w:rPr>
          <w:rFonts w:cs="Arial"/>
        </w:rPr>
      </w:pPr>
      <w:r>
        <w:rPr>
          <w:rFonts w:cs="Arial"/>
        </w:rPr>
        <w:t>d</w:t>
      </w:r>
      <w:r w:rsidR="00203E34">
        <w:rPr>
          <w:rFonts w:cs="Arial"/>
        </w:rPr>
        <w:t xml:space="preserve">isclosures by victim-survivors will be believed, heard, and acted </w:t>
      </w:r>
      <w:r w:rsidR="00E24EF6">
        <w:rPr>
          <w:rFonts w:cs="Arial"/>
        </w:rPr>
        <w:t>up</w:t>
      </w:r>
      <w:r w:rsidR="00203E34">
        <w:rPr>
          <w:rFonts w:cs="Arial"/>
        </w:rPr>
        <w:t xml:space="preserve">on </w:t>
      </w:r>
    </w:p>
    <w:p w14:paraId="70DCACA3" w14:textId="1550EF86" w:rsidR="004C6BED" w:rsidRPr="004C6BED" w:rsidRDefault="005A5500" w:rsidP="00A85E19">
      <w:pPr>
        <w:numPr>
          <w:ilvl w:val="0"/>
          <w:numId w:val="18"/>
        </w:numPr>
        <w:ind w:left="714" w:hanging="357"/>
        <w:rPr>
          <w:rFonts w:cs="Arial"/>
        </w:rPr>
      </w:pPr>
      <w:r>
        <w:rPr>
          <w:rFonts w:cs="Arial"/>
        </w:rPr>
        <w:t>responses to victim</w:t>
      </w:r>
      <w:r w:rsidR="00F41302">
        <w:rPr>
          <w:rFonts w:cs="Arial"/>
        </w:rPr>
        <w:t>-</w:t>
      </w:r>
      <w:r>
        <w:rPr>
          <w:rFonts w:cs="Arial"/>
        </w:rPr>
        <w:t>s</w:t>
      </w:r>
      <w:r w:rsidR="00F41302">
        <w:rPr>
          <w:rFonts w:cs="Arial"/>
        </w:rPr>
        <w:t>urvivors</w:t>
      </w:r>
      <w:r>
        <w:rPr>
          <w:rFonts w:cs="Arial"/>
        </w:rPr>
        <w:t xml:space="preserve"> will be consistent at all times with human rights as established under the </w:t>
      </w:r>
      <w:r>
        <w:rPr>
          <w:rFonts w:cs="Arial"/>
          <w:i/>
          <w:iCs/>
        </w:rPr>
        <w:t>Human Rights Act 2019</w:t>
      </w:r>
      <w:r w:rsidR="00E349ED" w:rsidRPr="00E349ED">
        <w:rPr>
          <w:rFonts w:cs="Arial"/>
        </w:rPr>
        <w:t xml:space="preserve"> </w:t>
      </w:r>
      <w:r w:rsidR="00E349ED" w:rsidRPr="008C6ED0">
        <w:rPr>
          <w:rFonts w:cs="Arial"/>
        </w:rPr>
        <w:t xml:space="preserve">and the Charter of Victims’ Rights established under the </w:t>
      </w:r>
      <w:r w:rsidR="00E349ED">
        <w:rPr>
          <w:rFonts w:cs="Arial"/>
          <w:i/>
          <w:iCs/>
        </w:rPr>
        <w:t>Victims of Crime Assistance Act 2009</w:t>
      </w:r>
    </w:p>
    <w:p w14:paraId="43CBE957" w14:textId="742E6F41" w:rsidR="00070948" w:rsidRPr="001B1D20" w:rsidRDefault="00070948" w:rsidP="00A85E19">
      <w:pPr>
        <w:numPr>
          <w:ilvl w:val="0"/>
          <w:numId w:val="18"/>
        </w:numPr>
        <w:ind w:left="714" w:hanging="357"/>
        <w:rPr>
          <w:rFonts w:cs="Arial"/>
        </w:rPr>
      </w:pPr>
      <w:r w:rsidRPr="001B1D20">
        <w:rPr>
          <w:rFonts w:cs="Arial"/>
        </w:rPr>
        <w:t xml:space="preserve">all agencies will focus on the physical and psychological needs of the </w:t>
      </w:r>
      <w:r w:rsidR="00F41302">
        <w:rPr>
          <w:rFonts w:cs="Arial"/>
        </w:rPr>
        <w:t>victim-survivors</w:t>
      </w:r>
      <w:r w:rsidRPr="001B1D20">
        <w:rPr>
          <w:rFonts w:cs="Arial"/>
        </w:rPr>
        <w:t xml:space="preserve">, and ensure that interpersonal interactions </w:t>
      </w:r>
      <w:r w:rsidR="00B91A43">
        <w:rPr>
          <w:rFonts w:cs="Arial"/>
        </w:rPr>
        <w:t xml:space="preserve">are trauma-informed and </w:t>
      </w:r>
      <w:r w:rsidRPr="001B1D20">
        <w:rPr>
          <w:rFonts w:cs="Arial"/>
        </w:rPr>
        <w:t>promote a sense of safety</w:t>
      </w:r>
    </w:p>
    <w:p w14:paraId="00C3920A" w14:textId="4120639D" w:rsidR="00070948" w:rsidRPr="001B1D20" w:rsidRDefault="00070948" w:rsidP="00A85E19">
      <w:pPr>
        <w:numPr>
          <w:ilvl w:val="0"/>
          <w:numId w:val="18"/>
        </w:numPr>
        <w:ind w:left="714" w:hanging="357"/>
        <w:rPr>
          <w:rFonts w:cs="Arial"/>
        </w:rPr>
      </w:pPr>
      <w:r w:rsidRPr="001B1D20">
        <w:rPr>
          <w:rFonts w:cs="Arial"/>
        </w:rPr>
        <w:t xml:space="preserve">the </w:t>
      </w:r>
      <w:r w:rsidR="00F41302">
        <w:rPr>
          <w:rFonts w:cs="Arial"/>
        </w:rPr>
        <w:t xml:space="preserve">victim-survivor’s </w:t>
      </w:r>
      <w:r w:rsidRPr="001B1D20">
        <w:rPr>
          <w:rFonts w:cs="Arial"/>
        </w:rPr>
        <w:t xml:space="preserve">right to privacy and confidentiality will be respected at all times unless disclosure is required by another law </w:t>
      </w:r>
    </w:p>
    <w:p w14:paraId="69C63E88" w14:textId="7618EC0B" w:rsidR="00070948" w:rsidRPr="001B1D20" w:rsidRDefault="00070948" w:rsidP="00A85E19">
      <w:pPr>
        <w:numPr>
          <w:ilvl w:val="0"/>
          <w:numId w:val="18"/>
        </w:numPr>
        <w:ind w:left="714" w:hanging="357"/>
        <w:rPr>
          <w:rFonts w:cs="Arial"/>
        </w:rPr>
      </w:pPr>
      <w:r w:rsidRPr="001B1D20">
        <w:rPr>
          <w:rFonts w:cs="Arial"/>
        </w:rPr>
        <w:t xml:space="preserve">comprehensive information about all processes and options will be offered in a way which is non-judgmental, appropriate, clear and sensitive to the </w:t>
      </w:r>
      <w:r w:rsidR="00F41302">
        <w:rPr>
          <w:rFonts w:cs="Arial"/>
        </w:rPr>
        <w:t>victim-survivors</w:t>
      </w:r>
      <w:r w:rsidRPr="001B1D20">
        <w:rPr>
          <w:rFonts w:cs="Arial"/>
        </w:rPr>
        <w:t xml:space="preserve"> in terms of language, cultur</w:t>
      </w:r>
      <w:r w:rsidR="007A4B2B">
        <w:rPr>
          <w:rFonts w:cs="Arial"/>
        </w:rPr>
        <w:t>al background</w:t>
      </w:r>
      <w:r w:rsidRPr="001B1D20">
        <w:rPr>
          <w:rFonts w:cs="Arial"/>
        </w:rPr>
        <w:t>, age, abilities,</w:t>
      </w:r>
      <w:r w:rsidR="00C77208">
        <w:rPr>
          <w:rFonts w:cs="Arial"/>
        </w:rPr>
        <w:t xml:space="preserve"> cognitive impairments,</w:t>
      </w:r>
      <w:r w:rsidRPr="001B1D20">
        <w:rPr>
          <w:rFonts w:cs="Arial"/>
        </w:rPr>
        <w:t xml:space="preserve"> sexual orientation, gender identity and intersex status</w:t>
      </w:r>
      <w:r w:rsidR="008556FB">
        <w:rPr>
          <w:rFonts w:cs="Arial"/>
        </w:rPr>
        <w:t>,</w:t>
      </w:r>
      <w:r w:rsidRPr="001B1D20">
        <w:rPr>
          <w:rFonts w:cs="Arial"/>
        </w:rPr>
        <w:t xml:space="preserve"> and location</w:t>
      </w:r>
    </w:p>
    <w:p w14:paraId="7559CA62" w14:textId="13BCBEC6" w:rsidR="00070948" w:rsidRPr="001B1D20" w:rsidRDefault="00070948" w:rsidP="00A85E19">
      <w:pPr>
        <w:numPr>
          <w:ilvl w:val="0"/>
          <w:numId w:val="18"/>
        </w:numPr>
        <w:ind w:left="714" w:hanging="357"/>
        <w:rPr>
          <w:rFonts w:cs="Arial"/>
        </w:rPr>
      </w:pPr>
      <w:r w:rsidRPr="001B1D20">
        <w:rPr>
          <w:rFonts w:cs="Arial"/>
        </w:rPr>
        <w:t xml:space="preserve">the </w:t>
      </w:r>
      <w:r w:rsidR="00F41302">
        <w:rPr>
          <w:rFonts w:cs="Arial"/>
        </w:rPr>
        <w:t>victim-survivor</w:t>
      </w:r>
      <w:r w:rsidRPr="001B1D20">
        <w:rPr>
          <w:rFonts w:cs="Arial"/>
        </w:rPr>
        <w:t xml:space="preserve">’s informed decision will be respected at every stage of the process, and agencies will take a ‘partnership’ approach to level the power differences between agencies and </w:t>
      </w:r>
      <w:r w:rsidR="00F41302">
        <w:rPr>
          <w:rFonts w:cs="Arial"/>
        </w:rPr>
        <w:t xml:space="preserve">victim-survivors </w:t>
      </w:r>
    </w:p>
    <w:p w14:paraId="10B61B40" w14:textId="590E6B48" w:rsidR="00070948" w:rsidRPr="001B1D20" w:rsidRDefault="00070948" w:rsidP="00A85E19">
      <w:pPr>
        <w:numPr>
          <w:ilvl w:val="0"/>
          <w:numId w:val="18"/>
        </w:numPr>
        <w:ind w:left="714" w:hanging="357"/>
        <w:rPr>
          <w:rFonts w:cs="Arial"/>
        </w:rPr>
      </w:pPr>
      <w:r w:rsidRPr="001B1D20">
        <w:rPr>
          <w:rFonts w:cs="Arial"/>
        </w:rPr>
        <w:t xml:space="preserve">the </w:t>
      </w:r>
      <w:r w:rsidR="00F41302">
        <w:rPr>
          <w:rFonts w:cs="Arial"/>
        </w:rPr>
        <w:t>victim-survivor</w:t>
      </w:r>
      <w:r w:rsidRPr="001B1D20">
        <w:rPr>
          <w:rFonts w:cs="Arial"/>
        </w:rPr>
        <w:t>’s sense of personal control will be supported and encouraged by maximising opportunities for control and choice</w:t>
      </w:r>
    </w:p>
    <w:p w14:paraId="35400D4A" w14:textId="77777777" w:rsidR="00070948" w:rsidRPr="001B1D20" w:rsidRDefault="00070948" w:rsidP="00A85E19">
      <w:pPr>
        <w:numPr>
          <w:ilvl w:val="0"/>
          <w:numId w:val="18"/>
        </w:numPr>
        <w:ind w:left="714" w:hanging="357"/>
        <w:rPr>
          <w:rFonts w:cs="Arial"/>
        </w:rPr>
      </w:pPr>
      <w:r w:rsidRPr="001B1D20">
        <w:rPr>
          <w:rFonts w:cs="Arial"/>
        </w:rPr>
        <w:t xml:space="preserve">all relevant agencies will work collaboratively to respond to sexual assault or sexual abuse to provide clear, up to date and comprehensive information about other agencies and services and facilitate access to appropriate agencies and services </w:t>
      </w:r>
    </w:p>
    <w:p w14:paraId="754A9BB5" w14:textId="77777777" w:rsidR="00070948" w:rsidRPr="00144BC8" w:rsidRDefault="00070948" w:rsidP="00A85E19">
      <w:pPr>
        <w:numPr>
          <w:ilvl w:val="0"/>
          <w:numId w:val="18"/>
        </w:numPr>
        <w:ind w:left="714" w:hanging="357"/>
        <w:rPr>
          <w:rFonts w:cs="Arial"/>
          <w:szCs w:val="20"/>
        </w:rPr>
      </w:pPr>
      <w:r w:rsidRPr="001B1D20">
        <w:rPr>
          <w:rFonts w:cs="Arial"/>
        </w:rPr>
        <w:t xml:space="preserve">all agencies will ensure documentation and records are prepared in accordance with individual </w:t>
      </w:r>
      <w:r w:rsidRPr="00144BC8">
        <w:rPr>
          <w:rFonts w:cs="Arial"/>
          <w:szCs w:val="20"/>
        </w:rPr>
        <w:t>agency requirements and respect confidentiality, privacy, security and choice</w:t>
      </w:r>
    </w:p>
    <w:p w14:paraId="4A446810" w14:textId="77777777" w:rsidR="00390A2A" w:rsidRPr="00144BC8" w:rsidRDefault="00390A2A" w:rsidP="00EA3F91">
      <w:pPr>
        <w:pStyle w:val="CommentText"/>
        <w:widowControl/>
        <w:numPr>
          <w:ilvl w:val="0"/>
          <w:numId w:val="18"/>
        </w:numPr>
        <w:spacing w:before="120" w:after="120" w:line="259" w:lineRule="auto"/>
        <w:ind w:left="754"/>
        <w:jc w:val="both"/>
        <w:rPr>
          <w:rFonts w:ascii="Arial" w:hAnsi="Arial" w:cs="Arial"/>
          <w:lang w:val="en-AU"/>
        </w:rPr>
      </w:pPr>
      <w:r w:rsidRPr="00144BC8">
        <w:rPr>
          <w:rFonts w:ascii="Arial" w:hAnsi="Arial" w:cs="Arial"/>
          <w:lang w:val="en-AU"/>
        </w:rPr>
        <w:t xml:space="preserve">systems and services </w:t>
      </w:r>
      <w:r w:rsidR="007A4F33" w:rsidRPr="00144BC8">
        <w:rPr>
          <w:rFonts w:ascii="Arial" w:hAnsi="Arial" w:cs="Arial"/>
          <w:lang w:val="en-AU"/>
        </w:rPr>
        <w:t>are accessible,</w:t>
      </w:r>
      <w:r w:rsidRPr="00144BC8">
        <w:rPr>
          <w:rFonts w:ascii="Arial" w:hAnsi="Arial" w:cs="Arial"/>
          <w:lang w:val="en-AU"/>
        </w:rPr>
        <w:t xml:space="preserve"> integrated, </w:t>
      </w:r>
      <w:r w:rsidR="007A4F33" w:rsidRPr="00144BC8">
        <w:rPr>
          <w:rFonts w:ascii="Arial" w:hAnsi="Arial" w:cs="Arial"/>
          <w:lang w:val="en-AU"/>
        </w:rPr>
        <w:t>trauma-informed and culturally responsive</w:t>
      </w:r>
    </w:p>
    <w:p w14:paraId="3D590AA6" w14:textId="5342BDBE" w:rsidR="00390A2A" w:rsidRPr="00144BC8" w:rsidRDefault="00390A2A">
      <w:pPr>
        <w:pStyle w:val="CommentText"/>
        <w:widowControl/>
        <w:numPr>
          <w:ilvl w:val="0"/>
          <w:numId w:val="18"/>
        </w:numPr>
        <w:spacing w:before="120" w:after="120" w:line="259" w:lineRule="auto"/>
        <w:ind w:left="754"/>
        <w:jc w:val="both"/>
        <w:rPr>
          <w:rFonts w:ascii="Arial" w:hAnsi="Arial" w:cs="Arial"/>
          <w:lang w:val="en-AU"/>
        </w:rPr>
      </w:pPr>
      <w:r w:rsidRPr="00144BC8">
        <w:rPr>
          <w:rFonts w:ascii="Arial" w:hAnsi="Arial" w:cs="Arial"/>
          <w:lang w:val="en-AU"/>
        </w:rPr>
        <w:t xml:space="preserve">all agencies will provide responses that take into account the diversity of </w:t>
      </w:r>
      <w:r w:rsidR="00F41302" w:rsidRPr="00144BC8">
        <w:rPr>
          <w:rFonts w:ascii="Arial" w:hAnsi="Arial" w:cs="Arial"/>
          <w:lang w:val="en-AU"/>
        </w:rPr>
        <w:t>victim-survivors</w:t>
      </w:r>
      <w:r w:rsidRPr="00144BC8">
        <w:rPr>
          <w:rFonts w:ascii="Arial" w:hAnsi="Arial" w:cs="Arial"/>
          <w:lang w:val="en-AU"/>
        </w:rPr>
        <w:t xml:space="preserve">, including but not limited to cultural background, socio-economic status, abilities, </w:t>
      </w:r>
      <w:r w:rsidR="00C77208" w:rsidRPr="00144BC8">
        <w:rPr>
          <w:rFonts w:ascii="Arial" w:hAnsi="Arial" w:cs="Arial"/>
          <w:lang w:val="en-AU"/>
        </w:rPr>
        <w:t xml:space="preserve">age, cognitive impairments, </w:t>
      </w:r>
      <w:r w:rsidRPr="00144BC8">
        <w:rPr>
          <w:rFonts w:ascii="Arial" w:hAnsi="Arial" w:cs="Arial"/>
          <w:lang w:val="en-AU"/>
        </w:rPr>
        <w:t>sexual orientation, and gender identity</w:t>
      </w:r>
    </w:p>
    <w:p w14:paraId="1BFA5E2B" w14:textId="780BF5D2" w:rsidR="00390A2A" w:rsidRPr="00144BC8" w:rsidRDefault="00390A2A" w:rsidP="00A85E19">
      <w:pPr>
        <w:pStyle w:val="CommentText"/>
        <w:widowControl/>
        <w:numPr>
          <w:ilvl w:val="0"/>
          <w:numId w:val="18"/>
        </w:numPr>
        <w:spacing w:before="120" w:after="120" w:line="259" w:lineRule="auto"/>
        <w:ind w:left="754"/>
        <w:jc w:val="both"/>
        <w:rPr>
          <w:rFonts w:ascii="Arial" w:hAnsi="Arial" w:cs="Arial"/>
          <w:lang w:val="en-AU"/>
        </w:rPr>
      </w:pPr>
      <w:r w:rsidRPr="00144BC8">
        <w:rPr>
          <w:rFonts w:ascii="Arial" w:hAnsi="Arial" w:cs="Arial"/>
          <w:lang w:val="en-AU"/>
        </w:rPr>
        <w:t xml:space="preserve">all agencies demonstrate an understanding of the </w:t>
      </w:r>
      <w:r w:rsidR="00F41302" w:rsidRPr="00144BC8">
        <w:rPr>
          <w:rFonts w:ascii="Arial" w:hAnsi="Arial" w:cs="Arial"/>
          <w:lang w:val="en-AU"/>
        </w:rPr>
        <w:t>victim-survivor</w:t>
      </w:r>
      <w:r w:rsidRPr="00144BC8">
        <w:rPr>
          <w:rFonts w:ascii="Arial" w:hAnsi="Arial" w:cs="Arial"/>
          <w:lang w:val="en-AU"/>
        </w:rPr>
        <w:t xml:space="preserve"> and their physical, behavioural and emotional indicators in the context of their life experiences and cultural background</w:t>
      </w:r>
    </w:p>
    <w:p w14:paraId="6EFB659E" w14:textId="08C4C69A" w:rsidR="00390A2A" w:rsidRPr="00144BC8" w:rsidRDefault="00390A2A" w:rsidP="00EA3F91">
      <w:pPr>
        <w:pStyle w:val="CommentText"/>
        <w:widowControl/>
        <w:numPr>
          <w:ilvl w:val="0"/>
          <w:numId w:val="18"/>
        </w:numPr>
        <w:spacing w:before="120" w:after="120" w:line="259" w:lineRule="auto"/>
        <w:ind w:left="754"/>
        <w:jc w:val="both"/>
        <w:rPr>
          <w:rFonts w:ascii="Arial" w:hAnsi="Arial" w:cs="Arial"/>
          <w:lang w:val="en-AU"/>
        </w:rPr>
      </w:pPr>
      <w:r w:rsidRPr="00144BC8">
        <w:rPr>
          <w:rFonts w:ascii="Arial" w:hAnsi="Arial" w:cs="Arial"/>
          <w:lang w:val="en-AU"/>
        </w:rPr>
        <w:t xml:space="preserve">all agencies’ operations and decisions are conducted with transparency and a focus on building and maintaining trust with </w:t>
      </w:r>
      <w:r w:rsidR="00F41302" w:rsidRPr="00144BC8">
        <w:rPr>
          <w:rFonts w:ascii="Arial" w:hAnsi="Arial" w:cs="Arial"/>
          <w:lang w:val="en-AU"/>
        </w:rPr>
        <w:t>victim-survivor</w:t>
      </w:r>
      <w:r w:rsidRPr="00144BC8">
        <w:rPr>
          <w:rFonts w:ascii="Arial" w:hAnsi="Arial" w:cs="Arial"/>
          <w:lang w:val="en-AU"/>
        </w:rPr>
        <w:t>s, and amongst agencies and others involved in responding to sexual assault and/or sexual abuse.</w:t>
      </w:r>
    </w:p>
    <w:p w14:paraId="3D7661F9" w14:textId="77777777" w:rsidR="00070948" w:rsidRPr="001B1D20" w:rsidRDefault="00070948" w:rsidP="00EA3F91">
      <w:pPr>
        <w:pStyle w:val="Heading2"/>
        <w:spacing w:before="120"/>
      </w:pPr>
      <w:bookmarkStart w:id="30" w:name="_Toc5093556"/>
      <w:bookmarkStart w:id="31" w:name="_Toc5100325"/>
      <w:bookmarkStart w:id="32" w:name="_Toc5104204"/>
      <w:bookmarkStart w:id="33" w:name="_Toc156310106"/>
      <w:r w:rsidRPr="001B1D20">
        <w:t>Child and youth specific practice principles</w:t>
      </w:r>
      <w:bookmarkEnd w:id="30"/>
      <w:bookmarkEnd w:id="31"/>
      <w:bookmarkEnd w:id="32"/>
      <w:bookmarkEnd w:id="33"/>
      <w:r w:rsidRPr="001B1D20">
        <w:t xml:space="preserve"> </w:t>
      </w:r>
    </w:p>
    <w:p w14:paraId="019965CD" w14:textId="4574AC04" w:rsidR="00070948" w:rsidRPr="001B1D20" w:rsidRDefault="00070948" w:rsidP="00070948">
      <w:pPr>
        <w:rPr>
          <w:rFonts w:cs="Arial"/>
        </w:rPr>
      </w:pPr>
      <w:r w:rsidRPr="001B1D20">
        <w:rPr>
          <w:rFonts w:cs="Arial"/>
        </w:rPr>
        <w:t xml:space="preserve">Children </w:t>
      </w:r>
      <w:r w:rsidR="00820DFB">
        <w:rPr>
          <w:rFonts w:cs="Arial"/>
        </w:rPr>
        <w:t xml:space="preserve">and young people </w:t>
      </w:r>
      <w:r w:rsidRPr="001B1D20">
        <w:rPr>
          <w:rFonts w:cs="Arial"/>
        </w:rPr>
        <w:t xml:space="preserve">have a right to be heard, express their views and be involved in decision-making in a manner appropriate to their age and maturity level. Circumstances may arise, however, where the wishes of a child </w:t>
      </w:r>
      <w:r w:rsidR="00820DFB">
        <w:rPr>
          <w:rFonts w:cs="Arial"/>
        </w:rPr>
        <w:t xml:space="preserve">or young person </w:t>
      </w:r>
      <w:r w:rsidRPr="001B1D20">
        <w:rPr>
          <w:rFonts w:cs="Arial"/>
        </w:rPr>
        <w:t>need to be overridden to ensure action is taken in their best interests</w:t>
      </w:r>
      <w:r w:rsidR="00C42522">
        <w:rPr>
          <w:rFonts w:cs="Arial"/>
        </w:rPr>
        <w:t xml:space="preserve"> </w:t>
      </w:r>
      <w:r w:rsidRPr="001B1D20">
        <w:rPr>
          <w:rFonts w:cs="Arial"/>
        </w:rPr>
        <w:t>and their physical and emotional safety is secured</w:t>
      </w:r>
      <w:r w:rsidR="00C42522">
        <w:rPr>
          <w:rFonts w:cs="Arial"/>
        </w:rPr>
        <w:t xml:space="preserve"> and in accordance with the law</w:t>
      </w:r>
      <w:r w:rsidRPr="001B1D20">
        <w:rPr>
          <w:rFonts w:cs="Arial"/>
        </w:rPr>
        <w:t>. In supporting children and young people, it is important that they have at least one “believing adult” as part of their network of support.</w:t>
      </w:r>
    </w:p>
    <w:p w14:paraId="74E322DD" w14:textId="72C9F3CC" w:rsidR="00070948" w:rsidRPr="001B1D20" w:rsidRDefault="00070948" w:rsidP="00070948">
      <w:pPr>
        <w:rPr>
          <w:rFonts w:cs="Arial"/>
        </w:rPr>
      </w:pPr>
      <w:r w:rsidRPr="001B1D20">
        <w:rPr>
          <w:rFonts w:cs="Arial"/>
        </w:rPr>
        <w:lastRenderedPageBreak/>
        <w:t xml:space="preserve">Wherever possible, family members or caregivers should be involved in the decision-making process. </w:t>
      </w:r>
      <w:r w:rsidR="00D944B1">
        <w:rPr>
          <w:rFonts w:cs="Arial"/>
        </w:rPr>
        <w:t>This can include kinship carers, guardians or where appropriate, another trusted person.</w:t>
      </w:r>
    </w:p>
    <w:p w14:paraId="48BD7DBC" w14:textId="7F89BFC0" w:rsidR="00070948" w:rsidRPr="001B1D20" w:rsidRDefault="00070948" w:rsidP="00EA3F91">
      <w:pPr>
        <w:keepNext/>
        <w:rPr>
          <w:rFonts w:cs="Arial"/>
        </w:rPr>
      </w:pPr>
      <w:r w:rsidRPr="001B1D20">
        <w:rPr>
          <w:rFonts w:cs="Arial"/>
        </w:rPr>
        <w:t>Core principles guiding Government responses to children and young people</w:t>
      </w:r>
      <w:r w:rsidR="00B47CD0">
        <w:rPr>
          <w:rFonts w:cs="Arial"/>
        </w:rPr>
        <w:t xml:space="preserve">, informed by the National Principles for Child Safe Organisations, </w:t>
      </w:r>
      <w:r w:rsidRPr="001B1D20">
        <w:rPr>
          <w:rFonts w:cs="Arial"/>
        </w:rPr>
        <w:t>include:</w:t>
      </w:r>
    </w:p>
    <w:p w14:paraId="288D67A5" w14:textId="77777777" w:rsidR="00070948" w:rsidRPr="001B1D20" w:rsidRDefault="00070948" w:rsidP="00A85E19">
      <w:pPr>
        <w:numPr>
          <w:ilvl w:val="0"/>
          <w:numId w:val="19"/>
        </w:numPr>
        <w:ind w:left="754"/>
        <w:rPr>
          <w:rFonts w:cs="Arial"/>
        </w:rPr>
      </w:pPr>
      <w:r w:rsidRPr="001B1D20">
        <w:rPr>
          <w:rFonts w:cs="Arial"/>
        </w:rPr>
        <w:t xml:space="preserve">the safety, wellbeing and best interests of children/young people are paramount  </w:t>
      </w:r>
    </w:p>
    <w:p w14:paraId="53CDF052" w14:textId="4F03711E" w:rsidR="00070948" w:rsidRPr="001B1D20" w:rsidRDefault="00070948" w:rsidP="00A85E19">
      <w:pPr>
        <w:numPr>
          <w:ilvl w:val="0"/>
          <w:numId w:val="19"/>
        </w:numPr>
        <w:ind w:left="754"/>
        <w:rPr>
          <w:rFonts w:cs="Arial"/>
        </w:rPr>
      </w:pPr>
      <w:r w:rsidRPr="001B1D20">
        <w:rPr>
          <w:rFonts w:cs="Arial"/>
        </w:rPr>
        <w:t>services are culturally appropriate</w:t>
      </w:r>
      <w:r w:rsidR="00B47CD0">
        <w:rPr>
          <w:rFonts w:cs="Arial"/>
        </w:rPr>
        <w:t>, equity is upheld, and diverse needs are respected</w:t>
      </w:r>
    </w:p>
    <w:p w14:paraId="1E89494A" w14:textId="628E3670" w:rsidR="00070948" w:rsidRDefault="00B47CD0" w:rsidP="00A85E19">
      <w:pPr>
        <w:numPr>
          <w:ilvl w:val="0"/>
          <w:numId w:val="19"/>
        </w:numPr>
        <w:ind w:left="754"/>
        <w:rPr>
          <w:rFonts w:cs="Arial"/>
        </w:rPr>
      </w:pPr>
      <w:r>
        <w:rPr>
          <w:rFonts w:cs="Arial"/>
        </w:rPr>
        <w:t>families and communities are informed and involved in promoting child safety and wellbeing</w:t>
      </w:r>
    </w:p>
    <w:p w14:paraId="109E8865" w14:textId="7C23D6F9" w:rsidR="00B47CD0" w:rsidRDefault="00B47CD0" w:rsidP="00A85E19">
      <w:pPr>
        <w:numPr>
          <w:ilvl w:val="0"/>
          <w:numId w:val="19"/>
        </w:numPr>
        <w:ind w:left="754"/>
        <w:rPr>
          <w:rFonts w:cs="Arial"/>
        </w:rPr>
      </w:pPr>
      <w:r>
        <w:rPr>
          <w:rFonts w:cs="Arial"/>
        </w:rPr>
        <w:t>people working with children and young people are suitable</w:t>
      </w:r>
    </w:p>
    <w:p w14:paraId="11F5FF2D" w14:textId="7A745498" w:rsidR="00B47CD0" w:rsidRPr="001B1D20" w:rsidRDefault="00B47CD0" w:rsidP="00A85E19">
      <w:pPr>
        <w:numPr>
          <w:ilvl w:val="0"/>
          <w:numId w:val="19"/>
        </w:numPr>
        <w:ind w:left="754"/>
        <w:rPr>
          <w:rFonts w:cs="Arial"/>
        </w:rPr>
      </w:pPr>
      <w:r>
        <w:rPr>
          <w:rFonts w:cs="Arial"/>
        </w:rPr>
        <w:t>physical and online environments promote safety and minimise the opportunity for children and young people to be harmed</w:t>
      </w:r>
    </w:p>
    <w:p w14:paraId="75A79A3F" w14:textId="04CB531D" w:rsidR="00B47CD0" w:rsidRPr="00B47CD0" w:rsidRDefault="00B47CD0" w:rsidP="00B47CD0">
      <w:pPr>
        <w:numPr>
          <w:ilvl w:val="0"/>
          <w:numId w:val="19"/>
        </w:numPr>
        <w:ind w:left="754"/>
        <w:rPr>
          <w:rFonts w:cs="Arial"/>
        </w:rPr>
      </w:pPr>
      <w:r>
        <w:rPr>
          <w:rFonts w:cs="Arial"/>
        </w:rPr>
        <w:t>agencies are accountable for the safety and wellbeing of the children they are in contact with.</w:t>
      </w:r>
    </w:p>
    <w:p w14:paraId="4A8EFE5F" w14:textId="77777777" w:rsidR="00070948" w:rsidRPr="001B1D20" w:rsidRDefault="00070948" w:rsidP="008228DC">
      <w:pPr>
        <w:keepNext/>
        <w:rPr>
          <w:rFonts w:cs="Arial"/>
          <w:w w:val="95"/>
        </w:rPr>
      </w:pPr>
      <w:r>
        <w:rPr>
          <w:rFonts w:cs="Arial"/>
        </w:rPr>
        <w:t>A</w:t>
      </w:r>
      <w:r w:rsidRPr="001B1D20">
        <w:rPr>
          <w:rFonts w:cs="Arial"/>
        </w:rPr>
        <w:t>ll agencies should work collaboratively to provide responses that are trauma</w:t>
      </w:r>
      <w:r w:rsidR="000A4232">
        <w:rPr>
          <w:rFonts w:cs="Arial"/>
        </w:rPr>
        <w:t>-</w:t>
      </w:r>
      <w:r w:rsidRPr="001B1D20">
        <w:rPr>
          <w:rFonts w:cs="Arial"/>
        </w:rPr>
        <w:t xml:space="preserve">informed, </w:t>
      </w:r>
      <w:r w:rsidR="008556FB">
        <w:rPr>
          <w:rFonts w:cs="Arial"/>
        </w:rPr>
        <w:t>including to</w:t>
      </w:r>
      <w:r w:rsidRPr="001B1D20">
        <w:rPr>
          <w:rFonts w:cs="Arial"/>
        </w:rPr>
        <w:t>:</w:t>
      </w:r>
    </w:p>
    <w:p w14:paraId="6AC169C3" w14:textId="77777777" w:rsidR="00070948" w:rsidRPr="00A90839" w:rsidRDefault="00070948" w:rsidP="00EA3F91">
      <w:pPr>
        <w:pStyle w:val="ListParagraph"/>
        <w:numPr>
          <w:ilvl w:val="1"/>
          <w:numId w:val="20"/>
        </w:numPr>
        <w:spacing w:after="120" w:line="259" w:lineRule="auto"/>
        <w:ind w:left="714" w:hanging="357"/>
        <w:rPr>
          <w:rFonts w:ascii="Arial" w:hAnsi="Arial" w:cs="Arial"/>
        </w:rPr>
      </w:pPr>
      <w:r w:rsidRPr="00A90839">
        <w:rPr>
          <w:rFonts w:ascii="Arial" w:hAnsi="Arial" w:cs="Arial"/>
        </w:rPr>
        <w:t>maximise a child/young person’s sense of safety</w:t>
      </w:r>
    </w:p>
    <w:p w14:paraId="19034338" w14:textId="77777777" w:rsidR="00070948" w:rsidRPr="00A90839" w:rsidRDefault="00070948" w:rsidP="00EA3F91">
      <w:pPr>
        <w:pStyle w:val="ListParagraph"/>
        <w:numPr>
          <w:ilvl w:val="1"/>
          <w:numId w:val="20"/>
        </w:numPr>
        <w:spacing w:after="120" w:line="259" w:lineRule="auto"/>
        <w:ind w:left="714" w:hanging="357"/>
        <w:rPr>
          <w:rFonts w:ascii="Arial" w:hAnsi="Arial" w:cs="Arial"/>
        </w:rPr>
      </w:pPr>
      <w:r w:rsidRPr="00A90839">
        <w:rPr>
          <w:rFonts w:ascii="Arial" w:hAnsi="Arial" w:cs="Arial"/>
        </w:rPr>
        <w:t>assist children in reducing overwhelming emotion</w:t>
      </w:r>
    </w:p>
    <w:p w14:paraId="2D368BF8" w14:textId="77777777" w:rsidR="00070948" w:rsidRPr="00A90839" w:rsidRDefault="00070948" w:rsidP="00EA3F91">
      <w:pPr>
        <w:pStyle w:val="ListParagraph"/>
        <w:numPr>
          <w:ilvl w:val="1"/>
          <w:numId w:val="20"/>
        </w:numPr>
        <w:spacing w:after="120" w:line="259" w:lineRule="auto"/>
        <w:ind w:left="714" w:hanging="357"/>
        <w:rPr>
          <w:rFonts w:ascii="Arial" w:hAnsi="Arial" w:cs="Arial"/>
        </w:rPr>
      </w:pPr>
      <w:r w:rsidRPr="00A90839">
        <w:rPr>
          <w:rFonts w:ascii="Arial" w:hAnsi="Arial" w:cs="Arial"/>
        </w:rPr>
        <w:t>help children make new meaning of their trauma history and current experiences</w:t>
      </w:r>
    </w:p>
    <w:p w14:paraId="20A46DA8" w14:textId="77777777" w:rsidR="00070948" w:rsidRPr="00A90839" w:rsidRDefault="00070948" w:rsidP="00EA3F91">
      <w:pPr>
        <w:pStyle w:val="ListParagraph"/>
        <w:numPr>
          <w:ilvl w:val="1"/>
          <w:numId w:val="20"/>
        </w:numPr>
        <w:spacing w:after="120" w:line="259" w:lineRule="auto"/>
        <w:ind w:left="714" w:hanging="357"/>
        <w:rPr>
          <w:rFonts w:ascii="Arial" w:hAnsi="Arial" w:cs="Arial"/>
        </w:rPr>
      </w:pPr>
      <w:r w:rsidRPr="00A90839">
        <w:rPr>
          <w:rFonts w:ascii="Arial" w:hAnsi="Arial" w:cs="Arial"/>
        </w:rPr>
        <w:t>address the impact of trauma and subsequent changes in the child’s behaviour, development and relationships</w:t>
      </w:r>
    </w:p>
    <w:p w14:paraId="5F0F8139" w14:textId="3B682A50" w:rsidR="00070948" w:rsidRPr="008D1B47" w:rsidRDefault="00070948" w:rsidP="00EA3F91">
      <w:pPr>
        <w:pStyle w:val="ListParagraph"/>
        <w:numPr>
          <w:ilvl w:val="1"/>
          <w:numId w:val="20"/>
        </w:numPr>
        <w:spacing w:after="120" w:line="259" w:lineRule="auto"/>
        <w:ind w:left="714" w:hanging="357"/>
        <w:rPr>
          <w:rFonts w:ascii="Arial" w:hAnsi="Arial" w:cs="Arial"/>
        </w:rPr>
      </w:pPr>
      <w:r w:rsidRPr="008D1B47">
        <w:rPr>
          <w:rFonts w:ascii="Arial" w:hAnsi="Arial" w:cs="Arial"/>
        </w:rPr>
        <w:t>coordinate services within health facilities including information sharing and with other agencies</w:t>
      </w:r>
      <w:r w:rsidR="000D1934" w:rsidRPr="008D1B47">
        <w:rPr>
          <w:rFonts w:ascii="Arial" w:hAnsi="Arial" w:cs="Arial"/>
        </w:rPr>
        <w:t>, reducing the need for the child to tell their story multiple times</w:t>
      </w:r>
    </w:p>
    <w:p w14:paraId="70DD5493" w14:textId="77777777" w:rsidR="00070948" w:rsidRPr="008D1B47" w:rsidRDefault="00070948" w:rsidP="00EA3F91">
      <w:pPr>
        <w:pStyle w:val="ListParagraph"/>
        <w:numPr>
          <w:ilvl w:val="1"/>
          <w:numId w:val="20"/>
        </w:numPr>
        <w:spacing w:after="120" w:line="259" w:lineRule="auto"/>
        <w:ind w:left="714" w:hanging="357"/>
        <w:rPr>
          <w:rFonts w:ascii="Arial" w:hAnsi="Arial" w:cs="Arial"/>
        </w:rPr>
      </w:pPr>
      <w:r w:rsidRPr="008D1B47">
        <w:rPr>
          <w:rFonts w:ascii="Arial" w:hAnsi="Arial" w:cs="Arial"/>
        </w:rPr>
        <w:t>utilise comprehensive assessment of the child</w:t>
      </w:r>
      <w:r w:rsidR="00602E1F" w:rsidRPr="008D1B47">
        <w:rPr>
          <w:rFonts w:ascii="Arial" w:hAnsi="Arial" w:cs="Arial"/>
        </w:rPr>
        <w:t>/young person</w:t>
      </w:r>
      <w:r w:rsidRPr="008D1B47">
        <w:rPr>
          <w:rFonts w:ascii="Arial" w:hAnsi="Arial" w:cs="Arial"/>
        </w:rPr>
        <w:t>’s trauma experiences and their impact on the child</w:t>
      </w:r>
      <w:r w:rsidR="00602E1F" w:rsidRPr="008D1B47">
        <w:rPr>
          <w:rFonts w:ascii="Arial" w:hAnsi="Arial" w:cs="Arial"/>
        </w:rPr>
        <w:t>/young person</w:t>
      </w:r>
      <w:r w:rsidRPr="008D1B47">
        <w:rPr>
          <w:rFonts w:ascii="Arial" w:hAnsi="Arial" w:cs="Arial"/>
        </w:rPr>
        <w:t>’s development and behaviour to guide services</w:t>
      </w:r>
    </w:p>
    <w:p w14:paraId="760288AE" w14:textId="0C8E6F74" w:rsidR="00070948" w:rsidRPr="008D1B47" w:rsidRDefault="00070948" w:rsidP="000D1934">
      <w:pPr>
        <w:pStyle w:val="ListParagraph"/>
        <w:numPr>
          <w:ilvl w:val="1"/>
          <w:numId w:val="20"/>
        </w:numPr>
        <w:spacing w:after="120" w:line="259" w:lineRule="auto"/>
        <w:rPr>
          <w:rFonts w:ascii="Arial" w:hAnsi="Arial" w:cs="Arial"/>
        </w:rPr>
      </w:pPr>
      <w:r w:rsidRPr="008D1B47">
        <w:rPr>
          <w:rFonts w:ascii="Arial" w:hAnsi="Arial" w:cs="Arial"/>
        </w:rPr>
        <w:t>support and promote positive and stable relationships in the life of the child</w:t>
      </w:r>
      <w:r w:rsidR="00602E1F" w:rsidRPr="008D1B47">
        <w:rPr>
          <w:rFonts w:ascii="Arial" w:hAnsi="Arial" w:cs="Arial"/>
        </w:rPr>
        <w:t>/young person</w:t>
      </w:r>
      <w:r w:rsidR="000D1934" w:rsidRPr="008D1B47">
        <w:rPr>
          <w:rFonts w:ascii="Arial" w:hAnsi="Arial" w:cs="Arial"/>
        </w:rPr>
        <w:t>, which may include extended safety and support networks, schools, sporting clubs – whatever avenues for continuity are available</w:t>
      </w:r>
    </w:p>
    <w:p w14:paraId="5A427006" w14:textId="77777777" w:rsidR="00070948" w:rsidRPr="00A90839" w:rsidRDefault="00070948" w:rsidP="00EA3F91">
      <w:pPr>
        <w:pStyle w:val="ListParagraph"/>
        <w:numPr>
          <w:ilvl w:val="1"/>
          <w:numId w:val="20"/>
        </w:numPr>
        <w:spacing w:after="120" w:line="259" w:lineRule="auto"/>
        <w:ind w:left="714" w:hanging="357"/>
        <w:rPr>
          <w:rFonts w:ascii="Arial" w:hAnsi="Arial" w:cs="Arial"/>
        </w:rPr>
      </w:pPr>
      <w:r w:rsidRPr="00A90839">
        <w:rPr>
          <w:rFonts w:ascii="Arial" w:hAnsi="Arial" w:cs="Arial"/>
        </w:rPr>
        <w:t>provide support and guidance to the child</w:t>
      </w:r>
      <w:r w:rsidR="00602E1F">
        <w:rPr>
          <w:rFonts w:ascii="Arial" w:hAnsi="Arial" w:cs="Arial"/>
        </w:rPr>
        <w:t>/young person</w:t>
      </w:r>
      <w:r w:rsidRPr="00A90839">
        <w:rPr>
          <w:rFonts w:ascii="Arial" w:hAnsi="Arial" w:cs="Arial"/>
        </w:rPr>
        <w:t>’s family and caregivers</w:t>
      </w:r>
    </w:p>
    <w:p w14:paraId="41D076EA" w14:textId="77777777" w:rsidR="00070948" w:rsidRPr="00A90839" w:rsidRDefault="00070948" w:rsidP="00EA3F91">
      <w:pPr>
        <w:pStyle w:val="ListParagraph"/>
        <w:numPr>
          <w:ilvl w:val="1"/>
          <w:numId w:val="20"/>
        </w:numPr>
        <w:spacing w:after="120" w:line="259" w:lineRule="auto"/>
        <w:ind w:left="714" w:hanging="357"/>
        <w:rPr>
          <w:rFonts w:ascii="Arial" w:hAnsi="Arial" w:cs="Arial"/>
        </w:rPr>
      </w:pPr>
      <w:r w:rsidRPr="00A90839">
        <w:rPr>
          <w:rFonts w:ascii="Arial" w:hAnsi="Arial" w:cs="Arial"/>
        </w:rPr>
        <w:t>manage professional and personal stress.</w:t>
      </w:r>
      <w:r w:rsidRPr="00A90839">
        <w:rPr>
          <w:rStyle w:val="FootnoteReference"/>
          <w:rFonts w:ascii="Arial" w:hAnsi="Arial" w:cs="Arial"/>
        </w:rPr>
        <w:footnoteReference w:id="6"/>
      </w:r>
    </w:p>
    <w:p w14:paraId="756EB596" w14:textId="2D0C69C2" w:rsidR="00070948" w:rsidRDefault="00070948" w:rsidP="00070948">
      <w:pPr>
        <w:rPr>
          <w:rFonts w:cs="Arial"/>
        </w:rPr>
      </w:pPr>
      <w:r w:rsidRPr="00372EF3">
        <w:rPr>
          <w:rFonts w:cs="Arial"/>
        </w:rPr>
        <w:t>Confidentiality cannot be guaranteed where a child or young person is believed to be in need of protection from harm</w:t>
      </w:r>
      <w:r w:rsidR="00372EF3" w:rsidRPr="00372EF3">
        <w:rPr>
          <w:rFonts w:cs="Arial"/>
        </w:rPr>
        <w:t xml:space="preserve">, including </w:t>
      </w:r>
      <w:r w:rsidR="00834A67">
        <w:rPr>
          <w:rFonts w:cs="Arial"/>
        </w:rPr>
        <w:t>from</w:t>
      </w:r>
      <w:r w:rsidR="00425C58">
        <w:rPr>
          <w:rFonts w:cs="Arial"/>
        </w:rPr>
        <w:t xml:space="preserve"> </w:t>
      </w:r>
      <w:r w:rsidR="00BB501B" w:rsidRPr="00372EF3">
        <w:rPr>
          <w:rFonts w:cs="Arial"/>
        </w:rPr>
        <w:t>child sexual abuse</w:t>
      </w:r>
      <w:r w:rsidRPr="00372EF3">
        <w:rPr>
          <w:rFonts w:cs="Arial"/>
        </w:rPr>
        <w:t>. To meet the best interests of that child or young person</w:t>
      </w:r>
      <w:r w:rsidR="002E5AF0" w:rsidRPr="00372EF3">
        <w:rPr>
          <w:rFonts w:cs="Arial"/>
        </w:rPr>
        <w:t xml:space="preserve"> and</w:t>
      </w:r>
      <w:r w:rsidR="002E5AF0">
        <w:rPr>
          <w:rFonts w:cs="Arial"/>
        </w:rPr>
        <w:t xml:space="preserve"> to comply with </w:t>
      </w:r>
      <w:r w:rsidR="002A735D">
        <w:rPr>
          <w:rFonts w:cs="Arial"/>
        </w:rPr>
        <w:t>mandatory reporting requirements</w:t>
      </w:r>
      <w:r w:rsidRPr="001B1D20">
        <w:rPr>
          <w:rFonts w:cs="Arial"/>
        </w:rPr>
        <w:t xml:space="preserve">, information may need to be exchanged between departments and other key stakeholders. It is best practice for the child or young person to be advised that a report to </w:t>
      </w:r>
      <w:r w:rsidR="00F040A3">
        <w:rPr>
          <w:rFonts w:cs="Arial"/>
        </w:rPr>
        <w:t xml:space="preserve">DCSSDS </w:t>
      </w:r>
      <w:r w:rsidRPr="001B1D20">
        <w:rPr>
          <w:rFonts w:cs="Arial"/>
        </w:rPr>
        <w:t xml:space="preserve">and the police may take place. Certain circumstances may restrict the information provided to the child and their family about information provided to the </w:t>
      </w:r>
      <w:r w:rsidR="00F040A3">
        <w:rPr>
          <w:rFonts w:cs="Arial"/>
        </w:rPr>
        <w:t xml:space="preserve">DCSSDS </w:t>
      </w:r>
      <w:r w:rsidR="00815BDC">
        <w:rPr>
          <w:rFonts w:cs="Arial"/>
        </w:rPr>
        <w:t xml:space="preserve">and/or </w:t>
      </w:r>
      <w:r w:rsidRPr="001B1D20">
        <w:rPr>
          <w:rFonts w:cs="Arial"/>
        </w:rPr>
        <w:t>police.</w:t>
      </w:r>
    </w:p>
    <w:p w14:paraId="7817A112" w14:textId="665C3D20" w:rsidR="002E5AF0" w:rsidRDefault="002E5AF0" w:rsidP="00070948">
      <w:pPr>
        <w:rPr>
          <w:rFonts w:cs="Arial"/>
        </w:rPr>
      </w:pPr>
      <w:r w:rsidRPr="004508E2">
        <w:rPr>
          <w:rFonts w:cs="Arial"/>
        </w:rPr>
        <w:t xml:space="preserve">It is important to note that the new offence of </w:t>
      </w:r>
      <w:r w:rsidRPr="00E01A3B">
        <w:rPr>
          <w:i/>
          <w:iCs/>
        </w:rPr>
        <w:t>Failure to report belief of child sexual offence committed in relation to child</w:t>
      </w:r>
      <w:r w:rsidR="007B31D3" w:rsidRPr="004508E2">
        <w:rPr>
          <w:i/>
          <w:iCs/>
        </w:rPr>
        <w:t xml:space="preserve"> </w:t>
      </w:r>
      <w:r w:rsidR="007B31D3" w:rsidRPr="004508E2">
        <w:t>in section 229BC</w:t>
      </w:r>
      <w:r w:rsidR="00372EF3">
        <w:t xml:space="preserve"> (Failure to report)</w:t>
      </w:r>
      <w:r w:rsidR="007B31D3" w:rsidRPr="004508E2">
        <w:t xml:space="preserve"> of the Criminal Code</w:t>
      </w:r>
      <w:r w:rsidRPr="004508E2">
        <w:t xml:space="preserve"> creates an obligation on all adults to report a belief that a child sexual offence has been or is being committed</w:t>
      </w:r>
      <w:r w:rsidR="009D4D14" w:rsidRPr="00E01A3B">
        <w:t>, unless they have a reasonable excuse</w:t>
      </w:r>
      <w:r w:rsidRPr="004508E2">
        <w:t xml:space="preserve">. </w:t>
      </w:r>
      <w:r w:rsidR="0059022D" w:rsidRPr="00E01A3B">
        <w:t xml:space="preserve">A reasonable excuse includes, amongst other things, making </w:t>
      </w:r>
      <w:r w:rsidR="00AA7982">
        <w:t>a</w:t>
      </w:r>
      <w:r w:rsidR="00AA7982" w:rsidRPr="00E01A3B">
        <w:t xml:space="preserve"> </w:t>
      </w:r>
      <w:r w:rsidR="0059022D" w:rsidRPr="00E01A3B">
        <w:t xml:space="preserve">report to police or </w:t>
      </w:r>
      <w:r w:rsidR="00F040A3">
        <w:t>DCSSDS</w:t>
      </w:r>
      <w:r w:rsidR="00F040A3" w:rsidRPr="00E01A3B">
        <w:t xml:space="preserve"> </w:t>
      </w:r>
      <w:r w:rsidR="0059022D" w:rsidRPr="00E01A3B">
        <w:t xml:space="preserve">under other mandatory reporting obligations. </w:t>
      </w:r>
      <w:r w:rsidR="004B6340" w:rsidRPr="004508E2">
        <w:t>More information about this obligation</w:t>
      </w:r>
      <w:r w:rsidR="00244138" w:rsidRPr="00E01A3B">
        <w:t xml:space="preserve"> and the reasonable excuse</w:t>
      </w:r>
      <w:r w:rsidR="004B6340" w:rsidRPr="004508E2">
        <w:t xml:space="preserve"> is set out below.</w:t>
      </w:r>
    </w:p>
    <w:p w14:paraId="33393FBE" w14:textId="5BC934DA" w:rsidR="00E13BD4" w:rsidRPr="001B1D20" w:rsidRDefault="00E13BD4" w:rsidP="00E13BD4">
      <w:pPr>
        <w:rPr>
          <w:rFonts w:cs="Arial"/>
        </w:rPr>
      </w:pPr>
      <w:r w:rsidRPr="001B1D20">
        <w:rPr>
          <w:rFonts w:cs="Arial"/>
        </w:rPr>
        <w:lastRenderedPageBreak/>
        <w:t xml:space="preserve">Wherever possible, family members should be included in decision-making and be provided with education and support. Service providers should aim to promote the relationship between the child </w:t>
      </w:r>
      <w:r w:rsidRPr="008D1B47">
        <w:rPr>
          <w:rFonts w:cs="Arial"/>
        </w:rPr>
        <w:t xml:space="preserve">and </w:t>
      </w:r>
      <w:r w:rsidR="005540C4" w:rsidRPr="008D1B47">
        <w:rPr>
          <w:rFonts w:cs="Arial"/>
        </w:rPr>
        <w:t>safe family members,</w:t>
      </w:r>
      <w:r w:rsidRPr="008D1B47">
        <w:rPr>
          <w:rFonts w:cs="Arial"/>
        </w:rPr>
        <w:t xml:space="preserve"> wherever possible</w:t>
      </w:r>
      <w:r w:rsidRPr="001B1D20">
        <w:rPr>
          <w:rFonts w:cs="Arial"/>
        </w:rPr>
        <w:t>.</w:t>
      </w:r>
    </w:p>
    <w:p w14:paraId="364F266E" w14:textId="77777777" w:rsidR="00E13BD4" w:rsidRDefault="00E13BD4" w:rsidP="00E13BD4">
      <w:pPr>
        <w:rPr>
          <w:rFonts w:cs="Arial"/>
        </w:rPr>
      </w:pPr>
      <w:r w:rsidRPr="001B1D20">
        <w:rPr>
          <w:rFonts w:cs="Arial"/>
        </w:rPr>
        <w:t>Support and education should be given to family members on how to best support their child and rebuild and strengthen their family unit.</w:t>
      </w:r>
    </w:p>
    <w:p w14:paraId="15820B9A" w14:textId="516548ED" w:rsidR="000D5433" w:rsidRPr="001B1D20" w:rsidRDefault="000D5433" w:rsidP="00EA3F91">
      <w:pPr>
        <w:pStyle w:val="Heading2"/>
        <w:spacing w:before="120"/>
      </w:pPr>
      <w:bookmarkStart w:id="34" w:name="_Toc156310107"/>
      <w:r w:rsidRPr="001B1D20">
        <w:t>Informed</w:t>
      </w:r>
      <w:r w:rsidR="00815BDC">
        <w:t xml:space="preserve"> c</w:t>
      </w:r>
      <w:r w:rsidRPr="001B1D20">
        <w:t>onsent</w:t>
      </w:r>
      <w:r w:rsidR="00815BDC">
        <w:t xml:space="preserve"> for medical procedures</w:t>
      </w:r>
      <w:bookmarkEnd w:id="34"/>
    </w:p>
    <w:p w14:paraId="30EEA607" w14:textId="51A816D7" w:rsidR="00976663" w:rsidRPr="00C77208" w:rsidRDefault="000D5433" w:rsidP="000D5433">
      <w:pPr>
        <w:rPr>
          <w:rFonts w:cs="Arial"/>
        </w:rPr>
      </w:pPr>
      <w:r w:rsidRPr="001B1D20">
        <w:rPr>
          <w:rFonts w:cs="Arial"/>
        </w:rPr>
        <w:t xml:space="preserve">A person who has been sexually assaulted </w:t>
      </w:r>
      <w:r w:rsidR="00820DFB">
        <w:rPr>
          <w:rFonts w:cs="Arial"/>
        </w:rPr>
        <w:t xml:space="preserve">or abused </w:t>
      </w:r>
      <w:r w:rsidRPr="001B1D20">
        <w:rPr>
          <w:rFonts w:cs="Arial"/>
        </w:rPr>
        <w:t xml:space="preserve">has the right to determine their own path to recovery and should be supported in making an informed decision about whether they would like to proceed in a legal </w:t>
      </w:r>
      <w:r w:rsidR="005B32FF">
        <w:rPr>
          <w:rFonts w:cs="Arial"/>
        </w:rPr>
        <w:t xml:space="preserve">or medical </w:t>
      </w:r>
      <w:r w:rsidRPr="001B1D20">
        <w:rPr>
          <w:rFonts w:cs="Arial"/>
        </w:rPr>
        <w:t xml:space="preserve">process. </w:t>
      </w:r>
      <w:r w:rsidR="00976663">
        <w:rPr>
          <w:rFonts w:cs="Arial"/>
        </w:rPr>
        <w:t xml:space="preserve"> Informed consent reflects a legal and moral principle whereby the </w:t>
      </w:r>
      <w:r w:rsidR="00F41302" w:rsidRPr="00F41302">
        <w:rPr>
          <w:rFonts w:cs="Arial"/>
        </w:rPr>
        <w:t>victim-survivor</w:t>
      </w:r>
      <w:r w:rsidR="00976663">
        <w:rPr>
          <w:rFonts w:cs="Arial"/>
        </w:rPr>
        <w:t xml:space="preserve"> has the right to decide what is appropriate for them. It is the responsibility of the treating clinician to assess a person’s capacity to consent. </w:t>
      </w:r>
      <w:r w:rsidR="00C77208">
        <w:rPr>
          <w:rFonts w:cs="Arial"/>
        </w:rPr>
        <w:t xml:space="preserve">If an adult patient lacks capacity to make a decision about their health care, health staff will refer to section 2.2 of the </w:t>
      </w:r>
      <w:r w:rsidR="00C77208">
        <w:rPr>
          <w:rFonts w:cs="Arial"/>
          <w:i/>
          <w:iCs/>
        </w:rPr>
        <w:t>Queensland Health Guide to Informed Decision-Making in Health Care</w:t>
      </w:r>
      <w:r w:rsidR="00C77208">
        <w:rPr>
          <w:rFonts w:cs="Arial"/>
        </w:rPr>
        <w:t xml:space="preserve"> and contact the relevant substitute decision maker.</w:t>
      </w:r>
    </w:p>
    <w:p w14:paraId="313C04BF" w14:textId="6F7ADF8A" w:rsidR="003E5D05" w:rsidRPr="008061C8" w:rsidRDefault="003E5D05" w:rsidP="003E5D05">
      <w:pPr>
        <w:rPr>
          <w:rFonts w:cs="Arial"/>
        </w:rPr>
      </w:pPr>
      <w:r w:rsidRPr="008061C8">
        <w:rPr>
          <w:rFonts w:cs="Arial"/>
        </w:rPr>
        <w:t xml:space="preserve">To ensure </w:t>
      </w:r>
      <w:r w:rsidR="00F41302" w:rsidRPr="00F41302">
        <w:rPr>
          <w:rFonts w:cs="Arial"/>
        </w:rPr>
        <w:t>victim-survivor</w:t>
      </w:r>
      <w:r w:rsidRPr="008061C8">
        <w:rPr>
          <w:rFonts w:cs="Arial"/>
        </w:rPr>
        <w:t xml:space="preserve">s are supported in making decisions about legal or medical processes, any party to whom a sexual assault or sexual abuse is disclosed should provide information about the processes involved, including options available, such as police reporting, the benefit of reporting early, </w:t>
      </w:r>
      <w:r w:rsidR="00D232C5">
        <w:rPr>
          <w:rFonts w:cs="Arial"/>
        </w:rPr>
        <w:t>Collect and Store</w:t>
      </w:r>
      <w:r w:rsidRPr="008061C8">
        <w:rPr>
          <w:rFonts w:cs="Arial"/>
        </w:rPr>
        <w:t xml:space="preserve"> forensic examinations and their rights as a </w:t>
      </w:r>
      <w:r w:rsidR="00F41302" w:rsidRPr="00F41302">
        <w:rPr>
          <w:rFonts w:cs="Arial"/>
        </w:rPr>
        <w:t>victim-survivor</w:t>
      </w:r>
      <w:r w:rsidRPr="008061C8">
        <w:rPr>
          <w:rFonts w:cs="Arial"/>
        </w:rPr>
        <w:t xml:space="preserve"> of crime. Further information on these matters can be provided to the </w:t>
      </w:r>
      <w:r w:rsidR="003C0FAE" w:rsidRPr="00F41302">
        <w:rPr>
          <w:rFonts w:cs="Arial"/>
        </w:rPr>
        <w:t>victim-survivor</w:t>
      </w:r>
      <w:r w:rsidRPr="008061C8">
        <w:rPr>
          <w:rFonts w:cs="Arial"/>
        </w:rPr>
        <w:t xml:space="preserve"> by more specialised parties such as sexual assault/sexual abuse workers or social workers, </w:t>
      </w:r>
      <w:r w:rsidR="00AA7982">
        <w:rPr>
          <w:rFonts w:cs="Arial"/>
        </w:rPr>
        <w:t>p</w:t>
      </w:r>
      <w:r w:rsidRPr="008061C8">
        <w:rPr>
          <w:rFonts w:cs="Arial"/>
        </w:rPr>
        <w:t>olice, or Forensic Physicians/</w:t>
      </w:r>
      <w:r w:rsidR="00C87B36">
        <w:rPr>
          <w:rFonts w:cs="Arial"/>
        </w:rPr>
        <w:t>Medical Practitioners/</w:t>
      </w:r>
      <w:r w:rsidRPr="008061C8">
        <w:rPr>
          <w:rFonts w:cs="Arial"/>
        </w:rPr>
        <w:t>Forensic Nurse Examiners</w:t>
      </w:r>
      <w:r w:rsidR="003C05AB">
        <w:rPr>
          <w:rFonts w:cs="Arial"/>
        </w:rPr>
        <w:t>/Sexual Assault Nurse Examiners</w:t>
      </w:r>
      <w:r w:rsidR="00C87B36">
        <w:rPr>
          <w:rFonts w:cs="Arial"/>
        </w:rPr>
        <w:t>/Nurse Practitioners</w:t>
      </w:r>
      <w:r w:rsidRPr="008061C8">
        <w:rPr>
          <w:rFonts w:cs="Arial"/>
        </w:rPr>
        <w:t xml:space="preserve"> as relevant.</w:t>
      </w:r>
    </w:p>
    <w:p w14:paraId="257D0857" w14:textId="4E91D0E8" w:rsidR="00F040E7" w:rsidRPr="00366082" w:rsidRDefault="009324C4" w:rsidP="00366082">
      <w:pPr>
        <w:autoSpaceDE w:val="0"/>
        <w:autoSpaceDN w:val="0"/>
        <w:adjustRightInd w:val="0"/>
        <w:jc w:val="left"/>
        <w:rPr>
          <w:rFonts w:cs="Arial"/>
        </w:rPr>
      </w:pPr>
      <w:r>
        <w:rPr>
          <w:rFonts w:cs="Arial"/>
        </w:rPr>
        <w:t>V</w:t>
      </w:r>
      <w:r w:rsidR="003C0FAE" w:rsidRPr="00F41302">
        <w:rPr>
          <w:rFonts w:cs="Arial"/>
        </w:rPr>
        <w:t>ictim-survivor</w:t>
      </w:r>
      <w:r w:rsidR="00A9138B" w:rsidRPr="00366082">
        <w:rPr>
          <w:rFonts w:cs="Arial"/>
        </w:rPr>
        <w:t xml:space="preserve">s will be </w:t>
      </w:r>
      <w:r>
        <w:rPr>
          <w:rFonts w:cs="Arial"/>
        </w:rPr>
        <w:t>supported</w:t>
      </w:r>
      <w:r w:rsidRPr="00366082">
        <w:rPr>
          <w:rFonts w:cs="Arial"/>
        </w:rPr>
        <w:t xml:space="preserve"> </w:t>
      </w:r>
      <w:r w:rsidR="00A9138B" w:rsidRPr="00366082">
        <w:rPr>
          <w:rFonts w:cs="Arial"/>
        </w:rPr>
        <w:t xml:space="preserve">to report the assault to police. However, where a </w:t>
      </w:r>
      <w:r w:rsidR="003C0FAE" w:rsidRPr="00F41302">
        <w:rPr>
          <w:rFonts w:cs="Arial"/>
        </w:rPr>
        <w:t>victim-survivor</w:t>
      </w:r>
      <w:r w:rsidR="009B4E45" w:rsidRPr="00366082">
        <w:rPr>
          <w:rFonts w:cs="Arial"/>
        </w:rPr>
        <w:t xml:space="preserve"> </w:t>
      </w:r>
      <w:r w:rsidR="00A9138B" w:rsidRPr="00366082">
        <w:rPr>
          <w:rFonts w:cs="Arial"/>
        </w:rPr>
        <w:t xml:space="preserve">with the capacity to consent is </w:t>
      </w:r>
      <w:r w:rsidR="00515958" w:rsidRPr="00366082">
        <w:rPr>
          <w:rFonts w:cs="Arial"/>
        </w:rPr>
        <w:t>not certain t</w:t>
      </w:r>
      <w:r w:rsidR="00A9138B" w:rsidRPr="00366082">
        <w:rPr>
          <w:rFonts w:cs="Arial"/>
        </w:rPr>
        <w:t xml:space="preserve">hat they </w:t>
      </w:r>
      <w:r w:rsidR="00515958" w:rsidRPr="00366082">
        <w:rPr>
          <w:rFonts w:cs="Arial"/>
        </w:rPr>
        <w:t>wan</w:t>
      </w:r>
      <w:r w:rsidR="00A9138B" w:rsidRPr="00366082">
        <w:rPr>
          <w:rFonts w:cs="Arial"/>
        </w:rPr>
        <w:t>t police involved</w:t>
      </w:r>
      <w:r w:rsidR="00515958" w:rsidRPr="00366082">
        <w:rPr>
          <w:rFonts w:cs="Arial"/>
        </w:rPr>
        <w:t xml:space="preserve"> at the time of disclosure or presentation to hospital</w:t>
      </w:r>
      <w:r w:rsidR="00A9138B" w:rsidRPr="00366082">
        <w:rPr>
          <w:rFonts w:cs="Arial"/>
        </w:rPr>
        <w:t xml:space="preserve">, they may choose to have a </w:t>
      </w:r>
      <w:r w:rsidR="00D232C5">
        <w:rPr>
          <w:rFonts w:cs="Arial"/>
        </w:rPr>
        <w:t>Collect and Store</w:t>
      </w:r>
      <w:r w:rsidR="00F040E7" w:rsidRPr="00366082">
        <w:rPr>
          <w:rFonts w:cs="Arial"/>
        </w:rPr>
        <w:t xml:space="preserve"> </w:t>
      </w:r>
      <w:r w:rsidR="00A9138B" w:rsidRPr="00366082">
        <w:rPr>
          <w:rFonts w:cs="Arial"/>
        </w:rPr>
        <w:t xml:space="preserve">forensic examination. </w:t>
      </w:r>
      <w:r w:rsidR="00A450DB" w:rsidRPr="00366082">
        <w:rPr>
          <w:rFonts w:cs="Arial"/>
        </w:rPr>
        <w:t xml:space="preserve">This may include a child aged 14 – 17 years of age who has parental consent for the examination and/or is a Gillick-competent child. </w:t>
      </w:r>
    </w:p>
    <w:p w14:paraId="625DE51C" w14:textId="05834EA4" w:rsidR="000D5433" w:rsidRDefault="000D5433" w:rsidP="00EA3F91">
      <w:pPr>
        <w:rPr>
          <w:rFonts w:cs="Arial"/>
        </w:rPr>
      </w:pPr>
      <w:r w:rsidRPr="00DB30B6">
        <w:rPr>
          <w:rFonts w:cs="Arial"/>
        </w:rPr>
        <w:t xml:space="preserve">The </w:t>
      </w:r>
      <w:r w:rsidR="003C0FAE" w:rsidRPr="00F41302">
        <w:rPr>
          <w:rFonts w:cs="Arial"/>
        </w:rPr>
        <w:t>victim-survivor</w:t>
      </w:r>
      <w:r w:rsidRPr="00DB30B6">
        <w:rPr>
          <w:rFonts w:cs="Arial"/>
        </w:rPr>
        <w:t xml:space="preserve"> should be made aware that they may withdraw their consent at any time to any procedure, or any aspect of the examination</w:t>
      </w:r>
      <w:r w:rsidR="00366082">
        <w:rPr>
          <w:rFonts w:cs="Arial"/>
        </w:rPr>
        <w:t>.</w:t>
      </w:r>
      <w:r w:rsidRPr="00DB30B6">
        <w:rPr>
          <w:rFonts w:cs="Arial"/>
        </w:rPr>
        <w:t xml:space="preserve"> </w:t>
      </w:r>
    </w:p>
    <w:p w14:paraId="472B47E0" w14:textId="4644232B" w:rsidR="000D5433" w:rsidRPr="001B1D20" w:rsidRDefault="000D5433" w:rsidP="00EA3F91">
      <w:pPr>
        <w:pStyle w:val="Heading2"/>
        <w:spacing w:before="120"/>
      </w:pPr>
      <w:bookmarkStart w:id="35" w:name="_Toc5093603"/>
      <w:bookmarkStart w:id="36" w:name="_Toc5100373"/>
      <w:bookmarkStart w:id="37" w:name="_Toc5104251"/>
      <w:bookmarkStart w:id="38" w:name="_Toc156310108"/>
      <w:r w:rsidRPr="001B1D20">
        <w:t>Consent</w:t>
      </w:r>
      <w:r w:rsidR="00FF060C">
        <w:t>,</w:t>
      </w:r>
      <w:r w:rsidRPr="001B1D20">
        <w:t xml:space="preserve"> and authority to consent</w:t>
      </w:r>
      <w:r w:rsidR="00FF060C">
        <w:t>,</w:t>
      </w:r>
      <w:r w:rsidRPr="001B1D20">
        <w:t xml:space="preserve"> for an adult with impaired </w:t>
      </w:r>
      <w:r w:rsidR="00056FE9">
        <w:t xml:space="preserve">decision-making </w:t>
      </w:r>
      <w:r w:rsidRPr="001B1D20">
        <w:t>capacity</w:t>
      </w:r>
      <w:bookmarkEnd w:id="35"/>
      <w:bookmarkEnd w:id="36"/>
      <w:bookmarkEnd w:id="37"/>
      <w:bookmarkEnd w:id="38"/>
    </w:p>
    <w:p w14:paraId="62713B02" w14:textId="5A7E41EB" w:rsidR="000D5433" w:rsidRDefault="000D5433" w:rsidP="000D5433">
      <w:pPr>
        <w:rPr>
          <w:rFonts w:cs="Arial"/>
        </w:rPr>
      </w:pPr>
      <w:r w:rsidRPr="001B1D20">
        <w:rPr>
          <w:rFonts w:cs="Arial"/>
        </w:rPr>
        <w:t>It is the responsibility of the medical</w:t>
      </w:r>
      <w:r w:rsidR="00C87B36">
        <w:rPr>
          <w:rFonts w:cs="Arial"/>
        </w:rPr>
        <w:t>/nursing</w:t>
      </w:r>
      <w:r w:rsidRPr="001B1D20">
        <w:rPr>
          <w:rFonts w:cs="Arial"/>
        </w:rPr>
        <w:t xml:space="preserve"> and forensic </w:t>
      </w:r>
      <w:r w:rsidR="00815BDC">
        <w:rPr>
          <w:rFonts w:cs="Arial"/>
        </w:rPr>
        <w:t xml:space="preserve">health </w:t>
      </w:r>
      <w:r w:rsidRPr="001B1D20">
        <w:rPr>
          <w:rFonts w:cs="Arial"/>
        </w:rPr>
        <w:t xml:space="preserve">staff to assess capacity to consent. If an adult </w:t>
      </w:r>
      <w:r w:rsidR="003C0FAE" w:rsidRPr="00F41302">
        <w:rPr>
          <w:rFonts w:cs="Arial"/>
        </w:rPr>
        <w:t>victim-survivor</w:t>
      </w:r>
      <w:r w:rsidRPr="001B1D20">
        <w:rPr>
          <w:rFonts w:cs="Arial"/>
        </w:rPr>
        <w:t xml:space="preserve"> lacks capacity to make a decision about their health care</w:t>
      </w:r>
      <w:r w:rsidR="00056FE9">
        <w:rPr>
          <w:rFonts w:cs="Arial"/>
        </w:rPr>
        <w:t xml:space="preserve"> (excluding forensic examinations)</w:t>
      </w:r>
      <w:r w:rsidRPr="001B1D20">
        <w:rPr>
          <w:rFonts w:cs="Arial"/>
        </w:rPr>
        <w:t>, health staff will refer to section 2.2 of the Queensland Health Guide to Informed Decision-Making in Health Care</w:t>
      </w:r>
      <w:r w:rsidR="0050670F">
        <w:rPr>
          <w:rFonts w:cs="Arial"/>
        </w:rPr>
        <w:t xml:space="preserve"> – available at </w:t>
      </w:r>
      <w:hyperlink r:id="rId59" w:history="1">
        <w:r w:rsidR="0050670F" w:rsidRPr="00895F24">
          <w:rPr>
            <w:rStyle w:val="Hyperlink"/>
            <w:rFonts w:cs="Arial"/>
          </w:rPr>
          <w:t>https://www.health.qld.gov.au/__data/assets/pdf_file/0019/143074/ic-guide.pdf</w:t>
        </w:r>
      </w:hyperlink>
      <w:r w:rsidR="0050670F">
        <w:rPr>
          <w:rStyle w:val="FootnoteReference"/>
          <w:rFonts w:cs="Arial"/>
        </w:rPr>
        <w:t xml:space="preserve"> </w:t>
      </w:r>
      <w:r w:rsidR="0050670F">
        <w:rPr>
          <w:rFonts w:cs="Arial"/>
        </w:rPr>
        <w:t xml:space="preserve">– </w:t>
      </w:r>
      <w:r w:rsidRPr="001B1D20">
        <w:rPr>
          <w:rFonts w:cs="Arial"/>
        </w:rPr>
        <w:t>and</w:t>
      </w:r>
      <w:r w:rsidR="0050670F">
        <w:rPr>
          <w:rFonts w:cs="Arial"/>
        </w:rPr>
        <w:t xml:space="preserve"> </w:t>
      </w:r>
      <w:r w:rsidRPr="001B1D20">
        <w:rPr>
          <w:rFonts w:cs="Arial"/>
        </w:rPr>
        <w:t>contact the relevant substitute decision maker.</w:t>
      </w:r>
    </w:p>
    <w:p w14:paraId="2CF1A560" w14:textId="2436CFBC" w:rsidR="000D5433" w:rsidRPr="001B1D20" w:rsidRDefault="005725DE" w:rsidP="000D5433">
      <w:pPr>
        <w:rPr>
          <w:rFonts w:cs="Arial"/>
        </w:rPr>
      </w:pPr>
      <w:r>
        <w:rPr>
          <w:rFonts w:cs="Arial"/>
        </w:rPr>
        <w:t xml:space="preserve">Where a health care provider has assessed an adult </w:t>
      </w:r>
      <w:r w:rsidR="003C0FAE" w:rsidRPr="00F41302">
        <w:rPr>
          <w:rFonts w:cs="Arial"/>
        </w:rPr>
        <w:t>victim-survivor</w:t>
      </w:r>
      <w:r>
        <w:rPr>
          <w:rFonts w:cs="Arial"/>
        </w:rPr>
        <w:t xml:space="preserve"> lacks capacity to make a specific decision, they </w:t>
      </w:r>
      <w:r w:rsidR="000D5433" w:rsidRPr="001B1D20">
        <w:rPr>
          <w:rFonts w:cs="Arial"/>
        </w:rPr>
        <w:t xml:space="preserve">are obliged to seek consent to carry out </w:t>
      </w:r>
      <w:r>
        <w:rPr>
          <w:rFonts w:cs="Arial"/>
        </w:rPr>
        <w:t xml:space="preserve">the </w:t>
      </w:r>
      <w:r w:rsidR="000D5433" w:rsidRPr="001B1D20">
        <w:rPr>
          <w:rFonts w:cs="Arial"/>
        </w:rPr>
        <w:t xml:space="preserve">health care. This consent can be provided under an advance health directive, from a guardian or attorney, or from a statutory health attorney </w:t>
      </w:r>
      <w:r>
        <w:rPr>
          <w:rFonts w:cs="Arial"/>
        </w:rPr>
        <w:t xml:space="preserve">listed in the </w:t>
      </w:r>
      <w:r>
        <w:rPr>
          <w:rFonts w:cs="Arial"/>
          <w:i/>
          <w:iCs/>
        </w:rPr>
        <w:t xml:space="preserve">Powers of Attorney Act 1998 </w:t>
      </w:r>
      <w:r>
        <w:rPr>
          <w:rFonts w:cs="Arial"/>
        </w:rPr>
        <w:t>(e.g. spouse, family, friend).</w:t>
      </w:r>
    </w:p>
    <w:p w14:paraId="4D62320F" w14:textId="6858A7E6" w:rsidR="000D5433" w:rsidRPr="001B1D20" w:rsidRDefault="000D5433" w:rsidP="000D5433">
      <w:pPr>
        <w:rPr>
          <w:rFonts w:cs="Arial"/>
        </w:rPr>
      </w:pPr>
      <w:r w:rsidRPr="001B1D20">
        <w:rPr>
          <w:rFonts w:cs="Arial"/>
        </w:rPr>
        <w:t>The Public Guardian is the health care decision maker of last resort and operates a consent phone service f</w:t>
      </w:r>
      <w:r w:rsidR="00820DFB">
        <w:rPr>
          <w:rFonts w:cs="Arial"/>
        </w:rPr>
        <w:t>or all health care professions</w:t>
      </w:r>
      <w:r w:rsidR="005725DE">
        <w:rPr>
          <w:rFonts w:cs="Arial"/>
        </w:rPr>
        <w:t>, including requests to consent to forensic examinations.</w:t>
      </w:r>
      <w:r w:rsidR="00056FE9">
        <w:rPr>
          <w:rFonts w:cs="Arial"/>
        </w:rPr>
        <w:t xml:space="preserve"> This line operates Monday–Friday 7am-7pm</w:t>
      </w:r>
      <w:r w:rsidR="00820DFB">
        <w:rPr>
          <w:rFonts w:cs="Arial"/>
        </w:rPr>
        <w:t xml:space="preserve"> </w:t>
      </w:r>
      <w:r w:rsidR="00056FE9">
        <w:rPr>
          <w:rFonts w:cs="Arial"/>
        </w:rPr>
        <w:t xml:space="preserve">and Saturday, Sunday and public holidays 9am-5pm. </w:t>
      </w:r>
      <w:r w:rsidRPr="001B1D20">
        <w:rPr>
          <w:rFonts w:cs="Arial"/>
        </w:rPr>
        <w:t xml:space="preserve">Requests for information </w:t>
      </w:r>
      <w:r w:rsidR="005725DE">
        <w:rPr>
          <w:rFonts w:cs="Arial"/>
        </w:rPr>
        <w:t xml:space="preserve">and non-urgent requests for health care consent </w:t>
      </w:r>
      <w:r w:rsidR="00056FE9">
        <w:rPr>
          <w:rFonts w:cs="Arial"/>
        </w:rPr>
        <w:t xml:space="preserve">made through the phone service </w:t>
      </w:r>
      <w:r w:rsidRPr="001B1D20">
        <w:rPr>
          <w:rFonts w:cs="Arial"/>
        </w:rPr>
        <w:t>will only be responded to within business hours.</w:t>
      </w:r>
    </w:p>
    <w:p w14:paraId="4B274FA7" w14:textId="1A889EA6" w:rsidR="000D5433" w:rsidRPr="001B1D20" w:rsidRDefault="005725DE" w:rsidP="000D5433">
      <w:pPr>
        <w:rPr>
          <w:rFonts w:cs="Arial"/>
        </w:rPr>
      </w:pPr>
      <w:r>
        <w:rPr>
          <w:rFonts w:cs="Arial"/>
        </w:rPr>
        <w:t xml:space="preserve">Consent to a forensic examination is </w:t>
      </w:r>
      <w:r w:rsidRPr="00687242">
        <w:rPr>
          <w:rFonts w:cs="Arial"/>
          <w:u w:val="single"/>
        </w:rPr>
        <w:t>not</w:t>
      </w:r>
      <w:r>
        <w:rPr>
          <w:rFonts w:cs="Arial"/>
        </w:rPr>
        <w:t xml:space="preserve"> healthcare consent. T</w:t>
      </w:r>
      <w:r w:rsidR="00A450DB" w:rsidRPr="001B1D20">
        <w:rPr>
          <w:rFonts w:cs="Arial"/>
        </w:rPr>
        <w:t xml:space="preserve">he </w:t>
      </w:r>
      <w:r w:rsidR="000D5433" w:rsidRPr="001B1D20">
        <w:rPr>
          <w:rFonts w:cs="Arial"/>
        </w:rPr>
        <w:t>Public Guardian</w:t>
      </w:r>
      <w:r>
        <w:rPr>
          <w:rFonts w:cs="Arial"/>
        </w:rPr>
        <w:t xml:space="preserve">, and guardians and attorneys appointed for personal matters, </w:t>
      </w:r>
      <w:r w:rsidR="000D5433" w:rsidRPr="001B1D20">
        <w:rPr>
          <w:rFonts w:cs="Arial"/>
        </w:rPr>
        <w:t xml:space="preserve">may consent to the forensic examination of an adult with </w:t>
      </w:r>
      <w:r w:rsidR="000D5433" w:rsidRPr="001B1D20">
        <w:rPr>
          <w:rFonts w:cs="Arial"/>
        </w:rPr>
        <w:lastRenderedPageBreak/>
        <w:t xml:space="preserve">impaired decision-making capacity. </w:t>
      </w:r>
      <w:r w:rsidR="003C05AB">
        <w:rPr>
          <w:rFonts w:cs="Arial"/>
        </w:rPr>
        <w:t xml:space="preserve">However, statutory health attorneys (e.g., spouse, family, friend) cannot consent to a forensic examination on behalf of an adult with impaired decision-making capacity. </w:t>
      </w:r>
      <w:r>
        <w:rPr>
          <w:rFonts w:cs="Arial"/>
        </w:rPr>
        <w:t xml:space="preserve"> </w:t>
      </w:r>
      <w:r w:rsidR="003C05AB">
        <w:rPr>
          <w:rFonts w:cs="Arial"/>
        </w:rPr>
        <w:t>A</w:t>
      </w:r>
      <w:r>
        <w:rPr>
          <w:rFonts w:cs="Arial"/>
        </w:rPr>
        <w:t xml:space="preserve">s a person’s capacity is decision-specific, in most cases an adult </w:t>
      </w:r>
      <w:r w:rsidR="003C0FAE" w:rsidRPr="00F41302">
        <w:rPr>
          <w:rFonts w:cs="Arial"/>
        </w:rPr>
        <w:t>victim-survivor</w:t>
      </w:r>
      <w:r>
        <w:rPr>
          <w:rFonts w:cs="Arial"/>
        </w:rPr>
        <w:t xml:space="preserve"> can provide their own consent for a forensic examination, without the need to see</w:t>
      </w:r>
      <w:r w:rsidR="00D24168">
        <w:rPr>
          <w:rFonts w:cs="Arial"/>
        </w:rPr>
        <w:t>k</w:t>
      </w:r>
      <w:r>
        <w:rPr>
          <w:rFonts w:cs="Arial"/>
        </w:rPr>
        <w:t xml:space="preserve"> substitute consent. </w:t>
      </w:r>
    </w:p>
    <w:p w14:paraId="3E278A37" w14:textId="775D4512" w:rsidR="000D5433" w:rsidRPr="001B1D20" w:rsidRDefault="000D5433" w:rsidP="000D5433">
      <w:pPr>
        <w:rPr>
          <w:rFonts w:cs="Arial"/>
        </w:rPr>
      </w:pPr>
      <w:r w:rsidRPr="001B1D20">
        <w:rPr>
          <w:rFonts w:cs="Arial"/>
        </w:rPr>
        <w:t xml:space="preserve">If at any point there is a possibility that the </w:t>
      </w:r>
      <w:r w:rsidR="003C0FAE" w:rsidRPr="00F41302">
        <w:rPr>
          <w:rFonts w:cs="Arial"/>
        </w:rPr>
        <w:t>victim-survivor</w:t>
      </w:r>
      <w:r w:rsidRPr="001B1D20">
        <w:rPr>
          <w:rFonts w:cs="Arial"/>
        </w:rPr>
        <w:t xml:space="preserve">’s guardian, attorney or support person is identified as, or suspected to be, the </w:t>
      </w:r>
      <w:r w:rsidR="00FF391A">
        <w:rPr>
          <w:rFonts w:cs="Arial"/>
        </w:rPr>
        <w:t>offender</w:t>
      </w:r>
      <w:r w:rsidRPr="001B1D20">
        <w:rPr>
          <w:rFonts w:cs="Arial"/>
        </w:rPr>
        <w:t xml:space="preserve">, the matter should be referred to the </w:t>
      </w:r>
      <w:r>
        <w:rPr>
          <w:rFonts w:cs="Arial"/>
        </w:rPr>
        <w:t>Office of the Public Guardian (</w:t>
      </w:r>
      <w:r w:rsidRPr="001B1D20">
        <w:rPr>
          <w:rFonts w:cs="Arial"/>
        </w:rPr>
        <w:t>OPG</w:t>
      </w:r>
      <w:r>
        <w:rPr>
          <w:rFonts w:cs="Arial"/>
        </w:rPr>
        <w:t>)</w:t>
      </w:r>
      <w:r w:rsidRPr="001B1D20">
        <w:rPr>
          <w:rFonts w:cs="Arial"/>
        </w:rPr>
        <w:t xml:space="preserve"> for investigation into the </w:t>
      </w:r>
      <w:r w:rsidR="0087543D" w:rsidRPr="00F41302">
        <w:rPr>
          <w:rFonts w:cs="Arial"/>
        </w:rPr>
        <w:t>victim-survivor</w:t>
      </w:r>
      <w:r w:rsidRPr="001B1D20">
        <w:rPr>
          <w:rFonts w:cs="Arial"/>
        </w:rPr>
        <w:t>’s decision-making arrangements.</w:t>
      </w:r>
      <w:r w:rsidR="00056FE9">
        <w:rPr>
          <w:rFonts w:cs="Arial"/>
        </w:rPr>
        <w:t xml:space="preserve"> OPG’s </w:t>
      </w:r>
      <w:r w:rsidR="005725DE">
        <w:rPr>
          <w:rFonts w:cs="Arial"/>
        </w:rPr>
        <w:t xml:space="preserve">statutory </w:t>
      </w:r>
      <w:r w:rsidR="00056FE9">
        <w:rPr>
          <w:rFonts w:cs="Arial"/>
        </w:rPr>
        <w:t>investigations function focuses on whether the decision-making arrangements for the adult with impaired decision-making capacity are adequate and appropriate.</w:t>
      </w:r>
      <w:r w:rsidR="005725DE">
        <w:rPr>
          <w:rFonts w:cs="Arial"/>
        </w:rPr>
        <w:t xml:space="preserve"> Any referral to OPG should be done in conjunction with determining options for pursuing justice, including immediate police reporting or a forensic examination, not in lieu of these options.</w:t>
      </w:r>
    </w:p>
    <w:p w14:paraId="0DEE43F0" w14:textId="45D7FD56" w:rsidR="000D5433" w:rsidRPr="001B1D20" w:rsidRDefault="000D5433" w:rsidP="00EA3F91">
      <w:pPr>
        <w:pStyle w:val="Heading2"/>
        <w:spacing w:before="120"/>
      </w:pPr>
      <w:bookmarkStart w:id="39" w:name="_Toc5093604"/>
      <w:bookmarkStart w:id="40" w:name="_Toc5100374"/>
      <w:bookmarkStart w:id="41" w:name="_Toc5104252"/>
      <w:bookmarkStart w:id="42" w:name="_Toc156310109"/>
      <w:r w:rsidRPr="001B1D20">
        <w:t>Consent</w:t>
      </w:r>
      <w:r w:rsidR="00FF060C">
        <w:t>,</w:t>
      </w:r>
      <w:r w:rsidRPr="001B1D20">
        <w:t xml:space="preserve"> and authority to consent</w:t>
      </w:r>
      <w:r w:rsidR="00FF060C">
        <w:t>,</w:t>
      </w:r>
      <w:r w:rsidRPr="001B1D20">
        <w:t xml:space="preserve"> for children and young people</w:t>
      </w:r>
      <w:bookmarkEnd w:id="39"/>
      <w:bookmarkEnd w:id="40"/>
      <w:bookmarkEnd w:id="41"/>
      <w:bookmarkEnd w:id="42"/>
    </w:p>
    <w:p w14:paraId="08B10D81" w14:textId="77777777" w:rsidR="000D5433" w:rsidRPr="001B1D20" w:rsidRDefault="000D5433" w:rsidP="000D5433">
      <w:pPr>
        <w:spacing w:after="0"/>
        <w:rPr>
          <w:rFonts w:cs="Arial"/>
        </w:rPr>
      </w:pPr>
      <w:r w:rsidRPr="001B1D20">
        <w:rPr>
          <w:rFonts w:cs="Arial"/>
        </w:rPr>
        <w:t>Consent and authority to consent is required prior to the provision of general medical assessment and treatment, and/or a forensic medical examination</w:t>
      </w:r>
      <w:r w:rsidR="00580713">
        <w:rPr>
          <w:rFonts w:cs="Arial"/>
        </w:rPr>
        <w:t xml:space="preserve"> (FME)</w:t>
      </w:r>
      <w:r w:rsidRPr="001B1D20">
        <w:rPr>
          <w:rFonts w:cs="Arial"/>
        </w:rPr>
        <w:t>, depending on the age and ability of the child or young person. The definition of consent must be inclusive of the provision of the information required to make an informed decision.</w:t>
      </w:r>
    </w:p>
    <w:p w14:paraId="0B5FD400" w14:textId="10DF40F8" w:rsidR="000D5433" w:rsidRPr="001B1D20" w:rsidRDefault="000D5433" w:rsidP="000D5433">
      <w:pPr>
        <w:spacing w:after="0"/>
        <w:rPr>
          <w:rFonts w:cs="Arial"/>
        </w:rPr>
      </w:pPr>
      <w:r w:rsidRPr="001B1D20">
        <w:rPr>
          <w:rFonts w:cs="Arial"/>
        </w:rPr>
        <w:t xml:space="preserve">For a general medical assessment including genital examination, verbal consent is obtained from the child, if </w:t>
      </w:r>
      <w:r w:rsidR="00FB27FF">
        <w:rPr>
          <w:rFonts w:cs="Arial"/>
        </w:rPr>
        <w:t>capable of providing</w:t>
      </w:r>
      <w:r w:rsidRPr="001B1D20">
        <w:rPr>
          <w:rFonts w:cs="Arial"/>
        </w:rPr>
        <w:t xml:space="preserve"> valid consent, or </w:t>
      </w:r>
      <w:r w:rsidR="00AF7EFB">
        <w:rPr>
          <w:rFonts w:cs="Arial"/>
        </w:rPr>
        <w:t xml:space="preserve">if not, consent will be sought from </w:t>
      </w:r>
      <w:r w:rsidRPr="001B1D20">
        <w:rPr>
          <w:rFonts w:cs="Arial"/>
        </w:rPr>
        <w:t xml:space="preserve">the guardian. </w:t>
      </w:r>
      <w:r w:rsidR="003B10AF">
        <w:rPr>
          <w:rFonts w:cs="Arial"/>
        </w:rPr>
        <w:t xml:space="preserve">Written consent is </w:t>
      </w:r>
      <w:r w:rsidR="003C05AB">
        <w:rPr>
          <w:rFonts w:cs="Arial"/>
        </w:rPr>
        <w:t xml:space="preserve">always </w:t>
      </w:r>
      <w:r w:rsidR="003B10AF">
        <w:rPr>
          <w:rFonts w:cs="Arial"/>
        </w:rPr>
        <w:t>required for a</w:t>
      </w:r>
      <w:r w:rsidR="005C2520">
        <w:rPr>
          <w:rFonts w:cs="Arial"/>
        </w:rPr>
        <w:t>n</w:t>
      </w:r>
      <w:r w:rsidR="003B10AF">
        <w:rPr>
          <w:rFonts w:cs="Arial"/>
        </w:rPr>
        <w:t xml:space="preserve"> FME. </w:t>
      </w:r>
      <w:r w:rsidRPr="001B1D20">
        <w:rPr>
          <w:rFonts w:cs="Arial"/>
        </w:rPr>
        <w:t xml:space="preserve"> </w:t>
      </w:r>
    </w:p>
    <w:p w14:paraId="7654B812" w14:textId="03328F5B" w:rsidR="000D5433" w:rsidRDefault="000D5433" w:rsidP="000D5433">
      <w:pPr>
        <w:spacing w:after="0"/>
        <w:rPr>
          <w:rFonts w:cs="Arial"/>
        </w:rPr>
      </w:pPr>
      <w:r w:rsidRPr="001B1D20">
        <w:rPr>
          <w:rFonts w:cs="Arial"/>
        </w:rPr>
        <w:t>For a child or</w:t>
      </w:r>
      <w:r w:rsidR="006207DE">
        <w:rPr>
          <w:rFonts w:cs="Arial"/>
        </w:rPr>
        <w:t xml:space="preserve"> a</w:t>
      </w:r>
      <w:r w:rsidRPr="001B1D20">
        <w:rPr>
          <w:rFonts w:cs="Arial"/>
        </w:rPr>
        <w:t xml:space="preserve"> young pe</w:t>
      </w:r>
      <w:r w:rsidR="00820DFB">
        <w:rPr>
          <w:rFonts w:cs="Arial"/>
        </w:rPr>
        <w:t>rson</w:t>
      </w:r>
      <w:r w:rsidRPr="001B1D20">
        <w:rPr>
          <w:rFonts w:cs="Arial"/>
        </w:rPr>
        <w:t xml:space="preserve"> up to the age of 16 years, guardianship of the child or young person will be established. Generally, young people aged </w:t>
      </w:r>
      <w:r w:rsidR="003C05AB">
        <w:rPr>
          <w:rFonts w:cs="Arial"/>
        </w:rPr>
        <w:t>14</w:t>
      </w:r>
      <w:r w:rsidRPr="001B1D20">
        <w:rPr>
          <w:rFonts w:cs="Arial"/>
        </w:rPr>
        <w:t xml:space="preserve"> years and over </w:t>
      </w:r>
      <w:r w:rsidR="003C05AB">
        <w:rPr>
          <w:rFonts w:cs="Arial"/>
        </w:rPr>
        <w:t>will be Gillick-competent and</w:t>
      </w:r>
      <w:r w:rsidR="003C05AB" w:rsidRPr="001B1D20">
        <w:rPr>
          <w:rFonts w:cs="Arial"/>
        </w:rPr>
        <w:t xml:space="preserve"> </w:t>
      </w:r>
      <w:r w:rsidRPr="001B1D20">
        <w:rPr>
          <w:rFonts w:cs="Arial"/>
        </w:rPr>
        <w:t xml:space="preserve">able to provide consent to general medical care and </w:t>
      </w:r>
      <w:r w:rsidR="00B06D50">
        <w:rPr>
          <w:rFonts w:cs="Arial"/>
        </w:rPr>
        <w:t>FME</w:t>
      </w:r>
      <w:r w:rsidRPr="001B1D20">
        <w:rPr>
          <w:rFonts w:cs="Arial"/>
        </w:rPr>
        <w:t xml:space="preserve">.  </w:t>
      </w:r>
    </w:p>
    <w:p w14:paraId="1D0E54B9" w14:textId="77777777" w:rsidR="00C87B36" w:rsidRPr="00C87B36" w:rsidRDefault="00C87B36" w:rsidP="00C87B36">
      <w:pPr>
        <w:spacing w:after="0"/>
        <w:rPr>
          <w:rFonts w:cs="Arial"/>
        </w:rPr>
      </w:pPr>
      <w:r w:rsidRPr="00C87B36">
        <w:rPr>
          <w:rFonts w:cs="Arial"/>
        </w:rPr>
        <w:t xml:space="preserve">For young people aged 14 to 16 years consent for an FME can be obtained from the young person and not their guardian, when Gillick competence has been established. </w:t>
      </w:r>
    </w:p>
    <w:p w14:paraId="2B2693F6" w14:textId="6EAAE878" w:rsidR="000D5433" w:rsidRPr="001B1D20" w:rsidRDefault="007F001C" w:rsidP="000D5433">
      <w:pPr>
        <w:spacing w:after="0"/>
        <w:rPr>
          <w:rFonts w:cs="Arial"/>
        </w:rPr>
      </w:pPr>
      <w:r>
        <w:rPr>
          <w:rFonts w:cs="Arial"/>
        </w:rPr>
        <w:t>For children under the age of 14, and w</w:t>
      </w:r>
      <w:r w:rsidR="000D5433" w:rsidRPr="001B1D20">
        <w:rPr>
          <w:rFonts w:cs="Arial"/>
        </w:rPr>
        <w:t xml:space="preserve">here clinicians are not able to </w:t>
      </w:r>
      <w:r w:rsidR="00241245">
        <w:rPr>
          <w:rFonts w:cs="Arial"/>
        </w:rPr>
        <w:t>obtain</w:t>
      </w:r>
      <w:r w:rsidR="000D5433" w:rsidRPr="001B1D20">
        <w:rPr>
          <w:rFonts w:cs="Arial"/>
        </w:rPr>
        <w:t xml:space="preserve"> the consent of a guardian to receive general medical assessment and treatment, and/or a</w:t>
      </w:r>
      <w:r w:rsidR="00C87B36">
        <w:rPr>
          <w:rFonts w:cs="Arial"/>
        </w:rPr>
        <w:t>n</w:t>
      </w:r>
      <w:r w:rsidR="000D5433" w:rsidRPr="001B1D20">
        <w:rPr>
          <w:rFonts w:cs="Arial"/>
        </w:rPr>
        <w:t xml:space="preserve"> </w:t>
      </w:r>
      <w:r w:rsidR="00580713">
        <w:rPr>
          <w:rFonts w:cs="Arial"/>
        </w:rPr>
        <w:t>FME</w:t>
      </w:r>
      <w:r w:rsidR="000D5433" w:rsidRPr="001B1D20">
        <w:rPr>
          <w:rFonts w:cs="Arial"/>
        </w:rPr>
        <w:t>, Gillick competence can be assessed to determine if the child or young person is able to provide consent.</w:t>
      </w:r>
      <w:r w:rsidR="00176AD4">
        <w:rPr>
          <w:rStyle w:val="FootnoteReference"/>
          <w:rFonts w:cs="Arial"/>
        </w:rPr>
        <w:footnoteReference w:id="7"/>
      </w:r>
      <w:r w:rsidR="000D5433" w:rsidRPr="001B1D20">
        <w:rPr>
          <w:rFonts w:cs="Arial"/>
        </w:rPr>
        <w:t xml:space="preserve"> </w:t>
      </w:r>
      <w:r w:rsidR="00241245" w:rsidRPr="00241245">
        <w:rPr>
          <w:rFonts w:cs="Arial"/>
        </w:rPr>
        <w:t>This includes instances where a young person does not want their guardian to be contacted for the purpose of obtaining consent</w:t>
      </w:r>
      <w:r w:rsidR="00241245">
        <w:rPr>
          <w:rFonts w:cs="Arial"/>
        </w:rPr>
        <w:t>.</w:t>
      </w:r>
    </w:p>
    <w:p w14:paraId="0206FCF1" w14:textId="47920197" w:rsidR="00895F24" w:rsidRDefault="000D5433" w:rsidP="000D5433">
      <w:pPr>
        <w:spacing w:after="0"/>
        <w:rPr>
          <w:rFonts w:cs="Arial"/>
        </w:rPr>
      </w:pPr>
      <w:r w:rsidRPr="001B1D20">
        <w:rPr>
          <w:rFonts w:cs="Arial"/>
        </w:rPr>
        <w:t xml:space="preserve">In circumstances where the suspected </w:t>
      </w:r>
      <w:r w:rsidR="0050670F">
        <w:rPr>
          <w:rFonts w:cs="Arial"/>
        </w:rPr>
        <w:t>offender</w:t>
      </w:r>
      <w:r w:rsidRPr="001B1D20">
        <w:rPr>
          <w:rFonts w:cs="Arial"/>
        </w:rPr>
        <w:t xml:space="preserve"> is the child</w:t>
      </w:r>
      <w:r w:rsidR="00E41BCB">
        <w:rPr>
          <w:rFonts w:cs="Arial"/>
        </w:rPr>
        <w:t xml:space="preserve"> or young person</w:t>
      </w:r>
      <w:r w:rsidRPr="001B1D20">
        <w:rPr>
          <w:rFonts w:cs="Arial"/>
        </w:rPr>
        <w:t>’s guardian, the chief executive</w:t>
      </w:r>
      <w:r w:rsidR="006207DE">
        <w:rPr>
          <w:rFonts w:cs="Arial"/>
        </w:rPr>
        <w:t>,</w:t>
      </w:r>
      <w:r w:rsidRPr="001B1D20">
        <w:rPr>
          <w:rFonts w:cs="Arial"/>
        </w:rPr>
        <w:t xml:space="preserve"> or authorised officers of </w:t>
      </w:r>
      <w:r w:rsidR="00F040A3">
        <w:rPr>
          <w:rFonts w:cs="Arial"/>
        </w:rPr>
        <w:t>DCSSDS</w:t>
      </w:r>
      <w:r w:rsidR="00F040A3" w:rsidRPr="001B1D20">
        <w:rPr>
          <w:rFonts w:cs="Arial"/>
        </w:rPr>
        <w:t xml:space="preserve"> </w:t>
      </w:r>
      <w:r w:rsidRPr="001B1D20">
        <w:rPr>
          <w:rFonts w:cs="Arial"/>
        </w:rPr>
        <w:t xml:space="preserve">can make a legal request for </w:t>
      </w:r>
      <w:r w:rsidRPr="00366082">
        <w:rPr>
          <w:rFonts w:cs="Arial"/>
        </w:rPr>
        <w:t xml:space="preserve">medical care and/or </w:t>
      </w:r>
      <w:r w:rsidR="00B06D50" w:rsidRPr="00366082">
        <w:rPr>
          <w:rFonts w:cs="Arial"/>
        </w:rPr>
        <w:t>FME</w:t>
      </w:r>
      <w:r w:rsidRPr="001B1D20">
        <w:rPr>
          <w:rFonts w:cs="Arial"/>
        </w:rPr>
        <w:t xml:space="preserve"> as per Sections 14 and 97 of the </w:t>
      </w:r>
      <w:r w:rsidRPr="00B4406E">
        <w:rPr>
          <w:rFonts w:cs="Arial"/>
          <w:i/>
        </w:rPr>
        <w:t>Child Protection Act 1999</w:t>
      </w:r>
      <w:r w:rsidR="00B4406E">
        <w:rPr>
          <w:rFonts w:cs="Arial"/>
          <w:i/>
        </w:rPr>
        <w:t xml:space="preserve"> </w:t>
      </w:r>
      <w:r w:rsidR="00B4406E">
        <w:rPr>
          <w:rFonts w:cs="Arial"/>
          <w:iCs/>
        </w:rPr>
        <w:t>(</w:t>
      </w:r>
      <w:r w:rsidR="00196A18">
        <w:rPr>
          <w:rFonts w:cs="Arial"/>
          <w:iCs/>
        </w:rPr>
        <w:t>CPA</w:t>
      </w:r>
      <w:r w:rsidR="00B4406E">
        <w:rPr>
          <w:rFonts w:cs="Arial"/>
          <w:iCs/>
        </w:rPr>
        <w:t>)</w:t>
      </w:r>
      <w:r w:rsidRPr="001B1D20">
        <w:rPr>
          <w:rFonts w:cs="Arial"/>
          <w:i/>
        </w:rPr>
        <w:t>.</w:t>
      </w:r>
      <w:r w:rsidR="00E41BCB" w:rsidRPr="00FC4813">
        <w:rPr>
          <w:rFonts w:cs="Arial"/>
          <w:iCs/>
        </w:rPr>
        <w:t xml:space="preserve"> </w:t>
      </w:r>
      <w:r w:rsidR="00E41BCB">
        <w:rPr>
          <w:rFonts w:cs="Arial"/>
        </w:rPr>
        <w:t xml:space="preserve">This request can be made for </w:t>
      </w:r>
      <w:r w:rsidR="00E41BCB" w:rsidRPr="001B1D20">
        <w:rPr>
          <w:rFonts w:cs="Arial"/>
        </w:rPr>
        <w:t xml:space="preserve">children up to the age of 12 and </w:t>
      </w:r>
      <w:r w:rsidR="00E41BCB">
        <w:rPr>
          <w:rFonts w:cs="Arial"/>
        </w:rPr>
        <w:t xml:space="preserve">for </w:t>
      </w:r>
      <w:r w:rsidR="00E41BCB" w:rsidRPr="001B1D20">
        <w:rPr>
          <w:rFonts w:cs="Arial"/>
        </w:rPr>
        <w:t>young people for whom Gillick competence has not been e</w:t>
      </w:r>
      <w:r w:rsidR="00A450DB" w:rsidRPr="001B1D20">
        <w:rPr>
          <w:rFonts w:cs="Arial"/>
        </w:rPr>
        <w:t>stablished</w:t>
      </w:r>
      <w:r w:rsidR="00A450DB">
        <w:rPr>
          <w:rFonts w:cs="Arial"/>
        </w:rPr>
        <w:t>.</w:t>
      </w:r>
    </w:p>
    <w:p w14:paraId="6E714CBE" w14:textId="33C6F994" w:rsidR="0010198B" w:rsidRDefault="0010198B" w:rsidP="0010198B">
      <w:pPr>
        <w:pStyle w:val="Heading3"/>
      </w:pPr>
      <w:bookmarkStart w:id="43" w:name="_Toc156310110"/>
      <w:r>
        <w:t>Can a child with capacity decline health care and/or a</w:t>
      </w:r>
      <w:r w:rsidR="00C87B36">
        <w:t>n</w:t>
      </w:r>
      <w:r>
        <w:t xml:space="preserve"> FME?</w:t>
      </w:r>
      <w:bookmarkEnd w:id="43"/>
      <w:r>
        <w:t xml:space="preserve"> </w:t>
      </w:r>
    </w:p>
    <w:p w14:paraId="3C30B856" w14:textId="5674738E" w:rsidR="0010198B" w:rsidRPr="00C87B36" w:rsidRDefault="0010198B" w:rsidP="0010198B">
      <w:r>
        <w:t xml:space="preserve">The </w:t>
      </w:r>
      <w:hyperlink r:id="rId60" w:history="1">
        <w:r>
          <w:rPr>
            <w:rStyle w:val="Hyperlink"/>
          </w:rPr>
          <w:t>Guide to Informed Decision-making in Healthcare</w:t>
        </w:r>
      </w:hyperlink>
      <w:r>
        <w:t xml:space="preserve"> details that a child or young person who has capacity to consent to health care can also decline health care. If the child or young person has sufficient capacity to consent to the specific healthcare, and the health practitioner considers it is in their best interests, their wishes are usually honoured. However, particularly for health care where there are significant risks, it will usually be appropriate to consider seeking a second opinion from a senior, experienced, medical practitioner and obtaining legal advice. Refer to </w:t>
      </w:r>
      <w:r w:rsidR="00FA740A">
        <w:t>the</w:t>
      </w:r>
      <w:r>
        <w:t> </w:t>
      </w:r>
      <w:hyperlink r:id="rId61" w:history="1">
        <w:r>
          <w:rPr>
            <w:rStyle w:val="Hyperlink"/>
          </w:rPr>
          <w:t>Guide to Informed Decision-making in Healthcare</w:t>
        </w:r>
      </w:hyperlink>
      <w:r>
        <w:t xml:space="preserve"> for more information.</w:t>
      </w:r>
    </w:p>
    <w:p w14:paraId="4BC469E4" w14:textId="77777777" w:rsidR="0010198B" w:rsidRDefault="0010198B" w:rsidP="000D5433">
      <w:pPr>
        <w:spacing w:after="0"/>
        <w:rPr>
          <w:rFonts w:cs="Arial"/>
        </w:rPr>
      </w:pPr>
    </w:p>
    <w:p w14:paraId="6351CA15" w14:textId="45302ABA" w:rsidR="00895F24" w:rsidRDefault="00895F24" w:rsidP="00687242">
      <w:pPr>
        <w:spacing w:before="0" w:after="160"/>
        <w:rPr>
          <w:rFonts w:cs="Arial"/>
        </w:rPr>
      </w:pPr>
    </w:p>
    <w:p w14:paraId="6B435421" w14:textId="77777777" w:rsidR="004D7932" w:rsidRPr="001B1D20" w:rsidRDefault="004D7932" w:rsidP="004D7932">
      <w:pPr>
        <w:pStyle w:val="Heading2"/>
        <w:spacing w:before="120"/>
        <w:rPr>
          <w:rFonts w:cs="Arial"/>
        </w:rPr>
      </w:pPr>
      <w:bookmarkStart w:id="44" w:name="_Toc156310111"/>
      <w:r w:rsidRPr="001B1D20">
        <w:rPr>
          <w:rFonts w:cs="Arial"/>
        </w:rPr>
        <w:t>Charter of Victims’ Rights</w:t>
      </w:r>
      <w:bookmarkEnd w:id="44"/>
    </w:p>
    <w:p w14:paraId="10FF778B" w14:textId="77777777" w:rsidR="004D7932" w:rsidRDefault="004D7932" w:rsidP="004D7932">
      <w:pPr>
        <w:rPr>
          <w:rFonts w:cs="Arial"/>
        </w:rPr>
      </w:pPr>
      <w:r w:rsidRPr="009410C9">
        <w:rPr>
          <w:rFonts w:ascii="Helvetica" w:hAnsi="Helvetica" w:cs="Arial"/>
          <w:color w:val="212529"/>
          <w:lang w:val="en"/>
        </w:rPr>
        <w:t xml:space="preserve">The </w:t>
      </w:r>
      <w:hyperlink r:id="rId62" w:history="1">
        <w:r w:rsidRPr="009410C9">
          <w:rPr>
            <w:rStyle w:val="Hyperlink"/>
            <w:rFonts w:ascii="Helvetica" w:hAnsi="Helvetica" w:cs="Arial"/>
            <w:lang w:val="en"/>
          </w:rPr>
          <w:t>Charter of Victims’ Rights</w:t>
        </w:r>
      </w:hyperlink>
      <w:r>
        <w:rPr>
          <w:rStyle w:val="Hyperlink"/>
          <w:rFonts w:ascii="Helvetica" w:hAnsi="Helvetica" w:cs="Arial"/>
          <w:lang w:val="en"/>
        </w:rPr>
        <w:t xml:space="preserve"> (the Charter)</w:t>
      </w:r>
      <w:r w:rsidRPr="009410C9">
        <w:rPr>
          <w:rFonts w:ascii="Helvetica" w:hAnsi="Helvetica" w:cs="Arial"/>
          <w:color w:val="212529"/>
          <w:lang w:val="en"/>
        </w:rPr>
        <w:t xml:space="preserve">, set out in Chapter 2 of the </w:t>
      </w:r>
      <w:r w:rsidRPr="009410C9">
        <w:rPr>
          <w:rStyle w:val="Emphasis"/>
          <w:rFonts w:ascii="Helvetica" w:hAnsi="Helvetica" w:cs="Arial"/>
          <w:color w:val="212529"/>
          <w:lang w:val="en"/>
        </w:rPr>
        <w:t>Victims of Crime Assistance Act 2009</w:t>
      </w:r>
      <w:r>
        <w:rPr>
          <w:rStyle w:val="Emphasis"/>
          <w:rFonts w:ascii="Helvetica" w:hAnsi="Helvetica" w:cs="Arial"/>
          <w:color w:val="212529"/>
          <w:lang w:val="en"/>
        </w:rPr>
        <w:t xml:space="preserve"> </w:t>
      </w:r>
      <w:r>
        <w:rPr>
          <w:rStyle w:val="Emphasis"/>
          <w:rFonts w:ascii="Helvetica" w:hAnsi="Helvetica" w:cs="Arial"/>
          <w:i w:val="0"/>
          <w:color w:val="212529"/>
          <w:lang w:val="en"/>
        </w:rPr>
        <w:t>(VOCAA)</w:t>
      </w:r>
      <w:r w:rsidRPr="009410C9">
        <w:rPr>
          <w:rStyle w:val="Emphasis"/>
          <w:rFonts w:ascii="Helvetica" w:hAnsi="Helvetica" w:cs="Arial"/>
          <w:color w:val="212529"/>
          <w:lang w:val="en"/>
        </w:rPr>
        <w:t>,</w:t>
      </w:r>
      <w:r w:rsidRPr="009410C9">
        <w:rPr>
          <w:rFonts w:ascii="Helvetica" w:hAnsi="Helvetica" w:cs="Arial"/>
          <w:color w:val="212529"/>
          <w:lang w:val="en"/>
        </w:rPr>
        <w:t xml:space="preserve"> </w:t>
      </w:r>
      <w:r>
        <w:rPr>
          <w:rFonts w:ascii="Helvetica" w:hAnsi="Helvetica" w:cs="Arial"/>
          <w:color w:val="212529"/>
          <w:lang w:val="en"/>
        </w:rPr>
        <w:t xml:space="preserve">governs the conduct of government and government-funded agencies, </w:t>
      </w:r>
      <w:r w:rsidRPr="009410C9">
        <w:rPr>
          <w:rFonts w:ascii="Helvetica" w:hAnsi="Helvetica" w:cs="Arial"/>
          <w:color w:val="212529"/>
          <w:lang w:val="en"/>
        </w:rPr>
        <w:t>their officers and funded non-government agencies that provide services to victims of crime</w:t>
      </w:r>
      <w:r w:rsidRPr="009410C9">
        <w:rPr>
          <w:rFonts w:cs="Arial"/>
        </w:rPr>
        <w:t>.</w:t>
      </w:r>
      <w:r w:rsidRPr="009410C9">
        <w:rPr>
          <w:rStyle w:val="FootnoteReference"/>
          <w:rFonts w:cs="Arial"/>
        </w:rPr>
        <w:footnoteReference w:id="8"/>
      </w:r>
    </w:p>
    <w:p w14:paraId="3B794345" w14:textId="77777777" w:rsidR="00BA442D" w:rsidRDefault="004D7932" w:rsidP="00BA442D">
      <w:pPr>
        <w:rPr>
          <w:rFonts w:cs="Arial"/>
        </w:rPr>
      </w:pPr>
      <w:r>
        <w:rPr>
          <w:rFonts w:cs="Arial"/>
        </w:rPr>
        <w:t xml:space="preserve">A full </w:t>
      </w:r>
      <w:r w:rsidRPr="00BA442D">
        <w:rPr>
          <w:rFonts w:cs="Arial"/>
        </w:rPr>
        <w:t>description</w:t>
      </w:r>
      <w:r>
        <w:rPr>
          <w:rFonts w:cs="Arial"/>
        </w:rPr>
        <w:t xml:space="preserve"> of the rights identified in the Charter are found in VOCAA. Relevant to this document, rights include:</w:t>
      </w:r>
    </w:p>
    <w:p w14:paraId="4F1FBF0A" w14:textId="3CADB9F2" w:rsidR="00BA442D" w:rsidRDefault="00B735C2" w:rsidP="00BA442D">
      <w:pPr>
        <w:rPr>
          <w:rFonts w:cs="Arial"/>
        </w:rPr>
      </w:pPr>
      <w:r>
        <w:rPr>
          <w:noProof/>
        </w:rPr>
        <mc:AlternateContent>
          <mc:Choice Requires="wps">
            <w:drawing>
              <wp:anchor distT="0" distB="0" distL="114300" distR="114300" simplePos="0" relativeHeight="251665408" behindDoc="0" locked="0" layoutInCell="1" allowOverlap="1" wp14:anchorId="48DA6C4E" wp14:editId="4C0D7E29">
                <wp:simplePos x="0" y="0"/>
                <wp:positionH relativeFrom="margin">
                  <wp:posOffset>121920</wp:posOffset>
                </wp:positionH>
                <wp:positionV relativeFrom="paragraph">
                  <wp:posOffset>206375</wp:posOffset>
                </wp:positionV>
                <wp:extent cx="5554345" cy="4408170"/>
                <wp:effectExtent l="0" t="0" r="0" b="0"/>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54345" cy="4408170"/>
                        </a:xfrm>
                        <a:prstGeom prst="rect">
                          <a:avLst/>
                        </a:prstGeom>
                        <a:noFill/>
                        <a:ln w="6350">
                          <a:noFill/>
                        </a:ln>
                      </wps:spPr>
                      <wps:txbx>
                        <w:txbxContent>
                          <w:p w14:paraId="61057D73" w14:textId="77777777" w:rsidR="00BA442D" w:rsidRPr="00B40291" w:rsidRDefault="00BA442D" w:rsidP="00BA442D">
                            <w:pPr>
                              <w:rPr>
                                <w:rFonts w:cs="Arial"/>
                                <w:b/>
                                <w:bCs/>
                                <w:i/>
                                <w:iCs/>
                                <w:color w:val="FFFFFF" w:themeColor="background1"/>
                                <w:sz w:val="22"/>
                              </w:rPr>
                            </w:pPr>
                            <w:r w:rsidRPr="00B40291">
                              <w:rPr>
                                <w:rFonts w:cs="Arial"/>
                                <w:b/>
                                <w:bCs/>
                                <w:i/>
                                <w:iCs/>
                                <w:color w:val="FFFFFF" w:themeColor="background1"/>
                                <w:sz w:val="22"/>
                              </w:rPr>
                              <w:t>Respect, courtesy, compassion and dignity</w:t>
                            </w:r>
                          </w:p>
                          <w:p w14:paraId="2AAA9C24" w14:textId="77777777" w:rsidR="00BA442D" w:rsidRPr="00BA442D" w:rsidRDefault="00BA442D" w:rsidP="00BA442D">
                            <w:pPr>
                              <w:rPr>
                                <w:rFonts w:cs="Arial"/>
                                <w:color w:val="FFFFFF" w:themeColor="background1"/>
                              </w:rPr>
                            </w:pPr>
                            <w:r w:rsidRPr="00BA442D">
                              <w:rPr>
                                <w:rFonts w:cs="Arial"/>
                                <w:color w:val="FFFFFF" w:themeColor="background1"/>
                              </w:rPr>
                              <w:t>A victim will be treated with courtesy, compassion, respect and dignity, considering the victim’s needs.</w:t>
                            </w:r>
                          </w:p>
                          <w:p w14:paraId="6E34D21D" w14:textId="77777777" w:rsidR="00BA442D" w:rsidRPr="00BA442D" w:rsidRDefault="00BA442D" w:rsidP="00BA442D">
                            <w:pPr>
                              <w:pStyle w:val="Heading4"/>
                              <w:spacing w:before="120"/>
                              <w:rPr>
                                <w:rFonts w:cs="Arial"/>
                                <w:color w:val="FFFFFF" w:themeColor="background1"/>
                                <w:sz w:val="22"/>
                                <w:szCs w:val="22"/>
                              </w:rPr>
                            </w:pPr>
                            <w:r w:rsidRPr="00BA442D">
                              <w:rPr>
                                <w:rFonts w:cs="Arial"/>
                                <w:color w:val="FFFFFF" w:themeColor="background1"/>
                                <w:sz w:val="22"/>
                                <w:szCs w:val="22"/>
                              </w:rPr>
                              <w:t>Privacy</w:t>
                            </w:r>
                          </w:p>
                          <w:p w14:paraId="7B6D95D9" w14:textId="77777777" w:rsidR="00BA442D" w:rsidRPr="00BA442D" w:rsidRDefault="00BA442D" w:rsidP="00BA442D">
                            <w:pPr>
                              <w:rPr>
                                <w:rFonts w:cs="Arial"/>
                                <w:color w:val="FFFFFF" w:themeColor="background1"/>
                              </w:rPr>
                            </w:pPr>
                            <w:r w:rsidRPr="00BA442D">
                              <w:rPr>
                                <w:rFonts w:cs="Arial"/>
                                <w:color w:val="FFFFFF" w:themeColor="background1"/>
                              </w:rPr>
                              <w:t>A victim’s personal information, including the victim’s address and telephone number, will not be disclosed unless authorised by law.</w:t>
                            </w:r>
                          </w:p>
                          <w:p w14:paraId="361A94A7" w14:textId="77777777" w:rsidR="00BA442D" w:rsidRPr="00BA442D" w:rsidRDefault="00BA442D" w:rsidP="00BA442D">
                            <w:pPr>
                              <w:pStyle w:val="Heading4"/>
                              <w:spacing w:before="120"/>
                              <w:rPr>
                                <w:rFonts w:cs="Arial"/>
                                <w:color w:val="FFFFFF" w:themeColor="background1"/>
                                <w:sz w:val="22"/>
                                <w:szCs w:val="22"/>
                              </w:rPr>
                            </w:pPr>
                            <w:r w:rsidRPr="00BA442D">
                              <w:rPr>
                                <w:rFonts w:cs="Arial"/>
                                <w:color w:val="FFFFFF" w:themeColor="background1"/>
                                <w:sz w:val="22"/>
                                <w:szCs w:val="22"/>
                              </w:rPr>
                              <w:t>Information about services</w:t>
                            </w:r>
                          </w:p>
                          <w:p w14:paraId="34C59705" w14:textId="77777777" w:rsidR="00BA442D" w:rsidRPr="00BA442D" w:rsidRDefault="00BA442D" w:rsidP="00BA442D">
                            <w:pPr>
                              <w:rPr>
                                <w:rFonts w:cs="Arial"/>
                                <w:color w:val="FFFFFF" w:themeColor="background1"/>
                              </w:rPr>
                            </w:pPr>
                            <w:r w:rsidRPr="00BA442D">
                              <w:rPr>
                                <w:rFonts w:cs="Arial"/>
                                <w:color w:val="FFFFFF" w:themeColor="background1"/>
                              </w:rPr>
                              <w:t>A victim will be informed, at the earliest practicable opportunity, about services and remedies available to the victim.</w:t>
                            </w:r>
                          </w:p>
                          <w:p w14:paraId="1B3F782E" w14:textId="77777777" w:rsidR="00BA442D" w:rsidRPr="00BA442D" w:rsidRDefault="00BA442D" w:rsidP="00BA442D">
                            <w:pPr>
                              <w:rPr>
                                <w:rFonts w:cs="Arial"/>
                                <w:b/>
                                <w:color w:val="FFFFFF" w:themeColor="background1"/>
                              </w:rPr>
                            </w:pPr>
                            <w:r w:rsidRPr="00BA442D">
                              <w:rPr>
                                <w:rFonts w:cs="Arial"/>
                                <w:b/>
                                <w:i/>
                                <w:color w:val="FFFFFF" w:themeColor="background1"/>
                              </w:rPr>
                              <w:t>Information about the criminal process and the criminal justice system</w:t>
                            </w:r>
                          </w:p>
                          <w:p w14:paraId="6CF23C9F" w14:textId="77777777" w:rsidR="00BA442D" w:rsidRPr="00BA442D" w:rsidRDefault="00BA442D" w:rsidP="00BA442D">
                            <w:pPr>
                              <w:rPr>
                                <w:rFonts w:cs="Arial"/>
                                <w:color w:val="FFFFFF" w:themeColor="background1"/>
                              </w:rPr>
                            </w:pPr>
                            <w:r w:rsidRPr="00BA442D">
                              <w:rPr>
                                <w:rFonts w:cs="Arial"/>
                                <w:color w:val="FFFFFF" w:themeColor="background1"/>
                              </w:rPr>
                              <w:t>The victim will be informed about the investigation, prosecution and other court matters, including bail applications, the role of a witness, protection of victim at court and making a Victim Impact Statement.</w:t>
                            </w:r>
                          </w:p>
                          <w:p w14:paraId="240C9DA5" w14:textId="77777777" w:rsidR="00BA442D" w:rsidRPr="00BA442D" w:rsidRDefault="00BA442D" w:rsidP="00BA442D">
                            <w:pPr>
                              <w:rPr>
                                <w:rFonts w:cs="Arial"/>
                                <w:b/>
                                <w:color w:val="FFFFFF" w:themeColor="background1"/>
                              </w:rPr>
                            </w:pPr>
                            <w:r w:rsidRPr="00BA442D">
                              <w:rPr>
                                <w:rFonts w:cs="Arial"/>
                                <w:b/>
                                <w:i/>
                                <w:color w:val="FFFFFF" w:themeColor="background1"/>
                              </w:rPr>
                              <w:t>Post-conviction information about the offender</w:t>
                            </w:r>
                          </w:p>
                          <w:p w14:paraId="13087C6A" w14:textId="77777777" w:rsidR="00BA442D" w:rsidRPr="00BA442D" w:rsidRDefault="00BA442D" w:rsidP="00BA442D">
                            <w:pPr>
                              <w:rPr>
                                <w:rFonts w:cs="Arial"/>
                                <w:color w:val="FFFFFF" w:themeColor="background1"/>
                              </w:rPr>
                            </w:pPr>
                            <w:r w:rsidRPr="00BA442D">
                              <w:rPr>
                                <w:rFonts w:cs="Arial"/>
                                <w:color w:val="FFFFFF" w:themeColor="background1"/>
                              </w:rPr>
                              <w:t>Eligible victims can register to receive information about the offender’s period of imprisonment or detention, or if the offender has escaped or is unlawfully at large.</w:t>
                            </w:r>
                          </w:p>
                          <w:p w14:paraId="4799AE32" w14:textId="77777777" w:rsidR="00BA442D" w:rsidRPr="00BA442D" w:rsidRDefault="00BA442D" w:rsidP="00BA442D">
                            <w:pPr>
                              <w:rPr>
                                <w:rFonts w:cs="Arial"/>
                                <w:b/>
                                <w:color w:val="FFFFFF" w:themeColor="background1"/>
                              </w:rPr>
                            </w:pPr>
                            <w:r w:rsidRPr="00BA442D">
                              <w:rPr>
                                <w:rFonts w:cs="Arial"/>
                                <w:b/>
                                <w:i/>
                                <w:color w:val="FFFFFF" w:themeColor="background1"/>
                              </w:rPr>
                              <w:t>A right to complain about a contravention of a right under the charter</w:t>
                            </w:r>
                          </w:p>
                          <w:p w14:paraId="6DBC9D23" w14:textId="77777777" w:rsidR="00BA442D" w:rsidRPr="00BA442D" w:rsidRDefault="00BA442D" w:rsidP="00BA442D">
                            <w:pPr>
                              <w:rPr>
                                <w:rFonts w:cs="Arial"/>
                                <w:color w:val="FFFFFF" w:themeColor="background1"/>
                              </w:rPr>
                            </w:pPr>
                            <w:r w:rsidRPr="00BA442D">
                              <w:rPr>
                                <w:rFonts w:cs="Arial"/>
                                <w:color w:val="FFFFFF" w:themeColor="background1"/>
                              </w:rPr>
                              <w:t xml:space="preserve">If a victim of crime feels they have been treated unfairly or without respect or that a government agency, person or persons within the agency have engaged in conduct that is not consistent with the Charter, they have the right to make a complaint. A friend or family member may also make the complaint for the victim, with their permission. </w:t>
                            </w:r>
                          </w:p>
                          <w:p w14:paraId="792A7C4A" w14:textId="77777777" w:rsidR="00BA442D" w:rsidRDefault="00BA442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DA6C4E" id="_x0000_t202" coordsize="21600,21600" o:spt="202" path="m,l,21600r21600,l21600,xe">
                <v:stroke joinstyle="miter"/>
                <v:path gradientshapeok="t" o:connecttype="rect"/>
              </v:shapetype>
              <v:shape id="Text Box 219" o:spid="_x0000_s1026" type="#_x0000_t202" style="position:absolute;left:0;text-align:left;margin-left:9.6pt;margin-top:16.25pt;width:437.35pt;height:347.1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" filled="f" stroked="f" strokeweight=".5pt">
                <v:textbox>
                  <w:txbxContent>
                    <w:p w14:paraId="61057D73" w14:textId="77777777" w:rsidR="00BA442D" w:rsidRPr="00B40291" w:rsidRDefault="00BA442D" w:rsidP="00BA442D">
                      <w:pPr>
                        <w:rPr>
                          <w:rFonts w:cs="Arial"/>
                          <w:b/>
                          <w:bCs/>
                          <w:i/>
                          <w:iCs/>
                          <w:color w:val="FFFFFF" w:themeColor="background1"/>
                          <w:sz w:val="22"/>
                        </w:rPr>
                      </w:pPr>
                      <w:r w:rsidRPr="00B40291">
                        <w:rPr>
                          <w:rFonts w:cs="Arial"/>
                          <w:b/>
                          <w:bCs/>
                          <w:i/>
                          <w:iCs/>
                          <w:color w:val="FFFFFF" w:themeColor="background1"/>
                          <w:sz w:val="22"/>
                        </w:rPr>
                        <w:t xml:space="preserve">Respect, courtesy, </w:t>
                      </w:r>
                      <w:proofErr w:type="gramStart"/>
                      <w:r w:rsidRPr="00B40291">
                        <w:rPr>
                          <w:rFonts w:cs="Arial"/>
                          <w:b/>
                          <w:bCs/>
                          <w:i/>
                          <w:iCs/>
                          <w:color w:val="FFFFFF" w:themeColor="background1"/>
                          <w:sz w:val="22"/>
                        </w:rPr>
                        <w:t>compassion</w:t>
                      </w:r>
                      <w:proofErr w:type="gramEnd"/>
                      <w:r w:rsidRPr="00B40291">
                        <w:rPr>
                          <w:rFonts w:cs="Arial"/>
                          <w:b/>
                          <w:bCs/>
                          <w:i/>
                          <w:iCs/>
                          <w:color w:val="FFFFFF" w:themeColor="background1"/>
                          <w:sz w:val="22"/>
                        </w:rPr>
                        <w:t xml:space="preserve"> and dignity</w:t>
                      </w:r>
                    </w:p>
                    <w:p w14:paraId="2AAA9C24" w14:textId="77777777" w:rsidR="00BA442D" w:rsidRPr="00BA442D" w:rsidRDefault="00BA442D" w:rsidP="00BA442D">
                      <w:pPr>
                        <w:rPr>
                          <w:rFonts w:cs="Arial"/>
                          <w:color w:val="FFFFFF" w:themeColor="background1"/>
                        </w:rPr>
                      </w:pPr>
                      <w:r w:rsidRPr="00BA442D">
                        <w:rPr>
                          <w:rFonts w:cs="Arial"/>
                          <w:color w:val="FFFFFF" w:themeColor="background1"/>
                        </w:rPr>
                        <w:t xml:space="preserve">A victim will be treated with courtesy, compassion, </w:t>
                      </w:r>
                      <w:proofErr w:type="gramStart"/>
                      <w:r w:rsidRPr="00BA442D">
                        <w:rPr>
                          <w:rFonts w:cs="Arial"/>
                          <w:color w:val="FFFFFF" w:themeColor="background1"/>
                        </w:rPr>
                        <w:t>respect</w:t>
                      </w:r>
                      <w:proofErr w:type="gramEnd"/>
                      <w:r w:rsidRPr="00BA442D">
                        <w:rPr>
                          <w:rFonts w:cs="Arial"/>
                          <w:color w:val="FFFFFF" w:themeColor="background1"/>
                        </w:rPr>
                        <w:t xml:space="preserve"> and dignity, considering the victim’s needs.</w:t>
                      </w:r>
                    </w:p>
                    <w:p w14:paraId="6E34D21D" w14:textId="77777777" w:rsidR="00BA442D" w:rsidRPr="00BA442D" w:rsidRDefault="00BA442D" w:rsidP="00BA442D">
                      <w:pPr>
                        <w:pStyle w:val="Heading4"/>
                        <w:spacing w:before="120"/>
                        <w:rPr>
                          <w:rFonts w:cs="Arial"/>
                          <w:color w:val="FFFFFF" w:themeColor="background1"/>
                          <w:sz w:val="22"/>
                          <w:szCs w:val="22"/>
                        </w:rPr>
                      </w:pPr>
                      <w:r w:rsidRPr="00BA442D">
                        <w:rPr>
                          <w:rFonts w:cs="Arial"/>
                          <w:color w:val="FFFFFF" w:themeColor="background1"/>
                          <w:sz w:val="22"/>
                          <w:szCs w:val="22"/>
                        </w:rPr>
                        <w:t>Privacy</w:t>
                      </w:r>
                    </w:p>
                    <w:p w14:paraId="7B6D95D9" w14:textId="77777777" w:rsidR="00BA442D" w:rsidRPr="00BA442D" w:rsidRDefault="00BA442D" w:rsidP="00BA442D">
                      <w:pPr>
                        <w:rPr>
                          <w:rFonts w:cs="Arial"/>
                          <w:color w:val="FFFFFF" w:themeColor="background1"/>
                        </w:rPr>
                      </w:pPr>
                      <w:r w:rsidRPr="00BA442D">
                        <w:rPr>
                          <w:rFonts w:cs="Arial"/>
                          <w:color w:val="FFFFFF" w:themeColor="background1"/>
                        </w:rPr>
                        <w:t>A victim’s personal information, including the victim’s address and telephone number, will not be disclosed unless authorised by law.</w:t>
                      </w:r>
                    </w:p>
                    <w:p w14:paraId="361A94A7" w14:textId="77777777" w:rsidR="00BA442D" w:rsidRPr="00BA442D" w:rsidRDefault="00BA442D" w:rsidP="00BA442D">
                      <w:pPr>
                        <w:pStyle w:val="Heading4"/>
                        <w:spacing w:before="120"/>
                        <w:rPr>
                          <w:rFonts w:cs="Arial"/>
                          <w:color w:val="FFFFFF" w:themeColor="background1"/>
                          <w:sz w:val="22"/>
                          <w:szCs w:val="22"/>
                        </w:rPr>
                      </w:pPr>
                      <w:r w:rsidRPr="00BA442D">
                        <w:rPr>
                          <w:rFonts w:cs="Arial"/>
                          <w:color w:val="FFFFFF" w:themeColor="background1"/>
                          <w:sz w:val="22"/>
                          <w:szCs w:val="22"/>
                        </w:rPr>
                        <w:t>Information about services</w:t>
                      </w:r>
                    </w:p>
                    <w:p w14:paraId="34C59705" w14:textId="77777777" w:rsidR="00BA442D" w:rsidRPr="00BA442D" w:rsidRDefault="00BA442D" w:rsidP="00BA442D">
                      <w:pPr>
                        <w:rPr>
                          <w:rFonts w:cs="Arial"/>
                          <w:color w:val="FFFFFF" w:themeColor="background1"/>
                        </w:rPr>
                      </w:pPr>
                      <w:r w:rsidRPr="00BA442D">
                        <w:rPr>
                          <w:rFonts w:cs="Arial"/>
                          <w:color w:val="FFFFFF" w:themeColor="background1"/>
                        </w:rPr>
                        <w:t>A victim will be informed, at the earliest practicable opportunity, about services and remedies available to the victim.</w:t>
                      </w:r>
                    </w:p>
                    <w:p w14:paraId="1B3F782E" w14:textId="77777777" w:rsidR="00BA442D" w:rsidRPr="00BA442D" w:rsidRDefault="00BA442D" w:rsidP="00BA442D">
                      <w:pPr>
                        <w:rPr>
                          <w:rFonts w:cs="Arial"/>
                          <w:b/>
                          <w:color w:val="FFFFFF" w:themeColor="background1"/>
                        </w:rPr>
                      </w:pPr>
                      <w:r w:rsidRPr="00BA442D">
                        <w:rPr>
                          <w:rFonts w:cs="Arial"/>
                          <w:b/>
                          <w:i/>
                          <w:color w:val="FFFFFF" w:themeColor="background1"/>
                        </w:rPr>
                        <w:t>Information about the criminal process and the criminal justice system</w:t>
                      </w:r>
                    </w:p>
                    <w:p w14:paraId="6CF23C9F" w14:textId="77777777" w:rsidR="00BA442D" w:rsidRPr="00BA442D" w:rsidRDefault="00BA442D" w:rsidP="00BA442D">
                      <w:pPr>
                        <w:rPr>
                          <w:rFonts w:cs="Arial"/>
                          <w:color w:val="FFFFFF" w:themeColor="background1"/>
                        </w:rPr>
                      </w:pPr>
                      <w:r w:rsidRPr="00BA442D">
                        <w:rPr>
                          <w:rFonts w:cs="Arial"/>
                          <w:color w:val="FFFFFF" w:themeColor="background1"/>
                        </w:rPr>
                        <w:t xml:space="preserve">The victim will be informed about the investigation, </w:t>
                      </w:r>
                      <w:proofErr w:type="gramStart"/>
                      <w:r w:rsidRPr="00BA442D">
                        <w:rPr>
                          <w:rFonts w:cs="Arial"/>
                          <w:color w:val="FFFFFF" w:themeColor="background1"/>
                        </w:rPr>
                        <w:t>prosecution</w:t>
                      </w:r>
                      <w:proofErr w:type="gramEnd"/>
                      <w:r w:rsidRPr="00BA442D">
                        <w:rPr>
                          <w:rFonts w:cs="Arial"/>
                          <w:color w:val="FFFFFF" w:themeColor="background1"/>
                        </w:rPr>
                        <w:t xml:space="preserve"> and other court matters, including bail applications, the role of a witness, protection of victim at court and making a Victim Impact Statement.</w:t>
                      </w:r>
                    </w:p>
                    <w:p w14:paraId="240C9DA5" w14:textId="77777777" w:rsidR="00BA442D" w:rsidRPr="00BA442D" w:rsidRDefault="00BA442D" w:rsidP="00BA442D">
                      <w:pPr>
                        <w:rPr>
                          <w:rFonts w:cs="Arial"/>
                          <w:b/>
                          <w:color w:val="FFFFFF" w:themeColor="background1"/>
                        </w:rPr>
                      </w:pPr>
                      <w:r w:rsidRPr="00BA442D">
                        <w:rPr>
                          <w:rFonts w:cs="Arial"/>
                          <w:b/>
                          <w:i/>
                          <w:color w:val="FFFFFF" w:themeColor="background1"/>
                        </w:rPr>
                        <w:t>Post-conviction information about the offender</w:t>
                      </w:r>
                    </w:p>
                    <w:p w14:paraId="13087C6A" w14:textId="77777777" w:rsidR="00BA442D" w:rsidRPr="00BA442D" w:rsidRDefault="00BA442D" w:rsidP="00BA442D">
                      <w:pPr>
                        <w:rPr>
                          <w:rFonts w:cs="Arial"/>
                          <w:color w:val="FFFFFF" w:themeColor="background1"/>
                        </w:rPr>
                      </w:pPr>
                      <w:r w:rsidRPr="00BA442D">
                        <w:rPr>
                          <w:rFonts w:cs="Arial"/>
                          <w:color w:val="FFFFFF" w:themeColor="background1"/>
                        </w:rPr>
                        <w:t>Eligible victims can register to receive information about the offender’s period of imprisonment or detention, or if the offender has escaped or is unlawfully at large.</w:t>
                      </w:r>
                    </w:p>
                    <w:p w14:paraId="4799AE32" w14:textId="77777777" w:rsidR="00BA442D" w:rsidRPr="00BA442D" w:rsidRDefault="00BA442D" w:rsidP="00BA442D">
                      <w:pPr>
                        <w:rPr>
                          <w:rFonts w:cs="Arial"/>
                          <w:b/>
                          <w:color w:val="FFFFFF" w:themeColor="background1"/>
                        </w:rPr>
                      </w:pPr>
                      <w:r w:rsidRPr="00BA442D">
                        <w:rPr>
                          <w:rFonts w:cs="Arial"/>
                          <w:b/>
                          <w:i/>
                          <w:color w:val="FFFFFF" w:themeColor="background1"/>
                        </w:rPr>
                        <w:t xml:space="preserve">A right to complain about a contravention of a right under the </w:t>
                      </w:r>
                      <w:proofErr w:type="gramStart"/>
                      <w:r w:rsidRPr="00BA442D">
                        <w:rPr>
                          <w:rFonts w:cs="Arial"/>
                          <w:b/>
                          <w:i/>
                          <w:color w:val="FFFFFF" w:themeColor="background1"/>
                        </w:rPr>
                        <w:t>charter</w:t>
                      </w:r>
                      <w:proofErr w:type="gramEnd"/>
                    </w:p>
                    <w:p w14:paraId="6DBC9D23" w14:textId="77777777" w:rsidR="00BA442D" w:rsidRPr="00BA442D" w:rsidRDefault="00BA442D" w:rsidP="00BA442D">
                      <w:pPr>
                        <w:rPr>
                          <w:rFonts w:cs="Arial"/>
                          <w:color w:val="FFFFFF" w:themeColor="background1"/>
                        </w:rPr>
                      </w:pPr>
                      <w:r w:rsidRPr="00BA442D">
                        <w:rPr>
                          <w:rFonts w:cs="Arial"/>
                          <w:color w:val="FFFFFF" w:themeColor="background1"/>
                        </w:rPr>
                        <w:t xml:space="preserve">If a victim of crime feels they have been treated unfairly or without respect or that a government agency, </w:t>
                      </w:r>
                      <w:proofErr w:type="gramStart"/>
                      <w:r w:rsidRPr="00BA442D">
                        <w:rPr>
                          <w:rFonts w:cs="Arial"/>
                          <w:color w:val="FFFFFF" w:themeColor="background1"/>
                        </w:rPr>
                        <w:t>person</w:t>
                      </w:r>
                      <w:proofErr w:type="gramEnd"/>
                      <w:r w:rsidRPr="00BA442D">
                        <w:rPr>
                          <w:rFonts w:cs="Arial"/>
                          <w:color w:val="FFFFFF" w:themeColor="background1"/>
                        </w:rPr>
                        <w:t xml:space="preserve"> or persons within the agency have engaged in conduct that is not consistent with the Charter, they have the right to make a complaint. A friend or family member may also make the complaint for the victim, with their permission. </w:t>
                      </w:r>
                    </w:p>
                    <w:p w14:paraId="792A7C4A" w14:textId="77777777" w:rsidR="00BA442D" w:rsidRDefault="00BA442D"/>
                  </w:txbxContent>
                </v:textbox>
                <w10:wrap anchorx="margin"/>
              </v:shape>
            </w:pict>
          </mc:Fallback>
        </mc:AlternateContent>
      </w:r>
      <w:r>
        <w:rPr>
          <w:noProof/>
        </w:rPr>
        <mc:AlternateContent>
          <mc:Choice Requires="wps">
            <w:drawing>
              <wp:anchor distT="0" distB="0" distL="114300" distR="114300" simplePos="0" relativeHeight="251658239" behindDoc="0" locked="0" layoutInCell="1" allowOverlap="1" wp14:anchorId="16095247" wp14:editId="5EA42D5D">
                <wp:simplePos x="0" y="0"/>
                <wp:positionH relativeFrom="margin">
                  <wp:posOffset>-27940</wp:posOffset>
                </wp:positionH>
                <wp:positionV relativeFrom="paragraph">
                  <wp:posOffset>131445</wp:posOffset>
                </wp:positionV>
                <wp:extent cx="5936615" cy="4626610"/>
                <wp:effectExtent l="0" t="0" r="0" b="0"/>
                <wp:wrapNone/>
                <wp:docPr id="218" name="Rectangle 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6615" cy="4626610"/>
                        </a:xfrm>
                        <a:prstGeom prst="rect">
                          <a:avLst/>
                        </a:prstGeom>
                        <a:solidFill>
                          <a:srgbClr val="2AA5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9B928F" id="Rectangle 218" o:spid="_x0000_s1026" style="position:absolute;margin-left:-2.2pt;margin-top:10.35pt;width:467.45pt;height:364.3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" fillcolor="#2aa599" stroked="f" strokeweight="1pt">
                <w10:wrap anchorx="margin"/>
              </v:rect>
            </w:pict>
          </mc:Fallback>
        </mc:AlternateContent>
      </w:r>
    </w:p>
    <w:p w14:paraId="234CEAAE" w14:textId="29090DDE" w:rsidR="00BA442D" w:rsidRDefault="00BA442D" w:rsidP="00BA442D">
      <w:pPr>
        <w:rPr>
          <w:rFonts w:cs="Arial"/>
        </w:rPr>
      </w:pPr>
    </w:p>
    <w:p w14:paraId="532532D0" w14:textId="2760CBD6" w:rsidR="00BA442D" w:rsidRDefault="00BA442D" w:rsidP="00BA442D">
      <w:pPr>
        <w:rPr>
          <w:rFonts w:cs="Arial"/>
        </w:rPr>
      </w:pPr>
    </w:p>
    <w:p w14:paraId="0D97A3DF" w14:textId="77777777" w:rsidR="00BA442D" w:rsidRDefault="00BA442D" w:rsidP="00BA442D">
      <w:pPr>
        <w:rPr>
          <w:rFonts w:cs="Arial"/>
        </w:rPr>
      </w:pPr>
    </w:p>
    <w:p w14:paraId="189F6A02" w14:textId="07029965" w:rsidR="00BA442D" w:rsidRDefault="00BA442D" w:rsidP="00BA442D">
      <w:pPr>
        <w:rPr>
          <w:rFonts w:cs="Arial"/>
        </w:rPr>
      </w:pPr>
    </w:p>
    <w:p w14:paraId="7C2534EF" w14:textId="30C65392" w:rsidR="00BA442D" w:rsidRDefault="00BA442D" w:rsidP="00BA442D">
      <w:pPr>
        <w:rPr>
          <w:rFonts w:cs="Arial"/>
        </w:rPr>
      </w:pPr>
    </w:p>
    <w:p w14:paraId="2997D608" w14:textId="77777777" w:rsidR="00BA442D" w:rsidRDefault="00BA442D">
      <w:pPr>
        <w:spacing w:before="0" w:after="160"/>
        <w:jc w:val="left"/>
      </w:pPr>
    </w:p>
    <w:p w14:paraId="6DFC2D2E" w14:textId="77777777" w:rsidR="00BA442D" w:rsidRDefault="00BA442D">
      <w:pPr>
        <w:spacing w:before="0" w:after="160"/>
        <w:jc w:val="left"/>
      </w:pPr>
    </w:p>
    <w:p w14:paraId="7EAE2071" w14:textId="77777777" w:rsidR="00BA442D" w:rsidRDefault="00BA442D">
      <w:pPr>
        <w:spacing w:before="0" w:after="160"/>
        <w:jc w:val="left"/>
      </w:pPr>
    </w:p>
    <w:p w14:paraId="4CD86A90" w14:textId="77777777" w:rsidR="00BA442D" w:rsidRDefault="00BA442D">
      <w:pPr>
        <w:spacing w:before="0" w:after="160"/>
        <w:jc w:val="left"/>
      </w:pPr>
    </w:p>
    <w:p w14:paraId="476BBEF1" w14:textId="77777777" w:rsidR="00BA442D" w:rsidRDefault="00BA442D">
      <w:pPr>
        <w:spacing w:before="0" w:after="160"/>
        <w:jc w:val="left"/>
      </w:pPr>
    </w:p>
    <w:p w14:paraId="1F628E8A" w14:textId="77777777" w:rsidR="00BA442D" w:rsidRDefault="00BA442D">
      <w:pPr>
        <w:spacing w:before="0" w:after="160"/>
        <w:jc w:val="left"/>
      </w:pPr>
    </w:p>
    <w:p w14:paraId="46FB49A6" w14:textId="77777777" w:rsidR="00BA442D" w:rsidRDefault="00BA442D">
      <w:pPr>
        <w:spacing w:before="0" w:after="160"/>
        <w:jc w:val="left"/>
      </w:pPr>
    </w:p>
    <w:p w14:paraId="4A88699C" w14:textId="77777777" w:rsidR="00BA442D" w:rsidRDefault="00BA442D">
      <w:pPr>
        <w:spacing w:before="0" w:after="160"/>
        <w:jc w:val="left"/>
      </w:pPr>
    </w:p>
    <w:p w14:paraId="6B39E29A" w14:textId="77777777" w:rsidR="00BA442D" w:rsidRDefault="00BA442D">
      <w:pPr>
        <w:spacing w:before="0" w:after="160"/>
        <w:jc w:val="left"/>
      </w:pPr>
    </w:p>
    <w:p w14:paraId="5A83CFCB" w14:textId="77777777" w:rsidR="00BA442D" w:rsidRDefault="00BA442D">
      <w:pPr>
        <w:spacing w:before="0" w:after="160"/>
        <w:jc w:val="left"/>
      </w:pPr>
    </w:p>
    <w:p w14:paraId="3C21595C" w14:textId="77777777" w:rsidR="00BA442D" w:rsidRDefault="00BA442D">
      <w:pPr>
        <w:spacing w:before="0" w:after="160"/>
        <w:jc w:val="left"/>
      </w:pPr>
    </w:p>
    <w:p w14:paraId="209579A6" w14:textId="77777777" w:rsidR="00BA442D" w:rsidRDefault="00BA442D">
      <w:pPr>
        <w:spacing w:before="0" w:after="160"/>
        <w:jc w:val="left"/>
      </w:pPr>
    </w:p>
    <w:p w14:paraId="43C141E7" w14:textId="77777777" w:rsidR="00BA442D" w:rsidRDefault="00BA442D">
      <w:pPr>
        <w:spacing w:before="0" w:after="160"/>
        <w:jc w:val="left"/>
      </w:pPr>
    </w:p>
    <w:p w14:paraId="4EB70118" w14:textId="77777777" w:rsidR="00BA442D" w:rsidRPr="00BA442D" w:rsidRDefault="00BA442D">
      <w:pPr>
        <w:spacing w:before="0" w:after="160"/>
        <w:jc w:val="left"/>
      </w:pPr>
    </w:p>
    <w:p w14:paraId="5DB1C212" w14:textId="77777777" w:rsidR="00BA442D" w:rsidRPr="00BA442D" w:rsidRDefault="00BA442D" w:rsidP="00BA442D">
      <w:pPr>
        <w:spacing w:after="0"/>
        <w:rPr>
          <w:rStyle w:val="Hyperlink"/>
          <w:rFonts w:cs="Arial"/>
          <w:color w:val="auto"/>
        </w:rPr>
      </w:pPr>
      <w:r w:rsidRPr="00BA442D">
        <w:rPr>
          <w:rFonts w:cs="Arial"/>
        </w:rPr>
        <w:t>Victims can access information about making a complaint by calling Victim Assist Queensland (VAQ) on 1300 546 587 or online at</w:t>
      </w:r>
      <w:r w:rsidRPr="00BA442D">
        <w:t xml:space="preserve"> </w:t>
      </w:r>
      <w:hyperlink r:id="rId63" w:history="1">
        <w:r w:rsidRPr="00FC4813">
          <w:rPr>
            <w:rStyle w:val="Hyperlink"/>
            <w:szCs w:val="20"/>
          </w:rPr>
          <w:t>https://www.qld.gov.au/law/your-rights/victim-rights-and-complaints/victim-complaints</w:t>
        </w:r>
      </w:hyperlink>
      <w:r w:rsidRPr="00FC4813">
        <w:rPr>
          <w:rStyle w:val="Hyperlink"/>
          <w:szCs w:val="20"/>
        </w:rPr>
        <w:t>.</w:t>
      </w:r>
    </w:p>
    <w:p w14:paraId="72F03809" w14:textId="2839DBEE" w:rsidR="00E0640F" w:rsidRDefault="00E0640F">
      <w:pPr>
        <w:spacing w:before="0" w:after="160"/>
        <w:jc w:val="left"/>
        <w:rPr>
          <w:rFonts w:eastAsia="Times New Roman"/>
          <w:b/>
          <w:bCs/>
          <w:kern w:val="32"/>
          <w:sz w:val="32"/>
          <w:szCs w:val="32"/>
        </w:rPr>
      </w:pPr>
      <w:r>
        <w:br w:type="page"/>
      </w:r>
    </w:p>
    <w:p w14:paraId="26681CA8" w14:textId="7948A509" w:rsidR="004D7932" w:rsidRPr="008D5844" w:rsidRDefault="004D7932" w:rsidP="00895F24">
      <w:pPr>
        <w:pStyle w:val="Heading1"/>
        <w:jc w:val="left"/>
      </w:pPr>
      <w:bookmarkStart w:id="45" w:name="_Toc156310112"/>
      <w:r>
        <w:lastRenderedPageBreak/>
        <w:t>Section 2: Responding to disclosures of sexual assault or sexual abuse</w:t>
      </w:r>
      <w:bookmarkEnd w:id="45"/>
    </w:p>
    <w:p w14:paraId="0D51FE18" w14:textId="50D21478" w:rsidR="004D7932" w:rsidRPr="001B1D20" w:rsidRDefault="004D7932" w:rsidP="006D4E56">
      <w:pPr>
        <w:pStyle w:val="Heading2"/>
      </w:pPr>
      <w:bookmarkStart w:id="46" w:name="_Toc156310113"/>
      <w:r w:rsidRPr="001B1D20">
        <w:t>Respon</w:t>
      </w:r>
      <w:r>
        <w:t xml:space="preserve">ding </w:t>
      </w:r>
      <w:r w:rsidRPr="001B1D20">
        <w:t xml:space="preserve">to </w:t>
      </w:r>
      <w:r>
        <w:t>a disclosure of sexual assault</w:t>
      </w:r>
      <w:bookmarkEnd w:id="46"/>
    </w:p>
    <w:p w14:paraId="1D8D9E69" w14:textId="77777777" w:rsidR="004D7932" w:rsidRPr="001B1D20" w:rsidRDefault="004D7932" w:rsidP="004D7932">
      <w:pPr>
        <w:rPr>
          <w:rFonts w:cs="Arial"/>
        </w:rPr>
      </w:pPr>
      <w:r>
        <w:rPr>
          <w:rFonts w:cs="Arial"/>
        </w:rPr>
        <w:t>After</w:t>
      </w:r>
      <w:r w:rsidRPr="001B1D20">
        <w:rPr>
          <w:rFonts w:cs="Arial"/>
        </w:rPr>
        <w:t xml:space="preserve"> disclosure of a sexual assault, the following needs of the victim</w:t>
      </w:r>
      <w:r>
        <w:rPr>
          <w:rFonts w:cs="Arial"/>
        </w:rPr>
        <w:t>-survivor</w:t>
      </w:r>
      <w:r w:rsidRPr="001B1D20">
        <w:rPr>
          <w:rFonts w:cs="Arial"/>
        </w:rPr>
        <w:t xml:space="preserve"> should be addressed:</w:t>
      </w:r>
    </w:p>
    <w:p w14:paraId="5D02E4C1" w14:textId="36E23CE5" w:rsidR="004D7932" w:rsidRPr="001B1D20" w:rsidRDefault="004D7932" w:rsidP="004D7932">
      <w:pPr>
        <w:numPr>
          <w:ilvl w:val="0"/>
          <w:numId w:val="4"/>
        </w:numPr>
        <w:ind w:left="714" w:hanging="357"/>
        <w:rPr>
          <w:rFonts w:cs="Arial"/>
        </w:rPr>
      </w:pPr>
      <w:r w:rsidRPr="001B1D20">
        <w:rPr>
          <w:rFonts w:cs="Arial"/>
        </w:rPr>
        <w:t>immediate safety needs</w:t>
      </w:r>
    </w:p>
    <w:p w14:paraId="530EAC4F" w14:textId="39DF280F" w:rsidR="004D7932" w:rsidRPr="001B1D20" w:rsidRDefault="004D7932" w:rsidP="004D7932">
      <w:pPr>
        <w:numPr>
          <w:ilvl w:val="0"/>
          <w:numId w:val="4"/>
        </w:numPr>
        <w:ind w:left="714" w:hanging="357"/>
        <w:rPr>
          <w:rFonts w:cs="Arial"/>
        </w:rPr>
      </w:pPr>
      <w:r w:rsidRPr="001B1D20">
        <w:rPr>
          <w:rFonts w:cs="Arial"/>
        </w:rPr>
        <w:t>immediate health needs</w:t>
      </w:r>
      <w:r>
        <w:rPr>
          <w:rFonts w:cs="Arial"/>
        </w:rPr>
        <w:t xml:space="preserve"> (including medical and psychosocial needs)</w:t>
      </w:r>
    </w:p>
    <w:p w14:paraId="74F537A0" w14:textId="331B2E40" w:rsidR="004D7932" w:rsidRPr="0078224F" w:rsidRDefault="004D7932" w:rsidP="004D7932">
      <w:pPr>
        <w:numPr>
          <w:ilvl w:val="0"/>
          <w:numId w:val="4"/>
        </w:numPr>
        <w:ind w:left="714" w:hanging="357"/>
        <w:rPr>
          <w:rFonts w:cs="Arial"/>
        </w:rPr>
      </w:pPr>
      <w:r w:rsidRPr="001B1D20">
        <w:rPr>
          <w:rFonts w:cs="Arial"/>
        </w:rPr>
        <w:t>options for pursuing justice</w:t>
      </w:r>
      <w:r>
        <w:rPr>
          <w:rFonts w:cs="Arial"/>
        </w:rPr>
        <w:t xml:space="preserve">, including police reporting or a </w:t>
      </w:r>
      <w:r w:rsidR="00D232C5">
        <w:rPr>
          <w:rFonts w:cs="Arial"/>
        </w:rPr>
        <w:t>Collect and Store</w:t>
      </w:r>
      <w:r>
        <w:rPr>
          <w:rFonts w:cs="Arial"/>
        </w:rPr>
        <w:t xml:space="preserve"> forensic examination</w:t>
      </w:r>
    </w:p>
    <w:p w14:paraId="7E63E8A9" w14:textId="4983FE7E" w:rsidR="004D7932" w:rsidRPr="001B1D20" w:rsidRDefault="004D7932" w:rsidP="004D7932">
      <w:pPr>
        <w:numPr>
          <w:ilvl w:val="0"/>
          <w:numId w:val="4"/>
        </w:numPr>
        <w:ind w:left="714" w:hanging="357"/>
        <w:rPr>
          <w:rFonts w:cs="Arial"/>
        </w:rPr>
      </w:pPr>
      <w:r w:rsidRPr="001B1D20">
        <w:rPr>
          <w:rFonts w:cs="Arial"/>
        </w:rPr>
        <w:t>ongoing emotional needs for longer term wellbeing.</w:t>
      </w:r>
    </w:p>
    <w:p w14:paraId="59E19F31" w14:textId="651EBF2E" w:rsidR="004D7932" w:rsidRPr="009410C9" w:rsidRDefault="004D7932" w:rsidP="004D7932">
      <w:pPr>
        <w:rPr>
          <w:rFonts w:cs="Arial"/>
        </w:rPr>
      </w:pPr>
      <w:r w:rsidRPr="001B1D20">
        <w:rPr>
          <w:rFonts w:cs="Arial"/>
        </w:rPr>
        <w:t>In order to avoid secondary traumatisation and mitigate the risk of negative, long</w:t>
      </w:r>
      <w:r w:rsidR="006207DE">
        <w:rPr>
          <w:rFonts w:cs="Arial"/>
        </w:rPr>
        <w:t>-</w:t>
      </w:r>
      <w:r w:rsidRPr="001B1D20">
        <w:rPr>
          <w:rFonts w:cs="Arial"/>
        </w:rPr>
        <w:t>term outcomes</w:t>
      </w:r>
      <w:r>
        <w:rPr>
          <w:rFonts w:cs="Arial"/>
        </w:rPr>
        <w:t xml:space="preserve">, </w:t>
      </w:r>
      <w:r w:rsidRPr="001B1D20">
        <w:rPr>
          <w:rFonts w:cs="Arial"/>
        </w:rPr>
        <w:t xml:space="preserve">responses to </w:t>
      </w:r>
      <w:r>
        <w:rPr>
          <w:rFonts w:cs="Arial"/>
        </w:rPr>
        <w:t>victim</w:t>
      </w:r>
      <w:r w:rsidR="009324C4">
        <w:rPr>
          <w:rFonts w:cs="Arial"/>
        </w:rPr>
        <w:t>-</w:t>
      </w:r>
      <w:r>
        <w:rPr>
          <w:rFonts w:cs="Arial"/>
        </w:rPr>
        <w:t>s</w:t>
      </w:r>
      <w:r w:rsidR="009324C4">
        <w:rPr>
          <w:rFonts w:cs="Arial"/>
        </w:rPr>
        <w:t>urvivors</w:t>
      </w:r>
      <w:r>
        <w:rPr>
          <w:rFonts w:cs="Arial"/>
        </w:rPr>
        <w:t xml:space="preserve"> of </w:t>
      </w:r>
      <w:r w:rsidRPr="001B1D20">
        <w:rPr>
          <w:rFonts w:cs="Arial"/>
        </w:rPr>
        <w:t xml:space="preserve">sexual assault must be </w:t>
      </w:r>
      <w:r>
        <w:rPr>
          <w:rFonts w:cs="Arial"/>
        </w:rPr>
        <w:t xml:space="preserve">trauma-informed, victim-centric, </w:t>
      </w:r>
      <w:r w:rsidRPr="001B1D20">
        <w:rPr>
          <w:rFonts w:cs="Arial"/>
        </w:rPr>
        <w:t xml:space="preserve">sensitive, empathetic and effective. </w:t>
      </w:r>
      <w:r w:rsidRPr="009410C9">
        <w:rPr>
          <w:rFonts w:cs="Arial"/>
        </w:rPr>
        <w:t>This involves</w:t>
      </w:r>
      <w:r>
        <w:rPr>
          <w:rFonts w:cs="Arial"/>
        </w:rPr>
        <w:t xml:space="preserve"> allowing the victim</w:t>
      </w:r>
      <w:r w:rsidR="009324C4">
        <w:rPr>
          <w:rFonts w:cs="Arial"/>
        </w:rPr>
        <w:t>-survivor</w:t>
      </w:r>
      <w:r>
        <w:rPr>
          <w:rFonts w:cs="Arial"/>
        </w:rPr>
        <w:t xml:space="preserve"> control over what is happening where possible,</w:t>
      </w:r>
      <w:r w:rsidRPr="009410C9">
        <w:rPr>
          <w:rFonts w:cs="Arial"/>
        </w:rPr>
        <w:t xml:space="preserve"> listening to and believing the victim</w:t>
      </w:r>
      <w:r w:rsidR="009324C4">
        <w:rPr>
          <w:rFonts w:cs="Arial"/>
        </w:rPr>
        <w:t>-survivor</w:t>
      </w:r>
      <w:r w:rsidRPr="009410C9">
        <w:rPr>
          <w:rFonts w:cs="Arial"/>
        </w:rPr>
        <w:t>, emphasising that it is not the victim</w:t>
      </w:r>
      <w:r w:rsidR="009324C4">
        <w:rPr>
          <w:rFonts w:cs="Arial"/>
        </w:rPr>
        <w:t>-survivor</w:t>
      </w:r>
      <w:r w:rsidRPr="009410C9">
        <w:rPr>
          <w:rFonts w:cs="Arial"/>
        </w:rPr>
        <w:t>’s fault, not blaming the victim</w:t>
      </w:r>
      <w:r w:rsidR="009324C4">
        <w:rPr>
          <w:rFonts w:cs="Arial"/>
        </w:rPr>
        <w:t>-survivor</w:t>
      </w:r>
      <w:r w:rsidRPr="009410C9">
        <w:rPr>
          <w:rFonts w:cs="Arial"/>
        </w:rPr>
        <w:t>, providing emotional support and staying calm. Victim</w:t>
      </w:r>
      <w:r w:rsidR="009324C4">
        <w:rPr>
          <w:rFonts w:cs="Arial"/>
        </w:rPr>
        <w:t>-survivor</w:t>
      </w:r>
      <w:r w:rsidRPr="009410C9">
        <w:rPr>
          <w:rFonts w:cs="Arial"/>
        </w:rPr>
        <w:t>s are less likely to disclose if they feel they will not be believed, expect a negative reaction or response, or believe the disclosure will have negative consequences for them</w:t>
      </w:r>
      <w:r>
        <w:rPr>
          <w:rFonts w:cs="Arial"/>
        </w:rPr>
        <w:t xml:space="preserve"> or others</w:t>
      </w:r>
      <w:r w:rsidRPr="009410C9">
        <w:rPr>
          <w:rFonts w:cs="Arial"/>
        </w:rPr>
        <w:t xml:space="preserve">. </w:t>
      </w:r>
      <w:r>
        <w:rPr>
          <w:rFonts w:cs="Arial"/>
        </w:rPr>
        <w:t>Victim</w:t>
      </w:r>
      <w:r w:rsidR="009324C4">
        <w:rPr>
          <w:rFonts w:cs="Arial"/>
        </w:rPr>
        <w:t>-survivor</w:t>
      </w:r>
      <w:r>
        <w:rPr>
          <w:rFonts w:cs="Arial"/>
        </w:rPr>
        <w:t>s may also not disclose if the behaviour is normalised in their environment</w:t>
      </w:r>
      <w:r w:rsidR="006207DE">
        <w:rPr>
          <w:rFonts w:cs="Arial"/>
        </w:rPr>
        <w:t>,</w:t>
      </w:r>
      <w:r>
        <w:rPr>
          <w:rFonts w:cs="Arial"/>
        </w:rPr>
        <w:t xml:space="preserve"> or they don’t know how to disclose. </w:t>
      </w:r>
    </w:p>
    <w:p w14:paraId="3FA5081F" w14:textId="2938DD8E" w:rsidR="004D7932" w:rsidRPr="001B1D20" w:rsidRDefault="004D7932" w:rsidP="004D7932">
      <w:pPr>
        <w:rPr>
          <w:rFonts w:cs="Arial"/>
        </w:rPr>
      </w:pPr>
      <w:r w:rsidRPr="009410C9">
        <w:rPr>
          <w:rFonts w:cs="Arial"/>
        </w:rPr>
        <w:t>The responses</w:t>
      </w:r>
      <w:r w:rsidR="006347E6">
        <w:rPr>
          <w:rFonts w:cs="Arial"/>
        </w:rPr>
        <w:t xml:space="preserve"> to</w:t>
      </w:r>
      <w:r w:rsidRPr="009410C9">
        <w:rPr>
          <w:rFonts w:cs="Arial"/>
        </w:rPr>
        <w:t xml:space="preserve"> </w:t>
      </w:r>
      <w:r w:rsidR="006347E6">
        <w:rPr>
          <w:rFonts w:cs="Arial"/>
        </w:rPr>
        <w:t xml:space="preserve">the </w:t>
      </w:r>
      <w:r w:rsidR="006347E6" w:rsidRPr="009410C9">
        <w:rPr>
          <w:rFonts w:cs="Arial"/>
        </w:rPr>
        <w:t>victim</w:t>
      </w:r>
      <w:r w:rsidR="006347E6">
        <w:rPr>
          <w:rFonts w:cs="Arial"/>
        </w:rPr>
        <w:t>-survivors</w:t>
      </w:r>
      <w:r w:rsidR="006347E6" w:rsidRPr="009410C9">
        <w:rPr>
          <w:rFonts w:cs="Arial"/>
        </w:rPr>
        <w:t xml:space="preserve"> </w:t>
      </w:r>
      <w:r w:rsidRPr="009410C9">
        <w:rPr>
          <w:rFonts w:cs="Arial"/>
        </w:rPr>
        <w:t xml:space="preserve">need to </w:t>
      </w:r>
      <w:r w:rsidR="006207DE">
        <w:rPr>
          <w:rFonts w:cs="Arial"/>
        </w:rPr>
        <w:t>consider</w:t>
      </w:r>
      <w:r w:rsidRPr="009410C9">
        <w:rPr>
          <w:rFonts w:cs="Arial"/>
        </w:rPr>
        <w:t xml:space="preserve"> the</w:t>
      </w:r>
      <w:r w:rsidR="006347E6">
        <w:rPr>
          <w:rFonts w:cs="Arial"/>
        </w:rPr>
        <w:t>ir</w:t>
      </w:r>
      <w:r w:rsidRPr="009410C9">
        <w:rPr>
          <w:rFonts w:cs="Arial"/>
        </w:rPr>
        <w:t xml:space="preserve"> diversity</w:t>
      </w:r>
      <w:r w:rsidR="006347E6">
        <w:rPr>
          <w:rFonts w:cs="Arial"/>
        </w:rPr>
        <w:t>,</w:t>
      </w:r>
      <w:r w:rsidRPr="009410C9">
        <w:rPr>
          <w:rFonts w:cs="Arial"/>
        </w:rPr>
        <w:t xml:space="preserve"> including their cultural and linguistic</w:t>
      </w:r>
      <w:r w:rsidRPr="001B1D20">
        <w:rPr>
          <w:rFonts w:cs="Arial"/>
        </w:rPr>
        <w:t xml:space="preserve"> background, </w:t>
      </w:r>
      <w:r>
        <w:rPr>
          <w:rFonts w:cs="Arial"/>
        </w:rPr>
        <w:t>abilities</w:t>
      </w:r>
      <w:r w:rsidRPr="001B1D20">
        <w:rPr>
          <w:rFonts w:cs="Arial"/>
        </w:rPr>
        <w:t xml:space="preserve">, </w:t>
      </w:r>
      <w:r>
        <w:rPr>
          <w:rFonts w:cs="Arial"/>
        </w:rPr>
        <w:t xml:space="preserve">cognitive impairments, </w:t>
      </w:r>
      <w:r w:rsidRPr="001B1D20">
        <w:rPr>
          <w:rFonts w:cs="Arial"/>
        </w:rPr>
        <w:t>sexual orientation, gender identity</w:t>
      </w:r>
      <w:r>
        <w:rPr>
          <w:rFonts w:cs="Arial"/>
        </w:rPr>
        <w:t>,</w:t>
      </w:r>
      <w:r w:rsidRPr="001B1D20">
        <w:rPr>
          <w:rFonts w:cs="Arial"/>
        </w:rPr>
        <w:t xml:space="preserve"> age and geographical location. In addition to assisting recovery, more sensitive and effective responses may also lead to an increase in reporting rates.</w:t>
      </w:r>
    </w:p>
    <w:p w14:paraId="393567A0" w14:textId="77777777" w:rsidR="004D7932" w:rsidRPr="001B1D20" w:rsidRDefault="004D7932" w:rsidP="006D4E56">
      <w:pPr>
        <w:pStyle w:val="Heading2"/>
      </w:pPr>
      <w:bookmarkStart w:id="47" w:name="_Toc156310114"/>
      <w:r w:rsidRPr="001B1D20">
        <w:t xml:space="preserve">Responding to a disclosure of sexual </w:t>
      </w:r>
      <w:r>
        <w:t xml:space="preserve">assault or sexual </w:t>
      </w:r>
      <w:r w:rsidRPr="001B1D20">
        <w:t xml:space="preserve">abuse </w:t>
      </w:r>
      <w:r>
        <w:t>of</w:t>
      </w:r>
      <w:r w:rsidRPr="001B1D20">
        <w:t xml:space="preserve"> a child or young person</w:t>
      </w:r>
      <w:bookmarkEnd w:id="47"/>
    </w:p>
    <w:p w14:paraId="50D54136" w14:textId="715BE260" w:rsidR="004D7932" w:rsidRDefault="004D7932" w:rsidP="004D7932">
      <w:pPr>
        <w:rPr>
          <w:rFonts w:cs="Arial"/>
        </w:rPr>
      </w:pPr>
      <w:r w:rsidRPr="00FC74F7">
        <w:rPr>
          <w:rFonts w:cs="Arial"/>
        </w:rPr>
        <w:t>When a child or young person</w:t>
      </w:r>
      <w:r>
        <w:rPr>
          <w:rFonts w:cs="Arial"/>
        </w:rPr>
        <w:t xml:space="preserve"> under the age of consent</w:t>
      </w:r>
      <w:r w:rsidRPr="00FC74F7">
        <w:rPr>
          <w:rFonts w:cs="Arial"/>
        </w:rPr>
        <w:t xml:space="preserve"> discloses sexual abuse</w:t>
      </w:r>
      <w:r>
        <w:rPr>
          <w:rFonts w:cs="Arial"/>
        </w:rPr>
        <w:t xml:space="preserve"> (including allegations of sexual assault)</w:t>
      </w:r>
      <w:r w:rsidRPr="00FC74F7">
        <w:rPr>
          <w:rFonts w:cs="Arial"/>
        </w:rPr>
        <w:t xml:space="preserve">, </w:t>
      </w:r>
      <w:r w:rsidRPr="00687DC1">
        <w:rPr>
          <w:rFonts w:cs="Arial"/>
        </w:rPr>
        <w:t xml:space="preserve">the recipient of the disclosure must report this event and </w:t>
      </w:r>
      <w:r w:rsidR="006207DE">
        <w:rPr>
          <w:rFonts w:cs="Arial"/>
        </w:rPr>
        <w:t xml:space="preserve">act </w:t>
      </w:r>
      <w:r w:rsidRPr="00687DC1">
        <w:rPr>
          <w:rFonts w:cs="Arial"/>
        </w:rPr>
        <w:t>in accordance with their organisation’s procedures, their role, any mandatory reporting obligations</w:t>
      </w:r>
      <w:r w:rsidR="006207DE">
        <w:rPr>
          <w:rFonts w:cs="Arial"/>
        </w:rPr>
        <w:t>,</w:t>
      </w:r>
      <w:r w:rsidRPr="00687DC1">
        <w:rPr>
          <w:rFonts w:cs="Arial"/>
        </w:rPr>
        <w:t xml:space="preserve"> and the requirements to report and protect</w:t>
      </w:r>
      <w:r w:rsidR="006347E6">
        <w:rPr>
          <w:rFonts w:cs="Arial"/>
        </w:rPr>
        <w:t xml:space="preserve"> under</w:t>
      </w:r>
      <w:r w:rsidRPr="00687DC1">
        <w:rPr>
          <w:rFonts w:cs="Arial"/>
        </w:rPr>
        <w:t xml:space="preserve"> the </w:t>
      </w:r>
      <w:r>
        <w:rPr>
          <w:rFonts w:cs="Arial"/>
        </w:rPr>
        <w:t>C</w:t>
      </w:r>
      <w:r w:rsidRPr="00687DC1">
        <w:rPr>
          <w:rFonts w:cs="Arial"/>
        </w:rPr>
        <w:t xml:space="preserve">riminal </w:t>
      </w:r>
      <w:r>
        <w:rPr>
          <w:rFonts w:cs="Arial"/>
        </w:rPr>
        <w:t>C</w:t>
      </w:r>
      <w:r w:rsidRPr="00687DC1">
        <w:rPr>
          <w:rFonts w:cs="Arial"/>
        </w:rPr>
        <w:t>ode (unless they have a reasonable excuse).</w:t>
      </w:r>
      <w:r w:rsidRPr="00FC74F7">
        <w:rPr>
          <w:rFonts w:cs="Arial"/>
        </w:rPr>
        <w:t xml:space="preserve"> </w:t>
      </w:r>
      <w:r w:rsidR="00C87B36">
        <w:rPr>
          <w:rFonts w:cs="Arial"/>
        </w:rPr>
        <w:t>Should the disclosure be reported under</w:t>
      </w:r>
      <w:r>
        <w:rPr>
          <w:rFonts w:cs="Arial"/>
        </w:rPr>
        <w:t xml:space="preserve"> mandatory reporting obligation</w:t>
      </w:r>
      <w:r w:rsidR="00C87B36">
        <w:rPr>
          <w:rFonts w:cs="Arial"/>
        </w:rPr>
        <w:t>s to DCSSDS</w:t>
      </w:r>
      <w:r>
        <w:rPr>
          <w:rFonts w:cs="Arial"/>
        </w:rPr>
        <w:t>, there is no need to</w:t>
      </w:r>
      <w:r w:rsidR="00FA740A">
        <w:rPr>
          <w:rFonts w:cs="Arial"/>
        </w:rPr>
        <w:t xml:space="preserve"> also</w:t>
      </w:r>
      <w:r>
        <w:rPr>
          <w:rFonts w:cs="Arial"/>
        </w:rPr>
        <w:t xml:space="preserve"> make a report to police under the Criminal Code requirements, as </w:t>
      </w:r>
      <w:r w:rsidR="00C87B36">
        <w:rPr>
          <w:rFonts w:cs="Arial"/>
        </w:rPr>
        <w:t xml:space="preserve">reporting to DCSSDS </w:t>
      </w:r>
      <w:r>
        <w:rPr>
          <w:rFonts w:cs="Arial"/>
        </w:rPr>
        <w:t xml:space="preserve">will </w:t>
      </w:r>
      <w:r w:rsidR="00C87B36">
        <w:rPr>
          <w:rFonts w:cs="Arial"/>
        </w:rPr>
        <w:t xml:space="preserve">meet the </w:t>
      </w:r>
      <w:r>
        <w:rPr>
          <w:rFonts w:cs="Arial"/>
        </w:rPr>
        <w:t>reasonable excuse</w:t>
      </w:r>
      <w:r w:rsidR="00C87B36">
        <w:rPr>
          <w:rFonts w:cs="Arial"/>
        </w:rPr>
        <w:t xml:space="preserve"> requirements</w:t>
      </w:r>
      <w:r>
        <w:rPr>
          <w:rFonts w:cs="Arial"/>
        </w:rPr>
        <w:t xml:space="preserve">. </w:t>
      </w:r>
      <w:r w:rsidRPr="00FC74F7">
        <w:rPr>
          <w:rFonts w:cs="Arial"/>
        </w:rPr>
        <w:t>Where possible, the individual should support the child or young person by reassuring them, listening, and assessing and supporting the child’s physical and emotional safety.</w:t>
      </w:r>
    </w:p>
    <w:p w14:paraId="20339786" w14:textId="77777777" w:rsidR="004D7932" w:rsidRDefault="004D7932" w:rsidP="004D7932">
      <w:pPr>
        <w:rPr>
          <w:rFonts w:cs="Arial"/>
        </w:rPr>
      </w:pPr>
      <w:r w:rsidRPr="00FC74F7">
        <w:rPr>
          <w:rFonts w:cs="Arial"/>
        </w:rPr>
        <w:t>Disclosure may be verbal or non-verbal, accidental or intentional, partial or complete. Children or young people who have been sexually abused may exhibit a range of physical, behavioural and emotional indicators that could suggest distress, trauma and abuse. Service providers and practitioners need to be aware of and alert to these possible indicators of sexual abuse.</w:t>
      </w:r>
    </w:p>
    <w:p w14:paraId="7648C086" w14:textId="77777777" w:rsidR="004D7932" w:rsidRDefault="004D7932" w:rsidP="004D7932">
      <w:pPr>
        <w:rPr>
          <w:rFonts w:cs="Arial"/>
        </w:rPr>
      </w:pPr>
      <w:r w:rsidRPr="001B1D20">
        <w:rPr>
          <w:rFonts w:cs="Arial"/>
        </w:rPr>
        <w:t xml:space="preserve">When responding to a disclosure of sexual </w:t>
      </w:r>
      <w:r>
        <w:rPr>
          <w:rFonts w:cs="Arial"/>
        </w:rPr>
        <w:t xml:space="preserve">assault or sexual </w:t>
      </w:r>
      <w:r w:rsidRPr="001B1D20">
        <w:rPr>
          <w:rFonts w:cs="Arial"/>
        </w:rPr>
        <w:t xml:space="preserve">abuse </w:t>
      </w:r>
      <w:r>
        <w:rPr>
          <w:rFonts w:cs="Arial"/>
        </w:rPr>
        <w:t>by</w:t>
      </w:r>
      <w:r w:rsidRPr="001B1D20">
        <w:rPr>
          <w:rFonts w:cs="Arial"/>
        </w:rPr>
        <w:t xml:space="preserve"> a child or young person, the </w:t>
      </w:r>
      <w:r w:rsidRPr="00F9799A">
        <w:rPr>
          <w:rFonts w:cs="Arial"/>
        </w:rPr>
        <w:t>response must be appropriate</w:t>
      </w:r>
      <w:r>
        <w:rPr>
          <w:rFonts w:cs="Arial"/>
        </w:rPr>
        <w:t xml:space="preserve"> to the age and developmental stage of the child or young person</w:t>
      </w:r>
      <w:r w:rsidRPr="00F9799A">
        <w:rPr>
          <w:rFonts w:cs="Arial"/>
        </w:rPr>
        <w:t>. The response should be warm and empathetic. As with adults, th</w:t>
      </w:r>
      <w:r>
        <w:rPr>
          <w:rFonts w:cs="Arial"/>
        </w:rPr>
        <w:t xml:space="preserve">e provision of emotional support </w:t>
      </w:r>
      <w:r w:rsidRPr="00F9799A">
        <w:rPr>
          <w:rFonts w:cs="Arial"/>
        </w:rPr>
        <w:t>involves listening to and believing the child or young person, emphasising that it is not their fault</w:t>
      </w:r>
      <w:r>
        <w:rPr>
          <w:rFonts w:cs="Arial"/>
        </w:rPr>
        <w:t xml:space="preserve"> and</w:t>
      </w:r>
      <w:r w:rsidRPr="00F9799A">
        <w:rPr>
          <w:rFonts w:cs="Arial"/>
        </w:rPr>
        <w:t xml:space="preserve"> not blaming them</w:t>
      </w:r>
      <w:r>
        <w:rPr>
          <w:rFonts w:cs="Arial"/>
        </w:rPr>
        <w:t xml:space="preserve"> or using language which could cause them to feel responsible</w:t>
      </w:r>
      <w:r w:rsidRPr="00F9799A">
        <w:rPr>
          <w:rFonts w:cs="Arial"/>
        </w:rPr>
        <w:t xml:space="preserve">. </w:t>
      </w:r>
      <w:r w:rsidRPr="00FC74F7">
        <w:rPr>
          <w:rFonts w:cs="Arial"/>
        </w:rPr>
        <w:t xml:space="preserve">Families, carers and other support </w:t>
      </w:r>
      <w:r w:rsidRPr="00FC74F7">
        <w:rPr>
          <w:rFonts w:cs="Arial"/>
        </w:rPr>
        <w:lastRenderedPageBreak/>
        <w:t>people perform an important role in assisting children and young people to understand sexual safety messages and encourage disclosure when incidents of sexual abuse or assault occur.</w:t>
      </w:r>
    </w:p>
    <w:p w14:paraId="600ED481" w14:textId="77777777" w:rsidR="004D7932" w:rsidRPr="00F9799A" w:rsidRDefault="004D7932" w:rsidP="004D7932">
      <w:pPr>
        <w:rPr>
          <w:rFonts w:cs="Arial"/>
        </w:rPr>
      </w:pPr>
      <w:r w:rsidRPr="00F9799A">
        <w:rPr>
          <w:rFonts w:cs="Arial"/>
        </w:rPr>
        <w:t xml:space="preserve">Children and young people are less likely to disclose if they feel they will not be believed, expect a negative reaction or response, or believe the disclosure will have negative consequences for them, their families or their communities. </w:t>
      </w:r>
    </w:p>
    <w:p w14:paraId="33FB5492" w14:textId="096103BD" w:rsidR="004D7932" w:rsidRDefault="004D7932" w:rsidP="004D7932">
      <w:pPr>
        <w:rPr>
          <w:rFonts w:cs="Arial"/>
        </w:rPr>
      </w:pPr>
      <w:r w:rsidRPr="00BA4835">
        <w:rPr>
          <w:rFonts w:cs="Arial"/>
        </w:rPr>
        <w:t xml:space="preserve">Investigating allegations of sexual abuse is not the responsibility of the person </w:t>
      </w:r>
      <w:r w:rsidR="00C87B36">
        <w:rPr>
          <w:rFonts w:cs="Arial"/>
        </w:rPr>
        <w:t>to whom the</w:t>
      </w:r>
      <w:r w:rsidRPr="00BA4835">
        <w:rPr>
          <w:rFonts w:cs="Arial"/>
        </w:rPr>
        <w:t xml:space="preserve"> disclos</w:t>
      </w:r>
      <w:r w:rsidR="00C87B36">
        <w:rPr>
          <w:rFonts w:cs="Arial"/>
        </w:rPr>
        <w:t>ur</w:t>
      </w:r>
      <w:r w:rsidRPr="00BA4835">
        <w:rPr>
          <w:rFonts w:cs="Arial"/>
        </w:rPr>
        <w:t xml:space="preserve">e </w:t>
      </w:r>
      <w:r w:rsidR="00C87B36">
        <w:rPr>
          <w:rFonts w:cs="Arial"/>
        </w:rPr>
        <w:t>is made</w:t>
      </w:r>
      <w:r w:rsidRPr="00BA4835">
        <w:rPr>
          <w:rFonts w:cs="Arial"/>
        </w:rPr>
        <w:t>. Investigations into sexual abuse are the responsibility of QPS.</w:t>
      </w:r>
      <w:r w:rsidRPr="001B1D20">
        <w:rPr>
          <w:rFonts w:cs="Arial"/>
        </w:rPr>
        <w:t xml:space="preserve"> </w:t>
      </w:r>
    </w:p>
    <w:p w14:paraId="4BE83A9B" w14:textId="77777777" w:rsidR="004D7932" w:rsidRPr="009410C9" w:rsidRDefault="004D7932" w:rsidP="006D4E56">
      <w:pPr>
        <w:pStyle w:val="Heading3"/>
      </w:pPr>
      <w:bookmarkStart w:id="48" w:name="_Toc156310115"/>
      <w:r w:rsidRPr="001B1D20">
        <w:t xml:space="preserve">Children displaying </w:t>
      </w:r>
      <w:r w:rsidRPr="009410C9">
        <w:t>harmful sexual behaviours</w:t>
      </w:r>
      <w:bookmarkEnd w:id="48"/>
    </w:p>
    <w:p w14:paraId="271D36C9" w14:textId="69D91857" w:rsidR="004D7932" w:rsidRPr="00083A04" w:rsidRDefault="004D7932" w:rsidP="004D7932">
      <w:pPr>
        <w:rPr>
          <w:rFonts w:cs="Arial"/>
        </w:rPr>
      </w:pPr>
      <w:r w:rsidRPr="009410C9">
        <w:rPr>
          <w:rFonts w:cs="Arial"/>
        </w:rPr>
        <w:t xml:space="preserve">In some cases, it may be difficult to </w:t>
      </w:r>
      <w:r w:rsidRPr="00687242">
        <w:rPr>
          <w:rFonts w:cs="Arial"/>
        </w:rPr>
        <w:t>distinguish developmentally appropriate sexual behaviours in</w:t>
      </w:r>
      <w:r w:rsidRPr="009410C9">
        <w:rPr>
          <w:rFonts w:cs="Arial"/>
        </w:rPr>
        <w:t xml:space="preserve"> children and young people from those that may be problematic or harmful. In these situations, it may be useful to use </w:t>
      </w:r>
      <w:r>
        <w:rPr>
          <w:rFonts w:cs="Arial"/>
        </w:rPr>
        <w:t>research-based guidance.</w:t>
      </w:r>
      <w:r w:rsidRPr="009410C9">
        <w:rPr>
          <w:rFonts w:cs="Arial"/>
        </w:rPr>
        <w:t xml:space="preserve"> </w:t>
      </w:r>
      <w:r>
        <w:rPr>
          <w:rFonts w:cs="Arial"/>
        </w:rPr>
        <w:t xml:space="preserve"> </w:t>
      </w:r>
    </w:p>
    <w:p w14:paraId="26CB74C5" w14:textId="5C91D136" w:rsidR="004D7932" w:rsidRPr="001B1D20" w:rsidRDefault="004D7932" w:rsidP="004D7932">
      <w:pPr>
        <w:rPr>
          <w:rFonts w:cs="Arial"/>
        </w:rPr>
      </w:pPr>
      <w:r w:rsidRPr="009410C9">
        <w:rPr>
          <w:rFonts w:cs="Arial"/>
        </w:rPr>
        <w:t>When supporting children and young people with problematic or harmful sexual behaviours, the priority remains the safety of the victim</w:t>
      </w:r>
      <w:r w:rsidR="009324C4">
        <w:rPr>
          <w:rFonts w:cs="Arial"/>
        </w:rPr>
        <w:t>-survivor</w:t>
      </w:r>
      <w:r w:rsidRPr="009410C9">
        <w:rPr>
          <w:rFonts w:cs="Arial"/>
        </w:rPr>
        <w:t>. Agencies supporting children and young people with harmful sexual behaviours must take appropriate action to promote the safety of all children within the home</w:t>
      </w:r>
      <w:r>
        <w:rPr>
          <w:rFonts w:cs="Arial"/>
        </w:rPr>
        <w:t xml:space="preserve"> or other settings, such as schools</w:t>
      </w:r>
      <w:r w:rsidRPr="009410C9">
        <w:rPr>
          <w:rFonts w:cs="Arial"/>
        </w:rPr>
        <w:t>.</w:t>
      </w:r>
    </w:p>
    <w:p w14:paraId="664B626F" w14:textId="77777777" w:rsidR="004D7932" w:rsidRPr="001B1D20" w:rsidRDefault="004D7932" w:rsidP="004D7932">
      <w:pPr>
        <w:pStyle w:val="Heading2"/>
        <w:spacing w:before="120"/>
        <w:rPr>
          <w:rFonts w:cs="Arial"/>
        </w:rPr>
      </w:pPr>
      <w:bookmarkStart w:id="49" w:name="_Toc156310116"/>
      <w:r w:rsidRPr="001B1D20">
        <w:rPr>
          <w:rFonts w:cs="Arial"/>
        </w:rPr>
        <w:t>Domestic and Family Violence</w:t>
      </w:r>
      <w:bookmarkEnd w:id="49"/>
    </w:p>
    <w:p w14:paraId="750C375B" w14:textId="77777777" w:rsidR="004D7932" w:rsidRPr="001B1D20" w:rsidRDefault="004D7932" w:rsidP="004D7932">
      <w:pPr>
        <w:rPr>
          <w:rFonts w:cs="Arial"/>
        </w:rPr>
      </w:pPr>
      <w:r>
        <w:rPr>
          <w:rFonts w:cs="Arial"/>
        </w:rPr>
        <w:t xml:space="preserve">Domestic and family violence can include sexual violence. Sexual activity through coercion, such as coercive control or emotional abuse, is a form of sexual assault. </w:t>
      </w:r>
    </w:p>
    <w:p w14:paraId="70B481A3" w14:textId="5AF3184E" w:rsidR="004D7932" w:rsidRPr="001B1D20" w:rsidRDefault="004D7932" w:rsidP="004D7932">
      <w:pPr>
        <w:rPr>
          <w:rFonts w:cs="Arial"/>
        </w:rPr>
      </w:pPr>
      <w:r w:rsidRPr="001B1D20">
        <w:rPr>
          <w:rFonts w:cs="Arial"/>
        </w:rPr>
        <w:t>People responding to victim</w:t>
      </w:r>
      <w:r w:rsidR="00B0197A">
        <w:rPr>
          <w:rFonts w:cs="Arial"/>
        </w:rPr>
        <w:t>-survivor</w:t>
      </w:r>
      <w:r w:rsidRPr="001B1D20">
        <w:rPr>
          <w:rFonts w:cs="Arial"/>
        </w:rPr>
        <w:t>s of intimate partner sexual violence should prioritise the safety of the victim</w:t>
      </w:r>
      <w:r w:rsidR="009324C4">
        <w:rPr>
          <w:rFonts w:cs="Arial"/>
        </w:rPr>
        <w:t>-survivor</w:t>
      </w:r>
      <w:r w:rsidRPr="001B1D20">
        <w:rPr>
          <w:rFonts w:cs="Arial"/>
        </w:rPr>
        <w:t xml:space="preserve"> and where appropriate, </w:t>
      </w:r>
      <w:r w:rsidR="00B0197A">
        <w:rPr>
          <w:rFonts w:cs="Arial"/>
        </w:rPr>
        <w:t>they</w:t>
      </w:r>
      <w:r w:rsidRPr="001B1D20">
        <w:rPr>
          <w:rFonts w:cs="Arial"/>
        </w:rPr>
        <w:t xml:space="preserve"> should be referred to a specialist domestic violence service for support and assistance</w:t>
      </w:r>
      <w:r w:rsidR="00C87B36">
        <w:rPr>
          <w:rFonts w:cs="Arial"/>
        </w:rPr>
        <w:t xml:space="preserve">, including </w:t>
      </w:r>
      <w:r w:rsidRPr="001B1D20">
        <w:rPr>
          <w:rFonts w:cs="Arial"/>
        </w:rPr>
        <w:t>referral</w:t>
      </w:r>
      <w:r w:rsidR="00C87B36">
        <w:rPr>
          <w:rFonts w:cs="Arial"/>
        </w:rPr>
        <w:t>s</w:t>
      </w:r>
      <w:r w:rsidRPr="001B1D20">
        <w:rPr>
          <w:rFonts w:cs="Arial"/>
        </w:rPr>
        <w:t xml:space="preserve"> to emergency accommodation </w:t>
      </w:r>
      <w:r w:rsidR="00C87B36">
        <w:rPr>
          <w:rFonts w:cs="Arial"/>
        </w:rPr>
        <w:t>as</w:t>
      </w:r>
      <w:r w:rsidR="00C87B36" w:rsidRPr="001B1D20">
        <w:rPr>
          <w:rFonts w:cs="Arial"/>
        </w:rPr>
        <w:t xml:space="preserve"> </w:t>
      </w:r>
      <w:r w:rsidRPr="001B1D20">
        <w:rPr>
          <w:rFonts w:cs="Arial"/>
        </w:rPr>
        <w:t>required.</w:t>
      </w:r>
      <w:r>
        <w:rPr>
          <w:rFonts w:cs="Arial"/>
        </w:rPr>
        <w:t xml:space="preserve"> Note, consent for referrals should always be sought where it is safe to do so. Refer to the Queensland Domestic and Family Violence Information Sharing Guidelines for further information (see below).</w:t>
      </w:r>
    </w:p>
    <w:p w14:paraId="57DE337D" w14:textId="55C49059" w:rsidR="004D7932" w:rsidRPr="001B1D20" w:rsidRDefault="004D7932" w:rsidP="004D7932">
      <w:pPr>
        <w:rPr>
          <w:rFonts w:cs="Arial"/>
        </w:rPr>
      </w:pPr>
      <w:r w:rsidRPr="001B1D20">
        <w:rPr>
          <w:rFonts w:cs="Arial"/>
        </w:rPr>
        <w:t xml:space="preserve">Sexual violence should be considered among other risk factors in determining a person’s level of risk of harm from further violence. </w:t>
      </w:r>
      <w:r>
        <w:rPr>
          <w:rFonts w:cs="Arial"/>
        </w:rPr>
        <w:t>Sexual assault</w:t>
      </w:r>
      <w:r w:rsidR="00C87B36">
        <w:rPr>
          <w:rFonts w:cs="Arial"/>
        </w:rPr>
        <w:t>/violence</w:t>
      </w:r>
      <w:r>
        <w:rPr>
          <w:rFonts w:cs="Arial"/>
        </w:rPr>
        <w:t xml:space="preserve"> is considered to be a high risk factor for severe harm or death under the </w:t>
      </w:r>
      <w:hyperlink r:id="rId64" w:history="1">
        <w:r w:rsidRPr="00E24EF6">
          <w:rPr>
            <w:rStyle w:val="Hyperlink"/>
            <w:rFonts w:cs="Arial"/>
          </w:rPr>
          <w:t>Queensland Domestic and Family Violence Common Risk and Safety Framework</w:t>
        </w:r>
      </w:hyperlink>
      <w:r>
        <w:rPr>
          <w:rFonts w:cs="Arial"/>
        </w:rPr>
        <w:t>.</w:t>
      </w:r>
    </w:p>
    <w:p w14:paraId="026A2432" w14:textId="77777777" w:rsidR="004D7932" w:rsidRDefault="004D7932" w:rsidP="004D7932">
      <w:r w:rsidRPr="001B1D20">
        <w:rPr>
          <w:rFonts w:cs="Arial"/>
        </w:rPr>
        <w:t xml:space="preserve">Information and advice is available from </w:t>
      </w:r>
      <w:proofErr w:type="spellStart"/>
      <w:r w:rsidRPr="001B1D20">
        <w:rPr>
          <w:rFonts w:cs="Arial"/>
        </w:rPr>
        <w:t>DVConnect</w:t>
      </w:r>
      <w:proofErr w:type="spellEnd"/>
      <w:r w:rsidRPr="001B1D20">
        <w:rPr>
          <w:rFonts w:cs="Arial"/>
        </w:rPr>
        <w:t xml:space="preserve"> </w:t>
      </w:r>
      <w:proofErr w:type="spellStart"/>
      <w:r w:rsidRPr="001B1D20">
        <w:rPr>
          <w:rFonts w:cs="Arial"/>
        </w:rPr>
        <w:t>Womensline</w:t>
      </w:r>
      <w:proofErr w:type="spellEnd"/>
      <w:r w:rsidRPr="001B1D20">
        <w:rPr>
          <w:rFonts w:cs="Arial"/>
        </w:rPr>
        <w:t xml:space="preserve"> </w:t>
      </w:r>
      <w:r>
        <w:rPr>
          <w:rFonts w:cs="Arial"/>
        </w:rPr>
        <w:t xml:space="preserve">on </w:t>
      </w:r>
      <w:r w:rsidRPr="001B1D20">
        <w:rPr>
          <w:rFonts w:cs="Arial"/>
        </w:rPr>
        <w:t>1800 811 811</w:t>
      </w:r>
      <w:r>
        <w:rPr>
          <w:rFonts w:cs="Arial"/>
        </w:rPr>
        <w:t>,</w:t>
      </w:r>
      <w:r w:rsidRPr="001B1D20">
        <w:rPr>
          <w:rFonts w:cs="Arial"/>
        </w:rPr>
        <w:t xml:space="preserve"> or </w:t>
      </w:r>
      <w:proofErr w:type="spellStart"/>
      <w:r w:rsidRPr="001B1D20">
        <w:rPr>
          <w:rFonts w:cs="Arial"/>
        </w:rPr>
        <w:t>DVConnect</w:t>
      </w:r>
      <w:proofErr w:type="spellEnd"/>
      <w:r w:rsidRPr="001B1D20">
        <w:rPr>
          <w:rFonts w:cs="Arial"/>
        </w:rPr>
        <w:t xml:space="preserve"> </w:t>
      </w:r>
      <w:proofErr w:type="spellStart"/>
      <w:r w:rsidRPr="001B1D20">
        <w:rPr>
          <w:rFonts w:cs="Arial"/>
        </w:rPr>
        <w:t>Mensline</w:t>
      </w:r>
      <w:proofErr w:type="spellEnd"/>
      <w:r w:rsidRPr="001B1D20">
        <w:rPr>
          <w:rFonts w:cs="Arial"/>
        </w:rPr>
        <w:t xml:space="preserve"> </w:t>
      </w:r>
      <w:r>
        <w:rPr>
          <w:rFonts w:cs="Arial"/>
        </w:rPr>
        <w:t>on</w:t>
      </w:r>
      <w:r w:rsidRPr="001B1D20">
        <w:rPr>
          <w:rFonts w:cs="Arial"/>
        </w:rPr>
        <w:t xml:space="preserve"> 1800 600 636</w:t>
      </w:r>
      <w:r>
        <w:rPr>
          <w:rFonts w:cs="Arial"/>
        </w:rPr>
        <w:t>. Extensive information is also available on the Queensland Government DFV Portal (</w:t>
      </w:r>
      <w:hyperlink r:id="rId65" w:history="1">
        <w:r>
          <w:rPr>
            <w:rStyle w:val="Hyperlink"/>
          </w:rPr>
          <w:t>https://www.qld.gov.au/community/getting-support-health-social-issue/support-victims-abuse/domestic-family-violence</w:t>
        </w:r>
      </w:hyperlink>
      <w:r>
        <w:t>).</w:t>
      </w:r>
    </w:p>
    <w:p w14:paraId="3CFB4737" w14:textId="63FAE865" w:rsidR="004D7932" w:rsidRPr="001B1D20" w:rsidRDefault="004D7932" w:rsidP="004D7932">
      <w:pPr>
        <w:rPr>
          <w:rFonts w:cs="Arial"/>
        </w:rPr>
      </w:pPr>
      <w:r>
        <w:t>Health staff can also refer to the</w:t>
      </w:r>
      <w:r w:rsidR="00C87B36">
        <w:t xml:space="preserve"> QH</w:t>
      </w:r>
      <w:r>
        <w:t xml:space="preserve"> DFV </w:t>
      </w:r>
      <w:r w:rsidR="00C87B36">
        <w:t xml:space="preserve">resources to support the health workforce </w:t>
      </w:r>
      <w:r>
        <w:t xml:space="preserve">for further advice on supporting </w:t>
      </w:r>
      <w:r w:rsidR="00C87B36">
        <w:t xml:space="preserve">people </w:t>
      </w:r>
      <w:r>
        <w:t xml:space="preserve">who have experienced DFV: </w:t>
      </w:r>
      <w:hyperlink r:id="rId66" w:history="1">
        <w:r w:rsidRPr="005933A2">
          <w:rPr>
            <w:rStyle w:val="Hyperlink"/>
          </w:rPr>
          <w:t>Queensland Health’s DFV Toolkit of Resources</w:t>
        </w:r>
      </w:hyperlink>
      <w:r w:rsidRPr="005933A2">
        <w:t>.</w:t>
      </w:r>
    </w:p>
    <w:p w14:paraId="0EE7D38A" w14:textId="77777777" w:rsidR="004D7932" w:rsidRPr="001B1D20" w:rsidRDefault="004D7932" w:rsidP="004D7932">
      <w:pPr>
        <w:pStyle w:val="Heading3"/>
        <w:spacing w:before="120"/>
        <w:rPr>
          <w:rFonts w:cs="Arial"/>
        </w:rPr>
      </w:pPr>
      <w:bookmarkStart w:id="50" w:name="_Toc156310117"/>
      <w:r w:rsidRPr="001B1D20">
        <w:rPr>
          <w:rFonts w:cs="Arial"/>
        </w:rPr>
        <w:t>Domestic Violence Protection Orders</w:t>
      </w:r>
      <w:bookmarkEnd w:id="50"/>
      <w:r w:rsidRPr="001B1D20">
        <w:rPr>
          <w:rFonts w:cs="Arial"/>
        </w:rPr>
        <w:t xml:space="preserve"> </w:t>
      </w:r>
    </w:p>
    <w:p w14:paraId="6EAB1558" w14:textId="5CBDD63A" w:rsidR="004D7932" w:rsidRPr="001B1D20" w:rsidRDefault="004D7932" w:rsidP="004D7932">
      <w:pPr>
        <w:rPr>
          <w:rFonts w:cs="Arial"/>
        </w:rPr>
      </w:pPr>
      <w:r w:rsidRPr="001B1D20">
        <w:rPr>
          <w:rFonts w:cs="Arial"/>
        </w:rPr>
        <w:t xml:space="preserve">Where the sexual assault has occurred within an intimate </w:t>
      </w:r>
      <w:r>
        <w:rPr>
          <w:rFonts w:cs="Arial"/>
        </w:rPr>
        <w:t>partner relationship</w:t>
      </w:r>
      <w:r w:rsidRPr="001B1D20">
        <w:rPr>
          <w:rFonts w:cs="Arial"/>
        </w:rPr>
        <w:t>, family relationship or an informal care relationship, the victim should be informe</w:t>
      </w:r>
      <w:r w:rsidRPr="00B4406E">
        <w:rPr>
          <w:rFonts w:cs="Arial"/>
        </w:rPr>
        <w:t xml:space="preserve">d of their option to seek protection under the </w:t>
      </w:r>
      <w:r w:rsidR="00B4406E" w:rsidRPr="00B4406E">
        <w:rPr>
          <w:rFonts w:cs="Arial"/>
          <w:i/>
          <w:iCs/>
        </w:rPr>
        <w:t xml:space="preserve">Domestic and Family Violence Protection Act 2012 </w:t>
      </w:r>
      <w:r w:rsidR="00B4406E" w:rsidRPr="00B4406E">
        <w:rPr>
          <w:rFonts w:cs="Arial"/>
        </w:rPr>
        <w:t>(</w:t>
      </w:r>
      <w:r w:rsidRPr="00B4406E">
        <w:rPr>
          <w:rFonts w:cs="Arial"/>
          <w:iCs/>
        </w:rPr>
        <w:t>DFVPA</w:t>
      </w:r>
      <w:r w:rsidR="00B4406E" w:rsidRPr="00B4406E">
        <w:rPr>
          <w:rFonts w:cs="Arial"/>
          <w:iCs/>
        </w:rPr>
        <w:t>)</w:t>
      </w:r>
      <w:r w:rsidRPr="00B4406E">
        <w:rPr>
          <w:rFonts w:cs="Arial"/>
        </w:rPr>
        <w:t>. In</w:t>
      </w:r>
      <w:r w:rsidRPr="001B1D20">
        <w:rPr>
          <w:rFonts w:cs="Arial"/>
        </w:rPr>
        <w:t xml:space="preserve"> situations where domestic violence has occurred and where protection is needed to prevent further violence, a domestic violence order can be applied for by the victim</w:t>
      </w:r>
      <w:r w:rsidR="009324C4">
        <w:rPr>
          <w:rFonts w:cs="Arial"/>
        </w:rPr>
        <w:t>-survivor</w:t>
      </w:r>
      <w:r w:rsidRPr="001B1D20">
        <w:rPr>
          <w:rFonts w:cs="Arial"/>
        </w:rPr>
        <w:t>, by police on behalf of the victim</w:t>
      </w:r>
      <w:r w:rsidR="00BB1BBF">
        <w:rPr>
          <w:rFonts w:cs="Arial"/>
        </w:rPr>
        <w:t>-survivor</w:t>
      </w:r>
      <w:r w:rsidRPr="001B1D20">
        <w:rPr>
          <w:rFonts w:cs="Arial"/>
        </w:rPr>
        <w:t xml:space="preserve"> or by another person authorised by the victim</w:t>
      </w:r>
      <w:r w:rsidR="00BB1BBF">
        <w:rPr>
          <w:rFonts w:cs="Arial"/>
        </w:rPr>
        <w:t>-survivor</w:t>
      </w:r>
      <w:r w:rsidRPr="001B1D20">
        <w:rPr>
          <w:rFonts w:cs="Arial"/>
        </w:rPr>
        <w:t xml:space="preserve">. </w:t>
      </w:r>
      <w:r w:rsidRPr="00366082">
        <w:rPr>
          <w:rFonts w:cs="Arial"/>
        </w:rPr>
        <w:t>This is done through the Magistrates Court</w:t>
      </w:r>
      <w:r>
        <w:rPr>
          <w:rFonts w:cs="Arial"/>
        </w:rPr>
        <w:t xml:space="preserve">. More information can be found on the courts website </w:t>
      </w:r>
      <w:r w:rsidRPr="00366082">
        <w:rPr>
          <w:rFonts w:cs="Arial"/>
        </w:rPr>
        <w:t>(</w:t>
      </w:r>
      <w:hyperlink r:id="rId67" w:history="1">
        <w:r w:rsidRPr="00D241FC">
          <w:rPr>
            <w:rStyle w:val="Hyperlink"/>
            <w:rFonts w:cs="Arial"/>
          </w:rPr>
          <w:t>https://www.courts.qld.gov.au/going-to-court/domestic-violence/domestic-violence-orders</w:t>
        </w:r>
      </w:hyperlink>
      <w:r w:rsidRPr="00366082">
        <w:rPr>
          <w:rFonts w:cs="Arial"/>
        </w:rPr>
        <w:t>).</w:t>
      </w:r>
      <w:r>
        <w:rPr>
          <w:rFonts w:cs="Arial"/>
        </w:rPr>
        <w:t xml:space="preserve"> </w:t>
      </w:r>
      <w:r w:rsidRPr="001B1D20">
        <w:rPr>
          <w:rFonts w:cs="Arial"/>
        </w:rPr>
        <w:t xml:space="preserve"> </w:t>
      </w:r>
      <w:r>
        <w:rPr>
          <w:rFonts w:cs="Arial"/>
        </w:rPr>
        <w:t xml:space="preserve"> </w:t>
      </w:r>
    </w:p>
    <w:p w14:paraId="345EC45C" w14:textId="77777777" w:rsidR="004D7932" w:rsidRPr="001B1D20" w:rsidRDefault="004D7932" w:rsidP="004D7932">
      <w:pPr>
        <w:pStyle w:val="Heading3"/>
        <w:spacing w:before="120"/>
        <w:rPr>
          <w:rFonts w:cs="Arial"/>
        </w:rPr>
      </w:pPr>
      <w:bookmarkStart w:id="51" w:name="_Toc156310118"/>
      <w:r w:rsidRPr="001B1D20">
        <w:rPr>
          <w:rFonts w:cs="Arial"/>
        </w:rPr>
        <w:lastRenderedPageBreak/>
        <w:t>Domestic and Family Violence Information Sharing Guidelines</w:t>
      </w:r>
      <w:bookmarkEnd w:id="51"/>
      <w:r w:rsidRPr="001B1D20">
        <w:rPr>
          <w:rFonts w:cs="Arial"/>
        </w:rPr>
        <w:t xml:space="preserve"> </w:t>
      </w:r>
    </w:p>
    <w:p w14:paraId="329FCCC6" w14:textId="77777777" w:rsidR="004D7932" w:rsidRPr="001B1D20" w:rsidRDefault="004D7932" w:rsidP="004D7932">
      <w:pPr>
        <w:rPr>
          <w:rFonts w:cs="Arial"/>
        </w:rPr>
      </w:pPr>
      <w:r w:rsidRPr="001B1D20">
        <w:rPr>
          <w:rFonts w:cs="Arial"/>
        </w:rPr>
        <w:t xml:space="preserve">The </w:t>
      </w:r>
      <w:r w:rsidRPr="00550E29">
        <w:rPr>
          <w:rFonts w:cs="Arial"/>
          <w:iCs/>
        </w:rPr>
        <w:t>DFVPA</w:t>
      </w:r>
      <w:r w:rsidRPr="003447E9" w:rsidDel="003447E9">
        <w:rPr>
          <w:i/>
          <w:iCs/>
        </w:rPr>
        <w:t xml:space="preserve"> </w:t>
      </w:r>
      <w:r w:rsidRPr="001B1D20">
        <w:rPr>
          <w:rFonts w:cs="Arial"/>
        </w:rPr>
        <w:t xml:space="preserve">includes provisions for information sharing between government and non-government agencies to improve the safety of victims of domestic and family violence and better hold perpetrators to account. </w:t>
      </w:r>
    </w:p>
    <w:p w14:paraId="0B37EE47" w14:textId="4B729A97" w:rsidR="004D7932" w:rsidRPr="001B1D20" w:rsidRDefault="004D7932" w:rsidP="004D7932">
      <w:pPr>
        <w:spacing w:after="0"/>
        <w:rPr>
          <w:rFonts w:cs="Arial"/>
          <w:i/>
        </w:rPr>
      </w:pPr>
      <w:r w:rsidRPr="001B1D20">
        <w:rPr>
          <w:rFonts w:cs="Arial"/>
        </w:rPr>
        <w:t>To support practitioners in the field of domestic and family violence, such as specialist services, police and doctors, to appropriately share information,</w:t>
      </w:r>
      <w:r>
        <w:rPr>
          <w:rFonts w:cs="Arial"/>
        </w:rPr>
        <w:t xml:space="preserve"> Domestic and Family Violence Information Sharing Guidelines</w:t>
      </w:r>
      <w:r w:rsidRPr="001B1D20">
        <w:rPr>
          <w:rFonts w:cs="Arial"/>
        </w:rPr>
        <w:t xml:space="preserve"> have been developed. The</w:t>
      </w:r>
      <w:r w:rsidR="00A74A70">
        <w:rPr>
          <w:rFonts w:cs="Arial"/>
        </w:rPr>
        <w:t xml:space="preserve"> Information Sharing</w:t>
      </w:r>
      <w:r w:rsidRPr="001B1D20">
        <w:rPr>
          <w:rFonts w:cs="Arial"/>
        </w:rPr>
        <w:t xml:space="preserve"> Guidelines provide information about what is permitted under the legislation, who is allowed to share information, what circumstances allow information sharing without consent to ensure the safety of victim</w:t>
      </w:r>
      <w:r w:rsidR="00BB1BBF">
        <w:rPr>
          <w:rFonts w:cs="Arial"/>
        </w:rPr>
        <w:t>-survivor</w:t>
      </w:r>
      <w:r w:rsidRPr="001B1D20">
        <w:rPr>
          <w:rFonts w:cs="Arial"/>
        </w:rPr>
        <w:t xml:space="preserve">s and children, and what information can be shared. The </w:t>
      </w:r>
      <w:r w:rsidR="00A74A70">
        <w:rPr>
          <w:rFonts w:cs="Arial"/>
        </w:rPr>
        <w:t>Information Sharing G</w:t>
      </w:r>
      <w:r w:rsidRPr="001B1D20">
        <w:rPr>
          <w:rFonts w:cs="Arial"/>
        </w:rPr>
        <w:t>uidelines are available at:</w:t>
      </w:r>
      <w:r w:rsidRPr="001B1D20">
        <w:rPr>
          <w:rFonts w:cs="Arial"/>
        </w:rPr>
        <w:tab/>
        <w:t xml:space="preserve"> </w:t>
      </w:r>
      <w:hyperlink r:id="rId68" w:history="1">
        <w:r w:rsidRPr="00D241FC">
          <w:rPr>
            <w:rStyle w:val="Hyperlink"/>
          </w:rPr>
          <w:t>https://www.justice.qld.gov.au/initiatives/end-domestic-family-violence/our-progress/strengthening-justice-system-responses/domestic-family-violence-information-sharing-guidelines</w:t>
        </w:r>
      </w:hyperlink>
      <w:r>
        <w:t xml:space="preserve">. </w:t>
      </w:r>
      <w:r>
        <w:rPr>
          <w:rFonts w:cs="Arial"/>
        </w:rPr>
        <w:t xml:space="preserve"> </w:t>
      </w:r>
    </w:p>
    <w:p w14:paraId="127F9784" w14:textId="77777777" w:rsidR="004D7932" w:rsidRPr="004D7932" w:rsidRDefault="004D7932" w:rsidP="006D4E56">
      <w:bookmarkStart w:id="52" w:name="_Toc5093557"/>
      <w:bookmarkStart w:id="53" w:name="_Toc5100326"/>
      <w:bookmarkStart w:id="54" w:name="_Toc5104205"/>
    </w:p>
    <w:p w14:paraId="733602A3" w14:textId="77777777" w:rsidR="00DC40F5" w:rsidRDefault="00DC40F5">
      <w:pPr>
        <w:spacing w:before="0" w:after="160"/>
        <w:jc w:val="left"/>
        <w:rPr>
          <w:rFonts w:eastAsia="Times New Roman" w:cs="Arial"/>
          <w:b/>
          <w:bCs/>
          <w:kern w:val="32"/>
          <w:sz w:val="32"/>
          <w:szCs w:val="32"/>
        </w:rPr>
      </w:pPr>
      <w:r>
        <w:rPr>
          <w:rFonts w:cs="Arial"/>
        </w:rPr>
        <w:br w:type="page"/>
      </w:r>
    </w:p>
    <w:p w14:paraId="61226258" w14:textId="7CC6D714" w:rsidR="00517BDB" w:rsidRPr="001B1D20" w:rsidRDefault="00517BDB" w:rsidP="00895F24">
      <w:pPr>
        <w:pStyle w:val="Heading1"/>
        <w:jc w:val="left"/>
        <w:rPr>
          <w:rFonts w:cs="Arial"/>
        </w:rPr>
      </w:pPr>
      <w:bookmarkStart w:id="55" w:name="_Toc156310119"/>
      <w:r w:rsidRPr="001B1D20">
        <w:rPr>
          <w:rFonts w:cs="Arial"/>
        </w:rPr>
        <w:lastRenderedPageBreak/>
        <w:t xml:space="preserve">Section </w:t>
      </w:r>
      <w:r w:rsidR="00070948">
        <w:rPr>
          <w:rFonts w:cs="Arial"/>
        </w:rPr>
        <w:t>3</w:t>
      </w:r>
      <w:bookmarkEnd w:id="52"/>
      <w:bookmarkEnd w:id="53"/>
      <w:bookmarkEnd w:id="54"/>
      <w:r w:rsidR="00070948">
        <w:rPr>
          <w:rFonts w:cs="Arial"/>
        </w:rPr>
        <w:t>:</w:t>
      </w:r>
      <w:r w:rsidR="00352D7E">
        <w:rPr>
          <w:rFonts w:cs="Arial"/>
        </w:rPr>
        <w:t xml:space="preserve"> Role </w:t>
      </w:r>
      <w:r w:rsidR="00070948">
        <w:rPr>
          <w:rFonts w:cs="Arial"/>
        </w:rPr>
        <w:t>of Key Government Agencies</w:t>
      </w:r>
      <w:bookmarkEnd w:id="55"/>
    </w:p>
    <w:bookmarkStart w:id="56" w:name="_Toc5093559"/>
    <w:bookmarkStart w:id="57" w:name="_Toc5100328"/>
    <w:bookmarkStart w:id="58" w:name="_Toc5104207"/>
    <w:bookmarkStart w:id="59" w:name="_Toc156310120"/>
    <w:p w14:paraId="7F23BE08" w14:textId="3470BA4F" w:rsidR="00517BDB" w:rsidRPr="001B1D20" w:rsidRDefault="00B735C2" w:rsidP="00EA3F91">
      <w:pPr>
        <w:pStyle w:val="Heading2"/>
        <w:spacing w:before="120"/>
      </w:pPr>
      <w:r>
        <w:rPr>
          <w:noProof/>
        </w:rPr>
        <mc:AlternateContent>
          <mc:Choice Requires="wpg">
            <w:drawing>
              <wp:anchor distT="0" distB="0" distL="114300" distR="114300" simplePos="0" relativeHeight="251659264" behindDoc="1" locked="0" layoutInCell="1" allowOverlap="1" wp14:anchorId="48B59A30" wp14:editId="1EC987F0">
                <wp:simplePos x="0" y="0"/>
                <wp:positionH relativeFrom="page">
                  <wp:posOffset>635</wp:posOffset>
                </wp:positionH>
                <wp:positionV relativeFrom="page">
                  <wp:posOffset>10270490</wp:posOffset>
                </wp:positionV>
                <wp:extent cx="1270" cy="12700"/>
                <wp:effectExtent l="0" t="0" r="17780" b="6350"/>
                <wp:wrapNone/>
                <wp:docPr id="21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2700"/>
                          <a:chOff x="1" y="16174"/>
                          <a:chExt cx="2" cy="20"/>
                        </a:xfrm>
                      </wpg:grpSpPr>
                      <wps:wsp>
                        <wps:cNvPr id="216" name="Freeform 64"/>
                        <wps:cNvSpPr>
                          <a:spLocks/>
                        </wps:cNvSpPr>
                        <wps:spPr bwMode="auto">
                          <a:xfrm>
                            <a:off x="1" y="16174"/>
                            <a:ext cx="2" cy="20"/>
                          </a:xfrm>
                          <a:custGeom>
                            <a:avLst/>
                            <a:gdLst>
                              <a:gd name="T0" fmla="+- 0 16174 16174"/>
                              <a:gd name="T1" fmla="*/ 16174 h 20"/>
                              <a:gd name="T2" fmla="+- 0 16194 16174"/>
                              <a:gd name="T3" fmla="*/ 16194 h 20"/>
                            </a:gdLst>
                            <a:ahLst/>
                            <a:cxnLst>
                              <a:cxn ang="0">
                                <a:pos x="0" y="T1"/>
                              </a:cxn>
                              <a:cxn ang="0">
                                <a:pos x="0" y="T3"/>
                              </a:cxn>
                            </a:cxnLst>
                            <a:rect l="0" t="0" r="r" b="b"/>
                            <a:pathLst>
                              <a:path h="20">
                                <a:moveTo>
                                  <a:pt x="0" y="0"/>
                                </a:moveTo>
                                <a:lnTo>
                                  <a:pt x="0" y="20"/>
                                </a:lnTo>
                              </a:path>
                            </a:pathLst>
                          </a:custGeom>
                          <a:noFill/>
                          <a:ln w="639">
                            <a:solidFill>
                              <a:srgbClr val="D1D3D4"/>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9436B9" id="Group 215" o:spid="_x0000_s1026" style="position:absolute;margin-left:.05pt;margin-top:808.7pt;width:.1pt;height:1pt;z-index:-251657216;mso-position-horizontal-relative:page;mso-position-vertical-relative:page" coordorigin="1,16174" coordsize="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">
                <v:shape id="Freeform 64" o:spid="_x0000_s1027" style="position:absolute;left:1;top:16174;width:2;height:20;visibility:visible;mso-wrap-style:square;v-text-anchor:top" coordsize="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" path="m,l,20e" filled="f" strokecolor="#d1d3d4" strokeweight=".01775mm">
                  <v:path arrowok="t" o:connecttype="custom" o:connectlocs="0,16174;0,16194" o:connectangles="0,0"/>
                </v:shape>
                <w10:wrap anchorx="page" anchory="page"/>
              </v:group>
            </w:pict>
          </mc:Fallback>
        </mc:AlternateContent>
      </w:r>
      <w:r w:rsidR="00517BDB" w:rsidRPr="001B1D20">
        <w:t>Queensland Police Service</w:t>
      </w:r>
      <w:bookmarkEnd w:id="56"/>
      <w:bookmarkEnd w:id="57"/>
      <w:bookmarkEnd w:id="58"/>
      <w:r w:rsidR="009407C1">
        <w:t xml:space="preserve"> </w:t>
      </w:r>
      <w:r w:rsidR="009407C1" w:rsidRPr="009407C1">
        <w:t>(QPS)</w:t>
      </w:r>
      <w:bookmarkEnd w:id="59"/>
    </w:p>
    <w:p w14:paraId="193E379D" w14:textId="77777777" w:rsidR="00517BDB" w:rsidRPr="001B1D20" w:rsidRDefault="00517BDB" w:rsidP="00606FE1">
      <w:pPr>
        <w:keepNext/>
        <w:rPr>
          <w:rFonts w:cs="Arial"/>
        </w:rPr>
      </w:pPr>
      <w:r w:rsidRPr="001B1D20">
        <w:rPr>
          <w:rFonts w:cs="Arial"/>
        </w:rPr>
        <w:t>QPS has three main functions in relation to sexual assault or sexual abuse cases:</w:t>
      </w:r>
    </w:p>
    <w:p w14:paraId="02E83B82" w14:textId="77777777" w:rsidR="00517BDB" w:rsidRPr="001B1D20" w:rsidRDefault="00517BDB" w:rsidP="00E547E0">
      <w:pPr>
        <w:numPr>
          <w:ilvl w:val="0"/>
          <w:numId w:val="1"/>
        </w:numPr>
        <w:ind w:left="714" w:hanging="357"/>
        <w:rPr>
          <w:rFonts w:cs="Arial"/>
        </w:rPr>
      </w:pPr>
      <w:r w:rsidRPr="001B1D20">
        <w:rPr>
          <w:rFonts w:cs="Arial"/>
        </w:rPr>
        <w:t>Investigate complaints of sexual assault or sexual abuse and establish whether an offence of sexual assault or sexual abuse has been committed.</w:t>
      </w:r>
    </w:p>
    <w:p w14:paraId="223FA9EB" w14:textId="1F61862A" w:rsidR="00517BDB" w:rsidRPr="001B1D20" w:rsidRDefault="00517BDB" w:rsidP="00E547E0">
      <w:pPr>
        <w:numPr>
          <w:ilvl w:val="0"/>
          <w:numId w:val="1"/>
        </w:numPr>
        <w:ind w:left="714" w:hanging="357"/>
        <w:rPr>
          <w:rFonts w:cs="Arial"/>
        </w:rPr>
      </w:pPr>
      <w:r w:rsidRPr="001B1D20">
        <w:rPr>
          <w:rFonts w:cs="Arial"/>
        </w:rPr>
        <w:t xml:space="preserve">Protect </w:t>
      </w:r>
      <w:r w:rsidR="0087543D" w:rsidRPr="00F41302">
        <w:rPr>
          <w:rFonts w:cs="Arial"/>
        </w:rPr>
        <w:t>victim-survivor</w:t>
      </w:r>
      <w:r w:rsidRPr="001B1D20">
        <w:rPr>
          <w:rFonts w:cs="Arial"/>
        </w:rPr>
        <w:t>s of sexual assault or sexual abuse</w:t>
      </w:r>
      <w:r w:rsidR="00815BDC">
        <w:rPr>
          <w:rFonts w:cs="Arial"/>
        </w:rPr>
        <w:t xml:space="preserve"> from further victimisation</w:t>
      </w:r>
      <w:r w:rsidRPr="001B1D20">
        <w:rPr>
          <w:rFonts w:cs="Arial"/>
        </w:rPr>
        <w:t>.</w:t>
      </w:r>
    </w:p>
    <w:p w14:paraId="7F665EFB" w14:textId="2549E674" w:rsidR="009407C1" w:rsidRDefault="00517BDB" w:rsidP="00E547E0">
      <w:pPr>
        <w:numPr>
          <w:ilvl w:val="0"/>
          <w:numId w:val="1"/>
        </w:numPr>
        <w:ind w:left="714" w:hanging="357"/>
        <w:rPr>
          <w:rFonts w:cs="Arial"/>
        </w:rPr>
      </w:pPr>
      <w:r w:rsidRPr="001B1D20">
        <w:rPr>
          <w:rFonts w:cs="Arial"/>
        </w:rPr>
        <w:t>Identify, apprehend</w:t>
      </w:r>
      <w:r w:rsidR="005C6C8F">
        <w:rPr>
          <w:rFonts w:cs="Arial"/>
        </w:rPr>
        <w:t>,</w:t>
      </w:r>
      <w:r w:rsidRPr="001B1D20">
        <w:rPr>
          <w:rFonts w:cs="Arial"/>
        </w:rPr>
        <w:t xml:space="preserve"> and </w:t>
      </w:r>
      <w:r w:rsidR="00815BDC">
        <w:rPr>
          <w:rFonts w:cs="Arial"/>
        </w:rPr>
        <w:t>charge</w:t>
      </w:r>
      <w:r w:rsidR="00815BDC" w:rsidRPr="001B1D20">
        <w:rPr>
          <w:rFonts w:cs="Arial"/>
        </w:rPr>
        <w:t xml:space="preserve"> </w:t>
      </w:r>
      <w:r w:rsidRPr="001B1D20">
        <w:rPr>
          <w:rFonts w:cs="Arial"/>
        </w:rPr>
        <w:t xml:space="preserve">offenders. </w:t>
      </w:r>
    </w:p>
    <w:p w14:paraId="1556C663" w14:textId="254DD8D9" w:rsidR="00517BDB" w:rsidRPr="001B1D20" w:rsidRDefault="00517BDB" w:rsidP="009407C1">
      <w:pPr>
        <w:rPr>
          <w:rFonts w:cs="Arial"/>
        </w:rPr>
      </w:pPr>
      <w:r w:rsidRPr="001B1D20">
        <w:rPr>
          <w:rFonts w:cs="Arial"/>
        </w:rPr>
        <w:t xml:space="preserve">In carrying out this role, </w:t>
      </w:r>
      <w:r w:rsidR="00372EF3">
        <w:rPr>
          <w:rFonts w:cs="Arial"/>
        </w:rPr>
        <w:t>police will</w:t>
      </w:r>
      <w:r w:rsidRPr="001B1D20">
        <w:rPr>
          <w:rFonts w:cs="Arial"/>
        </w:rPr>
        <w:t>:</w:t>
      </w:r>
    </w:p>
    <w:p w14:paraId="3D05798A" w14:textId="77777777" w:rsidR="00517BDB" w:rsidRPr="001B1D20" w:rsidRDefault="00517BDB" w:rsidP="00E547E0">
      <w:pPr>
        <w:numPr>
          <w:ilvl w:val="0"/>
          <w:numId w:val="2"/>
        </w:numPr>
        <w:ind w:left="714" w:hanging="357"/>
        <w:rPr>
          <w:rFonts w:cs="Arial"/>
        </w:rPr>
      </w:pPr>
      <w:r w:rsidRPr="001B1D20">
        <w:rPr>
          <w:rFonts w:cs="Arial"/>
        </w:rPr>
        <w:t>observe QPS Operational Procedures Manual</w:t>
      </w:r>
    </w:p>
    <w:p w14:paraId="1614781B" w14:textId="77777777" w:rsidR="00517BDB" w:rsidRPr="001B1D20" w:rsidRDefault="00517BDB" w:rsidP="00E547E0">
      <w:pPr>
        <w:numPr>
          <w:ilvl w:val="0"/>
          <w:numId w:val="2"/>
        </w:numPr>
        <w:ind w:left="714" w:hanging="357"/>
        <w:rPr>
          <w:rFonts w:cs="Arial"/>
        </w:rPr>
      </w:pPr>
      <w:r w:rsidRPr="001B1D20">
        <w:rPr>
          <w:rFonts w:cs="Arial"/>
        </w:rPr>
        <w:t>observe QPS local procedures or instructions</w:t>
      </w:r>
    </w:p>
    <w:p w14:paraId="2A505689" w14:textId="77777777" w:rsidR="00517BDB" w:rsidRPr="001B1D20" w:rsidRDefault="00517BDB" w:rsidP="00E547E0">
      <w:pPr>
        <w:numPr>
          <w:ilvl w:val="0"/>
          <w:numId w:val="2"/>
        </w:numPr>
        <w:ind w:left="714" w:hanging="357"/>
        <w:rPr>
          <w:rFonts w:cs="Arial"/>
        </w:rPr>
      </w:pPr>
      <w:r w:rsidRPr="001B1D20">
        <w:rPr>
          <w:rFonts w:cs="Arial"/>
        </w:rPr>
        <w:t>observe legislative requirements</w:t>
      </w:r>
    </w:p>
    <w:p w14:paraId="67149E7C" w14:textId="0F42D065" w:rsidR="00517BDB" w:rsidRPr="001B1D20" w:rsidRDefault="00517BDB" w:rsidP="00E547E0">
      <w:pPr>
        <w:numPr>
          <w:ilvl w:val="0"/>
          <w:numId w:val="2"/>
        </w:numPr>
        <w:ind w:left="714" w:hanging="357"/>
        <w:rPr>
          <w:rFonts w:cs="Arial"/>
        </w:rPr>
      </w:pPr>
      <w:r w:rsidRPr="001B1D20">
        <w:rPr>
          <w:rFonts w:cs="Arial"/>
        </w:rPr>
        <w:t xml:space="preserve">observe </w:t>
      </w:r>
      <w:r w:rsidR="0050670F">
        <w:rPr>
          <w:rFonts w:cs="Arial"/>
        </w:rPr>
        <w:t>t</w:t>
      </w:r>
      <w:r w:rsidRPr="001B1D20">
        <w:rPr>
          <w:rFonts w:cs="Arial"/>
        </w:rPr>
        <w:t>he Charter of Victim</w:t>
      </w:r>
      <w:r w:rsidR="00D772EF">
        <w:rPr>
          <w:rFonts w:cs="Arial"/>
        </w:rPr>
        <w:t>s</w:t>
      </w:r>
      <w:r w:rsidRPr="001B1D20">
        <w:rPr>
          <w:rFonts w:cs="Arial"/>
        </w:rPr>
        <w:t>’ Rights</w:t>
      </w:r>
    </w:p>
    <w:p w14:paraId="1D10D749" w14:textId="6F808605" w:rsidR="00517BDB" w:rsidRPr="001B1D20" w:rsidRDefault="00517BDB" w:rsidP="00E547E0">
      <w:pPr>
        <w:numPr>
          <w:ilvl w:val="0"/>
          <w:numId w:val="2"/>
        </w:numPr>
        <w:ind w:left="714" w:hanging="357"/>
        <w:rPr>
          <w:rFonts w:cs="Arial"/>
        </w:rPr>
      </w:pPr>
      <w:r w:rsidRPr="001B1D20">
        <w:rPr>
          <w:rFonts w:cs="Arial"/>
        </w:rPr>
        <w:t xml:space="preserve">provide </w:t>
      </w:r>
      <w:r w:rsidR="00B93275" w:rsidRPr="00F41302">
        <w:rPr>
          <w:rFonts w:cs="Arial"/>
        </w:rPr>
        <w:t>victim-survivor</w:t>
      </w:r>
      <w:r w:rsidRPr="001B1D20">
        <w:rPr>
          <w:rFonts w:cs="Arial"/>
        </w:rPr>
        <w:t>s with information regarding the investigation and prosecution</w:t>
      </w:r>
    </w:p>
    <w:p w14:paraId="2A1FD600" w14:textId="7407388E" w:rsidR="00517BDB" w:rsidRPr="001B1D20" w:rsidRDefault="00517BDB" w:rsidP="00E547E0">
      <w:pPr>
        <w:numPr>
          <w:ilvl w:val="0"/>
          <w:numId w:val="2"/>
        </w:numPr>
        <w:ind w:left="714" w:hanging="357"/>
        <w:rPr>
          <w:rFonts w:cs="Arial"/>
        </w:rPr>
      </w:pPr>
      <w:r w:rsidRPr="001B1D20">
        <w:rPr>
          <w:rFonts w:cs="Arial"/>
        </w:rPr>
        <w:t xml:space="preserve">provide protection to </w:t>
      </w:r>
      <w:r w:rsidR="00B93275" w:rsidRPr="00F41302">
        <w:rPr>
          <w:rFonts w:cs="Arial"/>
        </w:rPr>
        <w:t>victim-survivor</w:t>
      </w:r>
      <w:r w:rsidRPr="001B1D20">
        <w:rPr>
          <w:rFonts w:cs="Arial"/>
        </w:rPr>
        <w:t>s at immediate risk of sexual assault or sexual abuse</w:t>
      </w:r>
    </w:p>
    <w:p w14:paraId="2261869C" w14:textId="516F4DF3" w:rsidR="00517BDB" w:rsidRDefault="00517BDB" w:rsidP="00E547E0">
      <w:pPr>
        <w:numPr>
          <w:ilvl w:val="0"/>
          <w:numId w:val="2"/>
        </w:numPr>
        <w:ind w:left="714" w:hanging="357"/>
        <w:rPr>
          <w:rFonts w:cs="Arial"/>
        </w:rPr>
      </w:pPr>
      <w:r w:rsidRPr="001B1D20">
        <w:rPr>
          <w:rFonts w:cs="Arial"/>
        </w:rPr>
        <w:t xml:space="preserve">provide </w:t>
      </w:r>
      <w:r w:rsidR="00B93275" w:rsidRPr="00F41302">
        <w:rPr>
          <w:rFonts w:cs="Arial"/>
        </w:rPr>
        <w:t>victim-survivor</w:t>
      </w:r>
      <w:r w:rsidRPr="001B1D20">
        <w:rPr>
          <w:rFonts w:cs="Arial"/>
        </w:rPr>
        <w:t>s with information about support services.</w:t>
      </w:r>
    </w:p>
    <w:p w14:paraId="1275C286" w14:textId="6E49CDF5" w:rsidR="00985F2B" w:rsidRPr="008D1B47" w:rsidRDefault="00985F2B" w:rsidP="00985F2B">
      <w:pPr>
        <w:rPr>
          <w:rFonts w:cs="Arial"/>
        </w:rPr>
      </w:pPr>
      <w:r w:rsidRPr="008D1B47">
        <w:rPr>
          <w:rFonts w:cs="Arial"/>
        </w:rPr>
        <w:t xml:space="preserve">QPS maintains an online resource for </w:t>
      </w:r>
      <w:r w:rsidR="008D5844">
        <w:rPr>
          <w:rFonts w:cs="Arial"/>
        </w:rPr>
        <w:t>a</w:t>
      </w:r>
      <w:r w:rsidRPr="008D1B47">
        <w:rPr>
          <w:rFonts w:cs="Arial"/>
        </w:rPr>
        <w:t xml:space="preserve">dult </w:t>
      </w:r>
      <w:r w:rsidR="008D5844">
        <w:rPr>
          <w:rFonts w:cs="Arial"/>
        </w:rPr>
        <w:t>s</w:t>
      </w:r>
      <w:r w:rsidRPr="008D1B47">
        <w:rPr>
          <w:rFonts w:cs="Arial"/>
        </w:rPr>
        <w:t xml:space="preserve">exual </w:t>
      </w:r>
      <w:r w:rsidR="008D5844">
        <w:rPr>
          <w:rFonts w:cs="Arial"/>
        </w:rPr>
        <w:t>a</w:t>
      </w:r>
      <w:r w:rsidRPr="008D1B47">
        <w:rPr>
          <w:rFonts w:cs="Arial"/>
        </w:rPr>
        <w:t xml:space="preserve">ssault to provide </w:t>
      </w:r>
      <w:r w:rsidR="00B93275" w:rsidRPr="00F41302">
        <w:rPr>
          <w:rFonts w:cs="Arial"/>
        </w:rPr>
        <w:t>victim-survivor</w:t>
      </w:r>
      <w:r w:rsidRPr="008D1B47">
        <w:rPr>
          <w:rFonts w:cs="Arial"/>
        </w:rPr>
        <w:t>s with information about their options following rape or sexual assault to assist in making informed decisions, including advice on issues such as: myths and facts; reporting to police; alternative reporting options; support services; and the court process.</w:t>
      </w:r>
      <w:r w:rsidR="00B47E00">
        <w:rPr>
          <w:rFonts w:cs="Arial"/>
        </w:rPr>
        <w:t xml:space="preserve"> </w:t>
      </w:r>
    </w:p>
    <w:p w14:paraId="4AB45CD4" w14:textId="3E79568B" w:rsidR="00985F2B" w:rsidRPr="008D1B47" w:rsidRDefault="00985F2B" w:rsidP="00985F2B">
      <w:pPr>
        <w:rPr>
          <w:rFonts w:cs="Arial"/>
        </w:rPr>
      </w:pPr>
      <w:r w:rsidRPr="008D1B47">
        <w:rPr>
          <w:rFonts w:cs="Arial"/>
        </w:rPr>
        <w:t xml:space="preserve">The resource is available at: </w:t>
      </w:r>
      <w:hyperlink r:id="rId69" w:history="1">
        <w:r w:rsidR="001F4062">
          <w:rPr>
            <w:rStyle w:val="Hyperlink"/>
          </w:rPr>
          <w:t>https://www.police.qld.gov.au/units/victims-of-crime/support-for-victims-of-crime/adult-sexual-assault</w:t>
        </w:r>
      </w:hyperlink>
      <w:r w:rsidR="001F4062">
        <w:t xml:space="preserve"> </w:t>
      </w:r>
      <w:hyperlink w:history="1"/>
    </w:p>
    <w:p w14:paraId="045A1C2B" w14:textId="77777777" w:rsidR="00517BDB" w:rsidRPr="008D1B47" w:rsidRDefault="00517BDB" w:rsidP="00EA3F91">
      <w:pPr>
        <w:pStyle w:val="Heading2"/>
        <w:spacing w:before="120"/>
      </w:pPr>
      <w:bookmarkStart w:id="60" w:name="_Toc5093560"/>
      <w:bookmarkStart w:id="61" w:name="_Toc5100329"/>
      <w:bookmarkStart w:id="62" w:name="_Toc5104208"/>
      <w:bookmarkStart w:id="63" w:name="_Toc156310121"/>
      <w:r w:rsidRPr="008D1B47">
        <w:t>Queensland Health</w:t>
      </w:r>
      <w:bookmarkEnd w:id="60"/>
      <w:bookmarkEnd w:id="61"/>
      <w:bookmarkEnd w:id="62"/>
      <w:r w:rsidR="009407C1" w:rsidRPr="008D1B47">
        <w:t xml:space="preserve"> (QH)</w:t>
      </w:r>
      <w:bookmarkEnd w:id="63"/>
    </w:p>
    <w:p w14:paraId="0FF7475C" w14:textId="3C8DF65E" w:rsidR="00BA6CDE" w:rsidRPr="008D1B47" w:rsidRDefault="00CC1134" w:rsidP="00414599">
      <w:pPr>
        <w:rPr>
          <w:rFonts w:cs="Arial"/>
        </w:rPr>
      </w:pPr>
      <w:r>
        <w:rPr>
          <w:rFonts w:cs="Arial"/>
        </w:rPr>
        <w:t>Queensland Health, Hospital and Health Services</w:t>
      </w:r>
      <w:r w:rsidR="00BA6CDE" w:rsidRPr="008D1B47">
        <w:rPr>
          <w:rFonts w:cs="Arial"/>
        </w:rPr>
        <w:t xml:space="preserve"> </w:t>
      </w:r>
      <w:r w:rsidR="00146A03">
        <w:rPr>
          <w:rFonts w:cs="Arial"/>
        </w:rPr>
        <w:t xml:space="preserve">(HHSs) </w:t>
      </w:r>
      <w:r w:rsidR="00BA6CDE" w:rsidRPr="008D1B47">
        <w:rPr>
          <w:rFonts w:cs="Arial"/>
        </w:rPr>
        <w:t xml:space="preserve">provide </w:t>
      </w:r>
      <w:r w:rsidR="00C64885">
        <w:rPr>
          <w:rFonts w:cs="Arial"/>
        </w:rPr>
        <w:t>24-hour</w:t>
      </w:r>
      <w:r>
        <w:rPr>
          <w:rFonts w:cs="Arial"/>
        </w:rPr>
        <w:t xml:space="preserve"> access to clinical and psychosocial care and forensic examinations (including </w:t>
      </w:r>
      <w:r w:rsidR="00D232C5">
        <w:rPr>
          <w:rFonts w:cs="Arial"/>
        </w:rPr>
        <w:t>Collect and Store</w:t>
      </w:r>
      <w:r w:rsidR="00622400">
        <w:rPr>
          <w:rStyle w:val="FootnoteReference"/>
          <w:rFonts w:cs="Arial"/>
        </w:rPr>
        <w:footnoteReference w:id="9"/>
      </w:r>
      <w:r>
        <w:rPr>
          <w:rFonts w:cs="Arial"/>
        </w:rPr>
        <w:t xml:space="preserve"> examinations)</w:t>
      </w:r>
      <w:r w:rsidR="00D24168">
        <w:rPr>
          <w:rFonts w:cs="Arial"/>
        </w:rPr>
        <w:t>.</w:t>
      </w:r>
      <w:r w:rsidR="00BA6CDE" w:rsidRPr="008D1B47">
        <w:rPr>
          <w:rFonts w:cs="Arial"/>
        </w:rPr>
        <w:t xml:space="preserve"> These responses are provided by </w:t>
      </w:r>
      <w:r w:rsidR="00FC0043">
        <w:rPr>
          <w:rFonts w:cs="Arial"/>
        </w:rPr>
        <w:t>medical officers</w:t>
      </w:r>
      <w:r>
        <w:rPr>
          <w:rFonts w:cs="Arial"/>
        </w:rPr>
        <w:t>,</w:t>
      </w:r>
      <w:r w:rsidR="00FC0043">
        <w:rPr>
          <w:rFonts w:cs="Arial"/>
        </w:rPr>
        <w:t xml:space="preserve"> nurses</w:t>
      </w:r>
      <w:r w:rsidR="00FC0043" w:rsidRPr="008D1B47">
        <w:rPr>
          <w:rFonts w:cs="Arial"/>
        </w:rPr>
        <w:t xml:space="preserve"> </w:t>
      </w:r>
      <w:r>
        <w:rPr>
          <w:rFonts w:cs="Arial"/>
        </w:rPr>
        <w:t xml:space="preserve">and social workers </w:t>
      </w:r>
      <w:r w:rsidR="00FC0043">
        <w:rPr>
          <w:rFonts w:cs="Arial"/>
        </w:rPr>
        <w:t xml:space="preserve">at </w:t>
      </w:r>
      <w:r w:rsidR="00BA6CDE" w:rsidRPr="008D1B47">
        <w:rPr>
          <w:rFonts w:cs="Arial"/>
        </w:rPr>
        <w:t>public hospitals</w:t>
      </w:r>
      <w:r w:rsidR="00FC0043">
        <w:rPr>
          <w:rFonts w:cs="Arial"/>
        </w:rPr>
        <w:t>, Forensic Physicians</w:t>
      </w:r>
      <w:r w:rsidR="00C87B36">
        <w:rPr>
          <w:rFonts w:cs="Arial"/>
        </w:rPr>
        <w:t>, Forensic Nurses</w:t>
      </w:r>
      <w:r w:rsidR="00FC0043">
        <w:rPr>
          <w:rFonts w:cs="Arial"/>
        </w:rPr>
        <w:t xml:space="preserve"> and Government Medical Officers</w:t>
      </w:r>
      <w:r w:rsidR="0050670F" w:rsidRPr="008D1B47">
        <w:rPr>
          <w:rFonts w:cs="Arial"/>
        </w:rPr>
        <w:t>,</w:t>
      </w:r>
      <w:r w:rsidR="00BA6CDE" w:rsidRPr="008D1B47">
        <w:rPr>
          <w:rFonts w:cs="Arial"/>
        </w:rPr>
        <w:t xml:space="preserve"> and may in</w:t>
      </w:r>
      <w:r w:rsidR="00FC0043">
        <w:rPr>
          <w:rFonts w:cs="Arial"/>
        </w:rPr>
        <w:t>volve</w:t>
      </w:r>
      <w:r w:rsidR="00BA6CDE" w:rsidRPr="008D1B47">
        <w:rPr>
          <w:rFonts w:cs="Arial"/>
        </w:rPr>
        <w:t xml:space="preserve"> specialist sexual assault teams. The extent and nature of this care varies across </w:t>
      </w:r>
      <w:r w:rsidR="00A22C59" w:rsidRPr="008D1B47">
        <w:rPr>
          <w:rFonts w:cs="Arial"/>
        </w:rPr>
        <w:t>HHS</w:t>
      </w:r>
      <w:r w:rsidR="00146A03">
        <w:rPr>
          <w:rFonts w:cs="Arial"/>
        </w:rPr>
        <w:t>s</w:t>
      </w:r>
      <w:r w:rsidR="00A22C59" w:rsidRPr="008D1B47">
        <w:rPr>
          <w:rFonts w:cs="Arial"/>
        </w:rPr>
        <w:t xml:space="preserve"> </w:t>
      </w:r>
      <w:r w:rsidR="00BA6CDE" w:rsidRPr="008D1B47">
        <w:rPr>
          <w:rFonts w:cs="Arial"/>
        </w:rPr>
        <w:t>in accordance with local procedures and resources.</w:t>
      </w:r>
    </w:p>
    <w:p w14:paraId="1C794E92" w14:textId="0F7C280B" w:rsidR="00BA6CDE" w:rsidRPr="008D1B47" w:rsidRDefault="00BA6CDE" w:rsidP="00CC1134">
      <w:pPr>
        <w:rPr>
          <w:rFonts w:cs="Arial"/>
        </w:rPr>
      </w:pPr>
      <w:r w:rsidRPr="008D1B47">
        <w:rPr>
          <w:rFonts w:cs="Arial"/>
        </w:rPr>
        <w:t>Assistance and care in the acute phase includes:</w:t>
      </w:r>
    </w:p>
    <w:p w14:paraId="7BEAA6DC" w14:textId="64E2B8EC" w:rsidR="00146A03" w:rsidRDefault="00146A03" w:rsidP="00414599">
      <w:pPr>
        <w:pStyle w:val="ListParagraph"/>
        <w:numPr>
          <w:ilvl w:val="0"/>
          <w:numId w:val="32"/>
        </w:numPr>
        <w:spacing w:before="120" w:after="120" w:line="259" w:lineRule="auto"/>
        <w:ind w:left="714" w:hanging="357"/>
        <w:rPr>
          <w:rFonts w:ascii="Arial" w:hAnsi="Arial" w:cs="Arial"/>
        </w:rPr>
      </w:pPr>
      <w:r>
        <w:rPr>
          <w:rFonts w:ascii="Arial" w:hAnsi="Arial" w:cs="Arial"/>
        </w:rPr>
        <w:t xml:space="preserve">for HHSs to which the </w:t>
      </w:r>
      <w:hyperlink r:id="rId70" w:history="1">
        <w:r w:rsidRPr="00146A03">
          <w:rPr>
            <w:rStyle w:val="Hyperlink"/>
            <w:rFonts w:ascii="Arial" w:hAnsi="Arial" w:cs="Arial"/>
          </w:rPr>
          <w:t>Ministerial Direction – Crisis Care Process</w:t>
        </w:r>
      </w:hyperlink>
      <w:r>
        <w:rPr>
          <w:rFonts w:ascii="Arial" w:hAnsi="Arial" w:cs="Arial"/>
        </w:rPr>
        <w:t xml:space="preserve"> applies:</w:t>
      </w:r>
    </w:p>
    <w:p w14:paraId="4DAE66EB" w14:textId="2F0258BF" w:rsidR="00146A03" w:rsidRDefault="00146A03" w:rsidP="00935644">
      <w:pPr>
        <w:pStyle w:val="ListParagraph"/>
        <w:numPr>
          <w:ilvl w:val="2"/>
          <w:numId w:val="32"/>
        </w:numPr>
        <w:spacing w:before="120" w:after="120" w:line="259" w:lineRule="auto"/>
        <w:rPr>
          <w:rFonts w:ascii="Arial" w:hAnsi="Arial" w:cs="Arial"/>
        </w:rPr>
      </w:pPr>
      <w:r>
        <w:rPr>
          <w:rFonts w:ascii="Arial" w:hAnsi="Arial" w:cs="Arial"/>
        </w:rPr>
        <w:t>acceptance into immediate care by the HHS; and</w:t>
      </w:r>
    </w:p>
    <w:p w14:paraId="08135CB3" w14:textId="008E1C96" w:rsidR="00146A03" w:rsidRDefault="00146A03" w:rsidP="00935644">
      <w:pPr>
        <w:pStyle w:val="ListParagraph"/>
        <w:numPr>
          <w:ilvl w:val="2"/>
          <w:numId w:val="32"/>
        </w:numPr>
        <w:spacing w:before="120" w:after="120" w:line="259" w:lineRule="auto"/>
        <w:rPr>
          <w:rFonts w:ascii="Arial" w:hAnsi="Arial" w:cs="Arial"/>
        </w:rPr>
      </w:pPr>
      <w:r>
        <w:rPr>
          <w:rFonts w:ascii="Arial" w:hAnsi="Arial" w:cs="Arial"/>
        </w:rPr>
        <w:t>commencement on the HHS’s Clinical Pathway within 10 minutes of the disclosure or presentation</w:t>
      </w:r>
    </w:p>
    <w:p w14:paraId="74C7E8B7" w14:textId="322CCE14" w:rsidR="00BA6CDE" w:rsidRDefault="00BA6CDE" w:rsidP="00414599">
      <w:pPr>
        <w:pStyle w:val="ListParagraph"/>
        <w:numPr>
          <w:ilvl w:val="0"/>
          <w:numId w:val="32"/>
        </w:numPr>
        <w:spacing w:before="120" w:after="120" w:line="259" w:lineRule="auto"/>
        <w:ind w:left="714" w:hanging="357"/>
        <w:rPr>
          <w:rFonts w:ascii="Arial" w:hAnsi="Arial" w:cs="Arial"/>
        </w:rPr>
      </w:pPr>
      <w:r w:rsidRPr="008D1B47">
        <w:rPr>
          <w:rFonts w:ascii="Arial" w:hAnsi="Arial" w:cs="Arial"/>
        </w:rPr>
        <w:t xml:space="preserve">medical </w:t>
      </w:r>
      <w:r w:rsidR="00C87B36">
        <w:rPr>
          <w:rFonts w:ascii="Arial" w:hAnsi="Arial" w:cs="Arial"/>
        </w:rPr>
        <w:t xml:space="preserve">assessment and </w:t>
      </w:r>
      <w:r w:rsidRPr="008D1B47">
        <w:rPr>
          <w:rFonts w:ascii="Arial" w:hAnsi="Arial" w:cs="Arial"/>
        </w:rPr>
        <w:t>treatment</w:t>
      </w:r>
      <w:r w:rsidR="00C87B36">
        <w:rPr>
          <w:rFonts w:ascii="Arial" w:hAnsi="Arial" w:cs="Arial"/>
        </w:rPr>
        <w:t xml:space="preserve"> if required</w:t>
      </w:r>
    </w:p>
    <w:p w14:paraId="0ED12993" w14:textId="2EEA1E98" w:rsidR="00FC0043" w:rsidRDefault="00420EF1" w:rsidP="00414599">
      <w:pPr>
        <w:pStyle w:val="ListParagraph"/>
        <w:numPr>
          <w:ilvl w:val="0"/>
          <w:numId w:val="32"/>
        </w:numPr>
        <w:spacing w:before="120" w:after="120" w:line="259" w:lineRule="auto"/>
        <w:ind w:left="714" w:hanging="357"/>
        <w:rPr>
          <w:rFonts w:ascii="Arial" w:hAnsi="Arial" w:cs="Arial"/>
        </w:rPr>
      </w:pPr>
      <w:r>
        <w:rPr>
          <w:rFonts w:ascii="Arial" w:hAnsi="Arial" w:cs="Arial"/>
        </w:rPr>
        <w:t xml:space="preserve">acute </w:t>
      </w:r>
      <w:r w:rsidR="00FC0043">
        <w:rPr>
          <w:rFonts w:ascii="Arial" w:hAnsi="Arial" w:cs="Arial"/>
        </w:rPr>
        <w:t>psychosocial support</w:t>
      </w:r>
    </w:p>
    <w:p w14:paraId="66A48C00" w14:textId="2BB246C8" w:rsidR="00CC1134" w:rsidRDefault="00CC1134" w:rsidP="00414599">
      <w:pPr>
        <w:pStyle w:val="ListParagraph"/>
        <w:numPr>
          <w:ilvl w:val="0"/>
          <w:numId w:val="32"/>
        </w:numPr>
        <w:spacing w:before="120" w:after="120" w:line="259" w:lineRule="auto"/>
        <w:ind w:left="714" w:hanging="357"/>
        <w:rPr>
          <w:rFonts w:ascii="Arial" w:hAnsi="Arial" w:cs="Arial"/>
        </w:rPr>
      </w:pPr>
      <w:r>
        <w:rPr>
          <w:rFonts w:ascii="Arial" w:hAnsi="Arial" w:cs="Arial"/>
        </w:rPr>
        <w:lastRenderedPageBreak/>
        <w:t xml:space="preserve">information about </w:t>
      </w:r>
      <w:r w:rsidR="00FC49C2">
        <w:rPr>
          <w:rFonts w:ascii="Arial" w:hAnsi="Arial" w:cs="Arial"/>
        </w:rPr>
        <w:t>options for FMEs</w:t>
      </w:r>
      <w:r>
        <w:rPr>
          <w:rFonts w:ascii="Arial" w:hAnsi="Arial" w:cs="Arial"/>
        </w:rPr>
        <w:t xml:space="preserve"> and reporting the assault to the police, including the benefits of early reporting </w:t>
      </w:r>
    </w:p>
    <w:p w14:paraId="5382285C" w14:textId="5A0ECAC0" w:rsidR="00CC1134" w:rsidRPr="00FC49C2" w:rsidRDefault="00FC49C2" w:rsidP="00FC49C2">
      <w:pPr>
        <w:pStyle w:val="ListParagraph"/>
        <w:numPr>
          <w:ilvl w:val="0"/>
          <w:numId w:val="32"/>
        </w:numPr>
        <w:spacing w:before="120" w:after="120" w:line="259" w:lineRule="auto"/>
        <w:ind w:left="714" w:hanging="357"/>
        <w:rPr>
          <w:rFonts w:ascii="Arial" w:hAnsi="Arial" w:cs="Arial"/>
        </w:rPr>
      </w:pPr>
      <w:r>
        <w:rPr>
          <w:rFonts w:ascii="Arial" w:hAnsi="Arial" w:cs="Arial"/>
        </w:rPr>
        <w:t>p</w:t>
      </w:r>
      <w:r w:rsidR="00CC1134" w:rsidRPr="00FC49C2">
        <w:rPr>
          <w:rFonts w:ascii="Arial" w:hAnsi="Arial" w:cs="Arial"/>
        </w:rPr>
        <w:t xml:space="preserve">rovision </w:t>
      </w:r>
      <w:r w:rsidR="00CC1134" w:rsidRPr="00FC49C2">
        <w:rPr>
          <w:rFonts w:ascii="Arial" w:eastAsiaTheme="minorHAnsi" w:hAnsi="Arial" w:cs="Arial"/>
          <w:color w:val="000000"/>
        </w:rPr>
        <w:t>of forensic examinations to victims of sexual assault</w:t>
      </w:r>
      <w:r>
        <w:rPr>
          <w:rFonts w:ascii="Arial" w:eastAsiaTheme="minorHAnsi" w:hAnsi="Arial" w:cs="Arial"/>
          <w:color w:val="000000"/>
        </w:rPr>
        <w:t xml:space="preserve"> and abuse where consent is given</w:t>
      </w:r>
    </w:p>
    <w:p w14:paraId="6F8F0958" w14:textId="71522332" w:rsidR="009E1E78" w:rsidRDefault="009E1E78" w:rsidP="009E1E78">
      <w:pPr>
        <w:pStyle w:val="ListParagraph"/>
        <w:numPr>
          <w:ilvl w:val="0"/>
          <w:numId w:val="32"/>
        </w:numPr>
        <w:spacing w:before="120" w:after="120" w:line="259" w:lineRule="auto"/>
        <w:ind w:left="714" w:hanging="357"/>
        <w:rPr>
          <w:rFonts w:ascii="Arial" w:eastAsiaTheme="minorHAnsi" w:hAnsi="Arial" w:cs="Arial"/>
          <w:color w:val="000000"/>
        </w:rPr>
      </w:pPr>
      <w:r w:rsidRPr="009E1E78">
        <w:rPr>
          <w:rFonts w:ascii="Arial" w:eastAsiaTheme="minorHAnsi" w:hAnsi="Arial" w:cs="Arial"/>
          <w:color w:val="000000"/>
        </w:rPr>
        <w:t>adherence to informed consent for all aspects of caring for people disclosing sexual assault, including clinical treatment, forensic examinations, evidence collection and storage, police involvement, referrals and the release of information to third parties</w:t>
      </w:r>
    </w:p>
    <w:p w14:paraId="7C2D23E7" w14:textId="7A7DA603" w:rsidR="009E1E78" w:rsidRPr="009E1E78" w:rsidRDefault="00FC49C2" w:rsidP="009E1E78">
      <w:pPr>
        <w:pStyle w:val="ListParagraph"/>
        <w:numPr>
          <w:ilvl w:val="0"/>
          <w:numId w:val="32"/>
        </w:numPr>
        <w:spacing w:before="120" w:after="120" w:line="259" w:lineRule="auto"/>
        <w:ind w:left="714" w:hanging="357"/>
        <w:rPr>
          <w:rFonts w:ascii="Arial" w:eastAsiaTheme="minorHAnsi" w:hAnsi="Arial" w:cs="Arial"/>
          <w:color w:val="000000"/>
        </w:rPr>
      </w:pPr>
      <w:r>
        <w:rPr>
          <w:rFonts w:ascii="Arial" w:eastAsiaTheme="minorHAnsi" w:hAnsi="Arial" w:cs="Arial"/>
          <w:color w:val="000000"/>
        </w:rPr>
        <w:t>p</w:t>
      </w:r>
      <w:r w:rsidR="009E1E78" w:rsidRPr="009E1E78">
        <w:rPr>
          <w:rFonts w:ascii="Arial" w:eastAsiaTheme="minorHAnsi" w:hAnsi="Arial" w:cs="Arial"/>
          <w:color w:val="000000"/>
        </w:rPr>
        <w:t xml:space="preserve">rovision of clear information about the storage, access and destruction of forensic examination samples to </w:t>
      </w:r>
      <w:r w:rsidR="00622E17" w:rsidRPr="00F41302">
        <w:rPr>
          <w:rFonts w:ascii="Arial" w:hAnsi="Arial" w:cs="Arial"/>
        </w:rPr>
        <w:t>victim-survivor</w:t>
      </w:r>
      <w:r w:rsidR="009E1E78" w:rsidRPr="009E1E78">
        <w:rPr>
          <w:rFonts w:ascii="Arial" w:eastAsiaTheme="minorHAnsi" w:hAnsi="Arial" w:cs="Arial"/>
          <w:color w:val="000000"/>
        </w:rPr>
        <w:t>s of sexual assault who have a forensic examination but choose to defer the decision to report the assault to police</w:t>
      </w:r>
    </w:p>
    <w:p w14:paraId="54D1354A" w14:textId="22D0EF82" w:rsidR="00BA6CDE" w:rsidRPr="008D1B47" w:rsidRDefault="00FC49C2" w:rsidP="00414599">
      <w:pPr>
        <w:pStyle w:val="ListParagraph"/>
        <w:numPr>
          <w:ilvl w:val="0"/>
          <w:numId w:val="32"/>
        </w:numPr>
        <w:spacing w:before="120" w:after="120" w:line="259" w:lineRule="auto"/>
        <w:ind w:left="714" w:hanging="357"/>
        <w:rPr>
          <w:rFonts w:ascii="Arial" w:hAnsi="Arial" w:cs="Arial"/>
        </w:rPr>
      </w:pPr>
      <w:r>
        <w:rPr>
          <w:rFonts w:ascii="Arial" w:hAnsi="Arial" w:cs="Arial"/>
        </w:rPr>
        <w:t xml:space="preserve">provision of </w:t>
      </w:r>
      <w:r w:rsidR="009E1E78" w:rsidRPr="008D1B47">
        <w:rPr>
          <w:rFonts w:ascii="Arial" w:hAnsi="Arial" w:cs="Arial"/>
        </w:rPr>
        <w:t>informatio</w:t>
      </w:r>
      <w:r w:rsidR="009E1E78">
        <w:rPr>
          <w:rFonts w:ascii="Arial" w:hAnsi="Arial" w:cs="Arial"/>
        </w:rPr>
        <w:t xml:space="preserve">n, </w:t>
      </w:r>
      <w:r>
        <w:rPr>
          <w:rFonts w:ascii="Arial" w:hAnsi="Arial" w:cs="Arial"/>
        </w:rPr>
        <w:t xml:space="preserve">including about sexual health, </w:t>
      </w:r>
      <w:r w:rsidR="00C96338" w:rsidRPr="00F41302">
        <w:rPr>
          <w:rFonts w:ascii="Arial" w:hAnsi="Arial" w:cs="Arial"/>
        </w:rPr>
        <w:t>victim-survivor</w:t>
      </w:r>
      <w:r>
        <w:rPr>
          <w:rFonts w:ascii="Arial" w:hAnsi="Arial" w:cs="Arial"/>
        </w:rPr>
        <w:t>s’ rights, reporting to police, legal processes, and support networks and services</w:t>
      </w:r>
    </w:p>
    <w:p w14:paraId="3E4345F4" w14:textId="13FCAEBC" w:rsidR="009E1E78" w:rsidRPr="00DC40F5" w:rsidRDefault="00FC49C2" w:rsidP="00DC40F5">
      <w:pPr>
        <w:pStyle w:val="ListParagraph"/>
        <w:numPr>
          <w:ilvl w:val="0"/>
          <w:numId w:val="32"/>
        </w:numPr>
        <w:spacing w:before="120" w:after="120" w:line="259" w:lineRule="auto"/>
        <w:ind w:left="714" w:hanging="357"/>
        <w:rPr>
          <w:rFonts w:ascii="Arial" w:hAnsi="Arial" w:cs="Arial"/>
        </w:rPr>
      </w:pPr>
      <w:r>
        <w:rPr>
          <w:rFonts w:ascii="Arial" w:hAnsi="Arial" w:cs="Arial"/>
        </w:rPr>
        <w:t>r</w:t>
      </w:r>
      <w:r w:rsidR="009E1E78">
        <w:rPr>
          <w:rFonts w:ascii="Arial" w:hAnsi="Arial" w:cs="Arial"/>
        </w:rPr>
        <w:t>eferral with consent and/or information provided regarding sexual assault counselling and support services</w:t>
      </w:r>
      <w:r w:rsidR="00901A4D">
        <w:rPr>
          <w:rFonts w:ascii="Arial" w:hAnsi="Arial" w:cs="Arial"/>
        </w:rPr>
        <w:t>.</w:t>
      </w:r>
    </w:p>
    <w:p w14:paraId="43887474" w14:textId="3CD5E0F4" w:rsidR="00146A03" w:rsidRPr="00935644" w:rsidRDefault="00146A03" w:rsidP="00935644">
      <w:pPr>
        <w:rPr>
          <w:rFonts w:cs="Arial"/>
          <w:b/>
          <w:bCs/>
        </w:rPr>
      </w:pPr>
      <w:r w:rsidRPr="00935644">
        <w:rPr>
          <w:rFonts w:cs="Arial"/>
          <w:b/>
          <w:bCs/>
        </w:rPr>
        <w:t>Child or young person</w:t>
      </w:r>
    </w:p>
    <w:p w14:paraId="762670DF" w14:textId="18F67F90" w:rsidR="00FC0043" w:rsidRPr="00E812D7" w:rsidRDefault="00517BDB" w:rsidP="009E1E78">
      <w:pPr>
        <w:rPr>
          <w:rFonts w:cs="Arial"/>
        </w:rPr>
      </w:pPr>
      <w:r w:rsidRPr="001B1D20">
        <w:rPr>
          <w:rFonts w:cs="Arial"/>
        </w:rPr>
        <w:t>In</w:t>
      </w:r>
      <w:r w:rsidR="00E812D7">
        <w:rPr>
          <w:rFonts w:cs="Arial"/>
        </w:rPr>
        <w:t xml:space="preserve"> addition to the above</w:t>
      </w:r>
      <w:r w:rsidR="00FC49C2">
        <w:rPr>
          <w:rFonts w:cs="Arial"/>
        </w:rPr>
        <w:t>, when</w:t>
      </w:r>
      <w:r w:rsidRPr="001B1D20">
        <w:rPr>
          <w:rFonts w:cs="Arial"/>
        </w:rPr>
        <w:t xml:space="preserve"> responding to sexual abuse</w:t>
      </w:r>
      <w:r w:rsidR="008A2143">
        <w:rPr>
          <w:rFonts w:cs="Arial"/>
        </w:rPr>
        <w:t xml:space="preserve"> and</w:t>
      </w:r>
      <w:r w:rsidRPr="001B1D20">
        <w:rPr>
          <w:rFonts w:cs="Arial"/>
        </w:rPr>
        <w:t>/</w:t>
      </w:r>
      <w:r w:rsidR="008A2143">
        <w:rPr>
          <w:rFonts w:cs="Arial"/>
        </w:rPr>
        <w:t xml:space="preserve">or </w:t>
      </w:r>
      <w:r w:rsidR="00812349">
        <w:rPr>
          <w:rFonts w:cs="Arial"/>
        </w:rPr>
        <w:t xml:space="preserve">sexual </w:t>
      </w:r>
      <w:r w:rsidRPr="001B1D20">
        <w:rPr>
          <w:rFonts w:cs="Arial"/>
        </w:rPr>
        <w:t xml:space="preserve">assault of a child or young person </w:t>
      </w:r>
      <w:r w:rsidR="00FC49C2">
        <w:rPr>
          <w:rFonts w:cs="Arial"/>
        </w:rPr>
        <w:t>QH will:</w:t>
      </w:r>
    </w:p>
    <w:p w14:paraId="4248E6CE" w14:textId="416FC589" w:rsidR="00517BDB" w:rsidRPr="001B1D20" w:rsidRDefault="0008551B" w:rsidP="00414599">
      <w:pPr>
        <w:numPr>
          <w:ilvl w:val="0"/>
          <w:numId w:val="10"/>
        </w:numPr>
        <w:ind w:left="714" w:hanging="357"/>
        <w:rPr>
          <w:rFonts w:cs="Arial"/>
        </w:rPr>
      </w:pPr>
      <w:r>
        <w:rPr>
          <w:rFonts w:cs="Arial"/>
        </w:rPr>
        <w:t>ensure sufficient history is taken to enable an appropriate clinical and forensic examination</w:t>
      </w:r>
    </w:p>
    <w:p w14:paraId="01CB3D17" w14:textId="77777777" w:rsidR="00517BDB" w:rsidRPr="001B1D20" w:rsidRDefault="00517BDB" w:rsidP="00414599">
      <w:pPr>
        <w:numPr>
          <w:ilvl w:val="0"/>
          <w:numId w:val="10"/>
        </w:numPr>
        <w:ind w:left="714" w:hanging="357"/>
        <w:rPr>
          <w:rFonts w:cs="Arial"/>
        </w:rPr>
      </w:pPr>
      <w:r w:rsidRPr="001B1D20">
        <w:rPr>
          <w:rFonts w:cs="Arial"/>
        </w:rPr>
        <w:t>manage child protection concerns in a timely manner</w:t>
      </w:r>
    </w:p>
    <w:p w14:paraId="6CF33D12" w14:textId="73FA0CB6" w:rsidR="00517BDB" w:rsidRPr="001B1D20" w:rsidRDefault="00FC49C2" w:rsidP="00414599">
      <w:pPr>
        <w:numPr>
          <w:ilvl w:val="0"/>
          <w:numId w:val="10"/>
        </w:numPr>
        <w:ind w:left="714" w:hanging="357"/>
        <w:rPr>
          <w:rFonts w:cs="Arial"/>
        </w:rPr>
      </w:pPr>
      <w:r>
        <w:rPr>
          <w:rFonts w:cs="Arial"/>
        </w:rPr>
        <w:t>undertake</w:t>
      </w:r>
      <w:r w:rsidRPr="001B1D20">
        <w:rPr>
          <w:rFonts w:cs="Arial"/>
        </w:rPr>
        <w:t xml:space="preserve"> </w:t>
      </w:r>
      <w:r w:rsidR="00517BDB" w:rsidRPr="001B1D20">
        <w:rPr>
          <w:rFonts w:cs="Arial"/>
        </w:rPr>
        <w:t>a</w:t>
      </w:r>
      <w:r w:rsidR="00C87B36">
        <w:rPr>
          <w:rFonts w:cs="Arial"/>
        </w:rPr>
        <w:t>n</w:t>
      </w:r>
      <w:r w:rsidR="00517BDB" w:rsidRPr="001B1D20">
        <w:rPr>
          <w:rFonts w:cs="Arial"/>
        </w:rPr>
        <w:t xml:space="preserve"> </w:t>
      </w:r>
      <w:r w:rsidR="00580713">
        <w:rPr>
          <w:rFonts w:cs="Arial"/>
        </w:rPr>
        <w:t>FME</w:t>
      </w:r>
      <w:r w:rsidR="00BA6CDE">
        <w:rPr>
          <w:rFonts w:cs="Arial"/>
        </w:rPr>
        <w:t>,</w:t>
      </w:r>
      <w:r w:rsidR="00517BDB" w:rsidRPr="001B1D20">
        <w:rPr>
          <w:rFonts w:cs="Arial"/>
        </w:rPr>
        <w:t xml:space="preserve"> if required</w:t>
      </w:r>
      <w:r>
        <w:rPr>
          <w:rFonts w:cs="Arial"/>
        </w:rPr>
        <w:t>.</w:t>
      </w:r>
      <w:r w:rsidR="00517BDB" w:rsidRPr="001B1D20">
        <w:rPr>
          <w:rFonts w:cs="Arial"/>
        </w:rPr>
        <w:t xml:space="preserve"> </w:t>
      </w:r>
    </w:p>
    <w:p w14:paraId="5058F793" w14:textId="77777777" w:rsidR="00474174" w:rsidRPr="001B1D20" w:rsidRDefault="00474174" w:rsidP="00414599">
      <w:pPr>
        <w:rPr>
          <w:rFonts w:cs="Arial"/>
        </w:rPr>
      </w:pPr>
      <w:r w:rsidRPr="001B1D20">
        <w:rPr>
          <w:rFonts w:cs="Arial"/>
        </w:rPr>
        <w:t>Whilst the definition of a child is a person aged up to 18 years, QH has several age distinctions relevant to responding to the health needs of children and young people who have experienced sexual abuse/assault:</w:t>
      </w:r>
    </w:p>
    <w:p w14:paraId="001E99B3" w14:textId="353C386A" w:rsidR="00474174" w:rsidRPr="003027C8" w:rsidRDefault="00901A4D" w:rsidP="00414599">
      <w:pPr>
        <w:numPr>
          <w:ilvl w:val="4"/>
          <w:numId w:val="7"/>
        </w:numPr>
        <w:ind w:left="357" w:hanging="357"/>
        <w:rPr>
          <w:rFonts w:cs="Arial"/>
        </w:rPr>
      </w:pPr>
      <w:r>
        <w:rPr>
          <w:rFonts w:cs="Arial"/>
        </w:rPr>
        <w:t>f</w:t>
      </w:r>
      <w:r w:rsidR="00474174" w:rsidRPr="001B1D20">
        <w:rPr>
          <w:rFonts w:cs="Arial"/>
        </w:rPr>
        <w:t xml:space="preserve">or children and young people under 14 years of age, medical examinations </w:t>
      </w:r>
      <w:r w:rsidR="00474174">
        <w:rPr>
          <w:rFonts w:cs="Arial"/>
        </w:rPr>
        <w:t xml:space="preserve">for sexual assault </w:t>
      </w:r>
      <w:r w:rsidR="00474174" w:rsidRPr="001B1D20">
        <w:rPr>
          <w:rFonts w:cs="Arial"/>
        </w:rPr>
        <w:t xml:space="preserve">must be performed by a medical officer </w:t>
      </w:r>
      <w:r w:rsidR="0008551B">
        <w:rPr>
          <w:rFonts w:cs="Arial"/>
        </w:rPr>
        <w:t xml:space="preserve">or nurse </w:t>
      </w:r>
      <w:r w:rsidR="00474174" w:rsidRPr="001B1D20">
        <w:rPr>
          <w:rFonts w:cs="Arial"/>
        </w:rPr>
        <w:t xml:space="preserve">with appropriate paediatric skills, including child </w:t>
      </w:r>
      <w:r w:rsidR="00474174" w:rsidRPr="003027C8">
        <w:rPr>
          <w:rFonts w:cs="Arial"/>
        </w:rPr>
        <w:t>protection and/or sexual assault medical examination training or skills</w:t>
      </w:r>
    </w:p>
    <w:p w14:paraId="7CDAC21E" w14:textId="46B759E1" w:rsidR="00A64B5C" w:rsidRPr="00DC40F5" w:rsidRDefault="00901A4D" w:rsidP="00414599">
      <w:pPr>
        <w:numPr>
          <w:ilvl w:val="4"/>
          <w:numId w:val="7"/>
        </w:numPr>
        <w:ind w:left="357" w:hanging="357"/>
        <w:rPr>
          <w:rFonts w:cs="Arial"/>
        </w:rPr>
      </w:pPr>
      <w:r>
        <w:rPr>
          <w:rFonts w:cs="Arial"/>
        </w:rPr>
        <w:t>f</w:t>
      </w:r>
      <w:r w:rsidR="00031A0A" w:rsidRPr="00DC40F5">
        <w:rPr>
          <w:rFonts w:cs="Arial"/>
        </w:rPr>
        <w:t xml:space="preserve">or young people aged 14-16 years who present initially to a </w:t>
      </w:r>
      <w:r w:rsidR="00C33566">
        <w:rPr>
          <w:rFonts w:cs="Arial"/>
        </w:rPr>
        <w:t>p</w:t>
      </w:r>
      <w:r w:rsidR="00031A0A" w:rsidRPr="00DC40F5">
        <w:rPr>
          <w:rFonts w:cs="Arial"/>
        </w:rPr>
        <w:t>aediatric facility, assessment will be made on a case</w:t>
      </w:r>
      <w:r w:rsidR="0079010C" w:rsidRPr="00DC40F5">
        <w:rPr>
          <w:rFonts w:cs="Arial"/>
        </w:rPr>
        <w:t>-</w:t>
      </w:r>
      <w:r w:rsidR="00031A0A" w:rsidRPr="00DC40F5">
        <w:rPr>
          <w:rFonts w:cs="Arial"/>
        </w:rPr>
        <w:t>by</w:t>
      </w:r>
      <w:r w:rsidR="0079010C" w:rsidRPr="00DC40F5">
        <w:rPr>
          <w:rFonts w:cs="Arial"/>
        </w:rPr>
        <w:t>-</w:t>
      </w:r>
      <w:r w:rsidR="00031A0A" w:rsidRPr="00DC40F5">
        <w:rPr>
          <w:rFonts w:cs="Arial"/>
        </w:rPr>
        <w:t xml:space="preserve">case basis as to the best facility to meet the young person’s needs. This may mean that the young person is referred to </w:t>
      </w:r>
      <w:r w:rsidR="00C33566">
        <w:rPr>
          <w:rFonts w:cs="Arial"/>
        </w:rPr>
        <w:t xml:space="preserve">a </w:t>
      </w:r>
      <w:r w:rsidR="0010198B" w:rsidRPr="0010198B">
        <w:rPr>
          <w:rFonts w:cs="Arial"/>
        </w:rPr>
        <w:t xml:space="preserve">service that provides care to </w:t>
      </w:r>
      <w:r w:rsidR="0010198B">
        <w:rPr>
          <w:rFonts w:cs="Arial"/>
        </w:rPr>
        <w:t>persons aged</w:t>
      </w:r>
      <w:r w:rsidR="0010198B" w:rsidRPr="0010198B">
        <w:rPr>
          <w:rFonts w:cs="Arial"/>
        </w:rPr>
        <w:t xml:space="preserve"> 14 years and above for a holistic assessment, including medical examination</w:t>
      </w:r>
      <w:r w:rsidR="0010198B">
        <w:rPr>
          <w:rFonts w:cs="Arial"/>
        </w:rPr>
        <w:t xml:space="preserve">. </w:t>
      </w:r>
    </w:p>
    <w:p w14:paraId="68BE9692" w14:textId="469CA8D3" w:rsidR="00C87B36" w:rsidRDefault="00C87B36" w:rsidP="00C87B36">
      <w:pPr>
        <w:pStyle w:val="Heading3"/>
      </w:pPr>
      <w:bookmarkStart w:id="64" w:name="_Toc156310122"/>
      <w:bookmarkStart w:id="65" w:name="_Toc5093561"/>
      <w:bookmarkStart w:id="66" w:name="_Toc5100330"/>
      <w:bookmarkStart w:id="67" w:name="_Toc5104209"/>
      <w:r>
        <w:t>Forensic Science Queensland</w:t>
      </w:r>
      <w:bookmarkEnd w:id="64"/>
    </w:p>
    <w:p w14:paraId="4BBACB2E" w14:textId="77777777" w:rsidR="00C87B36" w:rsidRDefault="00C87B36" w:rsidP="00C87B36">
      <w:r>
        <w:t xml:space="preserve">Forensic Science Queensland (FSQ) is currently situated within Queensland Health, however by 2024 will be established as a statutory entity with DJAG. </w:t>
      </w:r>
    </w:p>
    <w:p w14:paraId="58117C80" w14:textId="54883A3C" w:rsidR="00C87B36" w:rsidRDefault="00C87B36" w:rsidP="00C87B36">
      <w:r>
        <w:t>FSQ, formerly part of Forensic and Scientific Services, provides expert forensic testing and advice</w:t>
      </w:r>
      <w:r w:rsidRPr="00843C5C">
        <w:t xml:space="preserve"> </w:t>
      </w:r>
      <w:r>
        <w:t>to the Queensland criminal justice and coronial systems. This includes body fluid analysis, lubricant analysis, and DNA analysis, interpretation and the provision of expert testimony in Queensland courts.</w:t>
      </w:r>
    </w:p>
    <w:p w14:paraId="03056F90" w14:textId="1BBF64CC" w:rsidR="00C87B36" w:rsidRPr="00C87B36" w:rsidRDefault="00C87B36" w:rsidP="00687242">
      <w:r>
        <w:t>FSQ works in close partnership with FMQ and QPS to ensure that FME evidence collection, transport, storage and analysis is optimised and compliant with international standards to ensure the best quality scientific outcomes.</w:t>
      </w:r>
    </w:p>
    <w:p w14:paraId="7BCEAAAA" w14:textId="7652FCF1" w:rsidR="00517BDB" w:rsidRPr="001B1D20" w:rsidRDefault="00517BDB" w:rsidP="00EA3F91">
      <w:pPr>
        <w:pStyle w:val="Heading2"/>
        <w:spacing w:before="120"/>
      </w:pPr>
      <w:bookmarkStart w:id="68" w:name="_Toc156310123"/>
      <w:r w:rsidRPr="001B1D20">
        <w:t>Department of Justice and Attorney-General</w:t>
      </w:r>
      <w:bookmarkEnd w:id="65"/>
      <w:bookmarkEnd w:id="66"/>
      <w:bookmarkEnd w:id="67"/>
      <w:r w:rsidR="00A90839">
        <w:t xml:space="preserve"> (DJAG)</w:t>
      </w:r>
      <w:bookmarkEnd w:id="68"/>
    </w:p>
    <w:p w14:paraId="42762BDA" w14:textId="5D0DC99E" w:rsidR="00517BDB" w:rsidRPr="001B1D20" w:rsidRDefault="00517BDB" w:rsidP="00517BDB">
      <w:pPr>
        <w:rPr>
          <w:rFonts w:cs="Arial"/>
        </w:rPr>
      </w:pPr>
      <w:r w:rsidRPr="001B1D20">
        <w:rPr>
          <w:rFonts w:cs="Arial"/>
        </w:rPr>
        <w:t xml:space="preserve">The Office of the Director of Public Prosecutions (ODPP), </w:t>
      </w:r>
      <w:r w:rsidR="00456F70">
        <w:rPr>
          <w:rFonts w:cs="Arial"/>
        </w:rPr>
        <w:t xml:space="preserve">the </w:t>
      </w:r>
      <w:r w:rsidRPr="001B1D20">
        <w:rPr>
          <w:rFonts w:cs="Arial"/>
        </w:rPr>
        <w:t>Office of the Public Guardian (OPG), Victim Assist Queensland (</w:t>
      </w:r>
      <w:r w:rsidR="00A5117A">
        <w:rPr>
          <w:rFonts w:cs="Arial"/>
        </w:rPr>
        <w:t>VAQ</w:t>
      </w:r>
      <w:r w:rsidRPr="001B1D20">
        <w:rPr>
          <w:rFonts w:cs="Arial"/>
        </w:rPr>
        <w:t xml:space="preserve">), Queensland Courts </w:t>
      </w:r>
      <w:r w:rsidR="00B47E00">
        <w:rPr>
          <w:rFonts w:cs="Arial"/>
        </w:rPr>
        <w:t>and Women</w:t>
      </w:r>
      <w:r w:rsidR="008D5844">
        <w:rPr>
          <w:rFonts w:cs="Arial"/>
        </w:rPr>
        <w:t>’s Safety</w:t>
      </w:r>
      <w:r w:rsidR="00B47E00">
        <w:rPr>
          <w:rFonts w:cs="Arial"/>
        </w:rPr>
        <w:t xml:space="preserve"> and Violence Prevention </w:t>
      </w:r>
      <w:r w:rsidR="00B47E00">
        <w:rPr>
          <w:rFonts w:cs="Arial"/>
        </w:rPr>
        <w:lastRenderedPageBreak/>
        <w:t>(W</w:t>
      </w:r>
      <w:r w:rsidR="008D5844">
        <w:rPr>
          <w:rFonts w:cs="Arial"/>
        </w:rPr>
        <w:t>S</w:t>
      </w:r>
      <w:r w:rsidR="00B47E00">
        <w:rPr>
          <w:rFonts w:cs="Arial"/>
        </w:rPr>
        <w:t xml:space="preserve">VP) </w:t>
      </w:r>
      <w:r w:rsidRPr="001B1D20">
        <w:rPr>
          <w:rFonts w:cs="Arial"/>
        </w:rPr>
        <w:t>fall within the responsibilities of DJAG. The following provides an overview of each of these agencies.</w:t>
      </w:r>
    </w:p>
    <w:p w14:paraId="4A7D19D8" w14:textId="77777777" w:rsidR="00517BDB" w:rsidRPr="001B1D20" w:rsidRDefault="00517BDB" w:rsidP="00EA3F91">
      <w:pPr>
        <w:pStyle w:val="Heading3"/>
        <w:spacing w:before="120"/>
      </w:pPr>
      <w:bookmarkStart w:id="69" w:name="_Toc156310124"/>
      <w:r w:rsidRPr="001B1D20">
        <w:t>Office of the Director of Public Prosecutions</w:t>
      </w:r>
      <w:bookmarkEnd w:id="69"/>
    </w:p>
    <w:p w14:paraId="3C555088" w14:textId="77777777" w:rsidR="00517BDB" w:rsidRPr="001B1D20" w:rsidRDefault="00456F70" w:rsidP="00517BDB">
      <w:pPr>
        <w:rPr>
          <w:rFonts w:cs="Arial"/>
        </w:rPr>
      </w:pPr>
      <w:r>
        <w:rPr>
          <w:rFonts w:cs="Arial"/>
        </w:rPr>
        <w:t xml:space="preserve">The </w:t>
      </w:r>
      <w:r w:rsidR="00517BDB" w:rsidRPr="001B1D20">
        <w:rPr>
          <w:rFonts w:cs="Arial"/>
        </w:rPr>
        <w:t xml:space="preserve">ODPP represents the Crown in criminal proceedings against persons accused of committing serious criminal offences including sexual assault </w:t>
      </w:r>
      <w:r w:rsidR="00A90839">
        <w:rPr>
          <w:rFonts w:cs="Arial"/>
        </w:rPr>
        <w:t>and</w:t>
      </w:r>
      <w:r w:rsidR="00517BDB" w:rsidRPr="001B1D20">
        <w:rPr>
          <w:rFonts w:cs="Arial"/>
        </w:rPr>
        <w:t xml:space="preserve"> sexual abuse. </w:t>
      </w:r>
      <w:r>
        <w:rPr>
          <w:rFonts w:cs="Arial"/>
        </w:rPr>
        <w:t>C</w:t>
      </w:r>
      <w:r w:rsidR="00517BDB" w:rsidRPr="001B1D20">
        <w:rPr>
          <w:rFonts w:cs="Arial"/>
        </w:rPr>
        <w:t>riminal proceedings include:</w:t>
      </w:r>
    </w:p>
    <w:p w14:paraId="2FFF3BD0" w14:textId="77777777" w:rsidR="00517BDB" w:rsidRPr="0050670F" w:rsidRDefault="00517BDB" w:rsidP="00A85E19">
      <w:pPr>
        <w:pStyle w:val="ListParagraph"/>
        <w:numPr>
          <w:ilvl w:val="0"/>
          <w:numId w:val="41"/>
        </w:numPr>
        <w:spacing w:line="259" w:lineRule="auto"/>
        <w:ind w:left="714" w:hanging="357"/>
        <w:jc w:val="both"/>
        <w:rPr>
          <w:rFonts w:ascii="Arial" w:hAnsi="Arial" w:cs="Arial"/>
        </w:rPr>
      </w:pPr>
      <w:r w:rsidRPr="0050670F">
        <w:rPr>
          <w:rFonts w:ascii="Arial" w:hAnsi="Arial" w:cs="Arial"/>
        </w:rPr>
        <w:t xml:space="preserve">the committal hearing, before a Magistrate in Brisbane Central, Ipswich and Southport Magistrates Courts. In other centres, this hearing is conducted by prosecutors within </w:t>
      </w:r>
      <w:r w:rsidR="0050670F" w:rsidRPr="0050670F">
        <w:rPr>
          <w:rFonts w:ascii="Arial" w:hAnsi="Arial" w:cs="Arial"/>
        </w:rPr>
        <w:t>QPS</w:t>
      </w:r>
    </w:p>
    <w:p w14:paraId="6DA65C32" w14:textId="77777777" w:rsidR="00517BDB" w:rsidRPr="001B1D20" w:rsidRDefault="00517BDB" w:rsidP="00A85E19">
      <w:pPr>
        <w:numPr>
          <w:ilvl w:val="0"/>
          <w:numId w:val="21"/>
        </w:numPr>
        <w:ind w:left="714" w:hanging="357"/>
        <w:rPr>
          <w:rFonts w:cs="Arial"/>
        </w:rPr>
      </w:pPr>
      <w:r w:rsidRPr="001B1D20">
        <w:rPr>
          <w:rFonts w:cs="Arial"/>
        </w:rPr>
        <w:t>trials before a judge alone or a judge and jury</w:t>
      </w:r>
    </w:p>
    <w:p w14:paraId="222BEEDD" w14:textId="77777777" w:rsidR="00517BDB" w:rsidRPr="001B1D20" w:rsidRDefault="00517BDB" w:rsidP="00A85E19">
      <w:pPr>
        <w:numPr>
          <w:ilvl w:val="0"/>
          <w:numId w:val="21"/>
        </w:numPr>
        <w:ind w:left="714" w:hanging="357"/>
        <w:rPr>
          <w:rFonts w:cs="Arial"/>
        </w:rPr>
      </w:pPr>
      <w:r w:rsidRPr="001B1D20">
        <w:rPr>
          <w:rFonts w:cs="Arial"/>
        </w:rPr>
        <w:t>sentencing hearing before a judge</w:t>
      </w:r>
    </w:p>
    <w:p w14:paraId="0A776224" w14:textId="77777777" w:rsidR="00517BDB" w:rsidRPr="001B1D20" w:rsidRDefault="00517BDB" w:rsidP="00A85E19">
      <w:pPr>
        <w:numPr>
          <w:ilvl w:val="0"/>
          <w:numId w:val="21"/>
        </w:numPr>
        <w:ind w:left="714" w:hanging="357"/>
        <w:rPr>
          <w:rFonts w:cs="Arial"/>
        </w:rPr>
      </w:pPr>
      <w:r w:rsidRPr="001B1D20">
        <w:rPr>
          <w:rFonts w:cs="Arial"/>
        </w:rPr>
        <w:t>any appeals arising from the trial or sentence.</w:t>
      </w:r>
    </w:p>
    <w:p w14:paraId="20FCA7FE" w14:textId="77777777" w:rsidR="00517BDB" w:rsidRPr="001B1D20" w:rsidRDefault="00517BDB" w:rsidP="00517BDB">
      <w:pPr>
        <w:rPr>
          <w:rFonts w:cs="Arial"/>
        </w:rPr>
      </w:pPr>
      <w:r w:rsidRPr="001B1D20">
        <w:rPr>
          <w:rFonts w:cs="Arial"/>
        </w:rPr>
        <w:t xml:space="preserve">In addition to prosecuting matters in court, </w:t>
      </w:r>
      <w:r w:rsidR="00456F70">
        <w:rPr>
          <w:rFonts w:cs="Arial"/>
        </w:rPr>
        <w:t xml:space="preserve">the </w:t>
      </w:r>
      <w:r w:rsidRPr="001B1D20">
        <w:rPr>
          <w:rFonts w:cs="Arial"/>
        </w:rPr>
        <w:t>ODPP is responsible for:</w:t>
      </w:r>
    </w:p>
    <w:p w14:paraId="17C5757F" w14:textId="6EF6C0B7" w:rsidR="00517BDB" w:rsidRPr="001B1D20" w:rsidRDefault="00517BDB" w:rsidP="00A85E19">
      <w:pPr>
        <w:numPr>
          <w:ilvl w:val="0"/>
          <w:numId w:val="22"/>
        </w:numPr>
        <w:ind w:left="714" w:hanging="357"/>
        <w:rPr>
          <w:rFonts w:cs="Arial"/>
        </w:rPr>
      </w:pPr>
      <w:r w:rsidRPr="001B1D20">
        <w:rPr>
          <w:rFonts w:cs="Arial"/>
        </w:rPr>
        <w:t xml:space="preserve">assisting </w:t>
      </w:r>
      <w:r w:rsidR="00C96338" w:rsidRPr="00F41302">
        <w:rPr>
          <w:rFonts w:cs="Arial"/>
        </w:rPr>
        <w:t>victim-survivor</w:t>
      </w:r>
      <w:r w:rsidRPr="001B1D20">
        <w:rPr>
          <w:rFonts w:cs="Arial"/>
        </w:rPr>
        <w:t xml:space="preserve">s by providing information about the progress of a prosecution, the </w:t>
      </w:r>
      <w:r w:rsidR="00C96338" w:rsidRPr="00F41302">
        <w:rPr>
          <w:rFonts w:cs="Arial"/>
        </w:rPr>
        <w:t>victim-survivor</w:t>
      </w:r>
      <w:r w:rsidRPr="001B1D20">
        <w:rPr>
          <w:rFonts w:cs="Arial"/>
        </w:rPr>
        <w:t xml:space="preserve">’s role as a witness, and how the </w:t>
      </w:r>
      <w:r w:rsidR="00C96338" w:rsidRPr="00F41302">
        <w:rPr>
          <w:rFonts w:cs="Arial"/>
        </w:rPr>
        <w:t>victim-survivor</w:t>
      </w:r>
      <w:r w:rsidRPr="001B1D20">
        <w:rPr>
          <w:rFonts w:cs="Arial"/>
        </w:rPr>
        <w:t xml:space="preserve"> can inform the court of the impact of the crime by providing a victim impact statement</w:t>
      </w:r>
    </w:p>
    <w:p w14:paraId="0D3941C9" w14:textId="27C26EBD" w:rsidR="00517BDB" w:rsidRPr="001B1D20" w:rsidRDefault="00517BDB" w:rsidP="00A85E19">
      <w:pPr>
        <w:numPr>
          <w:ilvl w:val="0"/>
          <w:numId w:val="22"/>
        </w:numPr>
        <w:ind w:left="714" w:hanging="357"/>
        <w:rPr>
          <w:rFonts w:cs="Arial"/>
        </w:rPr>
      </w:pPr>
      <w:r w:rsidRPr="001B1D20">
        <w:rPr>
          <w:rFonts w:cs="Arial"/>
        </w:rPr>
        <w:t xml:space="preserve">giving </w:t>
      </w:r>
      <w:r w:rsidR="00C96338" w:rsidRPr="00F41302">
        <w:rPr>
          <w:rFonts w:cs="Arial"/>
        </w:rPr>
        <w:t>victim-survivor</w:t>
      </w:r>
      <w:r w:rsidRPr="001B1D20">
        <w:rPr>
          <w:rFonts w:cs="Arial"/>
        </w:rPr>
        <w:t>s reasons for decisions made in relation to proceedings which directly affect them</w:t>
      </w:r>
    </w:p>
    <w:p w14:paraId="689D7BC8" w14:textId="50FB3E71" w:rsidR="00517BDB" w:rsidRPr="001B1D20" w:rsidRDefault="00517BDB" w:rsidP="00A85E19">
      <w:pPr>
        <w:numPr>
          <w:ilvl w:val="0"/>
          <w:numId w:val="22"/>
        </w:numPr>
        <w:ind w:left="714" w:hanging="357"/>
        <w:rPr>
          <w:rFonts w:cs="Arial"/>
        </w:rPr>
      </w:pPr>
      <w:r w:rsidRPr="001B1D20">
        <w:rPr>
          <w:rFonts w:cs="Arial"/>
        </w:rPr>
        <w:t xml:space="preserve">taking into account the wishes of a </w:t>
      </w:r>
      <w:r w:rsidR="00C96338" w:rsidRPr="00F41302">
        <w:rPr>
          <w:rFonts w:cs="Arial"/>
        </w:rPr>
        <w:t>victim-survivor</w:t>
      </w:r>
      <w:r w:rsidRPr="001B1D20">
        <w:rPr>
          <w:rFonts w:cs="Arial"/>
        </w:rPr>
        <w:t xml:space="preserve"> who does not wish to proceed with a prosecution for any reason</w:t>
      </w:r>
    </w:p>
    <w:p w14:paraId="7CA29799" w14:textId="6A35188D" w:rsidR="00517BDB" w:rsidRPr="001B1D20" w:rsidRDefault="00517BDB" w:rsidP="00A85E19">
      <w:pPr>
        <w:numPr>
          <w:ilvl w:val="0"/>
          <w:numId w:val="22"/>
        </w:numPr>
        <w:ind w:left="714" w:hanging="357"/>
        <w:rPr>
          <w:rFonts w:cs="Arial"/>
        </w:rPr>
      </w:pPr>
      <w:r w:rsidRPr="001B1D20">
        <w:rPr>
          <w:rFonts w:cs="Arial"/>
        </w:rPr>
        <w:t xml:space="preserve">providing information about the availability of other resources and processes that may assist </w:t>
      </w:r>
      <w:r w:rsidR="00C96338" w:rsidRPr="00F41302">
        <w:rPr>
          <w:rFonts w:cs="Arial"/>
        </w:rPr>
        <w:t>victim-survivor</w:t>
      </w:r>
      <w:r w:rsidRPr="001B1D20">
        <w:rPr>
          <w:rFonts w:cs="Arial"/>
        </w:rPr>
        <w:t>s</w:t>
      </w:r>
    </w:p>
    <w:p w14:paraId="049EB0A9" w14:textId="77777777" w:rsidR="00517BDB" w:rsidRPr="001B1D20" w:rsidRDefault="00517BDB" w:rsidP="00A85E19">
      <w:pPr>
        <w:numPr>
          <w:ilvl w:val="0"/>
          <w:numId w:val="22"/>
        </w:numPr>
        <w:ind w:left="714" w:hanging="357"/>
        <w:rPr>
          <w:rFonts w:cs="Arial"/>
        </w:rPr>
      </w:pPr>
      <w:r w:rsidRPr="001B1D20">
        <w:rPr>
          <w:rFonts w:cs="Arial"/>
        </w:rPr>
        <w:t>requesting that the court give sexual assault or sexual abuse matters appropriate priority</w:t>
      </w:r>
    </w:p>
    <w:p w14:paraId="56EC0268" w14:textId="26DE78B3" w:rsidR="00517BDB" w:rsidRPr="001B1D20" w:rsidRDefault="00517BDB" w:rsidP="00A85E19">
      <w:pPr>
        <w:numPr>
          <w:ilvl w:val="0"/>
          <w:numId w:val="22"/>
        </w:numPr>
        <w:ind w:left="714" w:hanging="357"/>
        <w:rPr>
          <w:rFonts w:cs="Arial"/>
        </w:rPr>
      </w:pPr>
      <w:r w:rsidRPr="001B1D20">
        <w:rPr>
          <w:rFonts w:cs="Arial"/>
        </w:rPr>
        <w:t xml:space="preserve">ensuring the </w:t>
      </w:r>
      <w:r w:rsidR="00C96338" w:rsidRPr="00F41302">
        <w:rPr>
          <w:rFonts w:cs="Arial"/>
        </w:rPr>
        <w:t>victim-survivor</w:t>
      </w:r>
      <w:r w:rsidRPr="001B1D20">
        <w:rPr>
          <w:rFonts w:cs="Arial"/>
        </w:rPr>
        <w:t xml:space="preserve"> has minimal contact with or exposure to the offender during court proceedings or in the court building </w:t>
      </w:r>
    </w:p>
    <w:p w14:paraId="372546C5" w14:textId="06CD93DB" w:rsidR="00517BDB" w:rsidRPr="001B1D20" w:rsidRDefault="00517BDB" w:rsidP="00A85E19">
      <w:pPr>
        <w:numPr>
          <w:ilvl w:val="0"/>
          <w:numId w:val="22"/>
        </w:numPr>
        <w:ind w:left="714" w:hanging="357"/>
        <w:rPr>
          <w:rFonts w:cs="Arial"/>
        </w:rPr>
      </w:pPr>
      <w:r w:rsidRPr="001B1D20">
        <w:rPr>
          <w:rFonts w:cs="Arial"/>
        </w:rPr>
        <w:t xml:space="preserve">liaising with other </w:t>
      </w:r>
      <w:r w:rsidRPr="00C933F1">
        <w:rPr>
          <w:rFonts w:cs="Arial"/>
        </w:rPr>
        <w:t xml:space="preserve">relevant agencies to </w:t>
      </w:r>
      <w:r w:rsidR="002351C3" w:rsidRPr="00C933F1">
        <w:rPr>
          <w:rFonts w:cs="Arial"/>
        </w:rPr>
        <w:t>assist</w:t>
      </w:r>
      <w:r w:rsidRPr="00C933F1">
        <w:rPr>
          <w:rFonts w:cs="Arial"/>
        </w:rPr>
        <w:t xml:space="preserve"> the </w:t>
      </w:r>
      <w:r w:rsidR="00C96338" w:rsidRPr="00C933F1">
        <w:rPr>
          <w:rFonts w:cs="Arial"/>
        </w:rPr>
        <w:t>victim-survivor</w:t>
      </w:r>
      <w:r w:rsidRPr="00C933F1">
        <w:rPr>
          <w:rFonts w:cs="Arial"/>
        </w:rPr>
        <w:t xml:space="preserve"> and family members </w:t>
      </w:r>
      <w:r w:rsidR="002351C3" w:rsidRPr="00C933F1">
        <w:rPr>
          <w:rFonts w:cs="Arial"/>
        </w:rPr>
        <w:t xml:space="preserve">to </w:t>
      </w:r>
      <w:r w:rsidRPr="00C933F1">
        <w:rPr>
          <w:rFonts w:cs="Arial"/>
        </w:rPr>
        <w:t>understand the legal and procedural issues which may</w:t>
      </w:r>
      <w:r w:rsidRPr="001B1D20">
        <w:rPr>
          <w:rFonts w:cs="Arial"/>
        </w:rPr>
        <w:t xml:space="preserve"> impact them. </w:t>
      </w:r>
    </w:p>
    <w:p w14:paraId="2C18B821" w14:textId="50655D71" w:rsidR="00517BDB" w:rsidRPr="001B1D20" w:rsidRDefault="00517BDB" w:rsidP="00517BDB">
      <w:pPr>
        <w:rPr>
          <w:rFonts w:cs="Arial"/>
        </w:rPr>
      </w:pPr>
      <w:r w:rsidRPr="00C933F1">
        <w:rPr>
          <w:rFonts w:cs="Arial"/>
        </w:rPr>
        <w:t xml:space="preserve">In carrying out the role of </w:t>
      </w:r>
      <w:r w:rsidR="00456F70" w:rsidRPr="00C933F1">
        <w:rPr>
          <w:rFonts w:cs="Arial"/>
        </w:rPr>
        <w:t xml:space="preserve">the </w:t>
      </w:r>
      <w:r w:rsidRPr="00C933F1">
        <w:rPr>
          <w:rFonts w:cs="Arial"/>
        </w:rPr>
        <w:t xml:space="preserve">ODPP, all officers are obliged to comply with the Director’s Guideline No. 25 as at 2016, available at: </w:t>
      </w:r>
      <w:hyperlink r:id="rId71" w:history="1">
        <w:r w:rsidR="00C933F1" w:rsidRPr="00C933F1">
          <w:rPr>
            <w:rStyle w:val="Hyperlink"/>
          </w:rPr>
          <w:t>https://www.publications.qld.gov.au/dataset/odpp</w:t>
        </w:r>
      </w:hyperlink>
      <w:r w:rsidR="00C933F1" w:rsidRPr="00C933F1">
        <w:t xml:space="preserve"> </w:t>
      </w:r>
      <w:hyperlink w:history="1"/>
      <w:r w:rsidRPr="00C933F1">
        <w:rPr>
          <w:rFonts w:cs="Arial"/>
        </w:rPr>
        <w:t xml:space="preserve">. This aims to ensure that </w:t>
      </w:r>
      <w:r w:rsidR="00C9233F" w:rsidRPr="00C933F1">
        <w:rPr>
          <w:rFonts w:cs="Arial"/>
        </w:rPr>
        <w:t>t</w:t>
      </w:r>
      <w:r w:rsidRPr="00C933F1">
        <w:rPr>
          <w:rFonts w:cs="Arial"/>
        </w:rPr>
        <w:t>he Charter of Victim’s Rights, as set out in the</w:t>
      </w:r>
      <w:r w:rsidR="00C9233F" w:rsidRPr="00C933F1">
        <w:rPr>
          <w:rFonts w:cs="Arial"/>
        </w:rPr>
        <w:t xml:space="preserve"> amended</w:t>
      </w:r>
      <w:r w:rsidRPr="00C933F1">
        <w:rPr>
          <w:rFonts w:cs="Arial"/>
        </w:rPr>
        <w:t xml:space="preserve"> </w:t>
      </w:r>
      <w:r w:rsidRPr="00C933F1">
        <w:rPr>
          <w:rFonts w:cs="Arial"/>
          <w:i/>
        </w:rPr>
        <w:t>Victims of Crime Assistance Act 2009</w:t>
      </w:r>
      <w:r w:rsidRPr="00C933F1">
        <w:rPr>
          <w:rFonts w:cs="Arial"/>
        </w:rPr>
        <w:t>, are complied with.</w:t>
      </w:r>
    </w:p>
    <w:p w14:paraId="4B5C852E" w14:textId="77777777" w:rsidR="009F6CCC" w:rsidRPr="001B1D20" w:rsidRDefault="009F6CCC" w:rsidP="00EA3F91">
      <w:pPr>
        <w:pStyle w:val="Heading3"/>
        <w:spacing w:before="120"/>
      </w:pPr>
      <w:bookmarkStart w:id="70" w:name="_Toc156310125"/>
      <w:bookmarkStart w:id="71" w:name="_Hlk113610248"/>
      <w:r w:rsidRPr="001B1D20">
        <w:t>Office of the Public Guardian</w:t>
      </w:r>
      <w:bookmarkEnd w:id="70"/>
    </w:p>
    <w:p w14:paraId="376E2295" w14:textId="0DB3AD8D" w:rsidR="009F6CCC" w:rsidRDefault="005725DE" w:rsidP="009F6CCC">
      <w:pPr>
        <w:rPr>
          <w:rFonts w:cs="Arial"/>
        </w:rPr>
      </w:pPr>
      <w:r>
        <w:rPr>
          <w:rFonts w:cs="Arial"/>
        </w:rPr>
        <w:t>OPG</w:t>
      </w:r>
      <w:r w:rsidR="009F6CCC" w:rsidRPr="001B1D20">
        <w:rPr>
          <w:rFonts w:cs="Arial"/>
        </w:rPr>
        <w:t xml:space="preserve"> is an independent statutory office</w:t>
      </w:r>
      <w:r w:rsidR="009F6CCC">
        <w:rPr>
          <w:rFonts w:cs="Arial"/>
        </w:rPr>
        <w:t xml:space="preserve"> </w:t>
      </w:r>
      <w:r>
        <w:rPr>
          <w:rFonts w:cs="Arial"/>
        </w:rPr>
        <w:t xml:space="preserve">which protects </w:t>
      </w:r>
      <w:r w:rsidR="009F6CCC" w:rsidRPr="009F6CCC">
        <w:rPr>
          <w:rFonts w:cs="Arial"/>
        </w:rPr>
        <w:t>the rights, interests and wellbeing of adults with impaired decision-making capacity, and children and young people in the child protection system</w:t>
      </w:r>
      <w:r w:rsidR="00056FE9">
        <w:rPr>
          <w:rFonts w:cs="Arial"/>
        </w:rPr>
        <w:t xml:space="preserve"> or staying at a visitable site.</w:t>
      </w:r>
      <w:r w:rsidR="009F6CCC" w:rsidRPr="009F6CCC">
        <w:rPr>
          <w:rFonts w:cs="Arial"/>
        </w:rPr>
        <w:t xml:space="preserve"> This includes </w:t>
      </w:r>
      <w:r w:rsidR="00056FE9">
        <w:rPr>
          <w:rFonts w:cs="Arial"/>
        </w:rPr>
        <w:t>children and young people</w:t>
      </w:r>
      <w:r w:rsidR="00056FE9" w:rsidRPr="009F6CCC">
        <w:rPr>
          <w:rFonts w:cs="Arial"/>
        </w:rPr>
        <w:t xml:space="preserve"> </w:t>
      </w:r>
      <w:r w:rsidR="009F6CCC" w:rsidRPr="009F6CCC">
        <w:rPr>
          <w:rFonts w:cs="Arial"/>
        </w:rPr>
        <w:t>in out-of-home care</w:t>
      </w:r>
      <w:r>
        <w:rPr>
          <w:rFonts w:cs="Arial"/>
        </w:rPr>
        <w:t xml:space="preserve"> (defined below). </w:t>
      </w:r>
    </w:p>
    <w:p w14:paraId="19A48A75" w14:textId="0E895190" w:rsidR="006043AA" w:rsidRDefault="00056FE9" w:rsidP="006043AA">
      <w:pPr>
        <w:rPr>
          <w:rFonts w:cs="Arial"/>
        </w:rPr>
      </w:pPr>
      <w:r>
        <w:rPr>
          <w:rFonts w:cs="Arial"/>
        </w:rPr>
        <w:t>OPG</w:t>
      </w:r>
      <w:r w:rsidR="005725DE">
        <w:rPr>
          <w:rFonts w:cs="Arial"/>
        </w:rPr>
        <w:t>’s community visitors and child advocates are</w:t>
      </w:r>
      <w:r>
        <w:rPr>
          <w:rFonts w:cs="Arial"/>
        </w:rPr>
        <w:t xml:space="preserve"> mandatory </w:t>
      </w:r>
      <w:r w:rsidR="005725DE">
        <w:rPr>
          <w:rFonts w:cs="Arial"/>
        </w:rPr>
        <w:t xml:space="preserve">reporters </w:t>
      </w:r>
      <w:r>
        <w:rPr>
          <w:rFonts w:cs="Arial"/>
        </w:rPr>
        <w:t xml:space="preserve">under the </w:t>
      </w:r>
      <w:r w:rsidR="00196A18" w:rsidRPr="00196A18">
        <w:rPr>
          <w:rFonts w:cs="Arial"/>
        </w:rPr>
        <w:t>CPA</w:t>
      </w:r>
      <w:r>
        <w:rPr>
          <w:rFonts w:cs="Arial"/>
        </w:rPr>
        <w:t xml:space="preserve"> and must report to the Chief Executive of Child Safety any </w:t>
      </w:r>
      <w:r w:rsidR="006043AA">
        <w:t>reasonable suspicions that a child or young person has suffered, is suffering, or is at unacceptable risk of suffering significant harm caused by physical or sexual abuse, and the child or young person does not have a parent able and willing to protect the child or young person from harm.</w:t>
      </w:r>
    </w:p>
    <w:p w14:paraId="5860738F" w14:textId="4AE011A9" w:rsidR="006043AA" w:rsidRDefault="006043AA" w:rsidP="006043AA">
      <w:pPr>
        <w:rPr>
          <w:rFonts w:cs="Arial"/>
        </w:rPr>
      </w:pPr>
      <w:r w:rsidRPr="00854C82">
        <w:rPr>
          <w:rFonts w:cs="Arial"/>
        </w:rPr>
        <w:t xml:space="preserve">OPG provides individual advocacy to children and young people who may be </w:t>
      </w:r>
      <w:r w:rsidR="00B0236A" w:rsidRPr="00F41302">
        <w:rPr>
          <w:rFonts w:cs="Arial"/>
        </w:rPr>
        <w:t>victim-survivor</w:t>
      </w:r>
      <w:r w:rsidRPr="00854C82">
        <w:rPr>
          <w:rFonts w:cs="Arial"/>
        </w:rPr>
        <w:t>s of sexual abuse or sexual assault through the following functions:</w:t>
      </w:r>
    </w:p>
    <w:p w14:paraId="1EF24BC2" w14:textId="40DDB64B" w:rsidR="0009260F" w:rsidRPr="00854C82" w:rsidRDefault="005725DE" w:rsidP="00146A03">
      <w:pPr>
        <w:pStyle w:val="ListParagraph"/>
        <w:numPr>
          <w:ilvl w:val="0"/>
          <w:numId w:val="41"/>
        </w:numPr>
        <w:spacing w:line="259" w:lineRule="auto"/>
        <w:ind w:left="714" w:hanging="357"/>
        <w:jc w:val="both"/>
        <w:rPr>
          <w:rFonts w:ascii="Arial" w:hAnsi="Arial" w:cs="Arial"/>
        </w:rPr>
      </w:pPr>
      <w:r>
        <w:rPr>
          <w:rFonts w:ascii="Arial" w:hAnsi="Arial" w:cs="Arial"/>
        </w:rPr>
        <w:t xml:space="preserve">the child advocacy function offers person-centred advocacy for children and young people in the child protection system and elevates the voice and participation of children and young people in decisions that affect them </w:t>
      </w:r>
    </w:p>
    <w:p w14:paraId="073E129D" w14:textId="5E817948" w:rsidR="006043AA" w:rsidRPr="00854C82" w:rsidRDefault="006043AA" w:rsidP="00146A03">
      <w:pPr>
        <w:pStyle w:val="ListParagraph"/>
        <w:numPr>
          <w:ilvl w:val="0"/>
          <w:numId w:val="41"/>
        </w:numPr>
        <w:spacing w:line="259" w:lineRule="auto"/>
        <w:ind w:left="714" w:hanging="357"/>
        <w:jc w:val="both"/>
        <w:rPr>
          <w:rFonts w:ascii="Arial" w:hAnsi="Arial" w:cs="Arial"/>
        </w:rPr>
      </w:pPr>
      <w:r w:rsidRPr="00854C82">
        <w:rPr>
          <w:rFonts w:ascii="Arial" w:hAnsi="Arial" w:cs="Arial"/>
        </w:rPr>
        <w:lastRenderedPageBreak/>
        <w:t xml:space="preserve">the child community visiting </w:t>
      </w:r>
      <w:r w:rsidR="008074F0">
        <w:rPr>
          <w:rFonts w:ascii="Arial" w:hAnsi="Arial" w:cs="Arial"/>
        </w:rPr>
        <w:t xml:space="preserve">oversight </w:t>
      </w:r>
      <w:r w:rsidRPr="00854C82">
        <w:rPr>
          <w:rFonts w:ascii="Arial" w:hAnsi="Arial" w:cs="Arial"/>
        </w:rPr>
        <w:t>function, which monitors and advocates for the rights of children and young people in the child protection system</w:t>
      </w:r>
      <w:r w:rsidR="0009260F">
        <w:rPr>
          <w:rFonts w:ascii="Arial" w:hAnsi="Arial" w:cs="Arial"/>
        </w:rPr>
        <w:t>,</w:t>
      </w:r>
      <w:r w:rsidRPr="00854C82">
        <w:rPr>
          <w:rFonts w:ascii="Arial" w:hAnsi="Arial" w:cs="Arial"/>
        </w:rPr>
        <w:t xml:space="preserve"> including out-of-home care (foster and kinship care), or </w:t>
      </w:r>
      <w:r w:rsidR="008074F0">
        <w:rPr>
          <w:rFonts w:ascii="Arial" w:hAnsi="Arial" w:cs="Arial"/>
        </w:rPr>
        <w:t>staying</w:t>
      </w:r>
      <w:r w:rsidRPr="00854C82">
        <w:rPr>
          <w:rFonts w:ascii="Arial" w:hAnsi="Arial" w:cs="Arial"/>
        </w:rPr>
        <w:t xml:space="preserve"> at a visitable site (residential facilities, youth detention centres, authorised</w:t>
      </w:r>
      <w:r>
        <w:rPr>
          <w:rFonts w:ascii="Arial" w:hAnsi="Arial" w:cs="Arial"/>
        </w:rPr>
        <w:t xml:space="preserve"> </w:t>
      </w:r>
      <w:r w:rsidRPr="00854C82">
        <w:rPr>
          <w:rFonts w:ascii="Arial" w:hAnsi="Arial" w:cs="Arial"/>
        </w:rPr>
        <w:t>mental health services, and disability funded facilities)</w:t>
      </w:r>
      <w:r w:rsidR="00BB1BBF">
        <w:rPr>
          <w:rFonts w:ascii="Arial" w:hAnsi="Arial" w:cs="Arial"/>
        </w:rPr>
        <w:t>.</w:t>
      </w:r>
    </w:p>
    <w:p w14:paraId="735CC675" w14:textId="77777777" w:rsidR="006043AA" w:rsidRDefault="006043AA" w:rsidP="006043AA">
      <w:pPr>
        <w:pStyle w:val="ListParagraph"/>
        <w:rPr>
          <w:rFonts w:ascii="Arial" w:hAnsi="Arial" w:cs="Arial"/>
        </w:rPr>
      </w:pPr>
    </w:p>
    <w:p w14:paraId="023C8F6F" w14:textId="146FDC48" w:rsidR="006043AA" w:rsidRPr="001B1D20" w:rsidRDefault="006043AA" w:rsidP="006043AA">
      <w:pPr>
        <w:rPr>
          <w:rFonts w:cs="Arial"/>
        </w:rPr>
      </w:pPr>
      <w:r>
        <w:rPr>
          <w:rFonts w:cs="Arial"/>
        </w:rPr>
        <w:t xml:space="preserve">For </w:t>
      </w:r>
      <w:r w:rsidRPr="001B1D20">
        <w:rPr>
          <w:rFonts w:cs="Arial"/>
        </w:rPr>
        <w:t xml:space="preserve">adults with impaired decision-making capacity who may be </w:t>
      </w:r>
      <w:r w:rsidR="00B0236A" w:rsidRPr="00F41302">
        <w:rPr>
          <w:rFonts w:cs="Arial"/>
        </w:rPr>
        <w:t>victim-survivor</w:t>
      </w:r>
      <w:r w:rsidRPr="001B1D20">
        <w:rPr>
          <w:rFonts w:cs="Arial"/>
        </w:rPr>
        <w:t>s of sexual assault or sexual abuse</w:t>
      </w:r>
      <w:r>
        <w:rPr>
          <w:rFonts w:cs="Arial"/>
        </w:rPr>
        <w:t>, OPG</w:t>
      </w:r>
      <w:r w:rsidRPr="001B1D20">
        <w:rPr>
          <w:rFonts w:cs="Arial"/>
        </w:rPr>
        <w:t xml:space="preserve"> </w:t>
      </w:r>
      <w:r>
        <w:rPr>
          <w:rFonts w:cs="Arial"/>
        </w:rPr>
        <w:t>performs the following statutory functions</w:t>
      </w:r>
      <w:r w:rsidRPr="001B1D20">
        <w:rPr>
          <w:rFonts w:cs="Arial"/>
        </w:rPr>
        <w:t>:</w:t>
      </w:r>
    </w:p>
    <w:p w14:paraId="78FAE1D9" w14:textId="14A73696" w:rsidR="006043AA" w:rsidRDefault="006043AA" w:rsidP="006043AA">
      <w:pPr>
        <w:numPr>
          <w:ilvl w:val="0"/>
          <w:numId w:val="27"/>
        </w:numPr>
        <w:ind w:left="714" w:hanging="357"/>
        <w:rPr>
          <w:rFonts w:cs="Arial"/>
        </w:rPr>
      </w:pPr>
      <w:r>
        <w:t xml:space="preserve">the guardianship function undertakes </w:t>
      </w:r>
      <w:r w:rsidR="008074F0">
        <w:t>structured (</w:t>
      </w:r>
      <w:r>
        <w:t xml:space="preserve">supported and </w:t>
      </w:r>
      <w:r w:rsidR="008074F0">
        <w:t>substitute)</w:t>
      </w:r>
      <w:r>
        <w:t xml:space="preserve"> decision-making in relation to personal matters, supporting adults to participate in decisions about their life and acknowledging their right to live as a valued member of society. </w:t>
      </w:r>
      <w:r>
        <w:rPr>
          <w:rFonts w:cs="Arial"/>
        </w:rPr>
        <w:t xml:space="preserve">This </w:t>
      </w:r>
      <w:r w:rsidRPr="001B1D20">
        <w:rPr>
          <w:rFonts w:cs="Arial"/>
        </w:rPr>
        <w:t>includ</w:t>
      </w:r>
      <w:r>
        <w:rPr>
          <w:rFonts w:cs="Arial"/>
        </w:rPr>
        <w:t>es providing</w:t>
      </w:r>
      <w:r w:rsidRPr="001B1D20">
        <w:rPr>
          <w:rFonts w:cs="Arial"/>
        </w:rPr>
        <w:t xml:space="preserve"> consent to forensic examination </w:t>
      </w:r>
    </w:p>
    <w:p w14:paraId="64D5D7B6" w14:textId="6DE5DC13" w:rsidR="000A1944" w:rsidRDefault="006043AA" w:rsidP="000A1944">
      <w:pPr>
        <w:numPr>
          <w:ilvl w:val="0"/>
          <w:numId w:val="27"/>
        </w:numPr>
        <w:ind w:left="714" w:hanging="357"/>
        <w:rPr>
          <w:rFonts w:cs="Arial"/>
        </w:rPr>
      </w:pPr>
      <w:r>
        <w:rPr>
          <w:rFonts w:cs="Arial"/>
        </w:rPr>
        <w:t>t</w:t>
      </w:r>
      <w:r w:rsidRPr="00E02851">
        <w:rPr>
          <w:rFonts w:cs="Arial"/>
        </w:rPr>
        <w:t>he investigations function investigates complaints and allegations that an adult with impaired decision-making capacity is being neglected, exploited or abused or has inappropriate or inadequate decision-making arrangements in place.</w:t>
      </w:r>
      <w:r>
        <w:rPr>
          <w:rFonts w:cs="Arial"/>
        </w:rPr>
        <w:t xml:space="preserve"> </w:t>
      </w:r>
      <w:r w:rsidR="008074F0">
        <w:rPr>
          <w:rFonts w:cs="Arial"/>
        </w:rPr>
        <w:t>OPG’s</w:t>
      </w:r>
      <w:r w:rsidRPr="0098181A">
        <w:rPr>
          <w:rFonts w:cs="Arial"/>
        </w:rPr>
        <w:t xml:space="preserve"> investigative function is different to the criminal investigative function of the QPS. OPG’s investigative function is focused on determining whether the adult’s decision-making arrangements (for example</w:t>
      </w:r>
      <w:r w:rsidR="008074F0">
        <w:rPr>
          <w:rFonts w:cs="Arial"/>
        </w:rPr>
        <w:t>,</w:t>
      </w:r>
      <w:r w:rsidRPr="0098181A">
        <w:rPr>
          <w:rFonts w:cs="Arial"/>
        </w:rPr>
        <w:t xml:space="preserve"> an </w:t>
      </w:r>
      <w:r w:rsidR="008074F0">
        <w:rPr>
          <w:rFonts w:cs="Arial"/>
        </w:rPr>
        <w:t>attorney</w:t>
      </w:r>
      <w:r w:rsidRPr="0098181A">
        <w:rPr>
          <w:rFonts w:cs="Arial"/>
        </w:rPr>
        <w:t xml:space="preserve"> under </w:t>
      </w:r>
      <w:r w:rsidR="008074F0">
        <w:rPr>
          <w:rFonts w:cs="Arial"/>
        </w:rPr>
        <w:t>an Enduring</w:t>
      </w:r>
      <w:r w:rsidRPr="0098181A">
        <w:rPr>
          <w:rFonts w:cs="Arial"/>
        </w:rPr>
        <w:t xml:space="preserve"> Power of Attorney document) are lawful, appropriate, and do not expose the adult to abuse, neglect or exploitation. OPG does not investigate whether a criminal offence has been committed. OPG has an interagency reporting arrangement to report allegations of abuse including sexual assault to the QPS </w:t>
      </w:r>
    </w:p>
    <w:p w14:paraId="4BB7440F" w14:textId="2638BEF6" w:rsidR="006043AA" w:rsidRPr="0098181A" w:rsidRDefault="00901A4D" w:rsidP="006043AA">
      <w:pPr>
        <w:numPr>
          <w:ilvl w:val="0"/>
          <w:numId w:val="27"/>
        </w:numPr>
        <w:ind w:left="714" w:hanging="357"/>
        <w:rPr>
          <w:rFonts w:cs="Arial"/>
        </w:rPr>
      </w:pPr>
      <w:r>
        <w:t>t</w:t>
      </w:r>
      <w:r w:rsidR="008074F0">
        <w:t xml:space="preserve">he adult community visiting function independently monitors visitable sites (authorised mental health services, the Forensic Disability Service, community care units, locations where people are receiving specified NDIS supports, and level 3 accredited residential services). Community visits inquire into the appropriateness of the site and facilitate the identification, escalation and resolution of complaints by or on behalf of adults with impaired decision-making capacity staying at those sites.  </w:t>
      </w:r>
    </w:p>
    <w:p w14:paraId="110CC440" w14:textId="77777777" w:rsidR="00517BDB" w:rsidRPr="001B1D20" w:rsidRDefault="00517BDB" w:rsidP="00EA3F91">
      <w:pPr>
        <w:pStyle w:val="Heading3"/>
        <w:spacing w:before="120"/>
      </w:pPr>
      <w:bookmarkStart w:id="72" w:name="_Toc156310126"/>
      <w:bookmarkEnd w:id="71"/>
      <w:r w:rsidRPr="001B1D20">
        <w:t>Victim Assist Que</w:t>
      </w:r>
      <w:r w:rsidRPr="001B1D20">
        <w:rPr>
          <w:rStyle w:val="Heading4Char"/>
          <w:rFonts w:ascii="Arial" w:hAnsi="Arial" w:cs="Arial"/>
          <w:b/>
          <w:i w:val="0"/>
        </w:rPr>
        <w:t>en</w:t>
      </w:r>
      <w:r w:rsidRPr="001B1D20">
        <w:t>sland</w:t>
      </w:r>
      <w:bookmarkEnd w:id="72"/>
    </w:p>
    <w:p w14:paraId="31D18971" w14:textId="26192B52" w:rsidR="00517BDB" w:rsidRPr="001B1D20" w:rsidRDefault="00A5117A" w:rsidP="00517BDB">
      <w:pPr>
        <w:rPr>
          <w:rFonts w:cs="Arial"/>
        </w:rPr>
      </w:pPr>
      <w:r>
        <w:rPr>
          <w:rFonts w:cs="Arial"/>
        </w:rPr>
        <w:t>VAQ</w:t>
      </w:r>
      <w:r w:rsidR="00517BDB" w:rsidRPr="001B1D20">
        <w:rPr>
          <w:rFonts w:cs="Arial"/>
        </w:rPr>
        <w:t xml:space="preserve"> provides</w:t>
      </w:r>
      <w:r>
        <w:rPr>
          <w:rFonts w:cs="Arial"/>
        </w:rPr>
        <w:t xml:space="preserve"> information, referrals </w:t>
      </w:r>
      <w:r w:rsidR="00517BDB" w:rsidRPr="001B1D20">
        <w:rPr>
          <w:rFonts w:cs="Arial"/>
        </w:rPr>
        <w:t xml:space="preserve">to specialised support services and financial assistance for </w:t>
      </w:r>
      <w:r w:rsidR="00796109" w:rsidRPr="00F41302">
        <w:rPr>
          <w:rFonts w:cs="Arial"/>
        </w:rPr>
        <w:t>victim-survivor</w:t>
      </w:r>
      <w:r w:rsidR="00517BDB" w:rsidRPr="001B1D20">
        <w:rPr>
          <w:rFonts w:cs="Arial"/>
        </w:rPr>
        <w:t>s of personal acts of violence including sexual assault or sexual abuse.</w:t>
      </w:r>
      <w:r>
        <w:rPr>
          <w:rFonts w:cs="Arial"/>
        </w:rPr>
        <w:t xml:space="preserve"> This may include court support or advice about Victim Impact Statements.</w:t>
      </w:r>
    </w:p>
    <w:p w14:paraId="4E9284BF" w14:textId="05FCBBF9" w:rsidR="00517BDB" w:rsidRDefault="00517BDB" w:rsidP="00517BDB">
      <w:pPr>
        <w:rPr>
          <w:rFonts w:cs="Arial"/>
        </w:rPr>
      </w:pPr>
      <w:r w:rsidRPr="001B1D20">
        <w:rPr>
          <w:rFonts w:cs="Arial"/>
        </w:rPr>
        <w:t>Irrespective of age</w:t>
      </w:r>
      <w:r w:rsidR="00C9233F">
        <w:rPr>
          <w:rFonts w:cs="Arial"/>
        </w:rPr>
        <w:t xml:space="preserve"> or gender</w:t>
      </w:r>
      <w:r w:rsidRPr="001B1D20">
        <w:rPr>
          <w:rFonts w:cs="Arial"/>
        </w:rPr>
        <w:t xml:space="preserve">, </w:t>
      </w:r>
      <w:r w:rsidR="00653A0F" w:rsidRPr="00F41302">
        <w:rPr>
          <w:rFonts w:cs="Arial"/>
        </w:rPr>
        <w:t>victim-survivor</w:t>
      </w:r>
      <w:r w:rsidRPr="001B1D20">
        <w:rPr>
          <w:rFonts w:cs="Arial"/>
        </w:rPr>
        <w:t xml:space="preserve">s of any sexual offence that has occurred in Queensland </w:t>
      </w:r>
      <w:r w:rsidR="007E00CF">
        <w:rPr>
          <w:rFonts w:cs="Arial"/>
        </w:rPr>
        <w:t>can</w:t>
      </w:r>
      <w:r w:rsidRPr="001B1D20">
        <w:rPr>
          <w:rFonts w:cs="Arial"/>
        </w:rPr>
        <w:t xml:space="preserve"> apply for financial assistance through </w:t>
      </w:r>
      <w:r w:rsidR="00A5117A">
        <w:rPr>
          <w:rFonts w:cs="Arial"/>
        </w:rPr>
        <w:t>VAQ</w:t>
      </w:r>
      <w:r w:rsidRPr="001B1D20">
        <w:rPr>
          <w:rFonts w:cs="Arial"/>
        </w:rPr>
        <w:t>.</w:t>
      </w:r>
    </w:p>
    <w:p w14:paraId="0E26CCE0" w14:textId="6CB5D443" w:rsidR="00A5117A" w:rsidRDefault="00A5117A" w:rsidP="00517BDB">
      <w:pPr>
        <w:rPr>
          <w:rFonts w:cs="Arial"/>
        </w:rPr>
      </w:pPr>
      <w:r>
        <w:rPr>
          <w:rFonts w:cs="Arial"/>
        </w:rPr>
        <w:t xml:space="preserve">Under VOCAA, a </w:t>
      </w:r>
      <w:r w:rsidR="00653A0F" w:rsidRPr="00F41302">
        <w:rPr>
          <w:rFonts w:cs="Arial"/>
        </w:rPr>
        <w:t>victim-survivor</w:t>
      </w:r>
      <w:r>
        <w:rPr>
          <w:rFonts w:cs="Arial"/>
        </w:rPr>
        <w:t xml:space="preserve"> is considered a </w:t>
      </w:r>
      <w:r>
        <w:rPr>
          <w:rFonts w:cs="Arial"/>
          <w:i/>
        </w:rPr>
        <w:t>Special Primary Victim</w:t>
      </w:r>
      <w:r>
        <w:rPr>
          <w:rFonts w:cs="Arial"/>
        </w:rPr>
        <w:t xml:space="preserve"> if any of the following apply:</w:t>
      </w:r>
    </w:p>
    <w:p w14:paraId="41E38E9D" w14:textId="18D295D5" w:rsidR="00A5117A" w:rsidRPr="00A5117A" w:rsidRDefault="00901A4D" w:rsidP="00A5117A">
      <w:pPr>
        <w:pStyle w:val="ListParagraph"/>
        <w:numPr>
          <w:ilvl w:val="0"/>
          <w:numId w:val="41"/>
        </w:numPr>
        <w:rPr>
          <w:rFonts w:ascii="Arial" w:hAnsi="Arial" w:cs="Arial"/>
        </w:rPr>
      </w:pPr>
      <w:r>
        <w:rPr>
          <w:rFonts w:ascii="Arial" w:hAnsi="Arial" w:cs="Arial"/>
        </w:rPr>
        <w:t>t</w:t>
      </w:r>
      <w:r w:rsidR="00A5117A" w:rsidRPr="00A5117A">
        <w:rPr>
          <w:rFonts w:ascii="Arial" w:hAnsi="Arial" w:cs="Arial"/>
        </w:rPr>
        <w:t xml:space="preserve">hey were the </w:t>
      </w:r>
      <w:r w:rsidR="00653A0F" w:rsidRPr="00F41302">
        <w:rPr>
          <w:rFonts w:ascii="Arial" w:hAnsi="Arial" w:cs="Arial"/>
        </w:rPr>
        <w:t>victim-survivor</w:t>
      </w:r>
      <w:r w:rsidR="00A5117A" w:rsidRPr="00A5117A">
        <w:rPr>
          <w:rFonts w:ascii="Arial" w:hAnsi="Arial" w:cs="Arial"/>
        </w:rPr>
        <w:t xml:space="preserve"> of a sexual offence</w:t>
      </w:r>
    </w:p>
    <w:p w14:paraId="2692349D" w14:textId="61CAC300" w:rsidR="00A5117A" w:rsidRPr="00A5117A" w:rsidRDefault="00901A4D" w:rsidP="00A5117A">
      <w:pPr>
        <w:pStyle w:val="ListParagraph"/>
        <w:numPr>
          <w:ilvl w:val="0"/>
          <w:numId w:val="41"/>
        </w:numPr>
        <w:rPr>
          <w:rFonts w:ascii="Arial" w:hAnsi="Arial" w:cs="Arial"/>
        </w:rPr>
      </w:pPr>
      <w:r>
        <w:rPr>
          <w:rFonts w:ascii="Arial" w:hAnsi="Arial" w:cs="Arial"/>
        </w:rPr>
        <w:t>t</w:t>
      </w:r>
      <w:r w:rsidR="00A5117A" w:rsidRPr="00A5117A">
        <w:rPr>
          <w:rFonts w:ascii="Arial" w:hAnsi="Arial" w:cs="Arial"/>
        </w:rPr>
        <w:t>he offender was in a position of power, authority or trust</w:t>
      </w:r>
    </w:p>
    <w:p w14:paraId="5D875416" w14:textId="3AA7C0CD" w:rsidR="00A5117A" w:rsidRPr="00A5117A" w:rsidRDefault="00901A4D" w:rsidP="00A5117A">
      <w:pPr>
        <w:pStyle w:val="ListParagraph"/>
        <w:numPr>
          <w:ilvl w:val="0"/>
          <w:numId w:val="41"/>
        </w:numPr>
        <w:rPr>
          <w:rFonts w:ascii="Arial" w:hAnsi="Arial" w:cs="Arial"/>
        </w:rPr>
      </w:pPr>
      <w:r>
        <w:rPr>
          <w:rFonts w:ascii="Arial" w:hAnsi="Arial" w:cs="Arial"/>
        </w:rPr>
        <w:t>t</w:t>
      </w:r>
      <w:r w:rsidR="00A5117A" w:rsidRPr="00A5117A">
        <w:rPr>
          <w:rFonts w:ascii="Arial" w:hAnsi="Arial" w:cs="Arial"/>
        </w:rPr>
        <w:t>he act of violence was domestic violence that occurred after 1 July 2017</w:t>
      </w:r>
    </w:p>
    <w:p w14:paraId="0369DC8B" w14:textId="509C3E3B" w:rsidR="00A5117A" w:rsidRPr="00A5117A" w:rsidRDefault="00901A4D" w:rsidP="00A5117A">
      <w:pPr>
        <w:pStyle w:val="ListParagraph"/>
        <w:numPr>
          <w:ilvl w:val="0"/>
          <w:numId w:val="41"/>
        </w:numPr>
        <w:rPr>
          <w:rFonts w:ascii="Arial" w:hAnsi="Arial" w:cs="Arial"/>
        </w:rPr>
      </w:pPr>
      <w:r>
        <w:rPr>
          <w:rFonts w:ascii="Arial" w:hAnsi="Arial" w:cs="Arial"/>
        </w:rPr>
        <w:t>t</w:t>
      </w:r>
      <w:r w:rsidR="00A5117A" w:rsidRPr="00A5117A">
        <w:rPr>
          <w:rFonts w:ascii="Arial" w:hAnsi="Arial" w:cs="Arial"/>
        </w:rPr>
        <w:t>hey were a child when the act of violence occurred</w:t>
      </w:r>
    </w:p>
    <w:p w14:paraId="6ABD2013" w14:textId="150C3B66" w:rsidR="00A5117A" w:rsidRPr="00A5117A" w:rsidRDefault="00901A4D" w:rsidP="00A5117A">
      <w:pPr>
        <w:pStyle w:val="ListParagraph"/>
        <w:numPr>
          <w:ilvl w:val="0"/>
          <w:numId w:val="41"/>
        </w:numPr>
        <w:rPr>
          <w:rFonts w:ascii="Arial" w:hAnsi="Arial" w:cs="Arial"/>
        </w:rPr>
      </w:pPr>
      <w:r>
        <w:rPr>
          <w:rFonts w:ascii="Arial" w:hAnsi="Arial" w:cs="Arial"/>
        </w:rPr>
        <w:t>t</w:t>
      </w:r>
      <w:r w:rsidR="00A5117A" w:rsidRPr="00A5117A">
        <w:rPr>
          <w:rFonts w:ascii="Arial" w:hAnsi="Arial" w:cs="Arial"/>
        </w:rPr>
        <w:t>hey had or have an impaired capacity</w:t>
      </w:r>
    </w:p>
    <w:p w14:paraId="1618F5A9" w14:textId="114F62FE" w:rsidR="00A5117A" w:rsidRPr="00A5117A" w:rsidRDefault="00901A4D" w:rsidP="00A5117A">
      <w:pPr>
        <w:pStyle w:val="ListParagraph"/>
        <w:numPr>
          <w:ilvl w:val="0"/>
          <w:numId w:val="41"/>
        </w:numPr>
        <w:rPr>
          <w:rFonts w:ascii="Arial" w:hAnsi="Arial" w:cs="Arial"/>
        </w:rPr>
      </w:pPr>
      <w:r>
        <w:rPr>
          <w:rFonts w:ascii="Arial" w:hAnsi="Arial" w:cs="Arial"/>
        </w:rPr>
        <w:t>t</w:t>
      </w:r>
      <w:r w:rsidR="00A5117A" w:rsidRPr="00A5117A">
        <w:rPr>
          <w:rFonts w:ascii="Arial" w:hAnsi="Arial" w:cs="Arial"/>
        </w:rPr>
        <w:t>hey are being or have been threatened or intimidated by the offender or someone else.</w:t>
      </w:r>
    </w:p>
    <w:p w14:paraId="2F9239B8" w14:textId="656821AB" w:rsidR="00A5117A" w:rsidRPr="00A5117A" w:rsidRDefault="00A5117A" w:rsidP="00A5117A">
      <w:pPr>
        <w:rPr>
          <w:rFonts w:cs="Arial"/>
        </w:rPr>
      </w:pPr>
      <w:r>
        <w:rPr>
          <w:rFonts w:cs="Arial"/>
        </w:rPr>
        <w:t xml:space="preserve">For the purposes of applying for financial assistance, a Special Primary Victim can report the </w:t>
      </w:r>
      <w:r w:rsidRPr="00A5117A">
        <w:rPr>
          <w:rFonts w:cs="Arial"/>
        </w:rPr>
        <w:t>violence to either:</w:t>
      </w:r>
    </w:p>
    <w:p w14:paraId="2523B1C9" w14:textId="2D9560D3" w:rsidR="00A5117A" w:rsidRPr="00A5117A" w:rsidRDefault="00901A4D" w:rsidP="00A5117A">
      <w:pPr>
        <w:pStyle w:val="ListParagraph"/>
        <w:numPr>
          <w:ilvl w:val="0"/>
          <w:numId w:val="50"/>
        </w:numPr>
        <w:rPr>
          <w:rFonts w:ascii="Arial" w:hAnsi="Arial" w:cs="Arial"/>
        </w:rPr>
      </w:pPr>
      <w:r>
        <w:rPr>
          <w:rFonts w:ascii="Arial" w:hAnsi="Arial" w:cs="Arial"/>
        </w:rPr>
        <w:t>a</w:t>
      </w:r>
      <w:r w:rsidR="00A5117A" w:rsidRPr="00A5117A">
        <w:rPr>
          <w:rFonts w:ascii="Arial" w:hAnsi="Arial" w:cs="Arial"/>
        </w:rPr>
        <w:t xml:space="preserve"> </w:t>
      </w:r>
      <w:proofErr w:type="gramStart"/>
      <w:r w:rsidR="00A5117A" w:rsidRPr="00A5117A">
        <w:rPr>
          <w:rFonts w:ascii="Arial" w:hAnsi="Arial" w:cs="Arial"/>
        </w:rPr>
        <w:t>police</w:t>
      </w:r>
      <w:proofErr w:type="gramEnd"/>
      <w:r w:rsidR="00A5117A" w:rsidRPr="00A5117A">
        <w:rPr>
          <w:rFonts w:ascii="Arial" w:hAnsi="Arial" w:cs="Arial"/>
        </w:rPr>
        <w:t xml:space="preserve"> officer</w:t>
      </w:r>
    </w:p>
    <w:p w14:paraId="27527CFA" w14:textId="56B03B1E" w:rsidR="00A5117A" w:rsidRPr="00A5117A" w:rsidRDefault="00901A4D" w:rsidP="00A5117A">
      <w:pPr>
        <w:pStyle w:val="ListParagraph"/>
        <w:numPr>
          <w:ilvl w:val="0"/>
          <w:numId w:val="50"/>
        </w:numPr>
        <w:rPr>
          <w:rFonts w:ascii="Arial" w:hAnsi="Arial" w:cs="Arial"/>
        </w:rPr>
      </w:pPr>
      <w:r>
        <w:rPr>
          <w:rFonts w:ascii="Arial" w:hAnsi="Arial" w:cs="Arial"/>
        </w:rPr>
        <w:t>t</w:t>
      </w:r>
      <w:r w:rsidR="00A5117A" w:rsidRPr="00A5117A">
        <w:rPr>
          <w:rFonts w:ascii="Arial" w:hAnsi="Arial" w:cs="Arial"/>
        </w:rPr>
        <w:t>heir counsellor, psychologist or doctor, or</w:t>
      </w:r>
    </w:p>
    <w:p w14:paraId="3E1EB20D" w14:textId="41D8DE24" w:rsidR="00A5117A" w:rsidRPr="00A5117A" w:rsidRDefault="00901A4D" w:rsidP="00A5117A">
      <w:pPr>
        <w:pStyle w:val="ListParagraph"/>
        <w:numPr>
          <w:ilvl w:val="0"/>
          <w:numId w:val="50"/>
        </w:numPr>
        <w:rPr>
          <w:rFonts w:ascii="Arial" w:hAnsi="Arial" w:cs="Arial"/>
        </w:rPr>
      </w:pPr>
      <w:r>
        <w:rPr>
          <w:rFonts w:ascii="Arial" w:hAnsi="Arial" w:cs="Arial"/>
        </w:rPr>
        <w:t>a</w:t>
      </w:r>
      <w:r w:rsidR="00A5117A" w:rsidRPr="00A5117A">
        <w:rPr>
          <w:rFonts w:ascii="Arial" w:hAnsi="Arial" w:cs="Arial"/>
        </w:rPr>
        <w:t xml:space="preserve"> domestic violence service.</w:t>
      </w:r>
    </w:p>
    <w:p w14:paraId="65FB8547" w14:textId="37CEE8AA" w:rsidR="00517BDB" w:rsidRPr="001B1D20" w:rsidRDefault="00517BDB" w:rsidP="00517BDB">
      <w:pPr>
        <w:rPr>
          <w:rFonts w:cs="Arial"/>
        </w:rPr>
      </w:pPr>
      <w:r w:rsidRPr="001B1D20">
        <w:rPr>
          <w:rFonts w:cs="Arial"/>
        </w:rPr>
        <w:t xml:space="preserve">Special conditions apply if the </w:t>
      </w:r>
      <w:r w:rsidR="009C2EA0" w:rsidRPr="00F41302">
        <w:rPr>
          <w:rFonts w:cs="Arial"/>
        </w:rPr>
        <w:t>victim-survivor</w:t>
      </w:r>
      <w:r w:rsidRPr="001B1D20">
        <w:rPr>
          <w:rFonts w:cs="Arial"/>
        </w:rPr>
        <w:t xml:space="preserve"> is a child or young person (under 18)</w:t>
      </w:r>
      <w:r w:rsidR="00901A4D">
        <w:rPr>
          <w:rFonts w:cs="Arial"/>
        </w:rPr>
        <w:t>:</w:t>
      </w:r>
    </w:p>
    <w:p w14:paraId="7D34D23A" w14:textId="525D76EB" w:rsidR="00517BDB" w:rsidRPr="001B1D20" w:rsidRDefault="00901A4D" w:rsidP="00A85E19">
      <w:pPr>
        <w:numPr>
          <w:ilvl w:val="0"/>
          <w:numId w:val="23"/>
        </w:numPr>
        <w:ind w:left="714" w:hanging="357"/>
        <w:rPr>
          <w:rFonts w:cs="Arial"/>
        </w:rPr>
      </w:pPr>
      <w:r>
        <w:rPr>
          <w:rFonts w:cs="Arial"/>
        </w:rPr>
        <w:t>t</w:t>
      </w:r>
      <w:r w:rsidR="00517BDB" w:rsidRPr="001B1D20">
        <w:rPr>
          <w:rFonts w:cs="Arial"/>
        </w:rPr>
        <w:t xml:space="preserve">he crime must be reported; </w:t>
      </w:r>
      <w:r w:rsidR="00517BDB" w:rsidRPr="00C9233F">
        <w:rPr>
          <w:rFonts w:cs="Arial"/>
        </w:rPr>
        <w:t>either to</w:t>
      </w:r>
      <w:r w:rsidR="00517BDB" w:rsidRPr="001B1D20">
        <w:rPr>
          <w:rFonts w:cs="Arial"/>
        </w:rPr>
        <w:t xml:space="preserve"> police or an appropriate doctor, psychologist or counsellor</w:t>
      </w:r>
    </w:p>
    <w:p w14:paraId="6E71E850" w14:textId="54A1D001" w:rsidR="00517BDB" w:rsidRPr="001B1D20" w:rsidRDefault="00901A4D" w:rsidP="00A85E19">
      <w:pPr>
        <w:numPr>
          <w:ilvl w:val="0"/>
          <w:numId w:val="23"/>
        </w:numPr>
        <w:ind w:left="714" w:hanging="357"/>
        <w:rPr>
          <w:rFonts w:cs="Arial"/>
        </w:rPr>
      </w:pPr>
      <w:r>
        <w:rPr>
          <w:rFonts w:cs="Arial"/>
        </w:rPr>
        <w:lastRenderedPageBreak/>
        <w:t>i</w:t>
      </w:r>
      <w:r w:rsidR="00517BDB" w:rsidRPr="001B1D20">
        <w:rPr>
          <w:rFonts w:cs="Arial"/>
        </w:rPr>
        <w:t xml:space="preserve">n most cases the </w:t>
      </w:r>
      <w:r w:rsidR="009C2EA0" w:rsidRPr="00F41302">
        <w:rPr>
          <w:rFonts w:cs="Arial"/>
        </w:rPr>
        <w:t>victim-survivor</w:t>
      </w:r>
      <w:r w:rsidR="00517BDB" w:rsidRPr="001B1D20">
        <w:rPr>
          <w:rFonts w:cs="Arial"/>
        </w:rPr>
        <w:t xml:space="preserve">’s parent or legal guardian completes the application for financial assistance on behalf of the </w:t>
      </w:r>
      <w:r w:rsidR="009C2EA0" w:rsidRPr="00F41302">
        <w:rPr>
          <w:rFonts w:cs="Arial"/>
        </w:rPr>
        <w:t>victim-survivor</w:t>
      </w:r>
    </w:p>
    <w:p w14:paraId="22EA3EF9" w14:textId="752ADAEA" w:rsidR="00517BDB" w:rsidRPr="001B1D20" w:rsidRDefault="00901A4D" w:rsidP="00A85E19">
      <w:pPr>
        <w:numPr>
          <w:ilvl w:val="0"/>
          <w:numId w:val="23"/>
        </w:numPr>
        <w:ind w:left="714" w:hanging="357"/>
        <w:rPr>
          <w:rFonts w:cs="Arial"/>
        </w:rPr>
      </w:pPr>
      <w:r>
        <w:rPr>
          <w:rFonts w:cs="Arial"/>
        </w:rPr>
        <w:t>i</w:t>
      </w:r>
      <w:r w:rsidR="00517BDB" w:rsidRPr="001B1D20">
        <w:rPr>
          <w:rFonts w:cs="Arial"/>
        </w:rPr>
        <w:t xml:space="preserve">f the parent or legal guardian is unable or unwilling to complete the form (including if the child is subject of a Child Protection Order), the </w:t>
      </w:r>
      <w:r w:rsidR="009C2EA0" w:rsidRPr="00F41302">
        <w:rPr>
          <w:rFonts w:cs="Arial"/>
        </w:rPr>
        <w:t>victim-survivor</w:t>
      </w:r>
      <w:r w:rsidR="00517BDB" w:rsidRPr="001B1D20">
        <w:rPr>
          <w:rFonts w:cs="Arial"/>
        </w:rPr>
        <w:t xml:space="preserve"> or their doctor, psychologist, counsellor or support person should contact </w:t>
      </w:r>
      <w:r w:rsidR="00A5117A">
        <w:rPr>
          <w:rFonts w:cs="Arial"/>
        </w:rPr>
        <w:t>VAQ</w:t>
      </w:r>
      <w:r w:rsidR="00517BDB" w:rsidRPr="001B1D20">
        <w:rPr>
          <w:rFonts w:cs="Arial"/>
        </w:rPr>
        <w:t xml:space="preserve"> for advice</w:t>
      </w:r>
    </w:p>
    <w:p w14:paraId="0F7E9E51" w14:textId="6526E642" w:rsidR="00517BDB" w:rsidRPr="001B1D20" w:rsidRDefault="00901A4D" w:rsidP="00A85E19">
      <w:pPr>
        <w:numPr>
          <w:ilvl w:val="0"/>
          <w:numId w:val="23"/>
        </w:numPr>
        <w:ind w:left="714" w:hanging="357"/>
        <w:rPr>
          <w:rFonts w:cs="Arial"/>
        </w:rPr>
      </w:pPr>
      <w:r>
        <w:rPr>
          <w:rFonts w:cs="Arial"/>
        </w:rPr>
        <w:t>i</w:t>
      </w:r>
      <w:r w:rsidR="00517BDB" w:rsidRPr="001B1D20">
        <w:rPr>
          <w:rFonts w:cs="Arial"/>
        </w:rPr>
        <w:t xml:space="preserve">f the young person is over the age of 12 years and they would like to apply independently, a lawyer can help the young person with their application. The young person should contact </w:t>
      </w:r>
      <w:r w:rsidR="00A5117A">
        <w:rPr>
          <w:rFonts w:cs="Arial"/>
        </w:rPr>
        <w:t>VAQ</w:t>
      </w:r>
      <w:r w:rsidR="00517BDB" w:rsidRPr="001B1D20">
        <w:rPr>
          <w:rFonts w:cs="Arial"/>
        </w:rPr>
        <w:t xml:space="preserve"> and request a referral to an appropriate free legal service</w:t>
      </w:r>
    </w:p>
    <w:p w14:paraId="078C4453" w14:textId="205C52F0" w:rsidR="00517BDB" w:rsidRPr="001B1D20" w:rsidRDefault="00901A4D" w:rsidP="00A85E19">
      <w:pPr>
        <w:numPr>
          <w:ilvl w:val="0"/>
          <w:numId w:val="23"/>
        </w:numPr>
        <w:ind w:left="714" w:hanging="357"/>
        <w:rPr>
          <w:rFonts w:cs="Arial"/>
        </w:rPr>
      </w:pPr>
      <w:r>
        <w:rPr>
          <w:rFonts w:cs="Arial"/>
        </w:rPr>
        <w:t>i</w:t>
      </w:r>
      <w:r w:rsidR="00517BDB" w:rsidRPr="001B1D20">
        <w:rPr>
          <w:rFonts w:cs="Arial"/>
        </w:rPr>
        <w:t>f a child or young person is granted financial assistance, any lump sum payments (e.g. recognition payments) must be paid to the Public Trustee to be held in trust for the benefit of the child or young person.</w:t>
      </w:r>
    </w:p>
    <w:p w14:paraId="2B25CECA" w14:textId="33C57B46" w:rsidR="00517BDB" w:rsidRPr="001B1D20" w:rsidRDefault="00A5117A" w:rsidP="00517BDB">
      <w:pPr>
        <w:rPr>
          <w:rFonts w:cs="Arial"/>
        </w:rPr>
      </w:pPr>
      <w:r>
        <w:rPr>
          <w:rFonts w:cs="Arial"/>
        </w:rPr>
        <w:t>VAQ</w:t>
      </w:r>
      <w:r w:rsidR="00517BDB" w:rsidRPr="001B1D20">
        <w:rPr>
          <w:rFonts w:cs="Arial"/>
        </w:rPr>
        <w:t xml:space="preserve"> provides information, referrals and support (which may include court support) to </w:t>
      </w:r>
      <w:r w:rsidR="009C2EA0" w:rsidRPr="00F41302">
        <w:rPr>
          <w:rFonts w:cs="Arial"/>
        </w:rPr>
        <w:t>victim-survivor</w:t>
      </w:r>
      <w:r w:rsidR="00517BDB" w:rsidRPr="001B1D20">
        <w:rPr>
          <w:rFonts w:cs="Arial"/>
        </w:rPr>
        <w:t>s.</w:t>
      </w:r>
    </w:p>
    <w:p w14:paraId="647ADC6B" w14:textId="18BE0B6C" w:rsidR="00517BDB" w:rsidRPr="001B1D20" w:rsidRDefault="00A5117A" w:rsidP="00517BDB">
      <w:pPr>
        <w:rPr>
          <w:rFonts w:cs="Arial"/>
        </w:rPr>
      </w:pPr>
      <w:r>
        <w:rPr>
          <w:rFonts w:cs="Arial"/>
        </w:rPr>
        <w:t>VAQ</w:t>
      </w:r>
      <w:r w:rsidR="00517BDB" w:rsidRPr="001B1D20">
        <w:rPr>
          <w:rFonts w:cs="Arial"/>
        </w:rPr>
        <w:t xml:space="preserve"> provides education and training to government and non-government agencies, with an aim to broaden community knowledge of the rights and needs of </w:t>
      </w:r>
      <w:r w:rsidR="009C2EA0" w:rsidRPr="00F41302">
        <w:rPr>
          <w:rFonts w:cs="Arial"/>
        </w:rPr>
        <w:t>victim-survivor</w:t>
      </w:r>
      <w:r w:rsidR="00517BDB" w:rsidRPr="001B1D20">
        <w:rPr>
          <w:rFonts w:cs="Arial"/>
        </w:rPr>
        <w:t>s of crime, including sexual offences.</w:t>
      </w:r>
    </w:p>
    <w:p w14:paraId="5866E82F" w14:textId="77777777" w:rsidR="00517BDB" w:rsidRPr="001B1D20" w:rsidRDefault="00517BDB" w:rsidP="00EA3F91">
      <w:pPr>
        <w:pStyle w:val="Heading3"/>
        <w:spacing w:before="120"/>
      </w:pPr>
      <w:bookmarkStart w:id="73" w:name="_Toc156310127"/>
      <w:r w:rsidRPr="001B1D20">
        <w:t>Queensland Courts</w:t>
      </w:r>
      <w:bookmarkEnd w:id="73"/>
    </w:p>
    <w:p w14:paraId="7EE641D1" w14:textId="19A4F0CF" w:rsidR="00517BDB" w:rsidRPr="001B1D20" w:rsidRDefault="00517BDB" w:rsidP="00517BDB">
      <w:pPr>
        <w:rPr>
          <w:rFonts w:cs="Arial"/>
        </w:rPr>
      </w:pPr>
      <w:r w:rsidRPr="001B1D20">
        <w:rPr>
          <w:rFonts w:cs="Arial"/>
        </w:rPr>
        <w:t xml:space="preserve">Queensland Courts afford </w:t>
      </w:r>
      <w:r w:rsidR="009C2EA0" w:rsidRPr="00F41302">
        <w:rPr>
          <w:rFonts w:cs="Arial"/>
        </w:rPr>
        <w:t>victim-survivor</w:t>
      </w:r>
      <w:r w:rsidRPr="001B1D20">
        <w:rPr>
          <w:rFonts w:cs="Arial"/>
        </w:rPr>
        <w:t>s of sexual offences, affected child witnesses and special witnesses</w:t>
      </w:r>
      <w:r w:rsidR="00DC40F5">
        <w:rPr>
          <w:rFonts w:cs="Arial"/>
        </w:rPr>
        <w:t>,</w:t>
      </w:r>
      <w:r w:rsidRPr="001B1D20">
        <w:rPr>
          <w:rFonts w:cs="Arial"/>
        </w:rPr>
        <w:t xml:space="preserve"> protections when proceeding through court. These are detailed in the </w:t>
      </w:r>
      <w:r w:rsidRPr="001B1D20">
        <w:rPr>
          <w:rFonts w:cs="Arial"/>
          <w:i/>
        </w:rPr>
        <w:t>Evidence Act 1977</w:t>
      </w:r>
      <w:r w:rsidRPr="001B1D20">
        <w:rPr>
          <w:rFonts w:cs="Arial"/>
        </w:rPr>
        <w:t xml:space="preserve"> (EA) and the </w:t>
      </w:r>
      <w:r w:rsidRPr="001B1D20">
        <w:rPr>
          <w:rFonts w:cs="Arial"/>
          <w:i/>
        </w:rPr>
        <w:t>Criminal Law (Sexual Offences) Act 1978</w:t>
      </w:r>
      <w:r w:rsidRPr="001B1D20">
        <w:rPr>
          <w:rFonts w:cs="Arial"/>
        </w:rPr>
        <w:t>.</w:t>
      </w:r>
      <w:r w:rsidR="00622400">
        <w:rPr>
          <w:rFonts w:cs="Arial"/>
        </w:rPr>
        <w:t xml:space="preserve"> </w:t>
      </w:r>
    </w:p>
    <w:p w14:paraId="6277DA99" w14:textId="322905EF" w:rsidR="00517BDB" w:rsidRDefault="00517BDB" w:rsidP="00517BDB">
      <w:pPr>
        <w:rPr>
          <w:rFonts w:cs="Arial"/>
        </w:rPr>
      </w:pPr>
      <w:r w:rsidRPr="001B1D20">
        <w:rPr>
          <w:rFonts w:cs="Arial"/>
        </w:rPr>
        <w:t xml:space="preserve">Section 21A of the EA </w:t>
      </w:r>
      <w:r w:rsidR="0037297A">
        <w:rPr>
          <w:rFonts w:cs="Arial"/>
        </w:rPr>
        <w:t>outlines the</w:t>
      </w:r>
      <w:r w:rsidRPr="001B1D20">
        <w:rPr>
          <w:rFonts w:cs="Arial"/>
        </w:rPr>
        <w:t xml:space="preserve"> protections for special witnesses and affected child witnesses.</w:t>
      </w:r>
      <w:r w:rsidR="00240064">
        <w:rPr>
          <w:rStyle w:val="FootnoteReference"/>
          <w:rFonts w:cs="Arial"/>
        </w:rPr>
        <w:footnoteReference w:id="10"/>
      </w:r>
      <w:r w:rsidRPr="001B1D20">
        <w:rPr>
          <w:rFonts w:cs="Arial"/>
        </w:rPr>
        <w:t xml:space="preserve"> When the court hears evidence from special witnesses, there are a range of options to assist the witness. These include ensuring the </w:t>
      </w:r>
      <w:r w:rsidR="009C2EA0" w:rsidRPr="00F41302">
        <w:rPr>
          <w:rFonts w:cs="Arial"/>
        </w:rPr>
        <w:t>victim-survivor</w:t>
      </w:r>
      <w:r w:rsidRPr="001B1D20">
        <w:rPr>
          <w:rFonts w:cs="Arial"/>
        </w:rPr>
        <w:t xml:space="preserve"> has minimal contact with or exposure to the offender during court proceedings or in the court building. Where the witness is an affected child witness, there are further protections in place.</w:t>
      </w:r>
    </w:p>
    <w:p w14:paraId="7E99C366" w14:textId="31979DB0" w:rsidR="00622400" w:rsidRDefault="00622400" w:rsidP="00517BDB">
      <w:pPr>
        <w:rPr>
          <w:rFonts w:cs="Arial"/>
        </w:rPr>
      </w:pPr>
      <w:r>
        <w:rPr>
          <w:rFonts w:cs="Arial"/>
        </w:rPr>
        <w:t xml:space="preserve">In addition, the </w:t>
      </w:r>
      <w:r w:rsidR="003447E9" w:rsidRPr="00EC1632">
        <w:t>DFVPA</w:t>
      </w:r>
      <w:r>
        <w:rPr>
          <w:rFonts w:cs="Arial"/>
          <w:i/>
          <w:iCs/>
        </w:rPr>
        <w:t xml:space="preserve"> </w:t>
      </w:r>
      <w:r>
        <w:rPr>
          <w:rFonts w:cs="Arial"/>
        </w:rPr>
        <w:t xml:space="preserve">affords special protections to </w:t>
      </w:r>
      <w:r w:rsidR="009C2EA0" w:rsidRPr="00F41302">
        <w:rPr>
          <w:rFonts w:cs="Arial"/>
        </w:rPr>
        <w:t>victim-survivor</w:t>
      </w:r>
      <w:r>
        <w:rPr>
          <w:rFonts w:cs="Arial"/>
        </w:rPr>
        <w:t xml:space="preserve">s who are deemed ‘protected </w:t>
      </w:r>
      <w:r w:rsidR="00DC40F5">
        <w:rPr>
          <w:rFonts w:cs="Arial"/>
        </w:rPr>
        <w:t>witnesses</w:t>
      </w:r>
      <w:r>
        <w:rPr>
          <w:rFonts w:cs="Arial"/>
        </w:rPr>
        <w:t>.</w:t>
      </w:r>
      <w:r w:rsidR="00DC40F5">
        <w:rPr>
          <w:rFonts w:cs="Arial"/>
        </w:rPr>
        <w:t>’</w:t>
      </w:r>
      <w:r>
        <w:rPr>
          <w:rFonts w:cs="Arial"/>
        </w:rPr>
        <w:t xml:space="preserve"> This is relevant for cases where sexual violence has occurred in the context of domestic or family violence.</w:t>
      </w:r>
    </w:p>
    <w:p w14:paraId="58AF4330" w14:textId="5A32CBBA" w:rsidR="00622400" w:rsidRDefault="00397FC6" w:rsidP="00517BDB">
      <w:pPr>
        <w:rPr>
          <w:rFonts w:cs="Arial"/>
        </w:rPr>
      </w:pPr>
      <w:r>
        <w:rPr>
          <w:rFonts w:cs="Arial"/>
        </w:rPr>
        <w:t xml:space="preserve">Section 150 states that </w:t>
      </w:r>
      <w:r w:rsidR="009C2EA0" w:rsidRPr="00F41302">
        <w:rPr>
          <w:rFonts w:cs="Arial"/>
        </w:rPr>
        <w:t>victim-survivor</w:t>
      </w:r>
      <w:r>
        <w:rPr>
          <w:rFonts w:cs="Arial"/>
        </w:rPr>
        <w:t>s, children and relatives or associates of the aggrieved (that is, named in the application that relates to the proceedings) are a protected witness for the purpose of giving evidence under the Act. This section allows the court to consider whether orders should be made as to how the protected witness gives evidence, including:</w:t>
      </w:r>
    </w:p>
    <w:p w14:paraId="58E4D5A1" w14:textId="10E67651" w:rsidR="00397FC6" w:rsidRPr="00E46A07" w:rsidRDefault="00901A4D" w:rsidP="00397FC6">
      <w:pPr>
        <w:pStyle w:val="ListParagraph"/>
        <w:numPr>
          <w:ilvl w:val="0"/>
          <w:numId w:val="52"/>
        </w:numPr>
        <w:rPr>
          <w:rFonts w:ascii="Arial" w:hAnsi="Arial" w:cs="Arial"/>
        </w:rPr>
      </w:pPr>
      <w:r>
        <w:rPr>
          <w:rFonts w:ascii="Arial" w:hAnsi="Arial" w:cs="Arial"/>
        </w:rPr>
        <w:t>v</w:t>
      </w:r>
      <w:r w:rsidR="00397FC6" w:rsidRPr="00E46A07">
        <w:rPr>
          <w:rFonts w:ascii="Arial" w:hAnsi="Arial" w:cs="Arial"/>
        </w:rPr>
        <w:t>ideo link</w:t>
      </w:r>
    </w:p>
    <w:p w14:paraId="50CAD26F" w14:textId="7455AC95" w:rsidR="00397FC6" w:rsidRPr="00E46A07" w:rsidRDefault="00901A4D" w:rsidP="00397FC6">
      <w:pPr>
        <w:pStyle w:val="ListParagraph"/>
        <w:numPr>
          <w:ilvl w:val="0"/>
          <w:numId w:val="52"/>
        </w:numPr>
        <w:rPr>
          <w:rFonts w:ascii="Arial" w:hAnsi="Arial" w:cs="Arial"/>
        </w:rPr>
      </w:pPr>
      <w:r>
        <w:rPr>
          <w:rFonts w:ascii="Arial" w:hAnsi="Arial" w:cs="Arial"/>
        </w:rPr>
        <w:t>p</w:t>
      </w:r>
      <w:r w:rsidR="00397FC6" w:rsidRPr="00E46A07">
        <w:rPr>
          <w:rFonts w:ascii="Arial" w:hAnsi="Arial" w:cs="Arial"/>
        </w:rPr>
        <w:t>re-recorded evidence</w:t>
      </w:r>
    </w:p>
    <w:p w14:paraId="4AEB848B" w14:textId="15CAC1F3" w:rsidR="00397FC6" w:rsidRPr="00E46A07" w:rsidRDefault="00901A4D" w:rsidP="00397FC6">
      <w:pPr>
        <w:pStyle w:val="ListParagraph"/>
        <w:numPr>
          <w:ilvl w:val="0"/>
          <w:numId w:val="52"/>
        </w:numPr>
        <w:rPr>
          <w:rFonts w:ascii="Arial" w:hAnsi="Arial" w:cs="Arial"/>
        </w:rPr>
      </w:pPr>
      <w:r>
        <w:rPr>
          <w:rFonts w:ascii="Arial" w:hAnsi="Arial" w:cs="Arial"/>
        </w:rPr>
        <w:t>a</w:t>
      </w:r>
      <w:r w:rsidR="00397FC6" w:rsidRPr="00E46A07">
        <w:rPr>
          <w:rFonts w:ascii="Arial" w:hAnsi="Arial" w:cs="Arial"/>
        </w:rPr>
        <w:t xml:space="preserve"> screen, glass or partition in the court room</w:t>
      </w:r>
    </w:p>
    <w:p w14:paraId="000F5F94" w14:textId="1E7F3775" w:rsidR="00397FC6" w:rsidRPr="00E46A07" w:rsidRDefault="00901A4D" w:rsidP="00397FC6">
      <w:pPr>
        <w:pStyle w:val="ListParagraph"/>
        <w:numPr>
          <w:ilvl w:val="0"/>
          <w:numId w:val="52"/>
        </w:numPr>
        <w:rPr>
          <w:rFonts w:ascii="Arial" w:hAnsi="Arial" w:cs="Arial"/>
        </w:rPr>
      </w:pPr>
      <w:r>
        <w:rPr>
          <w:rFonts w:ascii="Arial" w:hAnsi="Arial" w:cs="Arial"/>
        </w:rPr>
        <w:t>t</w:t>
      </w:r>
      <w:r w:rsidR="00397FC6" w:rsidRPr="00E46A07">
        <w:rPr>
          <w:rFonts w:ascii="Arial" w:hAnsi="Arial" w:cs="Arial"/>
        </w:rPr>
        <w:t>he respondent be held in a separate room while the witness is giving evidence</w:t>
      </w:r>
    </w:p>
    <w:p w14:paraId="666A987C" w14:textId="117F557B" w:rsidR="00397FC6" w:rsidRPr="00E46A07" w:rsidRDefault="00901A4D" w:rsidP="00397FC6">
      <w:pPr>
        <w:pStyle w:val="ListParagraph"/>
        <w:numPr>
          <w:ilvl w:val="0"/>
          <w:numId w:val="52"/>
        </w:numPr>
        <w:rPr>
          <w:rFonts w:ascii="Arial" w:hAnsi="Arial" w:cs="Arial"/>
        </w:rPr>
      </w:pPr>
      <w:r>
        <w:rPr>
          <w:rFonts w:ascii="Arial" w:hAnsi="Arial" w:cs="Arial"/>
        </w:rPr>
        <w:t>a</w:t>
      </w:r>
      <w:r w:rsidR="00397FC6" w:rsidRPr="00E46A07">
        <w:rPr>
          <w:rFonts w:ascii="Arial" w:hAnsi="Arial" w:cs="Arial"/>
        </w:rPr>
        <w:t>llowing support persons</w:t>
      </w:r>
    </w:p>
    <w:p w14:paraId="15B5BFF1" w14:textId="5CFEF838" w:rsidR="00397FC6" w:rsidRPr="00E46A07" w:rsidRDefault="00901A4D" w:rsidP="00397FC6">
      <w:pPr>
        <w:pStyle w:val="ListParagraph"/>
        <w:numPr>
          <w:ilvl w:val="0"/>
          <w:numId w:val="52"/>
        </w:numPr>
        <w:rPr>
          <w:rFonts w:ascii="Arial" w:hAnsi="Arial" w:cs="Arial"/>
        </w:rPr>
      </w:pPr>
      <w:r>
        <w:rPr>
          <w:rFonts w:ascii="Arial" w:hAnsi="Arial" w:cs="Arial"/>
        </w:rPr>
        <w:t>i</w:t>
      </w:r>
      <w:r w:rsidR="00397FC6" w:rsidRPr="00E46A07">
        <w:rPr>
          <w:rFonts w:ascii="Arial" w:hAnsi="Arial" w:cs="Arial"/>
        </w:rPr>
        <w:t>f a person with disability, that the protected witness can give evidence in any particular way specified by the Court that will, in the court’s opinion minimise the protected witness’s distress</w:t>
      </w:r>
    </w:p>
    <w:p w14:paraId="6C33B9A2" w14:textId="3C856073" w:rsidR="00397FC6" w:rsidRDefault="00901A4D" w:rsidP="00397FC6">
      <w:pPr>
        <w:pStyle w:val="ListParagraph"/>
        <w:numPr>
          <w:ilvl w:val="0"/>
          <w:numId w:val="52"/>
        </w:numPr>
        <w:rPr>
          <w:rFonts w:ascii="Arial" w:hAnsi="Arial" w:cs="Arial"/>
        </w:rPr>
      </w:pPr>
      <w:r>
        <w:rPr>
          <w:rFonts w:ascii="Arial" w:hAnsi="Arial" w:cs="Arial"/>
        </w:rPr>
        <w:t>a</w:t>
      </w:r>
      <w:r w:rsidR="00397FC6" w:rsidRPr="00E46A07">
        <w:rPr>
          <w:rFonts w:ascii="Arial" w:hAnsi="Arial" w:cs="Arial"/>
        </w:rPr>
        <w:t>ny other alternative arrangement the court considers appropriate.</w:t>
      </w:r>
    </w:p>
    <w:p w14:paraId="2505AEAD" w14:textId="0C6609CE" w:rsidR="00397FC6" w:rsidRPr="00397FC6" w:rsidRDefault="00397FC6" w:rsidP="00397FC6">
      <w:pPr>
        <w:rPr>
          <w:rFonts w:cs="Arial"/>
        </w:rPr>
      </w:pPr>
      <w:r>
        <w:rPr>
          <w:rFonts w:cs="Arial"/>
        </w:rPr>
        <w:t>Section 151 seeks to restrict cross-examination in person by self-represented respondents. The court, on its own initiative or on application of a party to the proceeding, may order that the respondent may not cross-examine a protected witness in person if the cross-examination is likely to cause the protected witness to suffer emotional harm or distress, or be so intimated as to be disadvantaged as a witness.</w:t>
      </w:r>
    </w:p>
    <w:p w14:paraId="2B09FA2C" w14:textId="261D72F9" w:rsidR="00517BDB" w:rsidRDefault="00517BDB" w:rsidP="00517BDB">
      <w:pPr>
        <w:rPr>
          <w:rStyle w:val="Hyperlink"/>
          <w:rFonts w:cs="Arial"/>
        </w:rPr>
      </w:pPr>
      <w:r w:rsidRPr="001B1D20">
        <w:rPr>
          <w:rFonts w:cs="Arial"/>
        </w:rPr>
        <w:lastRenderedPageBreak/>
        <w:t>For further information refer to the Supreme and District Courts Criminal Directions Bench</w:t>
      </w:r>
      <w:r w:rsidR="00C04093">
        <w:rPr>
          <w:rFonts w:cs="Arial"/>
        </w:rPr>
        <w:t xml:space="preserve"> B</w:t>
      </w:r>
      <w:r w:rsidRPr="001B1D20">
        <w:rPr>
          <w:rFonts w:cs="Arial"/>
        </w:rPr>
        <w:t xml:space="preserve">ook available at: </w:t>
      </w:r>
      <w:hyperlink r:id="rId72" w:history="1">
        <w:r w:rsidR="003447E9" w:rsidRPr="003447E9">
          <w:rPr>
            <w:rStyle w:val="Hyperlink"/>
            <w:rFonts w:cs="Arial"/>
          </w:rPr>
          <w:t>https://www.courts.qld.gov.au/court-users/practitioners/benchbooks/supreme-and-district-courts-benchbook</w:t>
        </w:r>
      </w:hyperlink>
    </w:p>
    <w:p w14:paraId="58B659CA" w14:textId="4EC4B492" w:rsidR="00B47E00" w:rsidRPr="00036B14" w:rsidRDefault="00B47E00" w:rsidP="00036B14">
      <w:pPr>
        <w:pStyle w:val="Heading3"/>
        <w:rPr>
          <w:rStyle w:val="Hyperlink"/>
          <w:color w:val="2AA599"/>
          <w:u w:val="none"/>
        </w:rPr>
      </w:pPr>
      <w:bookmarkStart w:id="74" w:name="_Toc156310128"/>
      <w:r w:rsidRPr="00036B14">
        <w:rPr>
          <w:rStyle w:val="Hyperlink"/>
          <w:color w:val="2AA599"/>
          <w:u w:val="none"/>
        </w:rPr>
        <w:t>Women</w:t>
      </w:r>
      <w:r w:rsidR="008D5844" w:rsidRPr="00036B14">
        <w:rPr>
          <w:rStyle w:val="Hyperlink"/>
          <w:color w:val="2AA599"/>
          <w:u w:val="none"/>
        </w:rPr>
        <w:t>’s Safety</w:t>
      </w:r>
      <w:r w:rsidRPr="00036B14">
        <w:rPr>
          <w:rStyle w:val="Hyperlink"/>
          <w:color w:val="2AA599"/>
          <w:u w:val="none"/>
        </w:rPr>
        <w:t xml:space="preserve"> and Violence Prevention (W</w:t>
      </w:r>
      <w:r w:rsidR="008D5844" w:rsidRPr="00036B14">
        <w:rPr>
          <w:rStyle w:val="Hyperlink"/>
          <w:color w:val="2AA599"/>
          <w:u w:val="none"/>
        </w:rPr>
        <w:t>S</w:t>
      </w:r>
      <w:r w:rsidRPr="00036B14">
        <w:rPr>
          <w:rStyle w:val="Hyperlink"/>
          <w:color w:val="2AA599"/>
          <w:u w:val="none"/>
        </w:rPr>
        <w:t>VP)</w:t>
      </w:r>
      <w:bookmarkEnd w:id="74"/>
    </w:p>
    <w:p w14:paraId="2DBE7B6E" w14:textId="5588EC2D" w:rsidR="00B47E00" w:rsidRDefault="008D5844" w:rsidP="00517BDB">
      <w:pPr>
        <w:rPr>
          <w:rFonts w:cs="Arial"/>
        </w:rPr>
      </w:pPr>
      <w:r>
        <w:rPr>
          <w:rFonts w:cs="Arial"/>
        </w:rPr>
        <w:t xml:space="preserve">Women’s Safety and Violence Prevention (formerly the </w:t>
      </w:r>
      <w:r w:rsidR="00B47E00">
        <w:rPr>
          <w:rFonts w:cs="Arial"/>
        </w:rPr>
        <w:t>Office for Women and Violence Prevention</w:t>
      </w:r>
      <w:r>
        <w:rPr>
          <w:rFonts w:cs="Arial"/>
        </w:rPr>
        <w:t>)</w:t>
      </w:r>
      <w:r w:rsidR="00B47E00">
        <w:rPr>
          <w:rFonts w:cs="Arial"/>
        </w:rPr>
        <w:t xml:space="preserve"> is responsible for policy and program management for domestic family</w:t>
      </w:r>
      <w:r>
        <w:rPr>
          <w:rFonts w:cs="Arial"/>
        </w:rPr>
        <w:t xml:space="preserve"> and sexual</w:t>
      </w:r>
      <w:r w:rsidR="00B47E00">
        <w:rPr>
          <w:rFonts w:cs="Arial"/>
        </w:rPr>
        <w:t xml:space="preserve"> violence. W</w:t>
      </w:r>
      <w:r>
        <w:rPr>
          <w:rFonts w:cs="Arial"/>
        </w:rPr>
        <w:t>S</w:t>
      </w:r>
      <w:r w:rsidR="00B47E00">
        <w:rPr>
          <w:rFonts w:cs="Arial"/>
        </w:rPr>
        <w:t xml:space="preserve">VP works to enable women and families to be safe and to prevent and respond to violence and abuse. </w:t>
      </w:r>
    </w:p>
    <w:p w14:paraId="04E7E15C" w14:textId="64BE358E" w:rsidR="0061571E" w:rsidRDefault="00B47E00" w:rsidP="0061571E">
      <w:pPr>
        <w:rPr>
          <w:rFonts w:cs="Arial"/>
        </w:rPr>
      </w:pPr>
      <w:r>
        <w:rPr>
          <w:rFonts w:cs="Arial"/>
        </w:rPr>
        <w:t>W</w:t>
      </w:r>
      <w:r w:rsidR="008D5844">
        <w:rPr>
          <w:rFonts w:cs="Arial"/>
        </w:rPr>
        <w:t>S</w:t>
      </w:r>
      <w:r>
        <w:rPr>
          <w:rFonts w:cs="Arial"/>
        </w:rPr>
        <w:t xml:space="preserve">VP </w:t>
      </w:r>
      <w:r w:rsidR="0061571E">
        <w:rPr>
          <w:rFonts w:cs="Arial"/>
        </w:rPr>
        <w:t xml:space="preserve">has </w:t>
      </w:r>
      <w:r w:rsidR="008D5844">
        <w:rPr>
          <w:rFonts w:cs="Arial"/>
        </w:rPr>
        <w:t xml:space="preserve">oversight </w:t>
      </w:r>
      <w:r w:rsidR="0061571E">
        <w:rPr>
          <w:rFonts w:cs="Arial"/>
        </w:rPr>
        <w:t xml:space="preserve">responsibility for the implementation of </w:t>
      </w:r>
      <w:r w:rsidR="0061571E">
        <w:rPr>
          <w:rFonts w:cs="Arial"/>
          <w:i/>
          <w:iCs/>
        </w:rPr>
        <w:t xml:space="preserve">Prevent. Support. Believe. Queensland’s Framework to Address Sexual Violence </w:t>
      </w:r>
      <w:r w:rsidR="0061571E" w:rsidRPr="00E46A07">
        <w:rPr>
          <w:rFonts w:cs="Arial"/>
        </w:rPr>
        <w:t>(the Framework).</w:t>
      </w:r>
      <w:r w:rsidR="0061571E">
        <w:rPr>
          <w:rFonts w:cs="Arial"/>
        </w:rPr>
        <w:t xml:space="preserve"> </w:t>
      </w:r>
      <w:r w:rsidR="0061571E" w:rsidRPr="008D1B47">
        <w:rPr>
          <w:rFonts w:cs="Arial"/>
        </w:rPr>
        <w:t xml:space="preserve">The Framework addresses all forms of sexual violence, including sexual assault and sexual abuse. Priority areas 2 and 3 of the Framework are particularly relevant to these Guidelines: </w:t>
      </w:r>
      <w:r w:rsidR="0061571E" w:rsidRPr="004B5415">
        <w:rPr>
          <w:rFonts w:cs="Arial"/>
          <w:i/>
        </w:rPr>
        <w:t>Support and healing</w:t>
      </w:r>
      <w:r w:rsidR="0061571E" w:rsidRPr="008D1B47">
        <w:rPr>
          <w:rFonts w:cs="Arial"/>
        </w:rPr>
        <w:t xml:space="preserve">; and </w:t>
      </w:r>
      <w:r w:rsidR="0061571E" w:rsidRPr="004B5415">
        <w:rPr>
          <w:rFonts w:cs="Arial"/>
          <w:i/>
        </w:rPr>
        <w:t>Accountability and justice</w:t>
      </w:r>
      <w:r w:rsidR="0061571E" w:rsidRPr="008D1B47">
        <w:rPr>
          <w:rFonts w:cs="Arial"/>
        </w:rPr>
        <w:t>.</w:t>
      </w:r>
      <w:r w:rsidR="008D5844">
        <w:rPr>
          <w:rFonts w:cs="Arial"/>
        </w:rPr>
        <w:t xml:space="preserve"> The Framework is implemented through a series of whole-of-government Action Plans</w:t>
      </w:r>
      <w:r w:rsidR="0061571E" w:rsidRPr="008D1B47">
        <w:rPr>
          <w:rFonts w:cs="Arial"/>
        </w:rPr>
        <w:t xml:space="preserve"> The Framework</w:t>
      </w:r>
      <w:r w:rsidR="008D5844">
        <w:rPr>
          <w:rFonts w:cs="Arial"/>
        </w:rPr>
        <w:t xml:space="preserve"> and Action Plans</w:t>
      </w:r>
      <w:r w:rsidR="0061571E" w:rsidRPr="008D1B47">
        <w:rPr>
          <w:rFonts w:cs="Arial"/>
        </w:rPr>
        <w:t xml:space="preserve"> </w:t>
      </w:r>
      <w:r w:rsidR="008D5844">
        <w:rPr>
          <w:rFonts w:cs="Arial"/>
        </w:rPr>
        <w:t>are</w:t>
      </w:r>
      <w:r w:rsidR="008D5844" w:rsidRPr="008D1B47">
        <w:rPr>
          <w:rFonts w:cs="Arial"/>
        </w:rPr>
        <w:t xml:space="preserve"> </w:t>
      </w:r>
      <w:r w:rsidR="0061571E" w:rsidRPr="008D1B47">
        <w:rPr>
          <w:rFonts w:cs="Arial"/>
        </w:rPr>
        <w:t xml:space="preserve">available at: </w:t>
      </w:r>
      <w:hyperlink r:id="rId73" w:history="1">
        <w:r w:rsidR="006B11F9" w:rsidRPr="00D241FC">
          <w:rPr>
            <w:rStyle w:val="Hyperlink"/>
            <w:rFonts w:cs="Arial"/>
          </w:rPr>
          <w:t>https://www.justice.qld.gov.au/about-us/services/women-violence-prevention/violence-prevention/sexual-violence-prevention/framework</w:t>
        </w:r>
      </w:hyperlink>
      <w:r w:rsidR="006B11F9">
        <w:rPr>
          <w:rFonts w:cs="Arial"/>
        </w:rPr>
        <w:t xml:space="preserve">.  </w:t>
      </w:r>
    </w:p>
    <w:p w14:paraId="792B5C99" w14:textId="4DF32C65" w:rsidR="00B47E00" w:rsidRDefault="0061571E" w:rsidP="00517BDB">
      <w:pPr>
        <w:rPr>
          <w:rFonts w:cs="Arial"/>
        </w:rPr>
      </w:pPr>
      <w:r>
        <w:rPr>
          <w:rFonts w:cs="Arial"/>
        </w:rPr>
        <w:t>W</w:t>
      </w:r>
      <w:r w:rsidR="008D5844">
        <w:rPr>
          <w:rFonts w:cs="Arial"/>
        </w:rPr>
        <w:t>S</w:t>
      </w:r>
      <w:r>
        <w:rPr>
          <w:rFonts w:cs="Arial"/>
        </w:rPr>
        <w:t xml:space="preserve">VP also has policy responsibility for the development and management of the </w:t>
      </w:r>
      <w:r w:rsidR="00B91A43">
        <w:rPr>
          <w:rFonts w:cs="Arial"/>
        </w:rPr>
        <w:t>g</w:t>
      </w:r>
      <w:r>
        <w:rPr>
          <w:rFonts w:cs="Arial"/>
        </w:rPr>
        <w:t>uidelines, coordinating on behalf of all responsible agencies</w:t>
      </w:r>
      <w:r w:rsidR="008D5844">
        <w:rPr>
          <w:rFonts w:cs="Arial"/>
        </w:rPr>
        <w:t xml:space="preserve"> and undertaking engagement with relevant service sector representatives</w:t>
      </w:r>
      <w:r>
        <w:rPr>
          <w:rFonts w:cs="Arial"/>
        </w:rPr>
        <w:t xml:space="preserve">. </w:t>
      </w:r>
    </w:p>
    <w:p w14:paraId="62747AC1" w14:textId="77777777" w:rsidR="0061571E" w:rsidRPr="001B1D20" w:rsidRDefault="0061571E" w:rsidP="0061571E">
      <w:pPr>
        <w:pStyle w:val="Heading3"/>
        <w:spacing w:before="120"/>
      </w:pPr>
      <w:bookmarkStart w:id="75" w:name="_Toc156310129"/>
      <w:r w:rsidRPr="001B1D20">
        <w:t>Non-government organisations</w:t>
      </w:r>
      <w:bookmarkEnd w:id="75"/>
    </w:p>
    <w:p w14:paraId="29963314" w14:textId="0AB0BFA4" w:rsidR="0061571E" w:rsidRPr="001B1D20" w:rsidRDefault="0061571E" w:rsidP="0061571E">
      <w:pPr>
        <w:rPr>
          <w:rFonts w:cs="Arial"/>
        </w:rPr>
      </w:pPr>
      <w:r>
        <w:rPr>
          <w:rFonts w:cs="Arial"/>
        </w:rPr>
        <w:t>W</w:t>
      </w:r>
      <w:r w:rsidR="008D5844">
        <w:rPr>
          <w:rFonts w:cs="Arial"/>
        </w:rPr>
        <w:t>S</w:t>
      </w:r>
      <w:r>
        <w:rPr>
          <w:rFonts w:cs="Arial"/>
        </w:rPr>
        <w:t>VP</w:t>
      </w:r>
      <w:r w:rsidRPr="001B1D20">
        <w:rPr>
          <w:rFonts w:cs="Arial"/>
        </w:rPr>
        <w:t xml:space="preserve"> </w:t>
      </w:r>
      <w:r w:rsidR="00E1642D">
        <w:rPr>
          <w:rFonts w:cs="Arial"/>
        </w:rPr>
        <w:t>administers funding to</w:t>
      </w:r>
      <w:r w:rsidR="00E1642D" w:rsidRPr="001B1D20">
        <w:rPr>
          <w:rFonts w:cs="Arial"/>
        </w:rPr>
        <w:t xml:space="preserve"> </w:t>
      </w:r>
      <w:r w:rsidRPr="001B1D20">
        <w:rPr>
          <w:rFonts w:cs="Arial"/>
        </w:rPr>
        <w:t>non-government organisations to assist people who have experienced sexual assault and</w:t>
      </w:r>
      <w:r w:rsidR="008D5844">
        <w:rPr>
          <w:rFonts w:cs="Arial"/>
        </w:rPr>
        <w:t xml:space="preserve"> (along with DCSSDS)</w:t>
      </w:r>
      <w:r w:rsidRPr="001B1D20">
        <w:rPr>
          <w:rFonts w:cs="Arial"/>
        </w:rPr>
        <w:t xml:space="preserve"> children and young people who have been sexually abused in accessing the necessary services and support they need to rebuild their lives. </w:t>
      </w:r>
      <w:r w:rsidR="006B11F9">
        <w:rPr>
          <w:rFonts w:cs="Arial"/>
        </w:rPr>
        <w:t xml:space="preserve">These services are a critical part of the government’s response to sexual assault and sexual abuse. </w:t>
      </w:r>
      <w:r w:rsidRPr="001B1D20">
        <w:rPr>
          <w:rFonts w:cs="Arial"/>
        </w:rPr>
        <w:t>Sexual violence support services offer flexible, holistic and ongoing support and counselling in a culturally appropriate manner and in a safe environment.</w:t>
      </w:r>
    </w:p>
    <w:p w14:paraId="02324E80" w14:textId="73A3264A" w:rsidR="0061571E" w:rsidRPr="001B1D20" w:rsidRDefault="008D5844" w:rsidP="0061571E">
      <w:pPr>
        <w:rPr>
          <w:rFonts w:cs="Arial"/>
        </w:rPr>
      </w:pPr>
      <w:r>
        <w:rPr>
          <w:rFonts w:cs="Arial"/>
        </w:rPr>
        <w:t>S</w:t>
      </w:r>
      <w:r w:rsidR="0061571E" w:rsidRPr="001B1D20">
        <w:rPr>
          <w:rFonts w:cs="Arial"/>
        </w:rPr>
        <w:t>upport provided by these services includes:</w:t>
      </w:r>
    </w:p>
    <w:p w14:paraId="5EFA3BDF" w14:textId="77777777" w:rsidR="0061571E" w:rsidRPr="001B1D20" w:rsidRDefault="0061571E" w:rsidP="0061571E">
      <w:pPr>
        <w:numPr>
          <w:ilvl w:val="0"/>
          <w:numId w:val="6"/>
        </w:numPr>
        <w:ind w:left="714" w:hanging="357"/>
        <w:rPr>
          <w:rFonts w:cs="Arial"/>
        </w:rPr>
      </w:pPr>
      <w:r w:rsidRPr="001B1D20">
        <w:rPr>
          <w:rFonts w:cs="Arial"/>
        </w:rPr>
        <w:t>provision of information, advice and referral</w:t>
      </w:r>
    </w:p>
    <w:p w14:paraId="40D7BCC5" w14:textId="77777777" w:rsidR="0061571E" w:rsidRPr="001B1D20" w:rsidRDefault="0061571E" w:rsidP="0061571E">
      <w:pPr>
        <w:numPr>
          <w:ilvl w:val="0"/>
          <w:numId w:val="6"/>
        </w:numPr>
        <w:ind w:left="714" w:hanging="357"/>
        <w:rPr>
          <w:rFonts w:cs="Arial"/>
        </w:rPr>
      </w:pPr>
      <w:r w:rsidRPr="001B1D20">
        <w:rPr>
          <w:rFonts w:cs="Arial"/>
        </w:rPr>
        <w:t>needs assessment and development of case/service plans</w:t>
      </w:r>
    </w:p>
    <w:p w14:paraId="2F71AB7B" w14:textId="77777777" w:rsidR="0061571E" w:rsidRPr="001B1D20" w:rsidRDefault="0061571E" w:rsidP="0061571E">
      <w:pPr>
        <w:numPr>
          <w:ilvl w:val="0"/>
          <w:numId w:val="6"/>
        </w:numPr>
        <w:ind w:left="714" w:hanging="357"/>
        <w:rPr>
          <w:rFonts w:cs="Arial"/>
        </w:rPr>
      </w:pPr>
      <w:r w:rsidRPr="001B1D20">
        <w:rPr>
          <w:rFonts w:cs="Arial"/>
        </w:rPr>
        <w:t>individual advocacy</w:t>
      </w:r>
    </w:p>
    <w:p w14:paraId="36CC6653" w14:textId="1AE596DB" w:rsidR="0061571E" w:rsidRPr="001B1D20" w:rsidRDefault="0061571E" w:rsidP="0061571E">
      <w:pPr>
        <w:numPr>
          <w:ilvl w:val="0"/>
          <w:numId w:val="6"/>
        </w:numPr>
        <w:ind w:left="714" w:hanging="357"/>
        <w:rPr>
          <w:rFonts w:cs="Arial"/>
        </w:rPr>
      </w:pPr>
      <w:r w:rsidRPr="001B1D20">
        <w:rPr>
          <w:rFonts w:cs="Arial"/>
        </w:rPr>
        <w:t>trauma</w:t>
      </w:r>
      <w:r w:rsidR="00B91A43">
        <w:rPr>
          <w:rFonts w:cs="Arial"/>
        </w:rPr>
        <w:t>-</w:t>
      </w:r>
      <w:r w:rsidRPr="001B1D20">
        <w:rPr>
          <w:rFonts w:cs="Arial"/>
        </w:rPr>
        <w:t xml:space="preserve">informed counselling, including crisis counselling, for </w:t>
      </w:r>
      <w:r w:rsidR="009C2EA0" w:rsidRPr="00F41302">
        <w:rPr>
          <w:rFonts w:cs="Arial"/>
        </w:rPr>
        <w:t>victim-survivor</w:t>
      </w:r>
      <w:r w:rsidRPr="001B1D20">
        <w:rPr>
          <w:rFonts w:cs="Arial"/>
        </w:rPr>
        <w:t>s of sexual assault or sexual abuse</w:t>
      </w:r>
    </w:p>
    <w:p w14:paraId="5A7E536B" w14:textId="5F01D7CA" w:rsidR="0061571E" w:rsidRPr="001B1D20" w:rsidRDefault="00271559" w:rsidP="0061571E">
      <w:pPr>
        <w:numPr>
          <w:ilvl w:val="0"/>
          <w:numId w:val="6"/>
        </w:numPr>
        <w:ind w:left="714" w:hanging="357"/>
        <w:rPr>
          <w:rFonts w:cs="Arial"/>
        </w:rPr>
      </w:pPr>
      <w:r w:rsidRPr="00F41302">
        <w:rPr>
          <w:rFonts w:cs="Arial"/>
        </w:rPr>
        <w:t>victim-survivor</w:t>
      </w:r>
      <w:r w:rsidR="0061571E" w:rsidRPr="001B1D20">
        <w:rPr>
          <w:rFonts w:cs="Arial"/>
        </w:rPr>
        <w:t xml:space="preserve"> support groups and community education.</w:t>
      </w:r>
    </w:p>
    <w:p w14:paraId="3B5324D6" w14:textId="77777777" w:rsidR="0061571E" w:rsidRPr="001B1D20" w:rsidRDefault="0061571E" w:rsidP="0061571E">
      <w:pPr>
        <w:rPr>
          <w:rFonts w:cs="Arial"/>
        </w:rPr>
      </w:pPr>
      <w:r w:rsidRPr="001B1D20">
        <w:rPr>
          <w:rFonts w:cs="Arial"/>
        </w:rPr>
        <w:t xml:space="preserve">The role each sexual violence support service takes within the service system is influenced by local service arrangements. Government agencies should liaise and work with non-government service providers as a critical stakeholder in formulating local responses to sexual assault </w:t>
      </w:r>
      <w:r>
        <w:rPr>
          <w:rFonts w:cs="Arial"/>
        </w:rPr>
        <w:t>and</w:t>
      </w:r>
      <w:r w:rsidRPr="001B1D20">
        <w:rPr>
          <w:rFonts w:cs="Arial"/>
        </w:rPr>
        <w:t xml:space="preserve"> sexual abuse where possible.</w:t>
      </w:r>
    </w:p>
    <w:p w14:paraId="7FB8EDF8" w14:textId="77777777" w:rsidR="0061571E" w:rsidRPr="001B1D20" w:rsidRDefault="0061571E" w:rsidP="0061571E">
      <w:pPr>
        <w:rPr>
          <w:rFonts w:cs="Arial"/>
        </w:rPr>
      </w:pPr>
      <w:r w:rsidRPr="001B1D20">
        <w:rPr>
          <w:rFonts w:cs="Arial"/>
        </w:rPr>
        <w:t xml:space="preserve">For more information about access to sexual assault or sexual abuse services in local areas, contact the Sexual Assault Helpline on 1800 010 120 or online at: </w:t>
      </w:r>
      <w:hyperlink r:id="rId74" w:history="1">
        <w:r w:rsidRPr="00F95915">
          <w:rPr>
            <w:rStyle w:val="Hyperlink"/>
            <w:rFonts w:cs="Arial"/>
          </w:rPr>
          <w:t>https://www.qld.gov.au/community/getting-support-health-social-issue/support-victims-abuse/sexual-abuse-assault/sexual-abuse-assault-getting-help</w:t>
        </w:r>
      </w:hyperlink>
    </w:p>
    <w:p w14:paraId="38CF349D" w14:textId="7E855DAD" w:rsidR="00517BDB" w:rsidRPr="001B1D20" w:rsidRDefault="00517BDB" w:rsidP="00372EF3">
      <w:pPr>
        <w:pStyle w:val="Heading2"/>
        <w:spacing w:before="120"/>
        <w:jc w:val="left"/>
      </w:pPr>
      <w:bookmarkStart w:id="76" w:name="_Toc5093562"/>
      <w:bookmarkStart w:id="77" w:name="_Toc5100331"/>
      <w:bookmarkStart w:id="78" w:name="_Toc5104210"/>
      <w:bookmarkStart w:id="79" w:name="_Toc156310130"/>
      <w:r w:rsidRPr="001B1D20">
        <w:t>Department of Child</w:t>
      </w:r>
      <w:r w:rsidR="00E347D9">
        <w:t xml:space="preserve"> Safety, </w:t>
      </w:r>
      <w:bookmarkEnd w:id="76"/>
      <w:bookmarkEnd w:id="77"/>
      <w:bookmarkEnd w:id="78"/>
      <w:r w:rsidR="00E347D9">
        <w:t>Seniors and Disability Services</w:t>
      </w:r>
      <w:r w:rsidR="00C66254">
        <w:t xml:space="preserve"> (</w:t>
      </w:r>
      <w:r w:rsidR="00B81832">
        <w:t>DC</w:t>
      </w:r>
      <w:r w:rsidR="00E347D9">
        <w:t>SSDS</w:t>
      </w:r>
      <w:r w:rsidR="00C66254">
        <w:t>)</w:t>
      </w:r>
      <w:bookmarkEnd w:id="79"/>
    </w:p>
    <w:p w14:paraId="00224195" w14:textId="69D84F31" w:rsidR="00F95915" w:rsidRDefault="00E347D9" w:rsidP="00517BDB">
      <w:pPr>
        <w:rPr>
          <w:rFonts w:cs="Arial"/>
        </w:rPr>
      </w:pPr>
      <w:r>
        <w:rPr>
          <w:rFonts w:cs="Arial"/>
        </w:rPr>
        <w:t>DCSSDS</w:t>
      </w:r>
      <w:r w:rsidRPr="001B1D20">
        <w:rPr>
          <w:rFonts w:cs="Arial"/>
        </w:rPr>
        <w:t xml:space="preserve"> </w:t>
      </w:r>
      <w:r w:rsidR="00517BDB" w:rsidRPr="001B1D20">
        <w:rPr>
          <w:rFonts w:cs="Arial"/>
        </w:rPr>
        <w:t>is responsible for a range of services and responses across the areas of child and family support</w:t>
      </w:r>
      <w:r w:rsidR="00F040A3">
        <w:rPr>
          <w:rFonts w:cs="Arial"/>
        </w:rPr>
        <w:t xml:space="preserve"> and</w:t>
      </w:r>
      <w:r w:rsidR="00517BDB" w:rsidRPr="001B1D20">
        <w:rPr>
          <w:rFonts w:cs="Arial"/>
        </w:rPr>
        <w:t xml:space="preserve"> child protection.</w:t>
      </w:r>
      <w:r w:rsidR="00F95915">
        <w:rPr>
          <w:rFonts w:cs="Arial"/>
        </w:rPr>
        <w:t xml:space="preserve"> </w:t>
      </w:r>
      <w:r>
        <w:rPr>
          <w:rFonts w:cs="Arial"/>
        </w:rPr>
        <w:t>DCSSDS</w:t>
      </w:r>
      <w:r w:rsidR="00517BDB" w:rsidRPr="001B1D20">
        <w:rPr>
          <w:rFonts w:cs="Arial"/>
        </w:rPr>
        <w:t xml:space="preserve"> works to enable children, young people and families to be safe and to thrive in culture and communities, and to prevent and respond to violence, abuse and neglect. </w:t>
      </w:r>
    </w:p>
    <w:p w14:paraId="0C9BCD91" w14:textId="6A067E46" w:rsidR="00517BDB" w:rsidRDefault="00E347D9" w:rsidP="00517BDB">
      <w:pPr>
        <w:rPr>
          <w:rFonts w:cs="Arial"/>
        </w:rPr>
      </w:pPr>
      <w:r>
        <w:rPr>
          <w:rFonts w:cs="Arial"/>
        </w:rPr>
        <w:lastRenderedPageBreak/>
        <w:t>DCSSDS</w:t>
      </w:r>
      <w:r w:rsidR="00517BDB" w:rsidRPr="001B1D20">
        <w:rPr>
          <w:rFonts w:cs="Arial"/>
        </w:rPr>
        <w:t xml:space="preserve"> </w:t>
      </w:r>
      <w:r w:rsidR="00DA63AD">
        <w:rPr>
          <w:rFonts w:cs="Arial"/>
        </w:rPr>
        <w:t xml:space="preserve">is </w:t>
      </w:r>
      <w:r w:rsidR="00517BDB" w:rsidRPr="001B1D20">
        <w:rPr>
          <w:rFonts w:cs="Arial"/>
        </w:rPr>
        <w:t xml:space="preserve">dedicated to protecting children and young people who have been harmed, or are at risk of harm. It is the role of </w:t>
      </w:r>
      <w:r>
        <w:rPr>
          <w:rFonts w:cs="Arial"/>
        </w:rPr>
        <w:t>DCSSDS</w:t>
      </w:r>
      <w:r w:rsidR="00517BDB" w:rsidRPr="001B1D20">
        <w:rPr>
          <w:rFonts w:cs="Arial"/>
        </w:rPr>
        <w:t xml:space="preserve"> to intervene in cases of child sexual abuse when a parent is not </w:t>
      </w:r>
      <w:r w:rsidR="00372EF3">
        <w:rPr>
          <w:rFonts w:cs="Arial"/>
        </w:rPr>
        <w:t xml:space="preserve">able and </w:t>
      </w:r>
      <w:r w:rsidR="00517BDB" w:rsidRPr="001B1D20">
        <w:rPr>
          <w:rFonts w:cs="Arial"/>
        </w:rPr>
        <w:t>willing to protect the child from harm</w:t>
      </w:r>
      <w:r w:rsidR="00372EF3">
        <w:rPr>
          <w:rFonts w:cs="Arial"/>
        </w:rPr>
        <w:t>, regardless of how the harm occurred</w:t>
      </w:r>
      <w:r w:rsidR="00517BDB" w:rsidRPr="001B1D20">
        <w:rPr>
          <w:rFonts w:cs="Arial"/>
        </w:rPr>
        <w:t xml:space="preserve">. In these situations, professionals should immediately report their concerns to </w:t>
      </w:r>
      <w:r w:rsidR="00EA78A1">
        <w:rPr>
          <w:rFonts w:cs="Arial"/>
        </w:rPr>
        <w:t>DCSSDS</w:t>
      </w:r>
      <w:r w:rsidR="00EA78A1" w:rsidRPr="001B1D20">
        <w:rPr>
          <w:rFonts w:cs="Arial"/>
        </w:rPr>
        <w:t xml:space="preserve"> </w:t>
      </w:r>
      <w:r w:rsidR="00517BDB" w:rsidRPr="001B1D20">
        <w:rPr>
          <w:rFonts w:cs="Arial"/>
        </w:rPr>
        <w:t xml:space="preserve">(see section on reporting </w:t>
      </w:r>
      <w:r w:rsidR="0037297A">
        <w:rPr>
          <w:rFonts w:cs="Arial"/>
        </w:rPr>
        <w:t>child protection concerns</w:t>
      </w:r>
      <w:r w:rsidR="00517BDB" w:rsidRPr="001B1D20">
        <w:rPr>
          <w:rFonts w:cs="Arial"/>
        </w:rPr>
        <w:t xml:space="preserve">). </w:t>
      </w:r>
      <w:r w:rsidR="00372EF3">
        <w:rPr>
          <w:rFonts w:cs="Arial"/>
        </w:rPr>
        <w:t xml:space="preserve">Effective protection of children relies on community members reporting their concerns in a timely way. </w:t>
      </w:r>
    </w:p>
    <w:p w14:paraId="5029D970" w14:textId="6794139E" w:rsidR="002738C1" w:rsidRPr="001B1D20" w:rsidRDefault="00E347D9" w:rsidP="002738C1">
      <w:pPr>
        <w:rPr>
          <w:rFonts w:cs="Arial"/>
        </w:rPr>
      </w:pPr>
      <w:r>
        <w:rPr>
          <w:rFonts w:cs="Arial"/>
        </w:rPr>
        <w:t>DCSSDS</w:t>
      </w:r>
      <w:r w:rsidR="002738C1" w:rsidRPr="001B1D20">
        <w:rPr>
          <w:rFonts w:cs="Arial"/>
        </w:rPr>
        <w:t xml:space="preserve"> has a legislative responsibility to ensure the safety, wellbeing and best interests of a child or young person in </w:t>
      </w:r>
      <w:r w:rsidR="009045D8">
        <w:rPr>
          <w:rFonts w:cs="Arial"/>
        </w:rPr>
        <w:t xml:space="preserve">short-term accommodation support and </w:t>
      </w:r>
      <w:r w:rsidR="002738C1" w:rsidRPr="001B1D20">
        <w:rPr>
          <w:rFonts w:cs="Arial"/>
        </w:rPr>
        <w:t>out-of-home care</w:t>
      </w:r>
      <w:r w:rsidR="009045D8">
        <w:rPr>
          <w:rFonts w:cs="Arial"/>
        </w:rPr>
        <w:t>,</w:t>
      </w:r>
      <w:r w:rsidR="002738C1" w:rsidRPr="001B1D20">
        <w:rPr>
          <w:rFonts w:cs="Arial"/>
        </w:rPr>
        <w:t xml:space="preserve"> and to report any alleged harm to a child or young person involving the commission of a criminal offence to </w:t>
      </w:r>
      <w:r w:rsidR="002738C1">
        <w:rPr>
          <w:rFonts w:cs="Arial"/>
        </w:rPr>
        <w:t>QPS</w:t>
      </w:r>
      <w:r w:rsidR="002738C1" w:rsidRPr="001B1D20">
        <w:rPr>
          <w:rFonts w:cs="Arial"/>
        </w:rPr>
        <w:t xml:space="preserve">. </w:t>
      </w:r>
    </w:p>
    <w:p w14:paraId="70878C81" w14:textId="4C18A5C4" w:rsidR="002738C1" w:rsidRPr="001B1D20" w:rsidRDefault="00E347D9" w:rsidP="002738C1">
      <w:pPr>
        <w:rPr>
          <w:rFonts w:cs="Arial"/>
        </w:rPr>
      </w:pPr>
      <w:r>
        <w:rPr>
          <w:rFonts w:cs="Arial"/>
        </w:rPr>
        <w:t>DCSSDS</w:t>
      </w:r>
      <w:r w:rsidR="002738C1" w:rsidRPr="001B1D20">
        <w:rPr>
          <w:rFonts w:cs="Arial"/>
        </w:rPr>
        <w:t xml:space="preserve"> has a responsibility to provide a response to children and young people who have been sexually abused whilst in out of home care, irrespective of who is responsible for the sexual abuse. </w:t>
      </w:r>
      <w:r>
        <w:rPr>
          <w:rFonts w:cs="Arial"/>
        </w:rPr>
        <w:t>DCSSDS</w:t>
      </w:r>
      <w:r w:rsidRPr="001B1D20" w:rsidDel="00E347D9">
        <w:rPr>
          <w:rFonts w:cs="Arial"/>
        </w:rPr>
        <w:t xml:space="preserve"> </w:t>
      </w:r>
      <w:r w:rsidR="002738C1" w:rsidRPr="001B1D20">
        <w:rPr>
          <w:rFonts w:cs="Arial"/>
        </w:rPr>
        <w:t xml:space="preserve">policy is available </w:t>
      </w:r>
      <w:r w:rsidR="002738C1" w:rsidRPr="008D1B47">
        <w:rPr>
          <w:rFonts w:cs="Arial"/>
        </w:rPr>
        <w:t xml:space="preserve">at: </w:t>
      </w:r>
      <w:hyperlink r:id="rId75" w:history="1">
        <w:r w:rsidR="00372EF3" w:rsidRPr="00F47FA7">
          <w:rPr>
            <w:rStyle w:val="Hyperlink"/>
          </w:rPr>
          <w:t>Child Safety Policy (cyjma.qld.gov.au)</w:t>
        </w:r>
      </w:hyperlink>
      <w:r w:rsidR="00372EF3" w:rsidRPr="00372EF3">
        <w:t xml:space="preserve">  </w:t>
      </w:r>
      <w:r w:rsidR="006B11F9">
        <w:t xml:space="preserve"> </w:t>
      </w:r>
    </w:p>
    <w:p w14:paraId="1B262382" w14:textId="3AD2B6AD" w:rsidR="00517BDB" w:rsidRPr="001B1D20" w:rsidRDefault="00E347D9" w:rsidP="002738C1">
      <w:pPr>
        <w:rPr>
          <w:rFonts w:cs="Arial"/>
        </w:rPr>
      </w:pPr>
      <w:r>
        <w:rPr>
          <w:rFonts w:cs="Arial"/>
        </w:rPr>
        <w:t>DCSSDS</w:t>
      </w:r>
      <w:r w:rsidR="00517BDB" w:rsidRPr="001B1D20">
        <w:rPr>
          <w:rFonts w:cs="Arial"/>
        </w:rPr>
        <w:t xml:space="preserve"> is leading the Queensland Government’s participation in the National Redress Scheme for people who have experienced institutional child sexual abuse. The National Redress Scheme has been d</w:t>
      </w:r>
      <w:r w:rsidR="0061571E">
        <w:rPr>
          <w:rFonts w:cs="Arial"/>
        </w:rPr>
        <w:t>e</w:t>
      </w:r>
      <w:r w:rsidR="00517BDB" w:rsidRPr="001B1D20">
        <w:rPr>
          <w:rFonts w:cs="Arial"/>
        </w:rPr>
        <w:t xml:space="preserve">veloped in response to the Royal Commission into Institutional Responses to Child Service Abuse. More information about the National Redress Scheme may be found at: </w:t>
      </w:r>
      <w:hyperlink r:id="rId76" w:history="1">
        <w:r w:rsidR="00517BDB" w:rsidRPr="001B1D20">
          <w:rPr>
            <w:rStyle w:val="Hyperlink"/>
            <w:rFonts w:cs="Arial"/>
          </w:rPr>
          <w:t>www.nationalredress.gov.au</w:t>
        </w:r>
      </w:hyperlink>
      <w:r w:rsidR="00517BDB" w:rsidRPr="001B1D20">
        <w:rPr>
          <w:rFonts w:cs="Arial"/>
        </w:rPr>
        <w:t xml:space="preserve"> or by calling 1800 737 377.</w:t>
      </w:r>
    </w:p>
    <w:p w14:paraId="212CE268" w14:textId="77777777" w:rsidR="00EA06F8" w:rsidRPr="001B1D20" w:rsidRDefault="00EA06F8" w:rsidP="00EA3F91">
      <w:pPr>
        <w:pStyle w:val="Heading3"/>
        <w:spacing w:before="120"/>
        <w:rPr>
          <w:rFonts w:cs="Arial"/>
        </w:rPr>
      </w:pPr>
      <w:bookmarkStart w:id="80" w:name="_Toc5100358"/>
      <w:bookmarkStart w:id="81" w:name="_Toc5093588"/>
      <w:bookmarkStart w:id="82" w:name="_Toc5104236"/>
      <w:bookmarkStart w:id="83" w:name="_Toc156310131"/>
      <w:bookmarkStart w:id="84" w:name="_Toc5093563"/>
      <w:bookmarkStart w:id="85" w:name="_Toc5100332"/>
      <w:bookmarkStart w:id="86" w:name="_Toc5104211"/>
      <w:r w:rsidRPr="001B1D20">
        <w:rPr>
          <w:rFonts w:cs="Arial"/>
        </w:rPr>
        <w:t>After hours</w:t>
      </w:r>
      <w:bookmarkEnd w:id="80"/>
      <w:bookmarkEnd w:id="81"/>
      <w:bookmarkEnd w:id="82"/>
      <w:r w:rsidR="00E715C7">
        <w:rPr>
          <w:rFonts w:cs="Arial"/>
        </w:rPr>
        <w:t xml:space="preserve"> support</w:t>
      </w:r>
      <w:bookmarkEnd w:id="83"/>
    </w:p>
    <w:p w14:paraId="51F681C1" w14:textId="65A1C44A" w:rsidR="00EA06F8" w:rsidRDefault="00EA06F8" w:rsidP="00EA06F8">
      <w:pPr>
        <w:rPr>
          <w:rFonts w:cs="Arial"/>
        </w:rPr>
      </w:pPr>
      <w:r w:rsidRPr="001B1D20">
        <w:rPr>
          <w:rFonts w:cs="Arial"/>
        </w:rPr>
        <w:t xml:space="preserve">The Child Safety After Hours Service Centre (formerly Crisis Care) is a statewide service that provides after hours responses to clients of </w:t>
      </w:r>
      <w:r w:rsidR="00E347D9">
        <w:rPr>
          <w:rFonts w:cs="Arial"/>
        </w:rPr>
        <w:t>DCSSDS</w:t>
      </w:r>
      <w:r w:rsidRPr="001B1D20">
        <w:rPr>
          <w:rFonts w:cs="Arial"/>
        </w:rPr>
        <w:t xml:space="preserve">, members of the public and staff from government departments and community agencies in relation to child protection matters. If there is a problem or concern that an agency or service provider may have about the wellbeing and safety of a child or young </w:t>
      </w:r>
      <w:r w:rsidR="00F366EB" w:rsidRPr="001B1D20">
        <w:rPr>
          <w:rFonts w:cs="Arial"/>
        </w:rPr>
        <w:t>person,</w:t>
      </w:r>
      <w:r w:rsidRPr="001B1D20">
        <w:rPr>
          <w:rFonts w:cs="Arial"/>
        </w:rPr>
        <w:t xml:space="preserve"> they may contact the Child Safety After Hours Service Centre on 07 3235 9999 or 1800 177 135 (Queensland only).</w:t>
      </w:r>
    </w:p>
    <w:p w14:paraId="655B94DE" w14:textId="563963B6" w:rsidR="00E0640F" w:rsidRDefault="00E347D9" w:rsidP="00036B14">
      <w:pPr>
        <w:pStyle w:val="Heading2"/>
        <w:rPr>
          <w:rFonts w:cs="Arial"/>
        </w:rPr>
      </w:pPr>
      <w:bookmarkStart w:id="87" w:name="_Toc156310132"/>
      <w:r w:rsidRPr="00630D74">
        <w:t>Department of Youth Justice</w:t>
      </w:r>
      <w:r w:rsidR="005373D7">
        <w:t xml:space="preserve"> </w:t>
      </w:r>
      <w:r w:rsidRPr="00630D74">
        <w:t>(DYJ)</w:t>
      </w:r>
      <w:bookmarkEnd w:id="87"/>
      <w:r w:rsidRPr="00E347D9" w:rsidDel="00E347D9">
        <w:rPr>
          <w:rFonts w:cs="Arial"/>
        </w:rPr>
        <w:t xml:space="preserve"> </w:t>
      </w:r>
      <w:bookmarkEnd w:id="84"/>
      <w:bookmarkEnd w:id="85"/>
      <w:bookmarkEnd w:id="86"/>
    </w:p>
    <w:p w14:paraId="539D8190" w14:textId="6CB65B75" w:rsidR="008B2E4F" w:rsidRDefault="00E347D9" w:rsidP="008B2E4F">
      <w:pPr>
        <w:rPr>
          <w:rFonts w:cs="Arial"/>
        </w:rPr>
      </w:pPr>
      <w:r w:rsidRPr="00630D74">
        <w:rPr>
          <w:rFonts w:cs="Arial"/>
        </w:rPr>
        <w:t>DYJ</w:t>
      </w:r>
      <w:r w:rsidR="00254469">
        <w:rPr>
          <w:rFonts w:cs="Arial"/>
        </w:rPr>
        <w:t xml:space="preserve"> </w:t>
      </w:r>
      <w:r w:rsidR="00B01311" w:rsidRPr="008D1B47">
        <w:rPr>
          <w:rFonts w:cs="Arial"/>
        </w:rPr>
        <w:t xml:space="preserve">is responsible for </w:t>
      </w:r>
      <w:r w:rsidR="00766C4F">
        <w:rPr>
          <w:rFonts w:cs="Arial"/>
        </w:rPr>
        <w:t xml:space="preserve">keeping communities safe by addressing the drivers of youth crime and better supporting young people on the transition to adulthood so they can avoid becoming entrenched in the criminal justice system. DYJ also provides young people with alternative pathways that create better lives, brighter futures and give children a great start. </w:t>
      </w:r>
    </w:p>
    <w:p w14:paraId="300DFC26" w14:textId="1848B427" w:rsidR="00DA2B82" w:rsidRPr="00DA2B82" w:rsidRDefault="00DA2B82" w:rsidP="00DA2B82">
      <w:pPr>
        <w:rPr>
          <w:rFonts w:cs="Arial"/>
        </w:rPr>
      </w:pPr>
      <w:r w:rsidRPr="00DA2B82">
        <w:rPr>
          <w:rFonts w:cs="Arial"/>
        </w:rPr>
        <w:t>The provision of</w:t>
      </w:r>
      <w:r w:rsidRPr="00DA2B82">
        <w:rPr>
          <w:rFonts w:cs="Arial"/>
          <w:lang w:val="x-none"/>
        </w:rPr>
        <w:t xml:space="preserve"> services to young people in the youth justice system and broader community</w:t>
      </w:r>
      <w:r w:rsidRPr="00DA2B82">
        <w:rPr>
          <w:rFonts w:cs="Arial"/>
        </w:rPr>
        <w:t xml:space="preserve"> including, helping</w:t>
      </w:r>
      <w:r w:rsidRPr="00DA2B82">
        <w:rPr>
          <w:rFonts w:cs="Arial"/>
          <w:lang w:val="x-none"/>
        </w:rPr>
        <w:t xml:space="preserve"> young people at court</w:t>
      </w:r>
      <w:r w:rsidRPr="00DA2B82">
        <w:rPr>
          <w:rFonts w:cs="Arial"/>
        </w:rPr>
        <w:t xml:space="preserve">, </w:t>
      </w:r>
      <w:r>
        <w:rPr>
          <w:rFonts w:cs="Arial"/>
        </w:rPr>
        <w:t>supervising</w:t>
      </w:r>
      <w:r w:rsidRPr="00DA2B82">
        <w:rPr>
          <w:rFonts w:cs="Arial"/>
          <w:lang w:val="x-none"/>
        </w:rPr>
        <w:t xml:space="preserve"> young people sentenced by the court</w:t>
      </w:r>
      <w:r w:rsidRPr="00DA2B82">
        <w:rPr>
          <w:rFonts w:cs="Arial"/>
        </w:rPr>
        <w:t xml:space="preserve"> and detaining high risk young people within youth detention centres is a key responsibility of DYJ. </w:t>
      </w:r>
    </w:p>
    <w:p w14:paraId="5C806526" w14:textId="481FD728" w:rsidR="008B2E4F" w:rsidRPr="008D1B47" w:rsidRDefault="00DA2B82" w:rsidP="008B2E4F">
      <w:pPr>
        <w:rPr>
          <w:rFonts w:cs="Arial"/>
        </w:rPr>
      </w:pPr>
      <w:bookmarkStart w:id="88" w:name="_Hlk150516526"/>
      <w:r>
        <w:rPr>
          <w:rFonts w:cs="Arial"/>
        </w:rPr>
        <w:t>The department</w:t>
      </w:r>
      <w:r w:rsidRPr="008D1B47">
        <w:rPr>
          <w:rFonts w:cs="Arial"/>
        </w:rPr>
        <w:t xml:space="preserve"> </w:t>
      </w:r>
      <w:r>
        <w:rPr>
          <w:rFonts w:cs="Arial"/>
        </w:rPr>
        <w:t xml:space="preserve">also </w:t>
      </w:r>
      <w:r w:rsidR="008B2E4F" w:rsidRPr="008D1B47">
        <w:rPr>
          <w:rFonts w:cs="Arial"/>
        </w:rPr>
        <w:t>ha</w:t>
      </w:r>
      <w:r w:rsidR="005925D3" w:rsidRPr="008D1B47">
        <w:rPr>
          <w:rFonts w:cs="Arial"/>
        </w:rPr>
        <w:t>s</w:t>
      </w:r>
      <w:r w:rsidR="008B2E4F" w:rsidRPr="008D1B47">
        <w:rPr>
          <w:rFonts w:cs="Arial"/>
        </w:rPr>
        <w:t xml:space="preserve"> legislative responsibility to ensure the safety and wellbeing of young people within youth detention centres, which includes reporting any </w:t>
      </w:r>
      <w:r w:rsidR="0056286E">
        <w:rPr>
          <w:rFonts w:cs="Arial"/>
        </w:rPr>
        <w:t xml:space="preserve">suspected </w:t>
      </w:r>
      <w:r w:rsidR="008B2E4F" w:rsidRPr="008D1B47">
        <w:rPr>
          <w:rFonts w:cs="Arial"/>
        </w:rPr>
        <w:t>harm a young person has suffered whilst detained</w:t>
      </w:r>
      <w:r w:rsidR="00DA63AD">
        <w:rPr>
          <w:rFonts w:cs="Arial"/>
        </w:rPr>
        <w:t xml:space="preserve"> and has an associated operational policy for identifying and reporting </w:t>
      </w:r>
      <w:r w:rsidR="00AB49E7">
        <w:rPr>
          <w:rFonts w:cs="Arial"/>
        </w:rPr>
        <w:t xml:space="preserve">suspected </w:t>
      </w:r>
      <w:r w:rsidR="00DA63AD">
        <w:rPr>
          <w:rFonts w:cs="Arial"/>
        </w:rPr>
        <w:t xml:space="preserve">harm in a youth detention centre. </w:t>
      </w:r>
      <w:r w:rsidR="00E347D9" w:rsidRPr="00630D74">
        <w:rPr>
          <w:rFonts w:cs="Arial"/>
        </w:rPr>
        <w:t>DYJ</w:t>
      </w:r>
      <w:r w:rsidR="00DA63AD">
        <w:rPr>
          <w:rFonts w:cs="Arial"/>
        </w:rPr>
        <w:t xml:space="preserve"> must also report disclosures of harm that are alleged to have occurred prior to admission to relevant agencies for assessment and action</w:t>
      </w:r>
      <w:r w:rsidR="008B2E4F" w:rsidRPr="008D1B47">
        <w:rPr>
          <w:rFonts w:cs="Arial"/>
        </w:rPr>
        <w:t xml:space="preserve">. </w:t>
      </w:r>
      <w:r w:rsidR="0056286E" w:rsidRPr="0056286E">
        <w:rPr>
          <w:rFonts w:cs="Arial"/>
        </w:rPr>
        <w:t xml:space="preserve">Young people </w:t>
      </w:r>
      <w:r w:rsidR="0056286E">
        <w:rPr>
          <w:rFonts w:cs="Arial"/>
        </w:rPr>
        <w:t xml:space="preserve">in youth detention centres </w:t>
      </w:r>
      <w:r w:rsidR="0056286E" w:rsidRPr="0056286E">
        <w:rPr>
          <w:rFonts w:cs="Arial"/>
        </w:rPr>
        <w:t>have direct access to psychologists, case workers and cultural liaison officers, and in partnership with Queensland Health, a range of primary and mental health care staff who operate onsite and provide a 24/7 care service delivery model.</w:t>
      </w:r>
    </w:p>
    <w:bookmarkEnd w:id="88"/>
    <w:p w14:paraId="60AFB28A" w14:textId="51F26910" w:rsidR="00E0640F" w:rsidRDefault="00DA2B82" w:rsidP="00935644">
      <w:pPr>
        <w:rPr>
          <w:rFonts w:eastAsia="Times New Roman" w:cs="Arial"/>
          <w:b/>
          <w:bCs/>
          <w:kern w:val="32"/>
          <w:sz w:val="32"/>
          <w:szCs w:val="32"/>
        </w:rPr>
      </w:pPr>
      <w:r>
        <w:rPr>
          <w:rFonts w:cs="Arial"/>
        </w:rPr>
        <w:t>The Restorative Justice program run by DYJ</w:t>
      </w:r>
      <w:r w:rsidRPr="008D1B47">
        <w:rPr>
          <w:rFonts w:cs="Arial"/>
        </w:rPr>
        <w:t xml:space="preserve"> </w:t>
      </w:r>
      <w:r>
        <w:rPr>
          <w:rFonts w:cs="Arial"/>
        </w:rPr>
        <w:t xml:space="preserve">provides young people and victim-survivors an alternative process to </w:t>
      </w:r>
      <w:r w:rsidR="008B2E4F" w:rsidRPr="008D1B47">
        <w:rPr>
          <w:rFonts w:cs="Arial"/>
        </w:rPr>
        <w:t>a matter being dealt with by a court</w:t>
      </w:r>
      <w:r w:rsidR="00254469">
        <w:rPr>
          <w:rFonts w:cs="Arial"/>
        </w:rPr>
        <w:t xml:space="preserve">, </w:t>
      </w:r>
      <w:r w:rsidR="009F10F1">
        <w:rPr>
          <w:rFonts w:cs="Arial"/>
        </w:rPr>
        <w:t xml:space="preserve">where </w:t>
      </w:r>
      <w:r w:rsidR="00254469">
        <w:rPr>
          <w:rFonts w:cs="Arial"/>
        </w:rPr>
        <w:t>appropriate</w:t>
      </w:r>
      <w:r w:rsidR="008B2E4F" w:rsidRPr="008D1B47">
        <w:rPr>
          <w:rFonts w:cs="Arial"/>
        </w:rPr>
        <w:t xml:space="preserve">. These processes include a restorative justice conference which is a meeting between a child or young person who has committed a crime and the people most </w:t>
      </w:r>
      <w:r w:rsidR="009F10F1">
        <w:rPr>
          <w:rFonts w:cs="Arial"/>
        </w:rPr>
        <w:t>impacted</w:t>
      </w:r>
      <w:r w:rsidR="008B2E4F" w:rsidRPr="008D1B47">
        <w:rPr>
          <w:rFonts w:cs="Arial"/>
        </w:rPr>
        <w:t xml:space="preserve"> by that crime to discuss what happened, the effects of the offence, and </w:t>
      </w:r>
      <w:r w:rsidR="009F10F1">
        <w:rPr>
          <w:rFonts w:cs="Arial"/>
        </w:rPr>
        <w:t xml:space="preserve">how to </w:t>
      </w:r>
      <w:r w:rsidR="008B2E4F" w:rsidRPr="008D1B47">
        <w:rPr>
          <w:rFonts w:cs="Arial"/>
        </w:rPr>
        <w:t xml:space="preserve">repair the harm caused to the </w:t>
      </w:r>
      <w:r w:rsidR="003C113E" w:rsidRPr="00F41302">
        <w:rPr>
          <w:rFonts w:cs="Arial"/>
        </w:rPr>
        <w:t>victim-survivor</w:t>
      </w:r>
      <w:r w:rsidR="008B2E4F" w:rsidRPr="008D1B47">
        <w:rPr>
          <w:rFonts w:cs="Arial"/>
        </w:rPr>
        <w:t xml:space="preserve">. To safeguard the </w:t>
      </w:r>
      <w:r w:rsidR="003C113E" w:rsidRPr="00F41302">
        <w:rPr>
          <w:rFonts w:cs="Arial"/>
        </w:rPr>
        <w:t>victim-survivor</w:t>
      </w:r>
      <w:r w:rsidR="008B2E4F" w:rsidRPr="008D1B47">
        <w:rPr>
          <w:rFonts w:cs="Arial"/>
        </w:rPr>
        <w:t xml:space="preserve">, additional procedures are adopted before a conference for a sexual assault or sexual abuse, including referring the </w:t>
      </w:r>
      <w:r w:rsidR="003C113E" w:rsidRPr="00F41302">
        <w:rPr>
          <w:rFonts w:cs="Arial"/>
        </w:rPr>
        <w:t>victim-survivor</w:t>
      </w:r>
      <w:r w:rsidR="008B2E4F" w:rsidRPr="008D1B47">
        <w:rPr>
          <w:rFonts w:cs="Arial"/>
        </w:rPr>
        <w:t xml:space="preserve"> to a </w:t>
      </w:r>
      <w:r w:rsidR="00241245">
        <w:rPr>
          <w:rFonts w:cs="Arial"/>
        </w:rPr>
        <w:t xml:space="preserve">specialist sexual assault </w:t>
      </w:r>
      <w:r w:rsidR="008B2E4F" w:rsidRPr="008D1B47">
        <w:rPr>
          <w:rFonts w:cs="Arial"/>
        </w:rPr>
        <w:t xml:space="preserve">counselling service as well as compulsory attendance of the </w:t>
      </w:r>
      <w:r w:rsidR="009F10F1">
        <w:rPr>
          <w:rFonts w:cs="Arial"/>
        </w:rPr>
        <w:t>young</w:t>
      </w:r>
      <w:r w:rsidR="009F10F1" w:rsidRPr="008D1B47">
        <w:rPr>
          <w:rFonts w:cs="Arial"/>
        </w:rPr>
        <w:t xml:space="preserve"> </w:t>
      </w:r>
      <w:r w:rsidR="008B2E4F" w:rsidRPr="008D1B47">
        <w:rPr>
          <w:rFonts w:cs="Arial"/>
        </w:rPr>
        <w:t>offender in a specialist treatment service.</w:t>
      </w:r>
      <w:r w:rsidR="00241245">
        <w:rPr>
          <w:rFonts w:cs="Arial"/>
        </w:rPr>
        <w:t xml:space="preserve"> </w:t>
      </w:r>
      <w:r w:rsidR="00241245" w:rsidRPr="00241245">
        <w:rPr>
          <w:rFonts w:cs="Arial"/>
        </w:rPr>
        <w:t xml:space="preserve">Additional considerations should be </w:t>
      </w:r>
      <w:r w:rsidR="00241245" w:rsidRPr="00241245">
        <w:rPr>
          <w:rFonts w:cs="Arial"/>
        </w:rPr>
        <w:lastRenderedPageBreak/>
        <w:t xml:space="preserve">given to the </w:t>
      </w:r>
      <w:r w:rsidR="003C113E" w:rsidRPr="00F41302">
        <w:rPr>
          <w:rFonts w:cs="Arial"/>
        </w:rPr>
        <w:t>victim-survivor</w:t>
      </w:r>
      <w:r w:rsidR="00241245" w:rsidRPr="00241245">
        <w:rPr>
          <w:rFonts w:cs="Arial"/>
        </w:rPr>
        <w:t>’s age, and their ability to provide informed consent to participate in restorative justice proceedings</w:t>
      </w:r>
      <w:r w:rsidR="00F366EB">
        <w:rPr>
          <w:rFonts w:cs="Arial"/>
        </w:rPr>
        <w:t>.</w:t>
      </w:r>
      <w:bookmarkStart w:id="89" w:name="_Toc5093564"/>
      <w:bookmarkStart w:id="90" w:name="_Toc5100333"/>
      <w:bookmarkStart w:id="91" w:name="_Toc5104212"/>
      <w:r w:rsidR="00E0640F">
        <w:rPr>
          <w:rFonts w:cs="Arial"/>
        </w:rPr>
        <w:br w:type="page"/>
      </w:r>
    </w:p>
    <w:p w14:paraId="5FB247A7" w14:textId="66297D10" w:rsidR="00517BDB" w:rsidRPr="001B1D20" w:rsidRDefault="00517BDB" w:rsidP="00CF52A4">
      <w:pPr>
        <w:pStyle w:val="Heading1"/>
        <w:rPr>
          <w:rFonts w:cs="Arial"/>
        </w:rPr>
      </w:pPr>
      <w:bookmarkStart w:id="92" w:name="_Toc156310133"/>
      <w:r w:rsidRPr="001B1D20">
        <w:rPr>
          <w:rFonts w:cs="Arial"/>
        </w:rPr>
        <w:lastRenderedPageBreak/>
        <w:t xml:space="preserve">Section </w:t>
      </w:r>
      <w:r w:rsidR="00070948">
        <w:rPr>
          <w:rFonts w:cs="Arial"/>
        </w:rPr>
        <w:t>4</w:t>
      </w:r>
      <w:bookmarkEnd w:id="89"/>
      <w:bookmarkEnd w:id="90"/>
      <w:bookmarkEnd w:id="91"/>
      <w:r w:rsidR="00C66254">
        <w:rPr>
          <w:rFonts w:cs="Arial"/>
        </w:rPr>
        <w:t>:</w:t>
      </w:r>
      <w:r w:rsidR="00352D7E">
        <w:rPr>
          <w:rFonts w:cs="Arial"/>
        </w:rPr>
        <w:t xml:space="preserve"> Interagency approach</w:t>
      </w:r>
      <w:bookmarkEnd w:id="92"/>
    </w:p>
    <w:p w14:paraId="5573BC84" w14:textId="67B4267B" w:rsidR="00517BDB" w:rsidRPr="001B1D20" w:rsidRDefault="00517BDB" w:rsidP="00517BDB">
      <w:pPr>
        <w:rPr>
          <w:rFonts w:cs="Arial"/>
        </w:rPr>
      </w:pPr>
      <w:r w:rsidRPr="001B1D20">
        <w:rPr>
          <w:rFonts w:cs="Arial"/>
        </w:rPr>
        <w:t>Given the often violent and complex nature of sexual assault and sexual abuse, an interagency approach is essential. Q</w:t>
      </w:r>
      <w:r w:rsidR="00F35695" w:rsidRPr="001B1D20">
        <w:rPr>
          <w:rFonts w:cs="Arial"/>
        </w:rPr>
        <w:t>PS</w:t>
      </w:r>
      <w:r w:rsidRPr="001B1D20">
        <w:rPr>
          <w:rFonts w:cs="Arial"/>
        </w:rPr>
        <w:t>, QH, DJAG</w:t>
      </w:r>
      <w:r w:rsidR="00F040A3">
        <w:rPr>
          <w:rFonts w:cs="Arial"/>
        </w:rPr>
        <w:t>, DYJ</w:t>
      </w:r>
      <w:r w:rsidR="00254469">
        <w:rPr>
          <w:rFonts w:cs="Arial"/>
        </w:rPr>
        <w:t xml:space="preserve"> and </w:t>
      </w:r>
      <w:r w:rsidR="00F040A3">
        <w:rPr>
          <w:rFonts w:cs="Arial"/>
        </w:rPr>
        <w:t>DCSSDS</w:t>
      </w:r>
      <w:r w:rsidR="00F040A3" w:rsidRPr="008D1B47">
        <w:rPr>
          <w:rFonts w:cs="Arial"/>
        </w:rPr>
        <w:t xml:space="preserve"> </w:t>
      </w:r>
      <w:r w:rsidRPr="008D1B47">
        <w:rPr>
          <w:rFonts w:cs="Arial"/>
        </w:rPr>
        <w:t>each</w:t>
      </w:r>
      <w:r w:rsidRPr="001B1D20">
        <w:rPr>
          <w:rFonts w:cs="Arial"/>
        </w:rPr>
        <w:t xml:space="preserve"> have a different but fundamental role in responding to sexual assault and sexual abuse. Each of these agencies should assist each other in understanding and supporting their role and be familiar with, and sensitive to, their differing and complementary roles. An interagency approach provides opportunities to discuss and address issues of mutual concern across departments.</w:t>
      </w:r>
    </w:p>
    <w:p w14:paraId="5413EE8A" w14:textId="77777777" w:rsidR="00517BDB" w:rsidRPr="00F366EB" w:rsidRDefault="00517BDB" w:rsidP="00EA3F91">
      <w:pPr>
        <w:pStyle w:val="Heading2"/>
        <w:spacing w:before="120"/>
        <w:rPr>
          <w:iCs w:val="0"/>
        </w:rPr>
      </w:pPr>
      <w:bookmarkStart w:id="93" w:name="_Toc5093566"/>
      <w:bookmarkStart w:id="94" w:name="_Toc5100335"/>
      <w:bookmarkStart w:id="95" w:name="_Toc5104214"/>
      <w:bookmarkStart w:id="96" w:name="_Toc156310134"/>
      <w:r w:rsidRPr="00FC4813">
        <w:rPr>
          <w:rStyle w:val="Heading2Char"/>
          <w:b/>
          <w:bCs/>
        </w:rPr>
        <w:t>Teamwork</w:t>
      </w:r>
      <w:bookmarkEnd w:id="93"/>
      <w:bookmarkEnd w:id="94"/>
      <w:bookmarkEnd w:id="95"/>
      <w:bookmarkEnd w:id="96"/>
    </w:p>
    <w:p w14:paraId="1BB31521" w14:textId="7D12317D" w:rsidR="00517BDB" w:rsidRPr="001B1D20" w:rsidRDefault="00517BDB" w:rsidP="00517BDB">
      <w:pPr>
        <w:rPr>
          <w:rFonts w:eastAsia="Arial" w:cs="Arial"/>
          <w:color w:val="636466"/>
          <w:w w:val="95"/>
          <w:szCs w:val="20"/>
        </w:rPr>
      </w:pPr>
      <w:r w:rsidRPr="001B1D20">
        <w:rPr>
          <w:rFonts w:cs="Arial"/>
        </w:rPr>
        <w:t>Quality of care depends on partnership between different agencies. Each agency should establish local procedures to facilitate improved liaison and coordination between services. These procedures should include systems</w:t>
      </w:r>
      <w:r w:rsidR="00FA6867">
        <w:rPr>
          <w:rFonts w:cs="Arial"/>
        </w:rPr>
        <w:t xml:space="preserve"> for</w:t>
      </w:r>
      <w:r w:rsidRPr="001B1D20">
        <w:rPr>
          <w:rFonts w:cs="Arial"/>
        </w:rPr>
        <w:t xml:space="preserve"> </w:t>
      </w:r>
      <w:r w:rsidR="00D944B1">
        <w:rPr>
          <w:rFonts w:cs="Arial"/>
        </w:rPr>
        <w:t>the sharing of authorised information</w:t>
      </w:r>
      <w:r w:rsidRPr="001B1D20">
        <w:rPr>
          <w:rFonts w:cs="Arial"/>
        </w:rPr>
        <w:t xml:space="preserve"> and conflict resolution.</w:t>
      </w:r>
    </w:p>
    <w:p w14:paraId="403E432B" w14:textId="65DD85BC" w:rsidR="00517BDB" w:rsidRPr="001B1D20" w:rsidRDefault="00517BDB" w:rsidP="00517BDB">
      <w:pPr>
        <w:rPr>
          <w:rFonts w:cs="Arial"/>
        </w:rPr>
      </w:pPr>
      <w:r w:rsidRPr="001B1D20">
        <w:rPr>
          <w:rFonts w:cs="Arial"/>
        </w:rPr>
        <w:t xml:space="preserve">To improve the overall wellbeing and outcomes for </w:t>
      </w:r>
      <w:r w:rsidR="003C113E" w:rsidRPr="00F41302">
        <w:rPr>
          <w:rFonts w:cs="Arial"/>
        </w:rPr>
        <w:t>victim-survivor</w:t>
      </w:r>
      <w:r w:rsidRPr="001B1D20">
        <w:rPr>
          <w:rFonts w:cs="Arial"/>
        </w:rPr>
        <w:t>s of all ages</w:t>
      </w:r>
      <w:r w:rsidR="008A2143">
        <w:rPr>
          <w:rFonts w:cs="Arial"/>
        </w:rPr>
        <w:t xml:space="preserve"> and genders</w:t>
      </w:r>
      <w:r w:rsidRPr="001B1D20">
        <w:rPr>
          <w:rFonts w:cs="Arial"/>
        </w:rPr>
        <w:t>, all involved agencies should focus on a multi-agency response that provides wrap-around services which are trauma-informed, victim</w:t>
      </w:r>
      <w:r w:rsidR="00C66254">
        <w:rPr>
          <w:rFonts w:cs="Arial"/>
        </w:rPr>
        <w:t>-</w:t>
      </w:r>
      <w:r w:rsidRPr="001B1D20">
        <w:rPr>
          <w:rFonts w:cs="Arial"/>
        </w:rPr>
        <w:t>cent</w:t>
      </w:r>
      <w:r w:rsidR="00C66254">
        <w:rPr>
          <w:rFonts w:cs="Arial"/>
        </w:rPr>
        <w:t>r</w:t>
      </w:r>
      <w:r w:rsidRPr="001B1D20">
        <w:rPr>
          <w:rFonts w:cs="Arial"/>
        </w:rPr>
        <w:t>ed</w:t>
      </w:r>
      <w:r w:rsidR="008A2143">
        <w:rPr>
          <w:rFonts w:cs="Arial"/>
        </w:rPr>
        <w:t>,</w:t>
      </w:r>
      <w:r w:rsidRPr="001B1D20">
        <w:rPr>
          <w:rFonts w:cs="Arial"/>
        </w:rPr>
        <w:t xml:space="preserve"> and responsive to local needs and service context. </w:t>
      </w:r>
    </w:p>
    <w:p w14:paraId="2FA39A98" w14:textId="77777777" w:rsidR="00921488" w:rsidRPr="001B1D20" w:rsidRDefault="00921488" w:rsidP="00EA3F91">
      <w:pPr>
        <w:pStyle w:val="Heading2"/>
        <w:spacing w:before="120"/>
      </w:pPr>
      <w:bookmarkStart w:id="97" w:name="_Toc156310135"/>
      <w:bookmarkStart w:id="98" w:name="_Toc5093567"/>
      <w:bookmarkStart w:id="99" w:name="_Toc5100336"/>
      <w:bookmarkStart w:id="100" w:name="_Toc5104215"/>
      <w:bookmarkStart w:id="101" w:name="_Toc5093568"/>
      <w:bookmarkStart w:id="102" w:name="_Toc5100337"/>
      <w:bookmarkStart w:id="103" w:name="_Toc5104216"/>
      <w:r w:rsidRPr="001B1D20">
        <w:t>Training</w:t>
      </w:r>
      <w:bookmarkEnd w:id="97"/>
    </w:p>
    <w:p w14:paraId="326E881F" w14:textId="77777777" w:rsidR="00921488" w:rsidRPr="001B1D20" w:rsidRDefault="00921488" w:rsidP="00921488">
      <w:pPr>
        <w:rPr>
          <w:rFonts w:cs="Arial"/>
        </w:rPr>
      </w:pPr>
      <w:r w:rsidRPr="001B1D20">
        <w:rPr>
          <w:rFonts w:cs="Arial"/>
        </w:rPr>
        <w:t>Joint training can contribute to achieving interagency objectives and allow those working in the field to understand how best practice is achieved. Training and orientation should be ongoing and could include input from relevant local services.</w:t>
      </w:r>
    </w:p>
    <w:p w14:paraId="5568CB00" w14:textId="77777777" w:rsidR="00390A2A" w:rsidRPr="001B1D20" w:rsidRDefault="00390A2A" w:rsidP="00EA3F91">
      <w:pPr>
        <w:pStyle w:val="Heading2"/>
        <w:spacing w:before="120"/>
      </w:pPr>
      <w:bookmarkStart w:id="104" w:name="_Toc156310136"/>
      <w:r w:rsidRPr="001B1D20">
        <w:t>Confidentiality</w:t>
      </w:r>
      <w:bookmarkEnd w:id="98"/>
      <w:bookmarkEnd w:id="99"/>
      <w:bookmarkEnd w:id="100"/>
      <w:bookmarkEnd w:id="104"/>
    </w:p>
    <w:p w14:paraId="3040B29E" w14:textId="7BB80E1A" w:rsidR="00390A2A" w:rsidRPr="001B1D20" w:rsidRDefault="00390A2A" w:rsidP="00390A2A">
      <w:pPr>
        <w:rPr>
          <w:rFonts w:cs="Arial"/>
        </w:rPr>
      </w:pPr>
      <w:r w:rsidRPr="001B1D20">
        <w:rPr>
          <w:rFonts w:cs="Arial"/>
        </w:rPr>
        <w:t xml:space="preserve">Confidentiality, privacy of information and security of records is imperative when working with people who have experienced sexual assault or sexual abuse. It is a fundamental principle in treating </w:t>
      </w:r>
      <w:r w:rsidR="003C113E" w:rsidRPr="00F41302">
        <w:rPr>
          <w:rFonts w:cs="Arial"/>
        </w:rPr>
        <w:t>victim-survivor</w:t>
      </w:r>
      <w:r w:rsidRPr="001B1D20">
        <w:rPr>
          <w:rFonts w:cs="Arial"/>
        </w:rPr>
        <w:t>s with dignity and respect.</w:t>
      </w:r>
    </w:p>
    <w:p w14:paraId="3D11154A" w14:textId="0228474E" w:rsidR="00390A2A" w:rsidRPr="001B1D20" w:rsidRDefault="00390A2A" w:rsidP="00390A2A">
      <w:pPr>
        <w:rPr>
          <w:rFonts w:cs="Arial"/>
        </w:rPr>
      </w:pPr>
      <w:r w:rsidRPr="001B1D20">
        <w:rPr>
          <w:rFonts w:cs="Arial"/>
        </w:rPr>
        <w:t>Access to and disclosure of personal information regarding the assault or abuse must conform to legal requirements. Except where legal obligations exist, information will not be released without the prior informed consent of the person involved. This includes names and identifying information.</w:t>
      </w:r>
    </w:p>
    <w:p w14:paraId="536A9312" w14:textId="77777777" w:rsidR="00921488" w:rsidRPr="001B1D20" w:rsidRDefault="00921488" w:rsidP="00EA3F91">
      <w:pPr>
        <w:pStyle w:val="Heading2"/>
        <w:spacing w:before="120"/>
      </w:pPr>
      <w:bookmarkStart w:id="105" w:name="_Toc5093572"/>
      <w:bookmarkStart w:id="106" w:name="_Toc5100341"/>
      <w:bookmarkStart w:id="107" w:name="_Toc5104220"/>
      <w:bookmarkStart w:id="108" w:name="_Toc156310137"/>
      <w:bookmarkStart w:id="109" w:name="_Toc5093570"/>
      <w:bookmarkStart w:id="110" w:name="_Toc5100339"/>
      <w:bookmarkStart w:id="111" w:name="_Toc5104218"/>
      <w:bookmarkEnd w:id="101"/>
      <w:bookmarkEnd w:id="102"/>
      <w:bookmarkEnd w:id="103"/>
      <w:r w:rsidRPr="001B1D20">
        <w:t>Access, availability and promotion of services</w:t>
      </w:r>
      <w:bookmarkEnd w:id="105"/>
      <w:bookmarkEnd w:id="106"/>
      <w:bookmarkEnd w:id="107"/>
      <w:bookmarkEnd w:id="108"/>
    </w:p>
    <w:p w14:paraId="3A98F58D" w14:textId="3B04B5B8" w:rsidR="00921488" w:rsidRPr="001B1D20" w:rsidRDefault="00921488" w:rsidP="00921488">
      <w:pPr>
        <w:rPr>
          <w:rFonts w:cs="Arial"/>
        </w:rPr>
      </w:pPr>
      <w:r w:rsidRPr="001B1D20">
        <w:rPr>
          <w:rFonts w:cs="Arial"/>
        </w:rPr>
        <w:t xml:space="preserve">Agencies should offer all </w:t>
      </w:r>
      <w:r w:rsidR="00504BEB" w:rsidRPr="00F41302">
        <w:rPr>
          <w:rFonts w:cs="Arial"/>
        </w:rPr>
        <w:t>victim-survivor</w:t>
      </w:r>
      <w:r w:rsidRPr="001B1D20">
        <w:rPr>
          <w:rFonts w:cs="Arial"/>
        </w:rPr>
        <w:t xml:space="preserve">s information about medical, counselling, police and legal services. In some cases, people who have experienced a sexual assault or sexual abuse may need </w:t>
      </w:r>
      <w:r w:rsidR="00E1642D">
        <w:rPr>
          <w:rFonts w:cs="Arial"/>
        </w:rPr>
        <w:t>support</w:t>
      </w:r>
      <w:r w:rsidR="00E1642D" w:rsidRPr="001B1D20">
        <w:rPr>
          <w:rFonts w:cs="Arial"/>
        </w:rPr>
        <w:t xml:space="preserve"> </w:t>
      </w:r>
      <w:r w:rsidRPr="001B1D20">
        <w:rPr>
          <w:rFonts w:cs="Arial"/>
        </w:rPr>
        <w:t xml:space="preserve">to access services due to a range of cultural, historical or personal factors (e.g. due to inappropriate past service responses). Where possible, services that are tailored to the individual and cultural needs of </w:t>
      </w:r>
      <w:r w:rsidR="00504BEB" w:rsidRPr="00F41302">
        <w:rPr>
          <w:rFonts w:cs="Arial"/>
        </w:rPr>
        <w:t>victim-survivor</w:t>
      </w:r>
      <w:r w:rsidRPr="001B1D20">
        <w:rPr>
          <w:rFonts w:cs="Arial"/>
        </w:rPr>
        <w:t>s should be offered.</w:t>
      </w:r>
    </w:p>
    <w:p w14:paraId="1910FE2A" w14:textId="77777777" w:rsidR="00517BDB" w:rsidRPr="001B1D20" w:rsidRDefault="00517BDB" w:rsidP="00EA3F91">
      <w:pPr>
        <w:pStyle w:val="Heading2"/>
        <w:spacing w:before="120"/>
      </w:pPr>
      <w:bookmarkStart w:id="112" w:name="_Toc156310138"/>
      <w:r w:rsidRPr="001B1D20">
        <w:t>Referrals</w:t>
      </w:r>
      <w:bookmarkEnd w:id="109"/>
      <w:bookmarkEnd w:id="110"/>
      <w:bookmarkEnd w:id="111"/>
      <w:bookmarkEnd w:id="112"/>
    </w:p>
    <w:p w14:paraId="3BF33FDD" w14:textId="4A62AC35" w:rsidR="00517BDB" w:rsidRPr="001B1D20" w:rsidRDefault="00517BDB" w:rsidP="00517BDB">
      <w:pPr>
        <w:rPr>
          <w:rFonts w:cs="Arial"/>
        </w:rPr>
      </w:pPr>
      <w:r w:rsidRPr="001B1D20">
        <w:rPr>
          <w:rFonts w:cs="Arial"/>
        </w:rPr>
        <w:t>Relevant referral procedures and guidelines between police, health</w:t>
      </w:r>
      <w:r w:rsidR="00F040A3">
        <w:rPr>
          <w:rFonts w:cs="Arial"/>
        </w:rPr>
        <w:t xml:space="preserve">, child </w:t>
      </w:r>
      <w:r w:rsidR="00F31AE9">
        <w:rPr>
          <w:rFonts w:cs="Arial"/>
        </w:rPr>
        <w:t>safety</w:t>
      </w:r>
      <w:r w:rsidRPr="001B1D20">
        <w:rPr>
          <w:rFonts w:cs="Arial"/>
        </w:rPr>
        <w:t xml:space="preserve"> and justice services should be observed.</w:t>
      </w:r>
    </w:p>
    <w:p w14:paraId="7DE5DA5F" w14:textId="08498EF6" w:rsidR="00517BDB" w:rsidRPr="001B1D20" w:rsidRDefault="00517BDB" w:rsidP="00517BDB">
      <w:pPr>
        <w:rPr>
          <w:rFonts w:cs="Arial"/>
        </w:rPr>
      </w:pPr>
      <w:r w:rsidRPr="001B1D20">
        <w:rPr>
          <w:rFonts w:cs="Arial"/>
        </w:rPr>
        <w:t>Staff of government agencies should be familiar with local specialist services and actively support people of all ages who have experienced sexual assault or sexual abuse to access appropriate supports available in their community.</w:t>
      </w:r>
      <w:r w:rsidR="003B021B">
        <w:rPr>
          <w:rStyle w:val="FootnoteReference"/>
          <w:rFonts w:cs="Arial"/>
        </w:rPr>
        <w:footnoteReference w:id="11"/>
      </w:r>
      <w:r w:rsidRPr="001B1D20">
        <w:rPr>
          <w:rFonts w:cs="Arial"/>
        </w:rPr>
        <w:t xml:space="preserve"> In addition, relevant health, welfare and legal services likely to be accessed by </w:t>
      </w:r>
      <w:r w:rsidR="00504BEB" w:rsidRPr="00F41302">
        <w:rPr>
          <w:rFonts w:cs="Arial"/>
        </w:rPr>
        <w:t>victim-survivor</w:t>
      </w:r>
      <w:r w:rsidRPr="001B1D20">
        <w:rPr>
          <w:rFonts w:cs="Arial"/>
        </w:rPr>
        <w:t>s will need to develop local strategies and procedures to ensure that referral processes are appropriate and coordinated. These services should also be aware of the admission procedures and location of the nearest health facility and police station.</w:t>
      </w:r>
    </w:p>
    <w:p w14:paraId="75F76D96" w14:textId="77777777" w:rsidR="00517BDB" w:rsidRDefault="00517BDB" w:rsidP="00517BDB">
      <w:pPr>
        <w:rPr>
          <w:rFonts w:cs="Arial"/>
        </w:rPr>
      </w:pPr>
      <w:r w:rsidRPr="001B1D20">
        <w:rPr>
          <w:rFonts w:cs="Arial"/>
        </w:rPr>
        <w:lastRenderedPageBreak/>
        <w:t>Referrals for children and young people presenting with family should consider the needs of the family as a whole and, where available, refer the family to an appropriate family support service.</w:t>
      </w:r>
    </w:p>
    <w:p w14:paraId="30341618" w14:textId="59EB7852" w:rsidR="00D159FA" w:rsidRPr="00D159FA" w:rsidRDefault="00992409" w:rsidP="00892CB0">
      <w:pPr>
        <w:spacing w:after="0"/>
        <w:rPr>
          <w:rFonts w:cs="Arial"/>
        </w:rPr>
      </w:pPr>
      <w:r w:rsidRPr="008D1B47">
        <w:rPr>
          <w:rFonts w:cs="Arial"/>
        </w:rPr>
        <w:t xml:space="preserve">The Queensland Government </w:t>
      </w:r>
      <w:r w:rsidR="00D159FA" w:rsidRPr="008D1B47">
        <w:rPr>
          <w:rFonts w:cs="Arial"/>
        </w:rPr>
        <w:t>maintain</w:t>
      </w:r>
      <w:r w:rsidR="00254469">
        <w:rPr>
          <w:rFonts w:cs="Arial"/>
        </w:rPr>
        <w:t>s</w:t>
      </w:r>
      <w:r w:rsidR="00D159FA" w:rsidRPr="008D1B47">
        <w:rPr>
          <w:rFonts w:cs="Arial"/>
        </w:rPr>
        <w:t xml:space="preserve"> webpage</w:t>
      </w:r>
      <w:r w:rsidRPr="008D1B47">
        <w:rPr>
          <w:rFonts w:cs="Arial"/>
        </w:rPr>
        <w:t>s</w:t>
      </w:r>
      <w:r w:rsidR="00D159FA" w:rsidRPr="008D1B47">
        <w:rPr>
          <w:rFonts w:cs="Arial"/>
        </w:rPr>
        <w:t xml:space="preserve"> with </w:t>
      </w:r>
      <w:r w:rsidRPr="008D1B47">
        <w:rPr>
          <w:rFonts w:cs="Arial"/>
        </w:rPr>
        <w:t>listing</w:t>
      </w:r>
      <w:r w:rsidR="00892CB0" w:rsidRPr="008D1B47">
        <w:rPr>
          <w:rFonts w:cs="Arial"/>
        </w:rPr>
        <w:t>s</w:t>
      </w:r>
      <w:r w:rsidR="00D159FA" w:rsidRPr="008D1B47">
        <w:rPr>
          <w:rFonts w:cs="Arial"/>
        </w:rPr>
        <w:t xml:space="preserve"> </w:t>
      </w:r>
      <w:r w:rsidRPr="008D1B47">
        <w:rPr>
          <w:rFonts w:cs="Arial"/>
        </w:rPr>
        <w:t xml:space="preserve">of </w:t>
      </w:r>
      <w:r w:rsidR="00D159FA" w:rsidRPr="008D1B47">
        <w:rPr>
          <w:rFonts w:cs="Arial"/>
        </w:rPr>
        <w:t xml:space="preserve">specialist sexual assault services </w:t>
      </w:r>
      <w:r w:rsidRPr="008D1B47">
        <w:rPr>
          <w:rFonts w:cs="Arial"/>
        </w:rPr>
        <w:t>across the state</w:t>
      </w:r>
      <w:r w:rsidR="00FF38F6" w:rsidRPr="008D1B47">
        <w:rPr>
          <w:rFonts w:cs="Arial"/>
        </w:rPr>
        <w:t xml:space="preserve">, such as </w:t>
      </w:r>
      <w:r w:rsidR="00892CB0" w:rsidRPr="008D1B47">
        <w:rPr>
          <w:rFonts w:cs="Arial"/>
        </w:rPr>
        <w:t>hospital-based sexual assault services, helplines, and funded sexual assault support services for diverse population groups,</w:t>
      </w:r>
      <w:r w:rsidRPr="008D1B47">
        <w:rPr>
          <w:rFonts w:cs="Arial"/>
        </w:rPr>
        <w:t xml:space="preserve"> </w:t>
      </w:r>
      <w:r w:rsidR="00D159FA" w:rsidRPr="008D1B47">
        <w:rPr>
          <w:rFonts w:cs="Arial"/>
        </w:rPr>
        <w:t>which may assist in providing referrals to appropriate services</w:t>
      </w:r>
      <w:r w:rsidRPr="008D1B47">
        <w:rPr>
          <w:rFonts w:cs="Arial"/>
        </w:rPr>
        <w:t>.</w:t>
      </w:r>
      <w:r w:rsidR="00892CB0" w:rsidRPr="008D1B47">
        <w:rPr>
          <w:rFonts w:cs="Arial"/>
        </w:rPr>
        <w:t xml:space="preserve"> </w:t>
      </w:r>
      <w:r w:rsidRPr="008D1B47">
        <w:rPr>
          <w:rFonts w:cs="Arial"/>
        </w:rPr>
        <w:t>For information see</w:t>
      </w:r>
      <w:r w:rsidR="00D159FA" w:rsidRPr="008D1B47">
        <w:rPr>
          <w:rFonts w:cs="Arial"/>
        </w:rPr>
        <w:t xml:space="preserve">: </w:t>
      </w:r>
      <w:hyperlink r:id="rId77" w:history="1">
        <w:r w:rsidR="00D159FA" w:rsidRPr="008D1B47">
          <w:rPr>
            <w:rStyle w:val="Hyperlink"/>
          </w:rPr>
          <w:t>https://www.qld.gov.au/community/getting-support-health-social-issue/support-victims-abuse/sexual-abuse-assault/sexual-abuse-assault-getting-help</w:t>
        </w:r>
      </w:hyperlink>
      <w:r w:rsidR="00D159FA" w:rsidRPr="008D1B47">
        <w:t>;</w:t>
      </w:r>
      <w:r w:rsidRPr="008D1B47">
        <w:t xml:space="preserve"> and</w:t>
      </w:r>
      <w:r w:rsidR="00D159FA" w:rsidRPr="008D1B47">
        <w:rPr>
          <w:sz w:val="18"/>
          <w:szCs w:val="18"/>
        </w:rPr>
        <w:t xml:space="preserve"> </w:t>
      </w:r>
      <w:hyperlink r:id="rId78" w:history="1">
        <w:r w:rsidR="00D159FA" w:rsidRPr="008D1B47">
          <w:rPr>
            <w:rStyle w:val="Hyperlink"/>
          </w:rPr>
          <w:t>https://www.health.qld.gov.au/sexualassault/html/contact</w:t>
        </w:r>
      </w:hyperlink>
    </w:p>
    <w:p w14:paraId="15E08A02" w14:textId="77777777" w:rsidR="00517BDB" w:rsidRPr="001B1D20" w:rsidRDefault="00517BDB" w:rsidP="00EA3F91">
      <w:pPr>
        <w:pStyle w:val="Heading2"/>
        <w:spacing w:before="120"/>
      </w:pPr>
      <w:bookmarkStart w:id="113" w:name="_Toc5093571"/>
      <w:bookmarkStart w:id="114" w:name="_Toc5104219"/>
      <w:bookmarkStart w:id="115" w:name="_Toc5100340"/>
      <w:bookmarkStart w:id="116" w:name="_Toc156310139"/>
      <w:r w:rsidRPr="001B1D20">
        <w:t>Feedback</w:t>
      </w:r>
      <w:bookmarkEnd w:id="113"/>
      <w:bookmarkEnd w:id="114"/>
      <w:bookmarkEnd w:id="115"/>
      <w:bookmarkEnd w:id="116"/>
    </w:p>
    <w:p w14:paraId="621B1E74" w14:textId="05351CF8" w:rsidR="00517BDB" w:rsidRPr="001B1D20" w:rsidRDefault="00517BDB" w:rsidP="00517BDB">
      <w:pPr>
        <w:rPr>
          <w:rFonts w:cs="Arial"/>
        </w:rPr>
      </w:pPr>
      <w:r w:rsidRPr="001B1D20">
        <w:rPr>
          <w:rFonts w:cs="Arial"/>
        </w:rPr>
        <w:t>Quality of care is essential in ensuring that people are referred to the appropriate service. QPS, QH, DJAG</w:t>
      </w:r>
      <w:r w:rsidR="00F040A3">
        <w:rPr>
          <w:rFonts w:cs="Arial"/>
        </w:rPr>
        <w:t>, DYJ</w:t>
      </w:r>
      <w:r w:rsidR="00254469">
        <w:rPr>
          <w:rFonts w:cs="Arial"/>
        </w:rPr>
        <w:t xml:space="preserve"> and </w:t>
      </w:r>
      <w:r w:rsidR="00F040A3">
        <w:rPr>
          <w:rFonts w:cs="Arial"/>
        </w:rPr>
        <w:t>DCSSDS</w:t>
      </w:r>
      <w:r w:rsidR="00F040A3" w:rsidRPr="001B1D20">
        <w:rPr>
          <w:rFonts w:cs="Arial"/>
        </w:rPr>
        <w:t xml:space="preserve"> </w:t>
      </w:r>
      <w:r w:rsidRPr="008D1B47">
        <w:rPr>
          <w:rFonts w:cs="Arial"/>
        </w:rPr>
        <w:t>should</w:t>
      </w:r>
      <w:r w:rsidRPr="001B1D20">
        <w:rPr>
          <w:rFonts w:cs="Arial"/>
        </w:rPr>
        <w:t xml:space="preserve"> ensure that local interagency links and procedures operate in a coordinated manner. Mechanisms for giving feedback about service delivery should also be in place and observed.</w:t>
      </w:r>
    </w:p>
    <w:p w14:paraId="456C3D07" w14:textId="77777777" w:rsidR="00517BDB" w:rsidRPr="008D1B47" w:rsidRDefault="002B7EE3" w:rsidP="00EA3F91">
      <w:pPr>
        <w:pStyle w:val="Heading2"/>
        <w:spacing w:before="120"/>
      </w:pPr>
      <w:bookmarkStart w:id="117" w:name="_Toc5093574"/>
      <w:bookmarkStart w:id="118" w:name="_Toc5100343"/>
      <w:bookmarkStart w:id="119" w:name="_Toc5104222"/>
      <w:bookmarkStart w:id="120" w:name="_Toc156310140"/>
      <w:r w:rsidRPr="008D1B47">
        <w:t>Responsive</w:t>
      </w:r>
      <w:r w:rsidR="00BC3564" w:rsidRPr="008D1B47">
        <w:t>ness</w:t>
      </w:r>
      <w:r w:rsidRPr="008D1B47">
        <w:t xml:space="preserve"> to d</w:t>
      </w:r>
      <w:r w:rsidR="00517BDB" w:rsidRPr="008D1B47">
        <w:t>iverse needs</w:t>
      </w:r>
      <w:bookmarkEnd w:id="117"/>
      <w:bookmarkEnd w:id="118"/>
      <w:bookmarkEnd w:id="119"/>
      <w:bookmarkEnd w:id="120"/>
    </w:p>
    <w:p w14:paraId="5986420D" w14:textId="54B921FB" w:rsidR="00FE3696" w:rsidRDefault="00517BDB" w:rsidP="00517BDB">
      <w:pPr>
        <w:rPr>
          <w:rFonts w:cs="Arial"/>
        </w:rPr>
      </w:pPr>
      <w:r w:rsidRPr="008D1B47">
        <w:rPr>
          <w:rFonts w:cs="Arial"/>
        </w:rPr>
        <w:t>Procedures need to be flexible and sensitive in order to respond to diverse needs</w:t>
      </w:r>
      <w:r w:rsidR="00EA33D0" w:rsidRPr="008D1B47">
        <w:rPr>
          <w:rFonts w:cs="Arial"/>
        </w:rPr>
        <w:t>,</w:t>
      </w:r>
      <w:r w:rsidRPr="008D1B47">
        <w:rPr>
          <w:rFonts w:cs="Arial"/>
        </w:rPr>
        <w:t xml:space="preserve"> including</w:t>
      </w:r>
      <w:r w:rsidR="00EA33D0" w:rsidRPr="008D1B47">
        <w:rPr>
          <w:rFonts w:cs="Arial"/>
        </w:rPr>
        <w:t>:</w:t>
      </w:r>
      <w:r w:rsidRPr="008D1B47">
        <w:rPr>
          <w:rFonts w:cs="Arial"/>
        </w:rPr>
        <w:t xml:space="preserve"> cultur</w:t>
      </w:r>
      <w:r w:rsidR="0093502A" w:rsidRPr="008D1B47">
        <w:rPr>
          <w:rFonts w:cs="Arial"/>
        </w:rPr>
        <w:t>al background</w:t>
      </w:r>
      <w:r w:rsidR="00EA33D0" w:rsidRPr="008D1B47">
        <w:rPr>
          <w:rFonts w:cs="Arial"/>
        </w:rPr>
        <w:t>;</w:t>
      </w:r>
      <w:r w:rsidRPr="008D1B47">
        <w:rPr>
          <w:rFonts w:cs="Arial"/>
        </w:rPr>
        <w:t xml:space="preserve"> language</w:t>
      </w:r>
      <w:r w:rsidR="00EA33D0" w:rsidRPr="008D1B47">
        <w:rPr>
          <w:rFonts w:cs="Arial"/>
        </w:rPr>
        <w:t>;</w:t>
      </w:r>
      <w:r w:rsidRPr="008D1B47">
        <w:rPr>
          <w:rFonts w:cs="Arial"/>
        </w:rPr>
        <w:t xml:space="preserve"> gender</w:t>
      </w:r>
      <w:r w:rsidR="00CE6DE1">
        <w:rPr>
          <w:rFonts w:cs="Arial"/>
        </w:rPr>
        <w:t xml:space="preserve"> </w:t>
      </w:r>
      <w:r w:rsidRPr="008D1B47">
        <w:rPr>
          <w:rFonts w:cs="Arial"/>
        </w:rPr>
        <w:t>identity or intersex status</w:t>
      </w:r>
      <w:r w:rsidR="00EA33D0" w:rsidRPr="008D1B47">
        <w:rPr>
          <w:rFonts w:cs="Arial"/>
        </w:rPr>
        <w:t>;</w:t>
      </w:r>
      <w:r w:rsidRPr="008D1B47">
        <w:rPr>
          <w:rFonts w:cs="Arial"/>
        </w:rPr>
        <w:t xml:space="preserve"> </w:t>
      </w:r>
      <w:r w:rsidR="00CE6DE1">
        <w:rPr>
          <w:rFonts w:cs="Arial"/>
        </w:rPr>
        <w:t>ability;</w:t>
      </w:r>
      <w:r w:rsidRPr="008D1B47">
        <w:rPr>
          <w:rFonts w:cs="Arial"/>
        </w:rPr>
        <w:t xml:space="preserve"> religion</w:t>
      </w:r>
      <w:r w:rsidR="00EA33D0" w:rsidRPr="008D1B47">
        <w:rPr>
          <w:rFonts w:cs="Arial"/>
        </w:rPr>
        <w:t>;</w:t>
      </w:r>
      <w:r w:rsidRPr="008D1B47">
        <w:rPr>
          <w:rFonts w:cs="Arial"/>
        </w:rPr>
        <w:t xml:space="preserve"> sexual orientation</w:t>
      </w:r>
      <w:r w:rsidR="00EA33D0" w:rsidRPr="008D1B47">
        <w:rPr>
          <w:rFonts w:cs="Arial"/>
        </w:rPr>
        <w:t>;</w:t>
      </w:r>
      <w:r w:rsidRPr="008D1B47">
        <w:rPr>
          <w:rFonts w:cs="Arial"/>
        </w:rPr>
        <w:t xml:space="preserve"> and geographical location. </w:t>
      </w:r>
      <w:r w:rsidR="006043AA">
        <w:rPr>
          <w:rFonts w:cs="Arial"/>
        </w:rPr>
        <w:t>Procedures also need to be sensitive and responsive to children with a history of trauma, such as child abuse, neglect</w:t>
      </w:r>
      <w:r w:rsidR="00F739F0">
        <w:rPr>
          <w:rFonts w:cs="Arial"/>
        </w:rPr>
        <w:t>,</w:t>
      </w:r>
      <w:r w:rsidR="006043AA">
        <w:rPr>
          <w:rFonts w:cs="Arial"/>
        </w:rPr>
        <w:t xml:space="preserve"> or interactions with child protection. </w:t>
      </w:r>
      <w:r w:rsidRPr="008D1B47" w:rsidDel="007A261E">
        <w:rPr>
          <w:rFonts w:cs="Arial"/>
        </w:rPr>
        <w:t>Furthermore, it is important to understand how these needs impact access to and utilisation of appropriate services.</w:t>
      </w:r>
    </w:p>
    <w:p w14:paraId="6F61DC7A" w14:textId="326D2B6C" w:rsidR="00517BDB" w:rsidRDefault="00517BDB" w:rsidP="00517BDB">
      <w:pPr>
        <w:rPr>
          <w:rFonts w:cs="Arial"/>
        </w:rPr>
      </w:pPr>
      <w:r w:rsidRPr="008D1B47">
        <w:rPr>
          <w:rFonts w:cs="Arial"/>
        </w:rPr>
        <w:t xml:space="preserve">All agencies should ensure that procedures and facilities provide safe, appropriate access to </w:t>
      </w:r>
      <w:r w:rsidR="0093502A" w:rsidRPr="008D1B47">
        <w:rPr>
          <w:rFonts w:cs="Arial"/>
        </w:rPr>
        <w:t xml:space="preserve">culturally responsive </w:t>
      </w:r>
      <w:r w:rsidRPr="008D1B47">
        <w:rPr>
          <w:rFonts w:cs="Arial"/>
        </w:rPr>
        <w:t>services</w:t>
      </w:r>
      <w:r w:rsidRPr="001B1D20">
        <w:rPr>
          <w:rFonts w:cs="Arial"/>
        </w:rPr>
        <w:t xml:space="preserve"> for Aboriginal and Torres Strait Islander people, people of non-English speaking backgrounds, </w:t>
      </w:r>
      <w:r w:rsidR="00881AD9">
        <w:rPr>
          <w:rFonts w:cs="Arial"/>
        </w:rPr>
        <w:t xml:space="preserve">prisoners and former prisoners, </w:t>
      </w:r>
      <w:r w:rsidRPr="001B1D20">
        <w:rPr>
          <w:rFonts w:cs="Arial"/>
        </w:rPr>
        <w:t xml:space="preserve">people with </w:t>
      </w:r>
      <w:r w:rsidR="0093502A">
        <w:rPr>
          <w:rFonts w:cs="Arial"/>
        </w:rPr>
        <w:t>disability</w:t>
      </w:r>
      <w:r w:rsidRPr="001B1D20">
        <w:rPr>
          <w:rFonts w:cs="Arial"/>
        </w:rPr>
        <w:t>, including physical and cognitive impairments and mental illness</w:t>
      </w:r>
      <w:r w:rsidR="00745D8D">
        <w:rPr>
          <w:rFonts w:cs="Arial"/>
        </w:rPr>
        <w:t xml:space="preserve">, </w:t>
      </w:r>
      <w:r w:rsidR="00745D8D" w:rsidRPr="008D1B47">
        <w:rPr>
          <w:rFonts w:cs="Arial"/>
        </w:rPr>
        <w:t>LGBTIQ+ people, older people,</w:t>
      </w:r>
      <w:r w:rsidR="00881AD9">
        <w:rPr>
          <w:rFonts w:cs="Arial"/>
        </w:rPr>
        <w:t xml:space="preserve"> </w:t>
      </w:r>
      <w:r w:rsidR="00745D8D" w:rsidRPr="008D1B47">
        <w:rPr>
          <w:rFonts w:cs="Arial"/>
        </w:rPr>
        <w:t>and sex workers</w:t>
      </w:r>
      <w:r w:rsidRPr="008D1B47">
        <w:rPr>
          <w:rFonts w:cs="Arial"/>
        </w:rPr>
        <w:t>.</w:t>
      </w:r>
    </w:p>
    <w:p w14:paraId="5762BE3A" w14:textId="727507C9" w:rsidR="00AB39E7" w:rsidRPr="001B1D20" w:rsidRDefault="00AB39E7" w:rsidP="00517BDB">
      <w:pPr>
        <w:rPr>
          <w:rFonts w:cs="Arial"/>
        </w:rPr>
      </w:pPr>
      <w:r>
        <w:rPr>
          <w:rFonts w:cs="Arial"/>
        </w:rPr>
        <w:t xml:space="preserve">It is imperative that, with consent, </w:t>
      </w:r>
      <w:r w:rsidR="00241245" w:rsidRPr="00241245">
        <w:rPr>
          <w:rFonts w:cs="Arial"/>
        </w:rPr>
        <w:t xml:space="preserve">professional and/or accredited </w:t>
      </w:r>
      <w:r>
        <w:rPr>
          <w:rFonts w:cs="Arial"/>
        </w:rPr>
        <w:t>interpreter services are provided</w:t>
      </w:r>
      <w:r w:rsidR="00EA78A1">
        <w:rPr>
          <w:rFonts w:cs="Arial"/>
        </w:rPr>
        <w:t xml:space="preserve"> where needed</w:t>
      </w:r>
      <w:r w:rsidR="007A261E">
        <w:rPr>
          <w:rFonts w:cs="Arial"/>
        </w:rPr>
        <w:t xml:space="preserve"> (see relevant section below)</w:t>
      </w:r>
      <w:r>
        <w:rPr>
          <w:rFonts w:cs="Arial"/>
        </w:rPr>
        <w:t>.</w:t>
      </w:r>
    </w:p>
    <w:p w14:paraId="185416B4" w14:textId="77777777" w:rsidR="00517BDB" w:rsidRPr="001B1D20" w:rsidRDefault="00517BDB" w:rsidP="00EA3F91">
      <w:pPr>
        <w:pStyle w:val="Heading3"/>
        <w:spacing w:before="120"/>
      </w:pPr>
      <w:bookmarkStart w:id="121" w:name="_Toc5093575"/>
      <w:bookmarkStart w:id="122" w:name="_Toc5100344"/>
      <w:bookmarkStart w:id="123" w:name="_Toc5104223"/>
      <w:bookmarkStart w:id="124" w:name="_Toc156310141"/>
      <w:r w:rsidRPr="001B1D20">
        <w:t>Aboriginal and Torres Strait Islander people</w:t>
      </w:r>
      <w:bookmarkEnd w:id="121"/>
      <w:bookmarkEnd w:id="122"/>
      <w:bookmarkEnd w:id="123"/>
      <w:bookmarkEnd w:id="124"/>
    </w:p>
    <w:p w14:paraId="6CF7BDE5" w14:textId="77777777" w:rsidR="00517BDB" w:rsidRPr="001B1D20" w:rsidRDefault="00517BDB" w:rsidP="00517BDB">
      <w:pPr>
        <w:rPr>
          <w:rFonts w:cs="Arial"/>
        </w:rPr>
      </w:pPr>
      <w:r w:rsidRPr="001B1D20">
        <w:rPr>
          <w:rFonts w:cs="Arial"/>
        </w:rPr>
        <w:t>Service provision should reflect the cultural needs of Aboriginal and Torres Strait Islander people.</w:t>
      </w:r>
    </w:p>
    <w:p w14:paraId="773CF778" w14:textId="77777777" w:rsidR="00517BDB" w:rsidRPr="001B1D20" w:rsidRDefault="00517BDB" w:rsidP="00517BDB">
      <w:pPr>
        <w:rPr>
          <w:rFonts w:cs="Arial"/>
        </w:rPr>
      </w:pPr>
      <w:r w:rsidRPr="001B1D20">
        <w:rPr>
          <w:rFonts w:cs="Arial"/>
        </w:rPr>
        <w:t xml:space="preserve">Agencies should have a referral mechanism to facilitate access </w:t>
      </w:r>
      <w:r w:rsidRPr="008D1B47">
        <w:rPr>
          <w:rFonts w:cs="Arial"/>
        </w:rPr>
        <w:t xml:space="preserve">to culturally </w:t>
      </w:r>
      <w:r w:rsidR="0093502A" w:rsidRPr="008D1B47">
        <w:rPr>
          <w:rFonts w:cs="Arial"/>
        </w:rPr>
        <w:t xml:space="preserve">responsive, </w:t>
      </w:r>
      <w:r w:rsidRPr="008D1B47">
        <w:rPr>
          <w:rFonts w:cs="Arial"/>
        </w:rPr>
        <w:t>safe</w:t>
      </w:r>
      <w:r w:rsidRPr="001B1D20">
        <w:rPr>
          <w:rFonts w:cs="Arial"/>
        </w:rPr>
        <w:t xml:space="preserve"> and appropriate information for Aboriginal and Torres Strait Islander people. Where there is consent and it is appropriate to do so, Aboriginal and Torres Strait Islander liaison workers may be offered to assist people during the process.</w:t>
      </w:r>
    </w:p>
    <w:p w14:paraId="78EEAB67" w14:textId="77777777" w:rsidR="00517BDB" w:rsidRPr="001B1D20" w:rsidRDefault="00517BDB" w:rsidP="00517BDB">
      <w:pPr>
        <w:rPr>
          <w:rFonts w:cs="Arial"/>
        </w:rPr>
      </w:pPr>
      <w:r w:rsidRPr="001B1D20">
        <w:rPr>
          <w:rFonts w:cs="Arial"/>
        </w:rPr>
        <w:t>Agencies responding to disclosures of sexual abuse from an adult, child or young person who identifies as Aboriginal or Torres Strait Islander should, where possible, offer services tailored to support their cultural needs.</w:t>
      </w:r>
    </w:p>
    <w:p w14:paraId="77329583" w14:textId="77777777" w:rsidR="00CD42FA" w:rsidRPr="001B1D20" w:rsidRDefault="00CD42FA" w:rsidP="00EA3F91">
      <w:pPr>
        <w:pStyle w:val="Heading3"/>
        <w:spacing w:before="120"/>
      </w:pPr>
      <w:bookmarkStart w:id="125" w:name="_Toc5093579"/>
      <w:bookmarkStart w:id="126" w:name="_Toc5100349"/>
      <w:bookmarkStart w:id="127" w:name="_Toc5104227"/>
      <w:bookmarkStart w:id="128" w:name="_Toc156310142"/>
      <w:bookmarkStart w:id="129" w:name="_Toc5093576"/>
      <w:bookmarkStart w:id="130" w:name="_Toc5100345"/>
      <w:bookmarkStart w:id="131" w:name="_Toc5104224"/>
      <w:r w:rsidRPr="001B1D20">
        <w:t xml:space="preserve">People with </w:t>
      </w:r>
      <w:bookmarkEnd w:id="125"/>
      <w:bookmarkEnd w:id="126"/>
      <w:bookmarkEnd w:id="127"/>
      <w:r>
        <w:t>disability</w:t>
      </w:r>
      <w:bookmarkEnd w:id="128"/>
    </w:p>
    <w:p w14:paraId="6A9EAF9C" w14:textId="15C5BCAF" w:rsidR="00CD42FA" w:rsidRPr="001B1D20" w:rsidRDefault="00CD42FA" w:rsidP="00CD42FA">
      <w:pPr>
        <w:rPr>
          <w:rFonts w:cs="Arial"/>
        </w:rPr>
      </w:pPr>
      <w:r w:rsidRPr="001B1D20">
        <w:rPr>
          <w:rFonts w:cs="Arial"/>
        </w:rPr>
        <w:t xml:space="preserve">Services and agencies should facilitate access to appropriate support workers and interpreters for people with </w:t>
      </w:r>
      <w:r>
        <w:rPr>
          <w:rFonts w:cs="Arial"/>
        </w:rPr>
        <w:t>disability</w:t>
      </w:r>
      <w:r w:rsidRPr="001B1D20">
        <w:rPr>
          <w:rFonts w:cs="Arial"/>
        </w:rPr>
        <w:t xml:space="preserve">. </w:t>
      </w:r>
      <w:r>
        <w:rPr>
          <w:rFonts w:cs="Arial"/>
        </w:rPr>
        <w:t>Disability</w:t>
      </w:r>
      <w:r w:rsidRPr="001B1D20">
        <w:rPr>
          <w:rFonts w:cs="Arial"/>
        </w:rPr>
        <w:t xml:space="preserve"> may include physical, cognitive, sensory, psychiatric or neurological impairment, mental illness or a combination of these, </w:t>
      </w:r>
      <w:r w:rsidR="009045D8">
        <w:rPr>
          <w:rFonts w:cs="Arial"/>
        </w:rPr>
        <w:t>which may result</w:t>
      </w:r>
      <w:r w:rsidR="009045D8" w:rsidRPr="001B1D20">
        <w:rPr>
          <w:rFonts w:cs="Arial"/>
        </w:rPr>
        <w:t xml:space="preserve"> </w:t>
      </w:r>
      <w:r w:rsidRPr="001B1D20">
        <w:rPr>
          <w:rFonts w:cs="Arial"/>
        </w:rPr>
        <w:t xml:space="preserve">in a reduction in the person’s capacity to make informed decisions or communicate. </w:t>
      </w:r>
    </w:p>
    <w:p w14:paraId="64C3D899" w14:textId="77777777" w:rsidR="00CD42FA" w:rsidRPr="001B1D20" w:rsidRDefault="00CD42FA" w:rsidP="00CD42FA">
      <w:pPr>
        <w:rPr>
          <w:rFonts w:cs="Arial"/>
        </w:rPr>
      </w:pPr>
      <w:r w:rsidRPr="001B1D20">
        <w:rPr>
          <w:rFonts w:cs="Arial"/>
        </w:rPr>
        <w:t>Services should provide support to persons with impaired cognitive capacity to help them understand and participate in response processes following a sexual assault or sexual abuse.</w:t>
      </w:r>
    </w:p>
    <w:p w14:paraId="4859591F" w14:textId="77777777" w:rsidR="00CD42FA" w:rsidRPr="001B1D20" w:rsidRDefault="00CD42FA" w:rsidP="00CD42FA">
      <w:pPr>
        <w:rPr>
          <w:rFonts w:cs="Arial"/>
        </w:rPr>
      </w:pPr>
      <w:r w:rsidRPr="001B1D20">
        <w:rPr>
          <w:rFonts w:cs="Arial"/>
        </w:rPr>
        <w:t>With the person’s informed consent, and when it is safe and appropriate to do so, services should also consult with relevant people involved in that person’s life such as carers, advocates, support persons, guardians, attorneys and specialist agencies or departments.</w:t>
      </w:r>
    </w:p>
    <w:p w14:paraId="26BCD78D" w14:textId="77777777" w:rsidR="00CD42FA" w:rsidRPr="001B1D20" w:rsidRDefault="00CD42FA" w:rsidP="00EA3F91">
      <w:pPr>
        <w:pStyle w:val="Heading3"/>
        <w:spacing w:before="120"/>
      </w:pPr>
      <w:bookmarkStart w:id="132" w:name="_Toc5093580"/>
      <w:bookmarkStart w:id="133" w:name="_Toc5100350"/>
      <w:bookmarkStart w:id="134" w:name="_Toc5104228"/>
      <w:bookmarkStart w:id="135" w:name="_Toc156310143"/>
      <w:r w:rsidRPr="001B1D20">
        <w:lastRenderedPageBreak/>
        <w:t>People from culturally and linguistically diverse backgrounds</w:t>
      </w:r>
      <w:bookmarkEnd w:id="132"/>
      <w:bookmarkEnd w:id="133"/>
      <w:bookmarkEnd w:id="134"/>
      <w:bookmarkEnd w:id="135"/>
    </w:p>
    <w:p w14:paraId="35A5F52B" w14:textId="4826B32C" w:rsidR="00CD42FA" w:rsidRDefault="00CD42FA" w:rsidP="00CD42FA">
      <w:pPr>
        <w:rPr>
          <w:rFonts w:cs="Arial"/>
        </w:rPr>
      </w:pPr>
      <w:r w:rsidRPr="001B1D20">
        <w:rPr>
          <w:rFonts w:cs="Arial"/>
        </w:rPr>
        <w:t>Service provision should be responsive to, and respect</w:t>
      </w:r>
      <w:r w:rsidR="00372EF3">
        <w:rPr>
          <w:rFonts w:cs="Arial"/>
        </w:rPr>
        <w:t>ful of,</w:t>
      </w:r>
      <w:r w:rsidRPr="001B1D20">
        <w:rPr>
          <w:rFonts w:cs="Arial"/>
        </w:rPr>
        <w:t xml:space="preserve"> the cultural</w:t>
      </w:r>
      <w:r w:rsidR="00FA5E75">
        <w:rPr>
          <w:rFonts w:cs="Arial"/>
        </w:rPr>
        <w:t xml:space="preserve"> and</w:t>
      </w:r>
      <w:r w:rsidRPr="001B1D20">
        <w:rPr>
          <w:rFonts w:cs="Arial"/>
        </w:rPr>
        <w:t xml:space="preserve"> religious</w:t>
      </w:r>
      <w:r w:rsidR="00FA5E75">
        <w:rPr>
          <w:rFonts w:cs="Arial"/>
        </w:rPr>
        <w:t xml:space="preserve"> background</w:t>
      </w:r>
      <w:r w:rsidRPr="001B1D20">
        <w:rPr>
          <w:rFonts w:cs="Arial"/>
        </w:rPr>
        <w:t xml:space="preserve"> and language needs of the person who has experienced sexual assault or sexual abuse. Where communication in English is difficult or where requested, </w:t>
      </w:r>
      <w:r w:rsidR="00D4439C">
        <w:rPr>
          <w:rFonts w:cs="Arial"/>
        </w:rPr>
        <w:t xml:space="preserve">professional and/or </w:t>
      </w:r>
      <w:r w:rsidRPr="001B1D20">
        <w:rPr>
          <w:rFonts w:cs="Arial"/>
        </w:rPr>
        <w:t>accredited interpreters and cultural support workers should be used to assist in both eliciting information from, and providing information to</w:t>
      </w:r>
      <w:r w:rsidR="009D7532">
        <w:rPr>
          <w:rFonts w:cs="Arial"/>
        </w:rPr>
        <w:t>,</w:t>
      </w:r>
      <w:r w:rsidRPr="001B1D20">
        <w:rPr>
          <w:rFonts w:cs="Arial"/>
        </w:rPr>
        <w:t xml:space="preserve"> the person who has experienced sexual assault</w:t>
      </w:r>
      <w:r>
        <w:rPr>
          <w:rFonts w:cs="Arial"/>
        </w:rPr>
        <w:t xml:space="preserve"> or abuse</w:t>
      </w:r>
      <w:r w:rsidRPr="001B1D20">
        <w:rPr>
          <w:rFonts w:cs="Arial"/>
        </w:rPr>
        <w:t>.</w:t>
      </w:r>
      <w:r w:rsidR="00D4439C">
        <w:rPr>
          <w:rFonts w:cs="Arial"/>
        </w:rPr>
        <w:t xml:space="preserve"> </w:t>
      </w:r>
      <w:r w:rsidR="00D4439C" w:rsidRPr="00D4439C">
        <w:rPr>
          <w:rFonts w:cs="Arial"/>
        </w:rPr>
        <w:t xml:space="preserve">This supports </w:t>
      </w:r>
      <w:r w:rsidR="00504BEB" w:rsidRPr="00F41302">
        <w:rPr>
          <w:rFonts w:cs="Arial"/>
        </w:rPr>
        <w:t>victim-survivor</w:t>
      </w:r>
      <w:r w:rsidR="00D4439C" w:rsidRPr="00D4439C">
        <w:rPr>
          <w:rFonts w:cs="Arial"/>
        </w:rPr>
        <w:t xml:space="preserve"> safety and enables informed decision making about health care, investigative and legal processes for both the </w:t>
      </w:r>
      <w:r w:rsidR="00504BEB" w:rsidRPr="00F41302">
        <w:rPr>
          <w:rFonts w:cs="Arial"/>
        </w:rPr>
        <w:t>victim-survivor</w:t>
      </w:r>
      <w:r w:rsidR="00D4439C" w:rsidRPr="00D4439C">
        <w:rPr>
          <w:rFonts w:cs="Arial"/>
        </w:rPr>
        <w:t xml:space="preserve"> and </w:t>
      </w:r>
      <w:r w:rsidR="003A14C7">
        <w:rPr>
          <w:rFonts w:cs="Arial"/>
        </w:rPr>
        <w:t xml:space="preserve">the relevant </w:t>
      </w:r>
      <w:r w:rsidR="00D4439C" w:rsidRPr="00D4439C">
        <w:rPr>
          <w:rFonts w:cs="Arial"/>
        </w:rPr>
        <w:t>agency.</w:t>
      </w:r>
    </w:p>
    <w:p w14:paraId="3ABB4E42" w14:textId="77777777" w:rsidR="00A7209E" w:rsidRPr="008D1B47" w:rsidRDefault="00A7209E" w:rsidP="00EA3F91">
      <w:pPr>
        <w:pStyle w:val="Heading3"/>
        <w:spacing w:before="120"/>
      </w:pPr>
      <w:bookmarkStart w:id="136" w:name="_Toc156310144"/>
      <w:r w:rsidRPr="008D1B47">
        <w:t>Lesbian, gay, bisexual, transgender, intersex, queer or otherwise diverse in gender, sex or sexuality (LGBTIQ+) people</w:t>
      </w:r>
      <w:bookmarkEnd w:id="136"/>
    </w:p>
    <w:p w14:paraId="3EB61970" w14:textId="2099BBB1" w:rsidR="00EF6F94" w:rsidRPr="008D1B47" w:rsidRDefault="00EF6F94" w:rsidP="009F3E40">
      <w:r w:rsidRPr="008D1B47">
        <w:t xml:space="preserve">LGBTIQ+ </w:t>
      </w:r>
      <w:r w:rsidR="0028519C" w:rsidRPr="008D1B47">
        <w:t xml:space="preserve">people </w:t>
      </w:r>
      <w:r w:rsidR="009F3E40" w:rsidRPr="008D1B47">
        <w:t>can experience marginalisation, stigma, discrimination, social exclusion</w:t>
      </w:r>
      <w:r w:rsidR="00F739F0">
        <w:t>,</w:t>
      </w:r>
      <w:r w:rsidR="009F3E40" w:rsidRPr="008D1B47">
        <w:t xml:space="preserve"> </w:t>
      </w:r>
      <w:r w:rsidR="00B1553C" w:rsidRPr="008D1B47">
        <w:t>and</w:t>
      </w:r>
      <w:r w:rsidR="0028519C" w:rsidRPr="008D1B47">
        <w:t xml:space="preserve"> prejudice which may make </w:t>
      </w:r>
      <w:r w:rsidR="00504BEB" w:rsidRPr="00F41302">
        <w:rPr>
          <w:rFonts w:cs="Arial"/>
        </w:rPr>
        <w:t>victim-survivor</w:t>
      </w:r>
      <w:r w:rsidR="0028519C" w:rsidRPr="008D1B47">
        <w:t>s of sexual assault h</w:t>
      </w:r>
      <w:r w:rsidRPr="008D1B47">
        <w:t>esitant to seek help from police, hospitals, sexual assault services</w:t>
      </w:r>
      <w:r w:rsidR="008D5FC2" w:rsidRPr="008D1B47">
        <w:t>, or other supports</w:t>
      </w:r>
      <w:r w:rsidRPr="008D1B47">
        <w:t>.</w:t>
      </w:r>
      <w:r w:rsidR="00F352D2" w:rsidRPr="00F352D2">
        <w:rPr>
          <w:rFonts w:asciiTheme="minorHAnsi" w:hAnsiTheme="minorHAnsi" w:cstheme="minorHAnsi"/>
        </w:rPr>
        <w:t xml:space="preserve"> </w:t>
      </w:r>
      <w:r w:rsidR="00F352D2" w:rsidRPr="008061C8">
        <w:t>Service providers should equip themselves with the knowledge required to support all people, including LGBTIQ+ people, who have experienced sexual assault or child sexual abuse. Services and agencies may demonstrate the fact that they welcome diversity through, for example, displaying of rainbow signage. Stigma and discrimination should be reduced through the delivery of sensitive, discreet</w:t>
      </w:r>
      <w:r w:rsidR="00F739F0">
        <w:t>,</w:t>
      </w:r>
      <w:r w:rsidR="00F352D2" w:rsidRPr="008061C8">
        <w:t xml:space="preserve"> and confidential care in settings that are familiar and friendly towards specific groups</w:t>
      </w:r>
      <w:r w:rsidR="00F352D2">
        <w:t>.</w:t>
      </w:r>
      <w:r w:rsidR="00D4439C">
        <w:t xml:space="preserve"> </w:t>
      </w:r>
      <w:r w:rsidR="00D4439C" w:rsidRPr="00D4439C">
        <w:t>Assessment processes should identify and support a person’s gender identity as self-identified</w:t>
      </w:r>
      <w:r w:rsidR="009D7532">
        <w:t>, including the use of</w:t>
      </w:r>
      <w:r w:rsidR="00D4439C" w:rsidRPr="00D4439C">
        <w:t xml:space="preserve"> preferred pronouns.</w:t>
      </w:r>
    </w:p>
    <w:p w14:paraId="6AFAA0E5" w14:textId="77777777" w:rsidR="00745D8D" w:rsidRPr="008D1B47" w:rsidRDefault="00745D8D" w:rsidP="00EA3F91">
      <w:pPr>
        <w:pStyle w:val="Heading3"/>
        <w:spacing w:before="120"/>
      </w:pPr>
      <w:bookmarkStart w:id="137" w:name="_Toc156310145"/>
      <w:r w:rsidRPr="008D1B47">
        <w:t>Older people</w:t>
      </w:r>
      <w:bookmarkEnd w:id="137"/>
    </w:p>
    <w:p w14:paraId="2BFB6EC6" w14:textId="77777777" w:rsidR="00065D47" w:rsidRPr="008D1B47" w:rsidRDefault="00065D47" w:rsidP="007728C6">
      <w:r w:rsidRPr="008D1B47">
        <w:t xml:space="preserve">Older people can face barriers to reporting sexual assault </w:t>
      </w:r>
      <w:r w:rsidR="007728C6" w:rsidRPr="008D1B47">
        <w:t xml:space="preserve">or historical sexual abuse, </w:t>
      </w:r>
      <w:r w:rsidRPr="008D1B47">
        <w:t xml:space="preserve">including </w:t>
      </w:r>
      <w:r w:rsidR="007728C6" w:rsidRPr="008D1B47">
        <w:t xml:space="preserve">shame and </w:t>
      </w:r>
      <w:r w:rsidRPr="008D1B47">
        <w:t>guilt</w:t>
      </w:r>
      <w:r w:rsidR="007728C6" w:rsidRPr="008D1B47">
        <w:t>, and fear of not being believed</w:t>
      </w:r>
      <w:r w:rsidRPr="008D1B47">
        <w:t>. Agencies should have a referral mechanism to facilitate access to age-appropriate and safe service</w:t>
      </w:r>
      <w:r w:rsidR="007728C6" w:rsidRPr="008D1B47">
        <w:t>s, particularly for those with cognitive impairment and where the ill-treatment is by a family member, or where they are dependent on the abuser for care.</w:t>
      </w:r>
      <w:r w:rsidRPr="008D1B47">
        <w:t xml:space="preserve"> </w:t>
      </w:r>
    </w:p>
    <w:p w14:paraId="67D565E3" w14:textId="77777777" w:rsidR="00745D8D" w:rsidRPr="008D1B47" w:rsidRDefault="00745D8D" w:rsidP="00EA3F91">
      <w:pPr>
        <w:pStyle w:val="Heading3"/>
        <w:spacing w:before="120"/>
      </w:pPr>
      <w:bookmarkStart w:id="138" w:name="_Toc156310146"/>
      <w:r w:rsidRPr="008D1B47">
        <w:t>Sex workers</w:t>
      </w:r>
      <w:bookmarkEnd w:id="138"/>
    </w:p>
    <w:p w14:paraId="00B2AC01" w14:textId="471DE8E6" w:rsidR="00FB3306" w:rsidRDefault="00FB3306" w:rsidP="00FB3306">
      <w:r w:rsidRPr="008D1B47">
        <w:t xml:space="preserve">Sex workers </w:t>
      </w:r>
      <w:r w:rsidR="005E484A">
        <w:t>may</w:t>
      </w:r>
      <w:r w:rsidRPr="008D1B47">
        <w:t xml:space="preserve"> face stigma, discrimination and not being taken seriously when reporting sexual assault</w:t>
      </w:r>
      <w:r w:rsidR="005E484A">
        <w:t xml:space="preserve"> to police</w:t>
      </w:r>
      <w:r w:rsidRPr="008D1B47">
        <w:t>. When reporting sexual assault, sex workers should be believed and treated with sensitivity and understanding in a safe and welcoming environment and reassured that what happened was not their fault.</w:t>
      </w:r>
    </w:p>
    <w:p w14:paraId="488A1050" w14:textId="77777777" w:rsidR="00183D7E" w:rsidRDefault="00183D7E" w:rsidP="00036B14">
      <w:pPr>
        <w:pStyle w:val="Heading3"/>
      </w:pPr>
      <w:bookmarkStart w:id="139" w:name="_Toc156310147"/>
      <w:r w:rsidRPr="009E4776">
        <w:t xml:space="preserve">Children and young people </w:t>
      </w:r>
      <w:r>
        <w:t>with a history of trauma</w:t>
      </w:r>
      <w:bookmarkEnd w:id="139"/>
    </w:p>
    <w:p w14:paraId="40D20200" w14:textId="7E47C3B0" w:rsidR="00183D7E" w:rsidRPr="00FB3306" w:rsidRDefault="00183D7E" w:rsidP="00FB3306">
      <w:r>
        <w:t>Children and young people with a history of trauma, such as child abuse, neglect or interactions with child protection are a particularly vulnerable cohort in need of targeted support when reporting sexual assault. Given many have had negative experiences with adult care givers, they may have an inherent distrust of the people and agencies designed to protect them, deterring them from reporting any sexual abuse they experience. Agencies should have referral mechanisms to child appropriate support services and adopt a trauma-informed approach to ensure children and young people with trauma histories feel safe and supported.</w:t>
      </w:r>
    </w:p>
    <w:p w14:paraId="617D6379" w14:textId="021260A9" w:rsidR="00517BDB" w:rsidRPr="001B1D20" w:rsidRDefault="00517BDB" w:rsidP="00EA3F91">
      <w:pPr>
        <w:pStyle w:val="Heading2"/>
        <w:spacing w:before="120"/>
      </w:pPr>
      <w:bookmarkStart w:id="140" w:name="_Toc156310148"/>
      <w:r w:rsidRPr="001B1D20">
        <w:t>Communication</w:t>
      </w:r>
      <w:bookmarkEnd w:id="129"/>
      <w:bookmarkEnd w:id="130"/>
      <w:bookmarkEnd w:id="131"/>
      <w:bookmarkEnd w:id="140"/>
    </w:p>
    <w:p w14:paraId="225E133E" w14:textId="50D6EB62" w:rsidR="00517BDB" w:rsidRPr="001B1D20" w:rsidRDefault="003A14C7" w:rsidP="00517BDB">
      <w:pPr>
        <w:rPr>
          <w:rFonts w:cs="Arial"/>
        </w:rPr>
      </w:pPr>
      <w:r>
        <w:rPr>
          <w:rFonts w:cs="Arial"/>
        </w:rPr>
        <w:t>Responding to diverse needs means that a</w:t>
      </w:r>
      <w:r w:rsidR="00517BDB" w:rsidRPr="001B1D20">
        <w:rPr>
          <w:rFonts w:cs="Arial"/>
        </w:rPr>
        <w:t>gencies should be aware of</w:t>
      </w:r>
      <w:r w:rsidR="00E0640F">
        <w:rPr>
          <w:rFonts w:cs="Arial"/>
        </w:rPr>
        <w:t>,</w:t>
      </w:r>
      <w:r w:rsidR="00517BDB" w:rsidRPr="001B1D20">
        <w:rPr>
          <w:rFonts w:cs="Arial"/>
        </w:rPr>
        <w:t xml:space="preserve"> and take into consideration</w:t>
      </w:r>
      <w:r w:rsidR="00E0640F">
        <w:rPr>
          <w:rFonts w:cs="Arial"/>
        </w:rPr>
        <w:t>,</w:t>
      </w:r>
      <w:r w:rsidR="00517BDB" w:rsidRPr="001B1D20">
        <w:rPr>
          <w:rFonts w:cs="Arial"/>
        </w:rPr>
        <w:t xml:space="preserve"> factors which impact on </w:t>
      </w:r>
      <w:r w:rsidR="00EA33D0">
        <w:rPr>
          <w:rFonts w:cs="Arial"/>
        </w:rPr>
        <w:t xml:space="preserve">communication with </w:t>
      </w:r>
      <w:r w:rsidR="00517BDB" w:rsidRPr="001B1D20">
        <w:rPr>
          <w:rFonts w:cs="Arial"/>
        </w:rPr>
        <w:t>a person</w:t>
      </w:r>
      <w:r w:rsidR="00EA33D0">
        <w:rPr>
          <w:rFonts w:cs="Arial"/>
        </w:rPr>
        <w:t xml:space="preserve"> after a disclosure of</w:t>
      </w:r>
      <w:r w:rsidR="00517BDB" w:rsidRPr="001B1D20">
        <w:rPr>
          <w:rFonts w:cs="Arial"/>
        </w:rPr>
        <w:t xml:space="preserve"> sexual assault or sexual abuse. </w:t>
      </w:r>
      <w:bookmarkStart w:id="141" w:name="_Hlk145417848"/>
      <w:r w:rsidR="00EA33D0">
        <w:rPr>
          <w:rFonts w:cs="Arial"/>
        </w:rPr>
        <w:t>Factors</w:t>
      </w:r>
      <w:r w:rsidR="00517BDB" w:rsidRPr="001B1D20">
        <w:rPr>
          <w:rFonts w:cs="Arial"/>
        </w:rPr>
        <w:t xml:space="preserve"> may include</w:t>
      </w:r>
      <w:r w:rsidR="00EA33D0">
        <w:rPr>
          <w:rFonts w:cs="Arial"/>
        </w:rPr>
        <w:t>:</w:t>
      </w:r>
      <w:r w:rsidR="00517BDB" w:rsidRPr="001B1D20">
        <w:rPr>
          <w:rFonts w:cs="Arial"/>
        </w:rPr>
        <w:t xml:space="preserve"> age</w:t>
      </w:r>
      <w:r w:rsidR="00EA33D0">
        <w:rPr>
          <w:rFonts w:cs="Arial"/>
        </w:rPr>
        <w:t>;</w:t>
      </w:r>
      <w:r w:rsidR="00517BDB" w:rsidRPr="001B1D20">
        <w:rPr>
          <w:rFonts w:cs="Arial"/>
        </w:rPr>
        <w:t xml:space="preserve"> cultural and</w:t>
      </w:r>
      <w:r w:rsidR="00BB2C6B" w:rsidRPr="001B1D20">
        <w:rPr>
          <w:rFonts w:cs="Arial"/>
        </w:rPr>
        <w:t>/or</w:t>
      </w:r>
      <w:r w:rsidR="00517BDB" w:rsidRPr="001B1D20">
        <w:rPr>
          <w:rFonts w:cs="Arial"/>
        </w:rPr>
        <w:t xml:space="preserve"> religious </w:t>
      </w:r>
      <w:r w:rsidR="00BB2C6B" w:rsidRPr="001B1D20">
        <w:rPr>
          <w:rFonts w:cs="Arial"/>
        </w:rPr>
        <w:t>background</w:t>
      </w:r>
      <w:r w:rsidR="00EA33D0">
        <w:rPr>
          <w:rFonts w:cs="Arial"/>
        </w:rPr>
        <w:t>;</w:t>
      </w:r>
      <w:r w:rsidR="00517BDB" w:rsidRPr="001B1D20">
        <w:rPr>
          <w:rFonts w:cs="Arial"/>
        </w:rPr>
        <w:t xml:space="preserve"> </w:t>
      </w:r>
      <w:r w:rsidR="006D0E18">
        <w:rPr>
          <w:rFonts w:cs="Arial"/>
        </w:rPr>
        <w:t>language</w:t>
      </w:r>
      <w:r w:rsidR="00EA33D0">
        <w:rPr>
          <w:rFonts w:cs="Arial"/>
        </w:rPr>
        <w:t>;</w:t>
      </w:r>
      <w:r w:rsidR="006D0E18">
        <w:rPr>
          <w:rFonts w:cs="Arial"/>
        </w:rPr>
        <w:t xml:space="preserve"> </w:t>
      </w:r>
      <w:r w:rsidR="00517BDB" w:rsidRPr="001B1D20">
        <w:rPr>
          <w:rFonts w:cs="Arial"/>
        </w:rPr>
        <w:t>sexual orientation</w:t>
      </w:r>
      <w:r w:rsidR="00EA33D0">
        <w:rPr>
          <w:rFonts w:cs="Arial"/>
        </w:rPr>
        <w:t xml:space="preserve">; </w:t>
      </w:r>
      <w:r w:rsidR="00517BDB" w:rsidRPr="001B1D20">
        <w:rPr>
          <w:rFonts w:cs="Arial"/>
        </w:rPr>
        <w:t>gender identity or intersex status</w:t>
      </w:r>
      <w:r w:rsidR="00EA33D0">
        <w:rPr>
          <w:rFonts w:cs="Arial"/>
        </w:rPr>
        <w:t>;</w:t>
      </w:r>
      <w:r w:rsidR="00517BDB" w:rsidRPr="001B1D20">
        <w:rPr>
          <w:rFonts w:cs="Arial"/>
        </w:rPr>
        <w:t xml:space="preserve"> </w:t>
      </w:r>
      <w:r w:rsidR="00FA5E75">
        <w:rPr>
          <w:rFonts w:cs="Arial"/>
        </w:rPr>
        <w:t>abilities</w:t>
      </w:r>
      <w:r w:rsidR="00EA33D0">
        <w:rPr>
          <w:rFonts w:cs="Arial"/>
        </w:rPr>
        <w:t>;</w:t>
      </w:r>
      <w:r w:rsidR="00183D7E">
        <w:rPr>
          <w:rFonts w:cs="Arial"/>
        </w:rPr>
        <w:t xml:space="preserve"> cognitive impairment;</w:t>
      </w:r>
      <w:r w:rsidR="00FA5E75">
        <w:rPr>
          <w:rFonts w:cs="Arial"/>
        </w:rPr>
        <w:t xml:space="preserve"> </w:t>
      </w:r>
      <w:r w:rsidR="00517BDB" w:rsidRPr="001B1D20">
        <w:rPr>
          <w:rFonts w:cs="Arial"/>
        </w:rPr>
        <w:t>community and social factors; and reluctance to disclose abuse or access formal responses because of past negative experiences with statutory systems and institutions.</w:t>
      </w:r>
    </w:p>
    <w:p w14:paraId="0E150140" w14:textId="12207EDF" w:rsidR="00517BDB" w:rsidRPr="001B1D20" w:rsidRDefault="00517BDB" w:rsidP="00517BDB">
      <w:pPr>
        <w:rPr>
          <w:rFonts w:cs="Arial"/>
        </w:rPr>
      </w:pPr>
      <w:r w:rsidRPr="001B1D20">
        <w:rPr>
          <w:rFonts w:cs="Arial"/>
        </w:rPr>
        <w:t xml:space="preserve">Children and young people who have experienced sexual assault or sexual abuse benefit from the support of protective family members and carers in recovering from their experiences. Where </w:t>
      </w:r>
      <w:r w:rsidRPr="001B1D20">
        <w:rPr>
          <w:rFonts w:cs="Arial"/>
        </w:rPr>
        <w:lastRenderedPageBreak/>
        <w:t xml:space="preserve">appropriate, Government </w:t>
      </w:r>
      <w:r w:rsidR="00EA33D0">
        <w:rPr>
          <w:rFonts w:cs="Arial"/>
        </w:rPr>
        <w:t xml:space="preserve">agencies </w:t>
      </w:r>
      <w:r w:rsidRPr="001B1D20">
        <w:rPr>
          <w:rFonts w:cs="Arial"/>
        </w:rPr>
        <w:t>and non-government organisations should endeavour to communicate with the child or young person</w:t>
      </w:r>
      <w:r w:rsidR="00EA33D0">
        <w:rPr>
          <w:rFonts w:cs="Arial"/>
        </w:rPr>
        <w:t xml:space="preserve"> together</w:t>
      </w:r>
      <w:r w:rsidRPr="001B1D20">
        <w:rPr>
          <w:rFonts w:cs="Arial"/>
        </w:rPr>
        <w:t xml:space="preserve"> </w:t>
      </w:r>
      <w:r w:rsidR="003D07FF">
        <w:rPr>
          <w:rFonts w:cs="Arial"/>
        </w:rPr>
        <w:t>with</w:t>
      </w:r>
      <w:r w:rsidR="003D07FF" w:rsidRPr="001B1D20">
        <w:rPr>
          <w:rFonts w:cs="Arial"/>
        </w:rPr>
        <w:t xml:space="preserve"> </w:t>
      </w:r>
      <w:r w:rsidRPr="001B1D20">
        <w:rPr>
          <w:rFonts w:cs="Arial"/>
        </w:rPr>
        <w:t>their supports.</w:t>
      </w:r>
    </w:p>
    <w:p w14:paraId="56DDB1EA" w14:textId="0F63AD97" w:rsidR="00517BDB" w:rsidRDefault="00517BDB" w:rsidP="00517BDB">
      <w:pPr>
        <w:rPr>
          <w:rFonts w:cs="Arial"/>
        </w:rPr>
      </w:pPr>
      <w:r w:rsidRPr="001B1D20">
        <w:rPr>
          <w:rFonts w:cs="Arial"/>
        </w:rPr>
        <w:t>This supports safety</w:t>
      </w:r>
      <w:r w:rsidR="00EA33D0">
        <w:rPr>
          <w:rFonts w:cs="Arial"/>
        </w:rPr>
        <w:t xml:space="preserve"> of the child or young person</w:t>
      </w:r>
      <w:r w:rsidRPr="001B1D20">
        <w:rPr>
          <w:rFonts w:cs="Arial"/>
        </w:rPr>
        <w:t xml:space="preserve"> and enables informed decision making about health care, </w:t>
      </w:r>
      <w:r w:rsidR="00EA33D0">
        <w:rPr>
          <w:rFonts w:cs="Arial"/>
        </w:rPr>
        <w:t xml:space="preserve">and </w:t>
      </w:r>
      <w:r w:rsidRPr="001B1D20">
        <w:rPr>
          <w:rFonts w:cs="Arial"/>
        </w:rPr>
        <w:t xml:space="preserve">investigative and legal processes for both the </w:t>
      </w:r>
      <w:r w:rsidR="00A96809" w:rsidRPr="00F41302">
        <w:rPr>
          <w:rFonts w:cs="Arial"/>
        </w:rPr>
        <w:t>victim-survivor</w:t>
      </w:r>
      <w:r w:rsidRPr="001B1D20">
        <w:rPr>
          <w:rFonts w:cs="Arial"/>
        </w:rPr>
        <w:t xml:space="preserve"> and</w:t>
      </w:r>
      <w:r w:rsidR="003A14C7">
        <w:rPr>
          <w:rFonts w:cs="Arial"/>
        </w:rPr>
        <w:t xml:space="preserve"> the relevant</w:t>
      </w:r>
      <w:r w:rsidRPr="001B1D20">
        <w:rPr>
          <w:rFonts w:cs="Arial"/>
        </w:rPr>
        <w:t xml:space="preserve"> agency.</w:t>
      </w:r>
      <w:r w:rsidR="003A14C7">
        <w:rPr>
          <w:rFonts w:cs="Arial"/>
        </w:rPr>
        <w:t xml:space="preserve"> </w:t>
      </w:r>
    </w:p>
    <w:p w14:paraId="11FF4AA8" w14:textId="77777777" w:rsidR="00E85B1C" w:rsidRPr="001B1D20" w:rsidRDefault="00E85B1C" w:rsidP="00EA3F91">
      <w:pPr>
        <w:pStyle w:val="Heading2"/>
        <w:spacing w:before="120"/>
      </w:pPr>
      <w:bookmarkStart w:id="142" w:name="_Toc5093569"/>
      <w:bookmarkStart w:id="143" w:name="_Toc5100338"/>
      <w:bookmarkStart w:id="144" w:name="_Toc5104217"/>
      <w:bookmarkStart w:id="145" w:name="_Toc156310149"/>
      <w:bookmarkStart w:id="146" w:name="_Toc5093602"/>
      <w:bookmarkStart w:id="147" w:name="_Toc5100372"/>
      <w:bookmarkStart w:id="148" w:name="_Toc5104250"/>
      <w:bookmarkStart w:id="149" w:name="_Toc5093581"/>
      <w:bookmarkStart w:id="150" w:name="_Toc5100351"/>
      <w:bookmarkStart w:id="151" w:name="_Toc5104229"/>
      <w:bookmarkEnd w:id="141"/>
      <w:r w:rsidRPr="001B1D20">
        <w:t>Information provision</w:t>
      </w:r>
      <w:bookmarkEnd w:id="142"/>
      <w:bookmarkEnd w:id="143"/>
      <w:bookmarkEnd w:id="144"/>
      <w:bookmarkEnd w:id="145"/>
    </w:p>
    <w:p w14:paraId="09DFD10C" w14:textId="28A0B1C1" w:rsidR="00E85B1C" w:rsidRPr="001B1D20" w:rsidRDefault="00E85B1C" w:rsidP="00E85B1C">
      <w:pPr>
        <w:rPr>
          <w:rFonts w:cs="Arial"/>
        </w:rPr>
      </w:pPr>
      <w:r w:rsidRPr="001B1D20">
        <w:rPr>
          <w:rFonts w:cs="Arial"/>
        </w:rPr>
        <w:t xml:space="preserve">Police officers, doctors, </w:t>
      </w:r>
      <w:r w:rsidR="00C87B36">
        <w:rPr>
          <w:rFonts w:cs="Arial"/>
        </w:rPr>
        <w:t xml:space="preserve">nurses, </w:t>
      </w:r>
      <w:r w:rsidRPr="001B1D20">
        <w:rPr>
          <w:rFonts w:cs="Arial"/>
        </w:rPr>
        <w:t>social workers, he</w:t>
      </w:r>
      <w:r w:rsidR="00EA33D0">
        <w:rPr>
          <w:rFonts w:cs="Arial"/>
        </w:rPr>
        <w:t>alth workers and legal officers</w:t>
      </w:r>
      <w:r w:rsidRPr="001B1D20">
        <w:rPr>
          <w:rFonts w:cs="Arial"/>
        </w:rPr>
        <w:t xml:space="preserve"> should provide people with relevant, age appropriate and understandable information, which may include written material. This information should be offered in a way which is non-judgmental, appropriate, clear and sensitive to the </w:t>
      </w:r>
      <w:r w:rsidR="00A96809" w:rsidRPr="00F41302">
        <w:rPr>
          <w:rFonts w:cs="Arial"/>
        </w:rPr>
        <w:t>victim-survivor</w:t>
      </w:r>
      <w:r w:rsidR="00F31888">
        <w:rPr>
          <w:rFonts w:cs="Arial"/>
        </w:rPr>
        <w:t xml:space="preserve"> in terms of language, cultural background</w:t>
      </w:r>
      <w:r w:rsidRPr="001B1D20">
        <w:rPr>
          <w:rFonts w:cs="Arial"/>
        </w:rPr>
        <w:t xml:space="preserve">, age, abilities, </w:t>
      </w:r>
      <w:r w:rsidR="00183D7E">
        <w:rPr>
          <w:rFonts w:cs="Arial"/>
        </w:rPr>
        <w:t xml:space="preserve">cognitive impairment, </w:t>
      </w:r>
      <w:r w:rsidRPr="001B1D20">
        <w:rPr>
          <w:rFonts w:cs="Arial"/>
        </w:rPr>
        <w:t>sexual orientation, gender identity and intersex status</w:t>
      </w:r>
      <w:r>
        <w:rPr>
          <w:rFonts w:cs="Arial"/>
        </w:rPr>
        <w:t>,</w:t>
      </w:r>
      <w:r w:rsidRPr="001B1D20">
        <w:rPr>
          <w:rFonts w:cs="Arial"/>
        </w:rPr>
        <w:t xml:space="preserve"> and location.</w:t>
      </w:r>
    </w:p>
    <w:p w14:paraId="6A636DCF" w14:textId="0C41A2AF" w:rsidR="00E85B1C" w:rsidRPr="001B1D20" w:rsidRDefault="00E85B1C" w:rsidP="00E85B1C">
      <w:pPr>
        <w:rPr>
          <w:rFonts w:cs="Arial"/>
        </w:rPr>
      </w:pPr>
      <w:r w:rsidRPr="001B1D20">
        <w:rPr>
          <w:rFonts w:cs="Arial"/>
        </w:rPr>
        <w:t>People should be made aware of the</w:t>
      </w:r>
      <w:r>
        <w:rPr>
          <w:rFonts w:cs="Arial"/>
        </w:rPr>
        <w:t>ir</w:t>
      </w:r>
      <w:r w:rsidRPr="001B1D20">
        <w:rPr>
          <w:rFonts w:cs="Arial"/>
        </w:rPr>
        <w:t xml:space="preserve"> rights as a </w:t>
      </w:r>
      <w:r w:rsidR="00A96809" w:rsidRPr="00F41302">
        <w:rPr>
          <w:rFonts w:cs="Arial"/>
        </w:rPr>
        <w:t>victim-survivor</w:t>
      </w:r>
      <w:r w:rsidRPr="001B1D20">
        <w:rPr>
          <w:rFonts w:cs="Arial"/>
        </w:rPr>
        <w:t xml:space="preserve"> of </w:t>
      </w:r>
      <w:r w:rsidR="00D37891" w:rsidRPr="001B1D20">
        <w:rPr>
          <w:rFonts w:cs="Arial"/>
        </w:rPr>
        <w:t>crime and</w:t>
      </w:r>
      <w:r w:rsidRPr="001B1D20">
        <w:rPr>
          <w:rFonts w:cs="Arial"/>
        </w:rPr>
        <w:t xml:space="preserve"> be given an opportunity to discuss and consider the implications of proceeding with medical, investigative and legal processes so that they can make informed decisions. These decisions must be respected. It should be noted however that the decision whether or not an investigation should proceed rests primarily with police.</w:t>
      </w:r>
    </w:p>
    <w:p w14:paraId="03787DBD" w14:textId="77777777" w:rsidR="00517BDB" w:rsidRPr="001B1D20" w:rsidRDefault="00517BDB" w:rsidP="00EA3F91">
      <w:pPr>
        <w:pStyle w:val="Heading2"/>
        <w:spacing w:before="120"/>
      </w:pPr>
      <w:bookmarkStart w:id="152" w:name="_Toc156310150"/>
      <w:bookmarkEnd w:id="146"/>
      <w:bookmarkEnd w:id="147"/>
      <w:bookmarkEnd w:id="148"/>
      <w:r w:rsidRPr="001B1D20">
        <w:t>Translating and interpreter services</w:t>
      </w:r>
      <w:bookmarkEnd w:id="149"/>
      <w:bookmarkEnd w:id="150"/>
      <w:bookmarkEnd w:id="151"/>
      <w:bookmarkEnd w:id="152"/>
    </w:p>
    <w:p w14:paraId="407C5F7A" w14:textId="3ECF95C6" w:rsidR="00FA5E75" w:rsidRPr="001B1D20" w:rsidRDefault="00FA5E75" w:rsidP="00FA5E75">
      <w:pPr>
        <w:rPr>
          <w:rFonts w:cs="Arial"/>
        </w:rPr>
      </w:pPr>
      <w:r w:rsidRPr="001B1D20">
        <w:rPr>
          <w:rFonts w:cs="Arial"/>
        </w:rPr>
        <w:t xml:space="preserve">The Queensland Government recognises that a significant number of people may require </w:t>
      </w:r>
      <w:r w:rsidR="007C66AC">
        <w:rPr>
          <w:rFonts w:cs="Arial"/>
        </w:rPr>
        <w:t>professional</w:t>
      </w:r>
      <w:r w:rsidRPr="001B1D20">
        <w:rPr>
          <w:rFonts w:cs="Arial"/>
        </w:rPr>
        <w:t xml:space="preserve"> interpreter services or an advocate or support person, as well as culturally appropriate support</w:t>
      </w:r>
      <w:r w:rsidR="0037632A">
        <w:rPr>
          <w:rFonts w:cs="Arial"/>
        </w:rPr>
        <w:t>,</w:t>
      </w:r>
      <w:r w:rsidRPr="001B1D20">
        <w:rPr>
          <w:rFonts w:cs="Arial"/>
        </w:rPr>
        <w:t xml:space="preserve"> in order to adequately disclose and report a sexual assault or sexual abuse and make informed decisions about the support and options available to them.</w:t>
      </w:r>
    </w:p>
    <w:p w14:paraId="7E679E6A" w14:textId="77777777" w:rsidR="00517BDB" w:rsidRPr="001B1D20" w:rsidRDefault="00517BDB" w:rsidP="00517BDB">
      <w:pPr>
        <w:rPr>
          <w:rFonts w:cs="Arial"/>
        </w:rPr>
      </w:pPr>
      <w:r w:rsidRPr="001B1D20">
        <w:rPr>
          <w:rFonts w:cs="Arial"/>
        </w:rPr>
        <w:t xml:space="preserve">All reasonable steps will be taken by government agencies and funded non-government organisations providing sexual assault and sexual abuse responses to ensure fair and equitable access to </w:t>
      </w:r>
      <w:r w:rsidR="007C66AC">
        <w:rPr>
          <w:rFonts w:cs="Arial"/>
        </w:rPr>
        <w:t xml:space="preserve">professional and/or </w:t>
      </w:r>
      <w:r w:rsidRPr="001B1D20">
        <w:rPr>
          <w:rFonts w:cs="Arial"/>
        </w:rPr>
        <w:t xml:space="preserve">accredited interpreting and translating services that are </w:t>
      </w:r>
      <w:r w:rsidR="00F03113">
        <w:rPr>
          <w:rFonts w:cs="Arial"/>
        </w:rPr>
        <w:t>appropriate</w:t>
      </w:r>
      <w:r w:rsidRPr="001B1D20">
        <w:rPr>
          <w:rFonts w:cs="Arial"/>
        </w:rPr>
        <w:t xml:space="preserve"> and </w:t>
      </w:r>
      <w:r w:rsidR="00F31888">
        <w:rPr>
          <w:rFonts w:cs="Arial"/>
        </w:rPr>
        <w:t xml:space="preserve">of </w:t>
      </w:r>
      <w:r w:rsidRPr="001B1D20">
        <w:rPr>
          <w:rFonts w:cs="Arial"/>
        </w:rPr>
        <w:t>high quality.</w:t>
      </w:r>
    </w:p>
    <w:p w14:paraId="68353334" w14:textId="3C2990E8" w:rsidR="00517BDB" w:rsidRPr="001B1D20" w:rsidRDefault="00FA5E75" w:rsidP="00517BDB">
      <w:pPr>
        <w:rPr>
          <w:rFonts w:cs="Arial"/>
        </w:rPr>
      </w:pPr>
      <w:r>
        <w:rPr>
          <w:rFonts w:cs="Arial"/>
        </w:rPr>
        <w:t>A</w:t>
      </w:r>
      <w:r w:rsidR="00517BDB" w:rsidRPr="001B1D20">
        <w:rPr>
          <w:rFonts w:cs="Arial"/>
        </w:rPr>
        <w:t xml:space="preserve">n accredited interpreter </w:t>
      </w:r>
      <w:r>
        <w:rPr>
          <w:rFonts w:cs="Arial"/>
        </w:rPr>
        <w:t xml:space="preserve">should be </w:t>
      </w:r>
      <w:r w:rsidR="007C66AC">
        <w:rPr>
          <w:rFonts w:cs="Arial"/>
        </w:rPr>
        <w:t>used</w:t>
      </w:r>
      <w:r w:rsidR="00517BDB" w:rsidRPr="001B1D20">
        <w:rPr>
          <w:rFonts w:cs="Arial"/>
        </w:rPr>
        <w:t xml:space="preserve"> in all situations where a</w:t>
      </w:r>
      <w:r w:rsidR="007C66AC">
        <w:rPr>
          <w:rFonts w:cs="Arial"/>
        </w:rPr>
        <w:t xml:space="preserve"> professional</w:t>
      </w:r>
      <w:r w:rsidR="00517BDB" w:rsidRPr="001B1D20">
        <w:rPr>
          <w:rFonts w:cs="Arial"/>
        </w:rPr>
        <w:t xml:space="preserve"> interpreter and/or translator is required, unless there are extenuating circumstances that genuinely prevent an </w:t>
      </w:r>
      <w:r w:rsidR="007C66AC">
        <w:rPr>
          <w:rFonts w:cs="Arial"/>
        </w:rPr>
        <w:t xml:space="preserve">accredited </w:t>
      </w:r>
      <w:r w:rsidR="00517BDB" w:rsidRPr="001B1D20">
        <w:rPr>
          <w:rFonts w:cs="Arial"/>
        </w:rPr>
        <w:t xml:space="preserve">interpreter from being used. This may include, for example, a medical emergency or where a language </w:t>
      </w:r>
      <w:r w:rsidR="00F03113">
        <w:rPr>
          <w:rFonts w:cs="Arial"/>
        </w:rPr>
        <w:t xml:space="preserve">or cultural </w:t>
      </w:r>
      <w:r w:rsidR="00517BDB" w:rsidRPr="001B1D20">
        <w:rPr>
          <w:rFonts w:cs="Arial"/>
        </w:rPr>
        <w:t xml:space="preserve">group is very small and confidentiality is a concern for the </w:t>
      </w:r>
      <w:r w:rsidR="00A96809" w:rsidRPr="00F41302">
        <w:rPr>
          <w:rFonts w:cs="Arial"/>
        </w:rPr>
        <w:t>victim-survivor</w:t>
      </w:r>
      <w:r w:rsidR="00517BDB" w:rsidRPr="001B1D20">
        <w:rPr>
          <w:rFonts w:cs="Arial"/>
        </w:rPr>
        <w:t xml:space="preserve">, or where no </w:t>
      </w:r>
      <w:r w:rsidR="007C66AC">
        <w:rPr>
          <w:rFonts w:cs="Arial"/>
        </w:rPr>
        <w:t>accredited</w:t>
      </w:r>
      <w:r w:rsidR="00517BDB" w:rsidRPr="001B1D20">
        <w:rPr>
          <w:rFonts w:cs="Arial"/>
        </w:rPr>
        <w:t xml:space="preserve"> interpreter </w:t>
      </w:r>
      <w:r w:rsidR="00F03113">
        <w:rPr>
          <w:rFonts w:cs="Arial"/>
        </w:rPr>
        <w:t xml:space="preserve">is </w:t>
      </w:r>
      <w:r w:rsidR="00517BDB" w:rsidRPr="001B1D20">
        <w:rPr>
          <w:rFonts w:cs="Arial"/>
        </w:rPr>
        <w:t>available for that language group. All agencies will take into consideration the wishes of the person who ha</w:t>
      </w:r>
      <w:r w:rsidR="00F03113">
        <w:rPr>
          <w:rFonts w:cs="Arial"/>
        </w:rPr>
        <w:t xml:space="preserve">s </w:t>
      </w:r>
      <w:r w:rsidR="00517BDB" w:rsidRPr="001B1D20">
        <w:rPr>
          <w:rFonts w:cs="Arial"/>
        </w:rPr>
        <w:t>been impacted by the sexual assault or sexual abuse in relation to the use of a</w:t>
      </w:r>
      <w:r w:rsidR="007C66AC">
        <w:rPr>
          <w:rFonts w:cs="Arial"/>
        </w:rPr>
        <w:t xml:space="preserve"> professional</w:t>
      </w:r>
      <w:r w:rsidR="00517BDB" w:rsidRPr="001B1D20">
        <w:rPr>
          <w:rFonts w:cs="Arial"/>
        </w:rPr>
        <w:t xml:space="preserve"> interpreter.</w:t>
      </w:r>
    </w:p>
    <w:p w14:paraId="5BFA44E7" w14:textId="1BD100D5" w:rsidR="00517BDB" w:rsidRPr="001B1D20" w:rsidRDefault="00517BDB" w:rsidP="00517BDB">
      <w:pPr>
        <w:rPr>
          <w:rFonts w:cs="Arial"/>
        </w:rPr>
      </w:pPr>
      <w:r w:rsidRPr="001B1D20">
        <w:rPr>
          <w:rFonts w:cs="Arial"/>
        </w:rPr>
        <w:t xml:space="preserve">Each government agency is required to observe its own policies and procedures in relation to the use of interpreters. These internal procedures should align with the Queensland Language Services Policy available at: </w:t>
      </w:r>
      <w:hyperlink r:id="rId79" w:history="1">
        <w:r w:rsidR="00B83035" w:rsidRPr="00ED015F">
          <w:rPr>
            <w:rStyle w:val="Hyperlink"/>
          </w:rPr>
          <w:t>https://www.cyjma.qld.gov.au/multicultural-affairs/policy-governance/language-services-policy</w:t>
        </w:r>
      </w:hyperlink>
      <w:r w:rsidR="00B83035">
        <w:t xml:space="preserve"> </w:t>
      </w:r>
      <w:r w:rsidRPr="006B11F9">
        <w:rPr>
          <w:rFonts w:cs="Arial"/>
        </w:rPr>
        <w:t>.</w:t>
      </w:r>
    </w:p>
    <w:p w14:paraId="001835CE" w14:textId="77777777" w:rsidR="00FF060C" w:rsidRDefault="00FF060C">
      <w:pPr>
        <w:spacing w:before="0" w:after="160"/>
        <w:jc w:val="left"/>
        <w:rPr>
          <w:rFonts w:eastAsia="Times New Roman"/>
          <w:b/>
          <w:bCs/>
          <w:kern w:val="32"/>
          <w:sz w:val="32"/>
          <w:szCs w:val="32"/>
        </w:rPr>
      </w:pPr>
      <w:r>
        <w:br w:type="page"/>
      </w:r>
    </w:p>
    <w:p w14:paraId="2B324B27" w14:textId="3AA2515D" w:rsidR="00A623B1" w:rsidRPr="008D1B47" w:rsidRDefault="00A623B1" w:rsidP="00036B14">
      <w:pPr>
        <w:pStyle w:val="Heading1"/>
        <w:jc w:val="left"/>
      </w:pPr>
      <w:bookmarkStart w:id="153" w:name="_Toc156310151"/>
      <w:r w:rsidRPr="008D1B47">
        <w:lastRenderedPageBreak/>
        <w:t xml:space="preserve">Section 5: </w:t>
      </w:r>
      <w:r w:rsidR="00254935" w:rsidRPr="008D1B47">
        <w:t>Localised i</w:t>
      </w:r>
      <w:r w:rsidRPr="008D1B47">
        <w:t>nteragency responses</w:t>
      </w:r>
      <w:bookmarkEnd w:id="153"/>
      <w:r w:rsidRPr="008D1B47">
        <w:t xml:space="preserve"> </w:t>
      </w:r>
    </w:p>
    <w:p w14:paraId="4379ECF6" w14:textId="3B23A548" w:rsidR="00161564" w:rsidRDefault="00161564" w:rsidP="00FC4813">
      <w:pPr>
        <w:rPr>
          <w:rFonts w:cs="Arial"/>
        </w:rPr>
      </w:pPr>
      <w:r w:rsidRPr="008D1B47">
        <w:rPr>
          <w:rFonts w:cs="Arial"/>
        </w:rPr>
        <w:t xml:space="preserve">As noted in the previous section, </w:t>
      </w:r>
      <w:r w:rsidR="00AB39E7">
        <w:rPr>
          <w:rFonts w:cs="Arial"/>
        </w:rPr>
        <w:t>an effective, appropriate, trauma</w:t>
      </w:r>
      <w:r w:rsidR="00B91A43">
        <w:rPr>
          <w:rFonts w:cs="Arial"/>
        </w:rPr>
        <w:t>-</w:t>
      </w:r>
      <w:r w:rsidR="00AB39E7">
        <w:rPr>
          <w:rFonts w:cs="Arial"/>
        </w:rPr>
        <w:t xml:space="preserve">informed response </w:t>
      </w:r>
      <w:r w:rsidRPr="008D1B47">
        <w:rPr>
          <w:rFonts w:cs="Arial"/>
        </w:rPr>
        <w:t>depends on partnership</w:t>
      </w:r>
      <w:r w:rsidR="007B1567">
        <w:rPr>
          <w:rFonts w:cs="Arial"/>
        </w:rPr>
        <w:t xml:space="preserve"> and coordination</w:t>
      </w:r>
      <w:r w:rsidRPr="008D1B47">
        <w:rPr>
          <w:rFonts w:cs="Arial"/>
        </w:rPr>
        <w:t xml:space="preserve"> between different agencies. </w:t>
      </w:r>
      <w:r w:rsidR="00254935" w:rsidRPr="008D1B47">
        <w:rPr>
          <w:rFonts w:cs="Arial"/>
        </w:rPr>
        <w:t>Localised responses are</w:t>
      </w:r>
      <w:r w:rsidR="005164FC" w:rsidRPr="008D1B47">
        <w:rPr>
          <w:rFonts w:cs="Arial"/>
        </w:rPr>
        <w:t xml:space="preserve"> particularly important to </w:t>
      </w:r>
      <w:r w:rsidRPr="008D1B47">
        <w:rPr>
          <w:rFonts w:cs="Arial"/>
        </w:rPr>
        <w:t xml:space="preserve">facilitate liaison and coordination </w:t>
      </w:r>
      <w:r w:rsidR="005164FC" w:rsidRPr="008D1B47">
        <w:rPr>
          <w:rFonts w:cs="Arial"/>
        </w:rPr>
        <w:t xml:space="preserve">not only </w:t>
      </w:r>
      <w:r w:rsidR="00791594" w:rsidRPr="008D1B47">
        <w:rPr>
          <w:rFonts w:cs="Arial"/>
        </w:rPr>
        <w:t xml:space="preserve">between </w:t>
      </w:r>
      <w:r w:rsidR="005164FC" w:rsidRPr="008D1B47">
        <w:rPr>
          <w:rFonts w:cs="Arial"/>
        </w:rPr>
        <w:t xml:space="preserve">government agencies but also </w:t>
      </w:r>
      <w:r w:rsidR="00791594" w:rsidRPr="008D1B47">
        <w:rPr>
          <w:rFonts w:cs="Arial"/>
        </w:rPr>
        <w:t xml:space="preserve">with </w:t>
      </w:r>
      <w:r w:rsidR="005164FC" w:rsidRPr="008D1B47">
        <w:rPr>
          <w:rFonts w:cs="Arial"/>
        </w:rPr>
        <w:t xml:space="preserve">non-governmental sexual assault support </w:t>
      </w:r>
      <w:r w:rsidRPr="008D1B47">
        <w:rPr>
          <w:rFonts w:cs="Arial"/>
        </w:rPr>
        <w:t>service</w:t>
      </w:r>
      <w:r w:rsidR="005164FC" w:rsidRPr="008D1B47">
        <w:rPr>
          <w:rFonts w:cs="Arial"/>
        </w:rPr>
        <w:t xml:space="preserve"> provider</w:t>
      </w:r>
      <w:r w:rsidRPr="008D1B47">
        <w:rPr>
          <w:rFonts w:cs="Arial"/>
        </w:rPr>
        <w:t xml:space="preserve">s. </w:t>
      </w:r>
    </w:p>
    <w:p w14:paraId="363AB27C" w14:textId="0B263F09" w:rsidR="007B1567" w:rsidRPr="008D1B47" w:rsidRDefault="007B1567" w:rsidP="00FC4813">
      <w:pPr>
        <w:rPr>
          <w:rFonts w:cs="Arial"/>
        </w:rPr>
      </w:pPr>
      <w:r>
        <w:rPr>
          <w:rFonts w:cs="Arial"/>
        </w:rPr>
        <w:t xml:space="preserve">While there </w:t>
      </w:r>
      <w:r w:rsidR="000B73EB">
        <w:rPr>
          <w:rFonts w:cs="Arial"/>
        </w:rPr>
        <w:t>is a</w:t>
      </w:r>
      <w:r>
        <w:rPr>
          <w:rFonts w:cs="Arial"/>
        </w:rPr>
        <w:t xml:space="preserve"> funded </w:t>
      </w:r>
      <w:r w:rsidR="000B73EB">
        <w:rPr>
          <w:rFonts w:cs="Arial"/>
        </w:rPr>
        <w:t xml:space="preserve">multi-agency </w:t>
      </w:r>
      <w:r>
        <w:rPr>
          <w:rFonts w:cs="Arial"/>
        </w:rPr>
        <w:t xml:space="preserve">Sexual Assault Response Team in </w:t>
      </w:r>
      <w:r w:rsidR="000B73EB">
        <w:rPr>
          <w:rFonts w:cs="Arial"/>
        </w:rPr>
        <w:t>Townsville (and a commitment to developing and implementing a similar model in other locations)</w:t>
      </w:r>
      <w:r>
        <w:rPr>
          <w:rFonts w:cs="Arial"/>
        </w:rPr>
        <w:t xml:space="preserve">, </w:t>
      </w:r>
      <w:r w:rsidR="000B73EB">
        <w:rPr>
          <w:rFonts w:cs="Arial"/>
        </w:rPr>
        <w:t>local coordinated response</w:t>
      </w:r>
      <w:r w:rsidR="00EA78A1">
        <w:rPr>
          <w:rFonts w:cs="Arial"/>
        </w:rPr>
        <w:t>s</w:t>
      </w:r>
      <w:r w:rsidR="000B73EB">
        <w:rPr>
          <w:rFonts w:cs="Arial"/>
        </w:rPr>
        <w:t xml:space="preserve"> have been</w:t>
      </w:r>
      <w:r>
        <w:rPr>
          <w:rFonts w:cs="Arial"/>
        </w:rPr>
        <w:t xml:space="preserve"> developed </w:t>
      </w:r>
      <w:r w:rsidR="000B73EB">
        <w:rPr>
          <w:rFonts w:cs="Arial"/>
        </w:rPr>
        <w:t xml:space="preserve">outside of </w:t>
      </w:r>
      <w:r w:rsidR="00124856">
        <w:rPr>
          <w:rFonts w:cs="Arial"/>
        </w:rPr>
        <w:t>that</w:t>
      </w:r>
      <w:r w:rsidR="000B73EB">
        <w:rPr>
          <w:rFonts w:cs="Arial"/>
        </w:rPr>
        <w:t xml:space="preserve"> model. A </w:t>
      </w:r>
      <w:proofErr w:type="gramStart"/>
      <w:r w:rsidR="000B73EB">
        <w:rPr>
          <w:rFonts w:cs="Arial"/>
        </w:rPr>
        <w:t>locally-driven</w:t>
      </w:r>
      <w:proofErr w:type="gramEnd"/>
      <w:r w:rsidR="000B73EB">
        <w:rPr>
          <w:rFonts w:cs="Arial"/>
        </w:rPr>
        <w:t xml:space="preserve"> approach to service coordination improves outcomes for victim-survivors and provides a strong foundation for the establishment of </w:t>
      </w:r>
      <w:r w:rsidR="00EA78A1">
        <w:rPr>
          <w:rFonts w:cs="Arial"/>
        </w:rPr>
        <w:t>formal</w:t>
      </w:r>
      <w:r w:rsidR="000B73EB">
        <w:rPr>
          <w:rFonts w:cs="Arial"/>
        </w:rPr>
        <w:t xml:space="preserve"> model</w:t>
      </w:r>
      <w:r w:rsidR="00EA78A1">
        <w:rPr>
          <w:rFonts w:cs="Arial"/>
        </w:rPr>
        <w:t>s</w:t>
      </w:r>
      <w:r w:rsidR="000B73EB">
        <w:rPr>
          <w:rFonts w:cs="Arial"/>
        </w:rPr>
        <w:t xml:space="preserve"> in particular location</w:t>
      </w:r>
      <w:r w:rsidR="00EA78A1">
        <w:rPr>
          <w:rFonts w:cs="Arial"/>
        </w:rPr>
        <w:t>s</w:t>
      </w:r>
      <w:r w:rsidR="000B73EB">
        <w:rPr>
          <w:rFonts w:cs="Arial"/>
        </w:rPr>
        <w:t>.</w:t>
      </w:r>
    </w:p>
    <w:p w14:paraId="37847262" w14:textId="5AD359CC" w:rsidR="001917B1" w:rsidRDefault="001917B1" w:rsidP="00F739F0">
      <w:pPr>
        <w:rPr>
          <w:rFonts w:cs="Arial"/>
        </w:rPr>
      </w:pPr>
      <w:r w:rsidRPr="008D1B47">
        <w:rPr>
          <w:rFonts w:cs="Arial"/>
        </w:rPr>
        <w:t xml:space="preserve">Essential to an effective localised response is the maintenance of referral information on appropriate </w:t>
      </w:r>
      <w:r w:rsidR="009D7532">
        <w:rPr>
          <w:rFonts w:cs="Arial"/>
        </w:rPr>
        <w:t xml:space="preserve">specialist </w:t>
      </w:r>
      <w:r w:rsidRPr="008D1B47">
        <w:rPr>
          <w:rFonts w:cs="Arial"/>
        </w:rPr>
        <w:t>support and other community services available, and the development of referral pathways and protocols between key service providers to ensure timely referral for those in need of support. Local procedures should ensure that services are accessible and coordinated, and written information and community education materials are appropriate to the local context.</w:t>
      </w:r>
    </w:p>
    <w:p w14:paraId="277BBDD4" w14:textId="277D19F5" w:rsidR="00F739F0" w:rsidRPr="008D1B47" w:rsidRDefault="005B5DC9" w:rsidP="00F739F0">
      <w:pPr>
        <w:rPr>
          <w:rFonts w:cs="Arial"/>
        </w:rPr>
      </w:pPr>
      <w:r>
        <w:rPr>
          <w:rFonts w:cs="Arial"/>
        </w:rPr>
        <w:t xml:space="preserve">Where they are active, </w:t>
      </w:r>
      <w:r w:rsidR="00FA5381">
        <w:rPr>
          <w:rFonts w:cs="Arial"/>
        </w:rPr>
        <w:t xml:space="preserve">and </w:t>
      </w:r>
      <w:r w:rsidR="00807D97">
        <w:rPr>
          <w:rFonts w:cs="Arial"/>
        </w:rPr>
        <w:t xml:space="preserve">in line </w:t>
      </w:r>
      <w:r w:rsidR="00FA5381">
        <w:rPr>
          <w:rFonts w:cs="Arial"/>
        </w:rPr>
        <w:t xml:space="preserve">with </w:t>
      </w:r>
      <w:r w:rsidR="00564AD2">
        <w:rPr>
          <w:rFonts w:cs="Arial"/>
        </w:rPr>
        <w:t xml:space="preserve">privacy legislative frameworks, including </w:t>
      </w:r>
      <w:r w:rsidR="00FA5381">
        <w:rPr>
          <w:rFonts w:cs="Arial"/>
        </w:rPr>
        <w:t xml:space="preserve">the </w:t>
      </w:r>
      <w:r w:rsidR="00FA5381">
        <w:t xml:space="preserve">Queensland Domestic and Family Violence Information Sharing </w:t>
      </w:r>
      <w:r w:rsidR="00515024">
        <w:t>Guidelines</w:t>
      </w:r>
      <w:r w:rsidR="00FA5381">
        <w:t xml:space="preserve">, </w:t>
      </w:r>
      <w:r>
        <w:rPr>
          <w:rFonts w:cs="Arial"/>
        </w:rPr>
        <w:t>local sexual assault response</w:t>
      </w:r>
      <w:r w:rsidR="00124856">
        <w:rPr>
          <w:rFonts w:cs="Arial"/>
        </w:rPr>
        <w:t>s</w:t>
      </w:r>
      <w:r>
        <w:rPr>
          <w:rFonts w:cs="Arial"/>
        </w:rPr>
        <w:t xml:space="preserve"> should work collaboratively with domestic and family violence High Risk Teams and/or other local DFV networks to ensure holistic support for potential overlapping client bases. </w:t>
      </w:r>
    </w:p>
    <w:p w14:paraId="6F24EB59" w14:textId="43168F76" w:rsidR="00A527C6" w:rsidRPr="008D1B47" w:rsidRDefault="00AC1D37" w:rsidP="00EA3F91">
      <w:pPr>
        <w:pStyle w:val="Heading3"/>
        <w:spacing w:before="120"/>
      </w:pPr>
      <w:bookmarkStart w:id="154" w:name="_Toc156310152"/>
      <w:r>
        <w:t>Considerations for</w:t>
      </w:r>
      <w:r w:rsidR="00254935" w:rsidRPr="008D1B47">
        <w:t xml:space="preserve"> e</w:t>
      </w:r>
      <w:r w:rsidR="00A527C6" w:rsidRPr="008D1B47">
        <w:t>stablishing</w:t>
      </w:r>
      <w:r w:rsidR="006C662C" w:rsidRPr="008D1B47">
        <w:t xml:space="preserve"> </w:t>
      </w:r>
      <w:r w:rsidR="00A527C6" w:rsidRPr="008D1B47">
        <w:t>local level</w:t>
      </w:r>
      <w:r w:rsidR="007B1567" w:rsidRPr="007B1567">
        <w:t xml:space="preserve"> </w:t>
      </w:r>
      <w:r w:rsidR="007B1567">
        <w:t>coordinated responses</w:t>
      </w:r>
      <w:r w:rsidR="00515024">
        <w:t>:</w:t>
      </w:r>
      <w:bookmarkEnd w:id="154"/>
    </w:p>
    <w:p w14:paraId="766595B0" w14:textId="642898B0" w:rsidR="00254935" w:rsidRPr="008D1B47" w:rsidRDefault="00254935" w:rsidP="006C662C">
      <w:pPr>
        <w:pStyle w:val="ListParagraph"/>
        <w:numPr>
          <w:ilvl w:val="0"/>
          <w:numId w:val="44"/>
        </w:numPr>
        <w:spacing w:after="120"/>
        <w:ind w:left="357" w:hanging="357"/>
        <w:rPr>
          <w:rFonts w:ascii="Arial" w:hAnsi="Arial" w:cs="Arial"/>
        </w:rPr>
      </w:pPr>
      <w:r w:rsidRPr="008D1B47">
        <w:rPr>
          <w:rFonts w:ascii="Arial" w:hAnsi="Arial" w:cs="Arial"/>
        </w:rPr>
        <w:t xml:space="preserve">Identify a multidisciplinary, multi-agency group of specialist professionals to work with </w:t>
      </w:r>
      <w:r w:rsidR="00A96809" w:rsidRPr="00F41302">
        <w:rPr>
          <w:rFonts w:ascii="Arial" w:hAnsi="Arial" w:cs="Arial"/>
        </w:rPr>
        <w:t>victim-survivor</w:t>
      </w:r>
      <w:r w:rsidRPr="008D1B47">
        <w:rPr>
          <w:rFonts w:ascii="Arial" w:hAnsi="Arial" w:cs="Arial"/>
        </w:rPr>
        <w:t xml:space="preserve">s </w:t>
      </w:r>
      <w:r w:rsidR="004C5D9D" w:rsidRPr="008D1B47">
        <w:rPr>
          <w:rFonts w:ascii="Arial" w:hAnsi="Arial" w:cs="Arial"/>
        </w:rPr>
        <w:t xml:space="preserve">after disclosure of sexual assault and/or sexual abuse </w:t>
      </w:r>
      <w:r w:rsidRPr="008D1B47">
        <w:rPr>
          <w:rFonts w:ascii="Arial" w:hAnsi="Arial" w:cs="Arial"/>
        </w:rPr>
        <w:t>to provide victim-centred</w:t>
      </w:r>
      <w:r w:rsidR="00791594" w:rsidRPr="008D1B47">
        <w:rPr>
          <w:rFonts w:ascii="Arial" w:hAnsi="Arial" w:cs="Arial"/>
        </w:rPr>
        <w:t xml:space="preserve"> and</w:t>
      </w:r>
      <w:r w:rsidRPr="008D1B47">
        <w:rPr>
          <w:rFonts w:ascii="Arial" w:hAnsi="Arial" w:cs="Arial"/>
        </w:rPr>
        <w:t xml:space="preserve"> trauma-informed </w:t>
      </w:r>
      <w:r w:rsidR="00791594" w:rsidRPr="008D1B47">
        <w:rPr>
          <w:rFonts w:ascii="Arial" w:hAnsi="Arial" w:cs="Arial"/>
        </w:rPr>
        <w:t>responses.</w:t>
      </w:r>
    </w:p>
    <w:p w14:paraId="322C718E" w14:textId="5B4676FA" w:rsidR="006C662C" w:rsidRPr="008D1B47" w:rsidRDefault="006C662C" w:rsidP="006C662C">
      <w:pPr>
        <w:pStyle w:val="ListParagraph"/>
        <w:numPr>
          <w:ilvl w:val="0"/>
          <w:numId w:val="44"/>
        </w:numPr>
        <w:spacing w:after="120"/>
        <w:ind w:left="357" w:hanging="357"/>
        <w:rPr>
          <w:rFonts w:ascii="Arial" w:hAnsi="Arial" w:cs="Arial"/>
        </w:rPr>
      </w:pPr>
      <w:r w:rsidRPr="008D1B47">
        <w:rPr>
          <w:rFonts w:ascii="Arial" w:hAnsi="Arial" w:cs="Arial"/>
        </w:rPr>
        <w:t xml:space="preserve">Develop a Terms of Reference </w:t>
      </w:r>
      <w:r w:rsidR="00EC76F6">
        <w:rPr>
          <w:rFonts w:ascii="Arial" w:hAnsi="Arial" w:cs="Arial"/>
        </w:rPr>
        <w:t>or a Memorandum of Understanding between the relevant organisations</w:t>
      </w:r>
      <w:r w:rsidRPr="008D1B47">
        <w:rPr>
          <w:rFonts w:ascii="Arial" w:hAnsi="Arial" w:cs="Arial"/>
        </w:rPr>
        <w:t>, relevant to the local context</w:t>
      </w:r>
      <w:r w:rsidR="004C5D9D" w:rsidRPr="008D1B47">
        <w:rPr>
          <w:rFonts w:ascii="Arial" w:hAnsi="Arial" w:cs="Arial"/>
        </w:rPr>
        <w:t xml:space="preserve"> and</w:t>
      </w:r>
      <w:r w:rsidRPr="008D1B47">
        <w:rPr>
          <w:rFonts w:ascii="Arial" w:hAnsi="Arial" w:cs="Arial"/>
        </w:rPr>
        <w:t xml:space="preserve"> guided by the principles outlined in the</w:t>
      </w:r>
      <w:r w:rsidR="00EC76F6">
        <w:rPr>
          <w:rFonts w:ascii="Arial" w:hAnsi="Arial" w:cs="Arial"/>
        </w:rPr>
        <w:t xml:space="preserve"> g</w:t>
      </w:r>
      <w:r w:rsidRPr="008D1B47">
        <w:rPr>
          <w:rFonts w:ascii="Arial" w:hAnsi="Arial" w:cs="Arial"/>
        </w:rPr>
        <w:t>uidelines</w:t>
      </w:r>
      <w:r w:rsidR="004C5D9D" w:rsidRPr="008D1B47">
        <w:rPr>
          <w:rFonts w:ascii="Arial" w:hAnsi="Arial" w:cs="Arial"/>
        </w:rPr>
        <w:t>, covering issues such as:</w:t>
      </w:r>
    </w:p>
    <w:p w14:paraId="6E0D2EB9" w14:textId="210AFDD7" w:rsidR="004C5D9D" w:rsidRPr="008D1B47" w:rsidRDefault="007E75AD" w:rsidP="004C5D9D">
      <w:pPr>
        <w:pStyle w:val="ListParagraph"/>
        <w:numPr>
          <w:ilvl w:val="1"/>
          <w:numId w:val="44"/>
        </w:numPr>
        <w:spacing w:after="120"/>
        <w:ind w:left="1077" w:hanging="357"/>
        <w:rPr>
          <w:rFonts w:ascii="Arial" w:hAnsi="Arial" w:cs="Arial"/>
        </w:rPr>
      </w:pPr>
      <w:r>
        <w:rPr>
          <w:rFonts w:ascii="Arial" w:hAnsi="Arial" w:cs="Arial"/>
        </w:rPr>
        <w:t>g</w:t>
      </w:r>
      <w:r w:rsidR="004C5D9D" w:rsidRPr="008D1B47">
        <w:rPr>
          <w:rFonts w:ascii="Arial" w:hAnsi="Arial" w:cs="Arial"/>
        </w:rPr>
        <w:t>oals and vision</w:t>
      </w:r>
      <w:r w:rsidR="00EC76F6">
        <w:rPr>
          <w:rFonts w:ascii="Arial" w:hAnsi="Arial" w:cs="Arial"/>
        </w:rPr>
        <w:t>, including an agreed model of practice</w:t>
      </w:r>
      <w:r w:rsidR="004C5D9D" w:rsidRPr="008D1B47">
        <w:rPr>
          <w:rFonts w:ascii="Arial" w:hAnsi="Arial" w:cs="Arial"/>
        </w:rPr>
        <w:t xml:space="preserve"> </w:t>
      </w:r>
    </w:p>
    <w:p w14:paraId="0AC65CC1" w14:textId="3DB8E0CC" w:rsidR="00CD7AC6" w:rsidRPr="008D1B47" w:rsidRDefault="007E75AD" w:rsidP="004C5D9D">
      <w:pPr>
        <w:pStyle w:val="ListParagraph"/>
        <w:numPr>
          <w:ilvl w:val="1"/>
          <w:numId w:val="44"/>
        </w:numPr>
        <w:spacing w:after="120"/>
        <w:ind w:left="1077" w:hanging="357"/>
        <w:rPr>
          <w:rFonts w:ascii="Arial" w:hAnsi="Arial" w:cs="Arial"/>
        </w:rPr>
      </w:pPr>
      <w:r>
        <w:rPr>
          <w:rFonts w:ascii="Arial" w:hAnsi="Arial" w:cs="Arial"/>
        </w:rPr>
        <w:t>p</w:t>
      </w:r>
      <w:r w:rsidR="00EC76F6">
        <w:rPr>
          <w:rFonts w:ascii="Arial" w:hAnsi="Arial" w:cs="Arial"/>
        </w:rPr>
        <w:t>articipant organisations or agencies</w:t>
      </w:r>
    </w:p>
    <w:p w14:paraId="3F708ED8" w14:textId="7894B4B8" w:rsidR="00EC76F6" w:rsidRDefault="007E75AD" w:rsidP="004C5D9D">
      <w:pPr>
        <w:pStyle w:val="ListParagraph"/>
        <w:numPr>
          <w:ilvl w:val="1"/>
          <w:numId w:val="44"/>
        </w:numPr>
        <w:spacing w:after="120"/>
        <w:ind w:left="1077" w:hanging="357"/>
        <w:rPr>
          <w:rFonts w:ascii="Arial" w:hAnsi="Arial" w:cs="Arial"/>
        </w:rPr>
      </w:pPr>
      <w:r>
        <w:rPr>
          <w:rFonts w:ascii="Arial" w:hAnsi="Arial" w:cs="Arial"/>
        </w:rPr>
        <w:t>k</w:t>
      </w:r>
      <w:r w:rsidR="00EC76F6">
        <w:rPr>
          <w:rFonts w:ascii="Arial" w:hAnsi="Arial" w:cs="Arial"/>
        </w:rPr>
        <w:t>ey elements of coordinated practice to be addressed</w:t>
      </w:r>
    </w:p>
    <w:p w14:paraId="76E1212A" w14:textId="7BE5E309" w:rsidR="004C5D9D" w:rsidRPr="008D1B47" w:rsidRDefault="007E75AD" w:rsidP="004C5D9D">
      <w:pPr>
        <w:pStyle w:val="ListParagraph"/>
        <w:numPr>
          <w:ilvl w:val="1"/>
          <w:numId w:val="44"/>
        </w:numPr>
        <w:spacing w:after="120"/>
        <w:ind w:left="1077" w:hanging="357"/>
        <w:rPr>
          <w:rFonts w:ascii="Arial" w:hAnsi="Arial" w:cs="Arial"/>
        </w:rPr>
      </w:pPr>
      <w:r>
        <w:rPr>
          <w:rFonts w:ascii="Arial" w:hAnsi="Arial" w:cs="Arial"/>
        </w:rPr>
        <w:t>g</w:t>
      </w:r>
      <w:r w:rsidR="00515024">
        <w:rPr>
          <w:rFonts w:ascii="Arial" w:hAnsi="Arial" w:cs="Arial"/>
        </w:rPr>
        <w:t>overnance</w:t>
      </w:r>
      <w:r w:rsidR="00EC76F6">
        <w:rPr>
          <w:rFonts w:ascii="Arial" w:hAnsi="Arial" w:cs="Arial"/>
        </w:rPr>
        <w:t xml:space="preserve"> and Communication</w:t>
      </w:r>
    </w:p>
    <w:p w14:paraId="35C24C48" w14:textId="3D43DB90" w:rsidR="004C5D9D" w:rsidRPr="008D1B47" w:rsidRDefault="007E75AD" w:rsidP="004C5D9D">
      <w:pPr>
        <w:pStyle w:val="ListParagraph"/>
        <w:numPr>
          <w:ilvl w:val="1"/>
          <w:numId w:val="44"/>
        </w:numPr>
        <w:spacing w:after="120"/>
        <w:ind w:left="1077" w:hanging="357"/>
        <w:rPr>
          <w:rFonts w:ascii="Arial" w:hAnsi="Arial" w:cs="Arial"/>
        </w:rPr>
      </w:pPr>
      <w:r>
        <w:rPr>
          <w:rFonts w:ascii="Arial" w:hAnsi="Arial" w:cs="Arial"/>
        </w:rPr>
        <w:t>p</w:t>
      </w:r>
      <w:r w:rsidR="004C5D9D" w:rsidRPr="008D1B47">
        <w:rPr>
          <w:rFonts w:ascii="Arial" w:hAnsi="Arial" w:cs="Arial"/>
        </w:rPr>
        <w:t xml:space="preserve">rotocols and procedures, </w:t>
      </w:r>
      <w:r w:rsidR="005A320B">
        <w:rPr>
          <w:rFonts w:ascii="Arial" w:hAnsi="Arial" w:cs="Arial"/>
        </w:rPr>
        <w:t>including</w:t>
      </w:r>
      <w:r w:rsidR="00CD7AC6" w:rsidRPr="008D1B47">
        <w:rPr>
          <w:rFonts w:ascii="Arial" w:hAnsi="Arial" w:cs="Arial"/>
        </w:rPr>
        <w:t xml:space="preserve"> </w:t>
      </w:r>
      <w:r w:rsidR="004C5D9D" w:rsidRPr="008D1B47">
        <w:rPr>
          <w:rFonts w:ascii="Arial" w:hAnsi="Arial" w:cs="Arial"/>
        </w:rPr>
        <w:t>referral pathways</w:t>
      </w:r>
      <w:r w:rsidR="005A320B">
        <w:rPr>
          <w:rFonts w:ascii="Arial" w:hAnsi="Arial" w:cs="Arial"/>
        </w:rPr>
        <w:t xml:space="preserve"> and protocols</w:t>
      </w:r>
      <w:r w:rsidR="004C5D9D" w:rsidRPr="008D1B47">
        <w:rPr>
          <w:rFonts w:ascii="Arial" w:hAnsi="Arial" w:cs="Arial"/>
        </w:rPr>
        <w:t xml:space="preserve"> and </w:t>
      </w:r>
      <w:r w:rsidR="00CD7AC6" w:rsidRPr="008D1B47">
        <w:rPr>
          <w:rFonts w:ascii="Arial" w:hAnsi="Arial" w:cs="Arial"/>
        </w:rPr>
        <w:t xml:space="preserve">procedures </w:t>
      </w:r>
      <w:r w:rsidR="004C5D9D" w:rsidRPr="008D1B47">
        <w:rPr>
          <w:rFonts w:ascii="Arial" w:hAnsi="Arial" w:cs="Arial"/>
        </w:rPr>
        <w:t>for information sharing</w:t>
      </w:r>
    </w:p>
    <w:p w14:paraId="79F54217" w14:textId="6F4AF090" w:rsidR="004C5D9D" w:rsidRPr="008D1B47" w:rsidRDefault="007E75AD" w:rsidP="004C5D9D">
      <w:pPr>
        <w:pStyle w:val="ListParagraph"/>
        <w:numPr>
          <w:ilvl w:val="1"/>
          <w:numId w:val="44"/>
        </w:numPr>
        <w:spacing w:after="120"/>
        <w:ind w:left="1077" w:hanging="357"/>
        <w:rPr>
          <w:rFonts w:ascii="Arial" w:hAnsi="Arial" w:cs="Arial"/>
        </w:rPr>
      </w:pPr>
      <w:r>
        <w:rPr>
          <w:rFonts w:ascii="Arial" w:hAnsi="Arial" w:cs="Arial"/>
        </w:rPr>
        <w:t>r</w:t>
      </w:r>
      <w:r w:rsidR="004C5D9D" w:rsidRPr="008D1B47">
        <w:rPr>
          <w:rFonts w:ascii="Arial" w:hAnsi="Arial" w:cs="Arial"/>
        </w:rPr>
        <w:t>oles and responsibilities of members</w:t>
      </w:r>
    </w:p>
    <w:p w14:paraId="50F567B0" w14:textId="28FBA891" w:rsidR="004C5D9D" w:rsidRPr="008D1B47" w:rsidRDefault="007E75AD" w:rsidP="004C5D9D">
      <w:pPr>
        <w:pStyle w:val="ListParagraph"/>
        <w:numPr>
          <w:ilvl w:val="1"/>
          <w:numId w:val="44"/>
        </w:numPr>
        <w:spacing w:after="120"/>
        <w:ind w:left="1077" w:hanging="357"/>
        <w:rPr>
          <w:rFonts w:ascii="Arial" w:hAnsi="Arial" w:cs="Arial"/>
        </w:rPr>
      </w:pPr>
      <w:r>
        <w:rPr>
          <w:rFonts w:ascii="Arial" w:hAnsi="Arial" w:cs="Arial"/>
        </w:rPr>
        <w:t>w</w:t>
      </w:r>
      <w:r w:rsidR="00CD7AC6" w:rsidRPr="008D1B47">
        <w:rPr>
          <w:rFonts w:ascii="Arial" w:hAnsi="Arial" w:cs="Arial"/>
        </w:rPr>
        <w:t>orking methods, including m</w:t>
      </w:r>
      <w:r w:rsidR="004C5D9D" w:rsidRPr="008D1B47">
        <w:rPr>
          <w:rFonts w:ascii="Arial" w:hAnsi="Arial" w:cs="Arial"/>
        </w:rPr>
        <w:t>eeting schedule</w:t>
      </w:r>
    </w:p>
    <w:p w14:paraId="7197A42D" w14:textId="597E9E03" w:rsidR="004C5D9D" w:rsidRDefault="007E75AD" w:rsidP="004C5D9D">
      <w:pPr>
        <w:pStyle w:val="ListParagraph"/>
        <w:numPr>
          <w:ilvl w:val="1"/>
          <w:numId w:val="44"/>
        </w:numPr>
        <w:spacing w:after="120"/>
        <w:ind w:left="1077" w:hanging="357"/>
        <w:rPr>
          <w:rFonts w:ascii="Arial" w:hAnsi="Arial" w:cs="Arial"/>
        </w:rPr>
      </w:pPr>
      <w:r>
        <w:rPr>
          <w:rFonts w:ascii="Arial" w:hAnsi="Arial" w:cs="Arial"/>
        </w:rPr>
        <w:t>m</w:t>
      </w:r>
      <w:r w:rsidR="004C5D9D" w:rsidRPr="008D1B47">
        <w:rPr>
          <w:rFonts w:ascii="Arial" w:hAnsi="Arial" w:cs="Arial"/>
        </w:rPr>
        <w:t>onitoring and reporting</w:t>
      </w:r>
    </w:p>
    <w:p w14:paraId="1351D71F" w14:textId="6980C309" w:rsidR="005A320B" w:rsidRDefault="007E75AD" w:rsidP="00630D74">
      <w:pPr>
        <w:pStyle w:val="ListParagraph"/>
        <w:numPr>
          <w:ilvl w:val="1"/>
          <w:numId w:val="44"/>
        </w:numPr>
        <w:spacing w:after="120"/>
        <w:ind w:left="1077" w:hanging="357"/>
        <w:rPr>
          <w:rFonts w:ascii="Arial" w:hAnsi="Arial" w:cs="Arial"/>
        </w:rPr>
      </w:pPr>
      <w:r>
        <w:rPr>
          <w:rFonts w:ascii="Arial" w:hAnsi="Arial" w:cs="Arial"/>
        </w:rPr>
        <w:t>o</w:t>
      </w:r>
      <w:r w:rsidR="00EC76F6">
        <w:rPr>
          <w:rFonts w:ascii="Arial" w:hAnsi="Arial" w:cs="Arial"/>
        </w:rPr>
        <w:t xml:space="preserve">pportunities for shared </w:t>
      </w:r>
      <w:r w:rsidR="004C5D9D" w:rsidRPr="00630D74">
        <w:rPr>
          <w:rFonts w:ascii="Arial" w:hAnsi="Arial" w:cs="Arial"/>
        </w:rPr>
        <w:t xml:space="preserve">awareness raising </w:t>
      </w:r>
      <w:r w:rsidR="00CD7AC6" w:rsidRPr="00630D74">
        <w:rPr>
          <w:rFonts w:ascii="Arial" w:hAnsi="Arial" w:cs="Arial"/>
        </w:rPr>
        <w:t xml:space="preserve">in the community </w:t>
      </w:r>
      <w:r w:rsidR="005A320B">
        <w:rPr>
          <w:rFonts w:ascii="Arial" w:hAnsi="Arial" w:cs="Arial"/>
        </w:rPr>
        <w:t>about</w:t>
      </w:r>
      <w:r w:rsidR="004C5D9D" w:rsidRPr="00630D74">
        <w:rPr>
          <w:rFonts w:ascii="Arial" w:hAnsi="Arial" w:cs="Arial"/>
        </w:rPr>
        <w:t xml:space="preserve"> support and services available through </w:t>
      </w:r>
      <w:r w:rsidR="00EC76F6">
        <w:rPr>
          <w:rFonts w:ascii="Arial" w:hAnsi="Arial" w:cs="Arial"/>
        </w:rPr>
        <w:t>participant organisations and agencies</w:t>
      </w:r>
    </w:p>
    <w:p w14:paraId="618238FF" w14:textId="0BC72A55" w:rsidR="004C5D9D" w:rsidRPr="00630D74" w:rsidRDefault="007E75AD" w:rsidP="00630D74">
      <w:pPr>
        <w:pStyle w:val="ListParagraph"/>
        <w:numPr>
          <w:ilvl w:val="1"/>
          <w:numId w:val="44"/>
        </w:numPr>
        <w:spacing w:after="120"/>
        <w:ind w:left="1077" w:hanging="357"/>
        <w:rPr>
          <w:rFonts w:ascii="Arial" w:hAnsi="Arial" w:cs="Arial"/>
        </w:rPr>
      </w:pPr>
      <w:r>
        <w:rPr>
          <w:rFonts w:ascii="Arial" w:hAnsi="Arial" w:cs="Arial"/>
        </w:rPr>
        <w:t>j</w:t>
      </w:r>
      <w:r w:rsidR="005A320B">
        <w:rPr>
          <w:rFonts w:ascii="Arial" w:hAnsi="Arial" w:cs="Arial"/>
        </w:rPr>
        <w:t>oint educational activities appropriate to the local context</w:t>
      </w:r>
      <w:r w:rsidR="004C5D9D" w:rsidRPr="00630D74">
        <w:rPr>
          <w:rFonts w:ascii="Arial" w:hAnsi="Arial" w:cs="Arial"/>
        </w:rPr>
        <w:t>.</w:t>
      </w:r>
    </w:p>
    <w:p w14:paraId="6D8503B3" w14:textId="77777777" w:rsidR="00FF060C" w:rsidRDefault="00FF060C">
      <w:pPr>
        <w:spacing w:before="0" w:after="160"/>
        <w:jc w:val="left"/>
        <w:rPr>
          <w:rFonts w:eastAsia="Times New Roman"/>
          <w:b/>
          <w:bCs/>
          <w:kern w:val="32"/>
          <w:sz w:val="32"/>
          <w:szCs w:val="32"/>
        </w:rPr>
      </w:pPr>
      <w:r>
        <w:br w:type="page"/>
      </w:r>
    </w:p>
    <w:p w14:paraId="5D827D2E" w14:textId="3BD4CB38" w:rsidR="00517BDB" w:rsidRPr="001B1D20" w:rsidRDefault="00517BDB" w:rsidP="00EA3F91">
      <w:pPr>
        <w:pStyle w:val="Heading1"/>
      </w:pPr>
      <w:bookmarkStart w:id="155" w:name="_Toc156310153"/>
      <w:r w:rsidRPr="001B1D20">
        <w:lastRenderedPageBreak/>
        <w:t xml:space="preserve">Section </w:t>
      </w:r>
      <w:r w:rsidR="00A623B1">
        <w:t>6</w:t>
      </w:r>
      <w:r w:rsidR="007437C7">
        <w:t>:</w:t>
      </w:r>
      <w:r w:rsidR="00352D7E">
        <w:t xml:space="preserve"> Interagency procedures</w:t>
      </w:r>
      <w:bookmarkEnd w:id="155"/>
    </w:p>
    <w:p w14:paraId="72093928" w14:textId="63288469" w:rsidR="00517BDB" w:rsidRPr="001B1D20" w:rsidRDefault="00606FE1" w:rsidP="00EA3F91">
      <w:pPr>
        <w:rPr>
          <w:rFonts w:cs="Arial"/>
        </w:rPr>
      </w:pPr>
      <w:r>
        <w:rPr>
          <w:rFonts w:cs="Arial"/>
        </w:rPr>
        <w:t>Irrespective of</w:t>
      </w:r>
      <w:r w:rsidRPr="001B1D20">
        <w:rPr>
          <w:rFonts w:cs="Arial"/>
        </w:rPr>
        <w:t xml:space="preserve"> </w:t>
      </w:r>
      <w:r w:rsidR="00517BDB" w:rsidRPr="001B1D20">
        <w:rPr>
          <w:rFonts w:cs="Arial"/>
        </w:rPr>
        <w:t xml:space="preserve">where sexual assault and/or sexual abuse is first reported, the </w:t>
      </w:r>
      <w:r w:rsidR="00B47710">
        <w:rPr>
          <w:rFonts w:cs="Arial"/>
        </w:rPr>
        <w:t xml:space="preserve">top </w:t>
      </w:r>
      <w:r w:rsidR="00517BDB" w:rsidRPr="001B1D20">
        <w:rPr>
          <w:rFonts w:cs="Arial"/>
        </w:rPr>
        <w:t xml:space="preserve">priority is to ensure the safety and welfare of the </w:t>
      </w:r>
      <w:r w:rsidR="00A96809" w:rsidRPr="00F41302">
        <w:rPr>
          <w:rFonts w:cs="Arial"/>
        </w:rPr>
        <w:t>victim-survivor</w:t>
      </w:r>
      <w:r w:rsidR="00517BDB" w:rsidRPr="001B1D20">
        <w:rPr>
          <w:rFonts w:cs="Arial"/>
        </w:rPr>
        <w:t xml:space="preserve">. </w:t>
      </w:r>
    </w:p>
    <w:p w14:paraId="66E29F80" w14:textId="0C059713" w:rsidR="00517BDB" w:rsidRPr="008D1B47" w:rsidRDefault="00684275" w:rsidP="00EA3F91">
      <w:pPr>
        <w:pStyle w:val="Heading2"/>
        <w:spacing w:before="120"/>
      </w:pPr>
      <w:bookmarkStart w:id="156" w:name="_Toc5093590"/>
      <w:bookmarkStart w:id="157" w:name="_Toc5100360"/>
      <w:bookmarkStart w:id="158" w:name="_Toc5104238"/>
      <w:bookmarkStart w:id="159" w:name="_Toc156310154"/>
      <w:r>
        <w:t>Acute</w:t>
      </w:r>
      <w:r w:rsidR="00517BDB" w:rsidRPr="008D1B47">
        <w:t xml:space="preserve"> intervention</w:t>
      </w:r>
      <w:bookmarkEnd w:id="156"/>
      <w:bookmarkEnd w:id="157"/>
      <w:bookmarkEnd w:id="158"/>
      <w:bookmarkEnd w:id="159"/>
    </w:p>
    <w:p w14:paraId="245C6008" w14:textId="7FC8D9E7" w:rsidR="00DC39F7" w:rsidRPr="00DC39F7" w:rsidRDefault="00E85B1C" w:rsidP="00414599">
      <w:pPr>
        <w:rPr>
          <w:rFonts w:cs="Arial"/>
        </w:rPr>
      </w:pPr>
      <w:r w:rsidRPr="008D1B47">
        <w:rPr>
          <w:rFonts w:cs="Arial"/>
        </w:rPr>
        <w:t xml:space="preserve">Agencies should follow local procedures in the management of disclosures of sexual assault or sexual abuse. Where available, </w:t>
      </w:r>
      <w:r w:rsidR="00EC76F6">
        <w:rPr>
          <w:rFonts w:cs="Arial"/>
        </w:rPr>
        <w:t>a</w:t>
      </w:r>
      <w:r w:rsidRPr="008D1B47">
        <w:rPr>
          <w:rFonts w:cs="Arial"/>
        </w:rPr>
        <w:t xml:space="preserve"> designated sexual assault or sexual abuse </w:t>
      </w:r>
      <w:r w:rsidR="005B5DC9">
        <w:rPr>
          <w:rFonts w:cs="Arial"/>
        </w:rPr>
        <w:t>response</w:t>
      </w:r>
      <w:r w:rsidR="00124856">
        <w:rPr>
          <w:rFonts w:cs="Arial"/>
        </w:rPr>
        <w:t>s</w:t>
      </w:r>
      <w:r w:rsidR="005B5DC9">
        <w:rPr>
          <w:rFonts w:cs="Arial"/>
        </w:rPr>
        <w:t xml:space="preserve"> </w:t>
      </w:r>
      <w:r w:rsidR="00FB4A9E">
        <w:rPr>
          <w:rFonts w:cs="Arial"/>
        </w:rPr>
        <w:t xml:space="preserve">or </w:t>
      </w:r>
      <w:r w:rsidR="005B5DC9">
        <w:rPr>
          <w:rFonts w:cs="Arial"/>
        </w:rPr>
        <w:t xml:space="preserve">team (as </w:t>
      </w:r>
      <w:r w:rsidR="00FA6867">
        <w:rPr>
          <w:rFonts w:cs="Arial"/>
        </w:rPr>
        <w:t>describ</w:t>
      </w:r>
      <w:r w:rsidR="007B76C2">
        <w:rPr>
          <w:rFonts w:cs="Arial"/>
        </w:rPr>
        <w:t>ed</w:t>
      </w:r>
      <w:r w:rsidR="005B5DC9">
        <w:rPr>
          <w:rFonts w:cs="Arial"/>
        </w:rPr>
        <w:t xml:space="preserve"> in Section 5)</w:t>
      </w:r>
      <w:r w:rsidR="00FB4A9E">
        <w:rPr>
          <w:rFonts w:cs="Arial"/>
        </w:rPr>
        <w:t xml:space="preserve"> or a </w:t>
      </w:r>
      <w:r w:rsidR="006F16D5">
        <w:rPr>
          <w:rFonts w:cs="Arial"/>
        </w:rPr>
        <w:t xml:space="preserve">local </w:t>
      </w:r>
      <w:r w:rsidR="00FB4A9E">
        <w:rPr>
          <w:rFonts w:cs="Arial"/>
        </w:rPr>
        <w:t>specialist sexual assault service provider</w:t>
      </w:r>
      <w:r w:rsidR="00EC76F6">
        <w:rPr>
          <w:rFonts w:cs="Arial"/>
        </w:rPr>
        <w:t xml:space="preserve"> should be </w:t>
      </w:r>
      <w:r w:rsidR="006F16D5">
        <w:rPr>
          <w:rFonts w:cs="Arial"/>
        </w:rPr>
        <w:t>contacted and a</w:t>
      </w:r>
      <w:r w:rsidR="00DC39F7" w:rsidRPr="00DC39F7">
        <w:rPr>
          <w:rFonts w:cs="Arial"/>
        </w:rPr>
        <w:t xml:space="preserve"> referral for follow-up support and care should be made as soon as possible.</w:t>
      </w:r>
    </w:p>
    <w:p w14:paraId="4EB75C1E" w14:textId="5E89EBFF" w:rsidR="00372EF3" w:rsidRPr="00707036" w:rsidRDefault="00372EF3" w:rsidP="00414599">
      <w:pPr>
        <w:rPr>
          <w:rFonts w:cs="Arial"/>
        </w:rPr>
      </w:pPr>
      <w:r w:rsidRPr="00707036">
        <w:rPr>
          <w:rFonts w:cs="Arial"/>
        </w:rPr>
        <w:t xml:space="preserve">Where there are other identified needs for a child, young person and/or a family member, including emotional, social and psychological support needs, referrals can be made to </w:t>
      </w:r>
      <w:r w:rsidR="0024498A" w:rsidRPr="00707036">
        <w:rPr>
          <w:rFonts w:cs="Arial"/>
        </w:rPr>
        <w:t xml:space="preserve">support services suitable to </w:t>
      </w:r>
      <w:r w:rsidR="00124856">
        <w:rPr>
          <w:rFonts w:cs="Arial"/>
        </w:rPr>
        <w:t>these</w:t>
      </w:r>
      <w:r w:rsidR="0024498A" w:rsidRPr="00707036">
        <w:rPr>
          <w:rFonts w:cs="Arial"/>
        </w:rPr>
        <w:t xml:space="preserve"> needs and circumstances. </w:t>
      </w:r>
    </w:p>
    <w:p w14:paraId="471CDCB9" w14:textId="3543057D" w:rsidR="0024498A" w:rsidRPr="0024498A" w:rsidRDefault="0024498A" w:rsidP="00414599">
      <w:pPr>
        <w:rPr>
          <w:rFonts w:cs="Arial"/>
        </w:rPr>
      </w:pPr>
      <w:r w:rsidRPr="00707036">
        <w:rPr>
          <w:rFonts w:cs="Arial"/>
        </w:rPr>
        <w:t xml:space="preserve">It should be noted that while a referral can be made without consent under the </w:t>
      </w:r>
      <w:r w:rsidR="00196A18" w:rsidRPr="007A261E">
        <w:rPr>
          <w:rFonts w:cs="Arial"/>
        </w:rPr>
        <w:t>CPA</w:t>
      </w:r>
      <w:r w:rsidRPr="00707036">
        <w:rPr>
          <w:rFonts w:cs="Arial"/>
        </w:rPr>
        <w:t>, consent should be obtained where possible, appropriate</w:t>
      </w:r>
      <w:r w:rsidR="00515024" w:rsidRPr="00707036">
        <w:rPr>
          <w:rFonts w:cs="Arial"/>
        </w:rPr>
        <w:t>,</w:t>
      </w:r>
      <w:r w:rsidRPr="00707036">
        <w:rPr>
          <w:rFonts w:cs="Arial"/>
        </w:rPr>
        <w:t xml:space="preserve"> and safe.</w:t>
      </w:r>
      <w:r w:rsidRPr="005C0F9C">
        <w:rPr>
          <w:rFonts w:cs="Arial"/>
        </w:rPr>
        <w:t xml:space="preserve"> </w:t>
      </w:r>
    </w:p>
    <w:p w14:paraId="27B183CB" w14:textId="0A4F312D" w:rsidR="00E0640F" w:rsidRDefault="00FB4A9E" w:rsidP="00414599">
      <w:pPr>
        <w:rPr>
          <w:rFonts w:cs="Arial"/>
        </w:rPr>
      </w:pPr>
      <w:r>
        <w:rPr>
          <w:rFonts w:cs="Arial"/>
        </w:rPr>
        <w:t xml:space="preserve">Agencies should take all reasonable steps to meet a </w:t>
      </w:r>
      <w:r w:rsidR="00E54F7D" w:rsidRPr="00F41302">
        <w:rPr>
          <w:rFonts w:cs="Arial"/>
        </w:rPr>
        <w:t>victim-survivor</w:t>
      </w:r>
      <w:r w:rsidR="00F739F0">
        <w:rPr>
          <w:rFonts w:cs="Arial"/>
        </w:rPr>
        <w:t>’</w:t>
      </w:r>
      <w:r>
        <w:rPr>
          <w:rFonts w:cs="Arial"/>
        </w:rPr>
        <w:t xml:space="preserve">s needs. This may include, for example, ensuring that male staff are not assigned to support a </w:t>
      </w:r>
      <w:r w:rsidR="00E54F7D" w:rsidRPr="00F41302">
        <w:rPr>
          <w:rFonts w:cs="Arial"/>
        </w:rPr>
        <w:t>victim-survivor</w:t>
      </w:r>
      <w:r>
        <w:rPr>
          <w:rFonts w:cs="Arial"/>
        </w:rPr>
        <w:t xml:space="preserve"> where that </w:t>
      </w:r>
      <w:r w:rsidR="00E54F7D" w:rsidRPr="00F41302">
        <w:rPr>
          <w:rFonts w:cs="Arial"/>
        </w:rPr>
        <w:t>victim-survivor</w:t>
      </w:r>
      <w:r>
        <w:rPr>
          <w:rFonts w:cs="Arial"/>
        </w:rPr>
        <w:t xml:space="preserve"> has indicated they would prefer to be treated by female staff. </w:t>
      </w:r>
    </w:p>
    <w:p w14:paraId="57A930C3" w14:textId="0891CB36" w:rsidR="00517BDB" w:rsidRDefault="00517BDB" w:rsidP="00414599">
      <w:pPr>
        <w:rPr>
          <w:rFonts w:cs="Arial"/>
        </w:rPr>
      </w:pPr>
      <w:r w:rsidRPr="001B1D20">
        <w:rPr>
          <w:rFonts w:cs="Arial"/>
        </w:rPr>
        <w:t xml:space="preserve">At any stage throughout this process, a </w:t>
      </w:r>
      <w:r w:rsidR="00E54F7D" w:rsidRPr="00F41302">
        <w:rPr>
          <w:rFonts w:cs="Arial"/>
        </w:rPr>
        <w:t>victim-survivor</w:t>
      </w:r>
      <w:r w:rsidRPr="001B1D20">
        <w:rPr>
          <w:rFonts w:cs="Arial"/>
        </w:rPr>
        <w:t xml:space="preserve"> can have a support person present</w:t>
      </w:r>
      <w:r w:rsidR="00C3712D">
        <w:rPr>
          <w:rFonts w:cs="Arial"/>
        </w:rPr>
        <w:t>, where possible this should be a trained professional</w:t>
      </w:r>
      <w:r w:rsidRPr="001B1D20">
        <w:rPr>
          <w:rFonts w:cs="Arial"/>
        </w:rPr>
        <w:t>. The support person should not adversely influence the proces</w:t>
      </w:r>
      <w:r w:rsidR="00EC3087">
        <w:rPr>
          <w:rFonts w:cs="Arial"/>
        </w:rPr>
        <w:t>s</w:t>
      </w:r>
      <w:r w:rsidR="000D13F2">
        <w:rPr>
          <w:rFonts w:cs="Arial"/>
        </w:rPr>
        <w:t xml:space="preserve"> and cannot be a potential witness in any court proceedings</w:t>
      </w:r>
      <w:r w:rsidR="00EC3087">
        <w:rPr>
          <w:rFonts w:cs="Arial"/>
        </w:rPr>
        <w:t xml:space="preserve">. </w:t>
      </w:r>
      <w:r w:rsidR="00C3712D">
        <w:rPr>
          <w:rFonts w:cs="Arial"/>
        </w:rPr>
        <w:t>Where a friend or family member is the support person, a</w:t>
      </w:r>
      <w:r w:rsidR="00EC3087">
        <w:rPr>
          <w:rFonts w:cs="Arial"/>
        </w:rPr>
        <w:t xml:space="preserve">gencies should be </w:t>
      </w:r>
      <w:r w:rsidR="00F739F0">
        <w:rPr>
          <w:rFonts w:cs="Arial"/>
        </w:rPr>
        <w:t xml:space="preserve">alert </w:t>
      </w:r>
      <w:r w:rsidR="00C3712D">
        <w:rPr>
          <w:rFonts w:cs="Arial"/>
        </w:rPr>
        <w:t>to</w:t>
      </w:r>
      <w:r w:rsidR="00EC3087">
        <w:rPr>
          <w:rFonts w:cs="Arial"/>
        </w:rPr>
        <w:t xml:space="preserve"> potential power dynamics between </w:t>
      </w:r>
      <w:r w:rsidR="00E54F7D" w:rsidRPr="00F41302">
        <w:rPr>
          <w:rFonts w:cs="Arial"/>
        </w:rPr>
        <w:t>victim-survivor</w:t>
      </w:r>
      <w:r w:rsidR="00EC3087">
        <w:rPr>
          <w:rFonts w:cs="Arial"/>
        </w:rPr>
        <w:t xml:space="preserve">s and </w:t>
      </w:r>
      <w:r w:rsidR="00C3712D">
        <w:rPr>
          <w:rFonts w:cs="Arial"/>
        </w:rPr>
        <w:t xml:space="preserve">the </w:t>
      </w:r>
      <w:r w:rsidR="00EC3087">
        <w:rPr>
          <w:rFonts w:cs="Arial"/>
        </w:rPr>
        <w:t>support person</w:t>
      </w:r>
      <w:r w:rsidR="00FE3696">
        <w:rPr>
          <w:rFonts w:cs="Arial"/>
        </w:rPr>
        <w:t>.</w:t>
      </w:r>
      <w:r w:rsidR="00A44A3E">
        <w:rPr>
          <w:rFonts w:cs="Arial"/>
        </w:rPr>
        <w:t xml:space="preserve"> </w:t>
      </w:r>
      <w:r w:rsidR="00C3712D">
        <w:rPr>
          <w:rFonts w:cs="Arial"/>
        </w:rPr>
        <w:t>V</w:t>
      </w:r>
      <w:r w:rsidR="00E54F7D" w:rsidRPr="00F41302">
        <w:rPr>
          <w:rFonts w:cs="Arial"/>
        </w:rPr>
        <w:t>ictim-survivor</w:t>
      </w:r>
      <w:r w:rsidR="00A44A3E">
        <w:rPr>
          <w:rFonts w:cs="Arial"/>
        </w:rPr>
        <w:t>s should choose</w:t>
      </w:r>
      <w:r w:rsidR="00C3712D">
        <w:rPr>
          <w:rFonts w:cs="Arial"/>
        </w:rPr>
        <w:t>,</w:t>
      </w:r>
      <w:r w:rsidR="00A44A3E">
        <w:rPr>
          <w:rFonts w:cs="Arial"/>
        </w:rPr>
        <w:t xml:space="preserve"> or consent to</w:t>
      </w:r>
      <w:r w:rsidR="00C3712D">
        <w:rPr>
          <w:rFonts w:cs="Arial"/>
        </w:rPr>
        <w:t>,</w:t>
      </w:r>
      <w:r w:rsidR="00A44A3E">
        <w:rPr>
          <w:rFonts w:cs="Arial"/>
        </w:rPr>
        <w:t xml:space="preserve"> their support person, rather than it being assumed that a particular person will fill the role. </w:t>
      </w:r>
    </w:p>
    <w:p w14:paraId="10C08B26" w14:textId="1D179EC1" w:rsidR="00E30E73" w:rsidRDefault="00E30E73" w:rsidP="00414599">
      <w:pPr>
        <w:rPr>
          <w:rFonts w:cs="Arial"/>
        </w:rPr>
      </w:pPr>
      <w:r w:rsidRPr="001B1D20">
        <w:rPr>
          <w:rFonts w:cs="Arial"/>
        </w:rPr>
        <w:t xml:space="preserve">Wherever possible agencies should ensure children and young people in out-of-home care have a </w:t>
      </w:r>
      <w:r w:rsidR="0005764E">
        <w:rPr>
          <w:rFonts w:cs="Arial"/>
        </w:rPr>
        <w:t xml:space="preserve">trusted </w:t>
      </w:r>
      <w:r w:rsidRPr="001B1D20">
        <w:rPr>
          <w:rFonts w:cs="Arial"/>
        </w:rPr>
        <w:t>support person available throughout the response to the</w:t>
      </w:r>
      <w:r>
        <w:rPr>
          <w:rFonts w:cs="Arial"/>
        </w:rPr>
        <w:t xml:space="preserve"> sexual assault or sexual </w:t>
      </w:r>
      <w:r w:rsidRPr="001B1D20">
        <w:rPr>
          <w:rFonts w:cs="Arial"/>
        </w:rPr>
        <w:t xml:space="preserve">abuse. Agencies are encouraged to contact </w:t>
      </w:r>
      <w:r w:rsidR="009B1151">
        <w:rPr>
          <w:rFonts w:cs="Arial"/>
        </w:rPr>
        <w:t>DCSSDS</w:t>
      </w:r>
      <w:r w:rsidR="009B1151" w:rsidRPr="001B1D20">
        <w:rPr>
          <w:rFonts w:cs="Arial"/>
        </w:rPr>
        <w:t xml:space="preserve"> </w:t>
      </w:r>
      <w:r w:rsidRPr="001B1D20">
        <w:rPr>
          <w:rFonts w:cs="Arial"/>
        </w:rPr>
        <w:t>for professional guidance where there are concerns or complex situations requiring practice support.</w:t>
      </w:r>
    </w:p>
    <w:p w14:paraId="255D505B" w14:textId="081585AF" w:rsidR="00FC33A2" w:rsidRPr="001B1D20" w:rsidRDefault="00FC33A2" w:rsidP="00FC33A2">
      <w:pPr>
        <w:rPr>
          <w:rFonts w:cs="Arial"/>
        </w:rPr>
      </w:pPr>
      <w:r>
        <w:rPr>
          <w:rFonts w:cs="Arial"/>
        </w:rPr>
        <w:t xml:space="preserve">Any staff interacting with a person who has experienced sexual assault is encouraged </w:t>
      </w:r>
      <w:r w:rsidR="00C3712D">
        <w:rPr>
          <w:rFonts w:cs="Arial"/>
        </w:rPr>
        <w:t xml:space="preserve">to </w:t>
      </w:r>
      <w:r>
        <w:rPr>
          <w:rFonts w:cs="Arial"/>
        </w:rPr>
        <w:t xml:space="preserve">make a record of observations and conversations at the time of interaction or soon after, as this </w:t>
      </w:r>
      <w:r w:rsidR="00C3712D">
        <w:rPr>
          <w:rFonts w:cs="Arial"/>
        </w:rPr>
        <w:t xml:space="preserve">may </w:t>
      </w:r>
      <w:r>
        <w:rPr>
          <w:rFonts w:cs="Arial"/>
        </w:rPr>
        <w:t xml:space="preserve">assist in any future police investigation. </w:t>
      </w:r>
    </w:p>
    <w:p w14:paraId="45A6F045" w14:textId="02A16824" w:rsidR="00517BDB" w:rsidRPr="001B1D20" w:rsidRDefault="007B7E36" w:rsidP="00EA3F91">
      <w:pPr>
        <w:pStyle w:val="Heading2"/>
        <w:spacing w:before="120"/>
      </w:pPr>
      <w:bookmarkStart w:id="160" w:name="_Toc5093592"/>
      <w:bookmarkStart w:id="161" w:name="_Toc5100362"/>
      <w:bookmarkStart w:id="162" w:name="_Toc5104240"/>
      <w:bookmarkStart w:id="163" w:name="_Toc156310155"/>
      <w:r>
        <w:t>P</w:t>
      </w:r>
      <w:r w:rsidR="00517BDB" w:rsidRPr="001B1D20">
        <w:t xml:space="preserve">resentation </w:t>
      </w:r>
      <w:r w:rsidR="00DC39F7">
        <w:t>at</w:t>
      </w:r>
      <w:r w:rsidR="00517BDB" w:rsidRPr="001B1D20">
        <w:t xml:space="preserve"> a health facility</w:t>
      </w:r>
      <w:bookmarkEnd w:id="160"/>
      <w:bookmarkEnd w:id="161"/>
      <w:bookmarkEnd w:id="162"/>
      <w:r w:rsidR="00B0197A">
        <w:t xml:space="preserve"> by an adult</w:t>
      </w:r>
      <w:bookmarkEnd w:id="163"/>
    </w:p>
    <w:p w14:paraId="46F6ABA2" w14:textId="77777777" w:rsidR="00120ED8" w:rsidRDefault="00517BDB" w:rsidP="0008636E">
      <w:pPr>
        <w:keepNext/>
        <w:rPr>
          <w:rFonts w:cs="Arial"/>
        </w:rPr>
      </w:pPr>
      <w:r w:rsidRPr="001B1D20">
        <w:rPr>
          <w:rFonts w:cs="Arial"/>
        </w:rPr>
        <w:t>Health facilities, such as hospitals, are often the first place where a person will disclose a sexual assault.</w:t>
      </w:r>
      <w:r w:rsidR="00FB4A9E">
        <w:rPr>
          <w:rFonts w:cs="Arial"/>
        </w:rPr>
        <w:t xml:space="preserve"> Police often present with a person reporting sexual assault.</w:t>
      </w:r>
      <w:r w:rsidRPr="001B1D20">
        <w:rPr>
          <w:rFonts w:cs="Arial"/>
        </w:rPr>
        <w:t xml:space="preserve"> </w:t>
      </w:r>
      <w:r w:rsidR="004362CE">
        <w:rPr>
          <w:rFonts w:cs="Arial"/>
        </w:rPr>
        <w:t xml:space="preserve">First responders should use trauma-informed practices and victim-centric approaches. </w:t>
      </w:r>
    </w:p>
    <w:p w14:paraId="6C0C9388" w14:textId="28A46D02" w:rsidR="0008636E" w:rsidRDefault="00FB4A9E" w:rsidP="0008636E">
      <w:pPr>
        <w:keepNext/>
        <w:rPr>
          <w:rFonts w:cs="Arial"/>
        </w:rPr>
      </w:pPr>
      <w:r>
        <w:rPr>
          <w:rFonts w:cs="Arial"/>
        </w:rPr>
        <w:t>N</w:t>
      </w:r>
      <w:r w:rsidR="00517BDB" w:rsidRPr="001B1D20">
        <w:rPr>
          <w:rFonts w:cs="Arial"/>
        </w:rPr>
        <w:t>ursing and medical staff will assess the general medical condition of the person and provide the appropriate treatment and care. Assessment of a person’s need for medical treatment is always the first priority.</w:t>
      </w:r>
      <w:r w:rsidR="0008636E" w:rsidRPr="0008636E">
        <w:rPr>
          <w:rFonts w:cs="Arial"/>
        </w:rPr>
        <w:t xml:space="preserve"> </w:t>
      </w:r>
    </w:p>
    <w:p w14:paraId="3984ADDC" w14:textId="71FA3559" w:rsidR="0008636E" w:rsidRDefault="0008636E" w:rsidP="0008636E">
      <w:pPr>
        <w:keepNext/>
        <w:rPr>
          <w:rFonts w:cs="Arial"/>
        </w:rPr>
      </w:pPr>
      <w:r>
        <w:rPr>
          <w:rFonts w:cs="Arial"/>
        </w:rPr>
        <w:t>Where possible, people presenting at emergency departments with suspected or reported sexual assault or abuse will be prioritised for triage and examination away from public waiting areas.</w:t>
      </w:r>
      <w:r w:rsidR="0005764E">
        <w:rPr>
          <w:rFonts w:cs="Arial"/>
        </w:rPr>
        <w:t xml:space="preserve"> </w:t>
      </w:r>
    </w:p>
    <w:p w14:paraId="31E3532B" w14:textId="7CEABE56" w:rsidR="004362CE" w:rsidRDefault="006C7F7F" w:rsidP="00414599">
      <w:pPr>
        <w:rPr>
          <w:rFonts w:cs="Arial"/>
          <w:color w:val="000000"/>
          <w:shd w:val="clear" w:color="auto" w:fill="FFFFFF"/>
        </w:rPr>
      </w:pPr>
      <w:bookmarkStart w:id="164" w:name="_Toc5093593"/>
      <w:bookmarkStart w:id="165" w:name="_Toc5100363"/>
      <w:bookmarkStart w:id="166" w:name="_Toc5104241"/>
      <w:r w:rsidRPr="0005764E">
        <w:rPr>
          <w:rFonts w:cs="Arial"/>
        </w:rPr>
        <w:t>Health responses to sexual assault and sexual abuse are governed by the Queensland Health directive “Caring for people disclosing sexual assault” (</w:t>
      </w:r>
      <w:r w:rsidRPr="0005764E">
        <w:rPr>
          <w:rStyle w:val="Strong"/>
          <w:rFonts w:cs="Arial"/>
          <w:b w:val="0"/>
          <w:bCs w:val="0"/>
          <w:color w:val="000000"/>
          <w:shd w:val="clear" w:color="auto" w:fill="FFFFFF"/>
        </w:rPr>
        <w:t>Directive number:</w:t>
      </w:r>
      <w:r w:rsidRPr="0005764E">
        <w:rPr>
          <w:rStyle w:val="Strong"/>
          <w:rFonts w:cs="Arial"/>
          <w:color w:val="000000"/>
          <w:shd w:val="clear" w:color="auto" w:fill="FFFFFF"/>
        </w:rPr>
        <w:t> </w:t>
      </w:r>
      <w:r w:rsidRPr="0005764E">
        <w:rPr>
          <w:rFonts w:cs="Arial"/>
          <w:color w:val="000000"/>
          <w:shd w:val="clear" w:color="auto" w:fill="FFFFFF"/>
        </w:rPr>
        <w:t>QH-HSD-051:2019</w:t>
      </w:r>
      <w:r>
        <w:rPr>
          <w:rFonts w:cs="Arial"/>
          <w:color w:val="000000"/>
          <w:shd w:val="clear" w:color="auto" w:fill="FFFFFF"/>
        </w:rPr>
        <w:t>)</w:t>
      </w:r>
      <w:r w:rsidR="004362CE">
        <w:rPr>
          <w:rFonts w:cs="Arial"/>
          <w:color w:val="000000"/>
          <w:shd w:val="clear" w:color="auto" w:fill="FFFFFF"/>
        </w:rPr>
        <w:t xml:space="preserve"> and the Ministerial Direction “Crisis Care Process” (Direction number: QH-MD-001)</w:t>
      </w:r>
      <w:r>
        <w:rPr>
          <w:rFonts w:cs="Arial"/>
          <w:color w:val="000000"/>
          <w:shd w:val="clear" w:color="auto" w:fill="FFFFFF"/>
        </w:rPr>
        <w:t xml:space="preserve">. </w:t>
      </w:r>
      <w:r w:rsidR="004362CE">
        <w:rPr>
          <w:rFonts w:cs="Arial"/>
          <w:color w:val="000000"/>
          <w:shd w:val="clear" w:color="auto" w:fill="FFFFFF"/>
        </w:rPr>
        <w:t>The Crisis Care Process Direction lists the relevant HHSs and Emergency Departments that the Direction applies to.</w:t>
      </w:r>
    </w:p>
    <w:p w14:paraId="60F6DB3A" w14:textId="77777777" w:rsidR="00A96B2A" w:rsidRDefault="004362CE" w:rsidP="004362CE">
      <w:pPr>
        <w:rPr>
          <w:rFonts w:cs="Arial"/>
          <w:color w:val="000000"/>
          <w:shd w:val="clear" w:color="auto" w:fill="FFFFFF"/>
        </w:rPr>
      </w:pPr>
      <w:r w:rsidRPr="004362CE">
        <w:rPr>
          <w:rFonts w:cs="Arial"/>
          <w:color w:val="000000"/>
          <w:shd w:val="clear" w:color="auto" w:fill="FFFFFF"/>
        </w:rPr>
        <w:t xml:space="preserve">The Crisis Care Process Direction requires that an HHS to which the Direction applies must accept care and commence an approved Clinical Care Pathway for any person who attends at an Emergency </w:t>
      </w:r>
      <w:r w:rsidRPr="004362CE">
        <w:rPr>
          <w:rFonts w:cs="Arial"/>
          <w:color w:val="000000"/>
          <w:shd w:val="clear" w:color="auto" w:fill="FFFFFF"/>
        </w:rPr>
        <w:lastRenderedPageBreak/>
        <w:t>Department and discloses having experienced sexual assault or is presented by an officer of the Queensland Police Service as a victim</w:t>
      </w:r>
      <w:r w:rsidR="00935644">
        <w:rPr>
          <w:rFonts w:cs="Arial"/>
          <w:color w:val="000000"/>
          <w:shd w:val="clear" w:color="auto" w:fill="FFFFFF"/>
        </w:rPr>
        <w:t>-survivor</w:t>
      </w:r>
      <w:r w:rsidRPr="004362CE">
        <w:rPr>
          <w:rFonts w:cs="Arial"/>
          <w:color w:val="000000"/>
          <w:shd w:val="clear" w:color="auto" w:fill="FFFFFF"/>
        </w:rPr>
        <w:t xml:space="preserve"> of a sexual assault, within 10 minutes of the disclosure or presentation.  </w:t>
      </w:r>
    </w:p>
    <w:p w14:paraId="369D4A9D" w14:textId="0B9EAA45" w:rsidR="004362CE" w:rsidRPr="004362CE" w:rsidRDefault="004362CE" w:rsidP="004362CE">
      <w:pPr>
        <w:rPr>
          <w:rFonts w:cs="Arial"/>
          <w:color w:val="000000"/>
          <w:shd w:val="clear" w:color="auto" w:fill="FFFFFF"/>
        </w:rPr>
      </w:pPr>
      <w:r w:rsidRPr="004362CE">
        <w:rPr>
          <w:rFonts w:cs="Arial"/>
          <w:color w:val="000000"/>
          <w:shd w:val="clear" w:color="auto" w:fill="FFFFFF"/>
        </w:rPr>
        <w:t>If the HHS is unable to commence its Clinical Care Pathway within 10 minutes due to genuine operational or clinical needs, the Clinical Care Pathway shall be commenced at the earliest opportunity.</w:t>
      </w:r>
    </w:p>
    <w:p w14:paraId="4B443BE8" w14:textId="4DE68286" w:rsidR="004362CE" w:rsidRPr="004362CE" w:rsidRDefault="004362CE" w:rsidP="004362CE">
      <w:pPr>
        <w:rPr>
          <w:rFonts w:cs="Arial"/>
          <w:color w:val="000000"/>
          <w:shd w:val="clear" w:color="auto" w:fill="FFFFFF"/>
        </w:rPr>
      </w:pPr>
      <w:r w:rsidRPr="004362CE">
        <w:rPr>
          <w:rFonts w:cs="Arial"/>
          <w:color w:val="000000"/>
          <w:shd w:val="clear" w:color="auto" w:fill="FFFFFF"/>
        </w:rPr>
        <w:t>The HHS must take responsibility for the person's care from the time they present to the Emergency Department through their clinical care pathway, including performing a forensic medical examination if the person chooses to have this. If an exceptional circumstance arises where a hospital transfer is required, the Clinical Care Pathway must ensure that the person is supported in a trauma-informed way throughout the entire process.</w:t>
      </w:r>
    </w:p>
    <w:p w14:paraId="62211FE9" w14:textId="202D7E97" w:rsidR="00894EEE" w:rsidRPr="001B1D20" w:rsidRDefault="004362CE" w:rsidP="00414599">
      <w:pPr>
        <w:rPr>
          <w:rFonts w:cs="Arial"/>
        </w:rPr>
      </w:pPr>
      <w:r>
        <w:rPr>
          <w:rFonts w:cs="Arial"/>
        </w:rPr>
        <w:t>The</w:t>
      </w:r>
      <w:r w:rsidR="00894EEE" w:rsidRPr="001B1D20">
        <w:rPr>
          <w:rFonts w:cs="Arial"/>
        </w:rPr>
        <w:t xml:space="preserve"> coordinate</w:t>
      </w:r>
      <w:r>
        <w:rPr>
          <w:rFonts w:cs="Arial"/>
        </w:rPr>
        <w:t>d</w:t>
      </w:r>
      <w:r w:rsidR="00894EEE" w:rsidRPr="001B1D20">
        <w:rPr>
          <w:rFonts w:cs="Arial"/>
        </w:rPr>
        <w:t xml:space="preserve"> an</w:t>
      </w:r>
      <w:r>
        <w:rPr>
          <w:rFonts w:cs="Arial"/>
        </w:rPr>
        <w:t>d</w:t>
      </w:r>
      <w:r w:rsidR="00894EEE" w:rsidRPr="001B1D20">
        <w:rPr>
          <w:rFonts w:cs="Arial"/>
        </w:rPr>
        <w:t xml:space="preserve"> immediate response</w:t>
      </w:r>
      <w:r>
        <w:rPr>
          <w:rFonts w:cs="Arial"/>
        </w:rPr>
        <w:t xml:space="preserve"> includes</w:t>
      </w:r>
      <w:r w:rsidR="00894EEE" w:rsidRPr="001B1D20">
        <w:rPr>
          <w:rFonts w:cs="Arial"/>
        </w:rPr>
        <w:t>, offer</w:t>
      </w:r>
      <w:r>
        <w:rPr>
          <w:rFonts w:cs="Arial"/>
        </w:rPr>
        <w:t>ing</w:t>
      </w:r>
      <w:r w:rsidR="00894EEE" w:rsidRPr="001B1D20">
        <w:rPr>
          <w:rFonts w:cs="Arial"/>
        </w:rPr>
        <w:t xml:space="preserve"> practical and emotional support, assess</w:t>
      </w:r>
      <w:r>
        <w:rPr>
          <w:rFonts w:cs="Arial"/>
        </w:rPr>
        <w:t>ing</w:t>
      </w:r>
      <w:r w:rsidR="00894EEE" w:rsidRPr="001B1D20">
        <w:rPr>
          <w:rFonts w:cs="Arial"/>
        </w:rPr>
        <w:t xml:space="preserve"> the person’s immediate physical and emotional safety and recognis</w:t>
      </w:r>
      <w:r>
        <w:rPr>
          <w:rFonts w:cs="Arial"/>
        </w:rPr>
        <w:t>ing</w:t>
      </w:r>
      <w:r w:rsidR="00894EEE" w:rsidRPr="001B1D20">
        <w:rPr>
          <w:rFonts w:cs="Arial"/>
        </w:rPr>
        <w:t xml:space="preserve"> the traumatic nature of the assault.</w:t>
      </w:r>
      <w:r w:rsidR="00FB4A9E">
        <w:rPr>
          <w:rFonts w:cs="Arial"/>
        </w:rPr>
        <w:t xml:space="preserve"> </w:t>
      </w:r>
    </w:p>
    <w:p w14:paraId="3EBB1B14" w14:textId="58523538" w:rsidR="0008636E" w:rsidRPr="001B1D20" w:rsidRDefault="00894EEE" w:rsidP="0008636E">
      <w:pPr>
        <w:rPr>
          <w:rFonts w:cs="Arial"/>
        </w:rPr>
      </w:pPr>
      <w:r w:rsidRPr="001B1D20">
        <w:rPr>
          <w:rFonts w:cs="Arial"/>
        </w:rPr>
        <w:t xml:space="preserve">Medical assessment will be conducted in accordance with local </w:t>
      </w:r>
      <w:r w:rsidR="00FB4A9E">
        <w:rPr>
          <w:rFonts w:cs="Arial"/>
        </w:rPr>
        <w:t>clinical pathways</w:t>
      </w:r>
      <w:r w:rsidRPr="001B1D20">
        <w:rPr>
          <w:rFonts w:cs="Arial"/>
        </w:rPr>
        <w:t>.</w:t>
      </w:r>
      <w:r w:rsidR="0008636E" w:rsidRPr="0008636E">
        <w:rPr>
          <w:rFonts w:cs="Arial"/>
        </w:rPr>
        <w:t xml:space="preserve"> </w:t>
      </w:r>
      <w:r w:rsidR="0008636E" w:rsidRPr="001B1D20">
        <w:rPr>
          <w:rFonts w:cs="Arial"/>
        </w:rPr>
        <w:t xml:space="preserve">A medical examination should include sexual health intervention as per the QH sexual health guidelines available at: </w:t>
      </w:r>
      <w:hyperlink r:id="rId80" w:history="1">
        <w:r w:rsidR="0008636E" w:rsidRPr="006C7D7F">
          <w:rPr>
            <w:rStyle w:val="Hyperlink"/>
            <w:rFonts w:cs="Arial"/>
          </w:rPr>
          <w:t>https://www.health.qld.gov.au/clinical-practice/guidelines-procedures/sex-health/guidelines</w:t>
        </w:r>
      </w:hyperlink>
      <w:r w:rsidR="0008636E" w:rsidRPr="001B1D20">
        <w:rPr>
          <w:rFonts w:cs="Arial"/>
        </w:rPr>
        <w:t>.</w:t>
      </w:r>
    </w:p>
    <w:p w14:paraId="78F9EBFD" w14:textId="649E616C" w:rsidR="00517BDB" w:rsidRPr="001B1D20" w:rsidRDefault="00517BDB" w:rsidP="00EA3F91">
      <w:pPr>
        <w:pStyle w:val="Heading2"/>
        <w:spacing w:before="120"/>
      </w:pPr>
      <w:bookmarkStart w:id="167" w:name="_Toc156310156"/>
      <w:r w:rsidRPr="001B1D20">
        <w:t xml:space="preserve">Presentation at a health facility </w:t>
      </w:r>
      <w:r w:rsidR="00894EEE">
        <w:t>by</w:t>
      </w:r>
      <w:r w:rsidRPr="001B1D20">
        <w:t xml:space="preserve"> a child or young person</w:t>
      </w:r>
      <w:bookmarkEnd w:id="164"/>
      <w:bookmarkEnd w:id="165"/>
      <w:bookmarkEnd w:id="166"/>
      <w:bookmarkEnd w:id="167"/>
    </w:p>
    <w:p w14:paraId="26DF3303" w14:textId="77777777" w:rsidR="00517BDB" w:rsidRPr="001B1D20" w:rsidRDefault="00517BDB" w:rsidP="00414599">
      <w:pPr>
        <w:rPr>
          <w:rFonts w:cs="Arial"/>
        </w:rPr>
      </w:pPr>
      <w:r w:rsidRPr="001B1D20">
        <w:rPr>
          <w:rFonts w:cs="Arial"/>
        </w:rPr>
        <w:t xml:space="preserve">Children or young people who may have experienced sexual abuse/assault </w:t>
      </w:r>
      <w:r w:rsidR="00B47710">
        <w:rPr>
          <w:rFonts w:cs="Arial"/>
        </w:rPr>
        <w:t>could</w:t>
      </w:r>
      <w:r w:rsidR="00B47710" w:rsidRPr="001B1D20">
        <w:rPr>
          <w:rFonts w:cs="Arial"/>
        </w:rPr>
        <w:t xml:space="preserve"> </w:t>
      </w:r>
      <w:r w:rsidRPr="001B1D20">
        <w:rPr>
          <w:rFonts w:cs="Arial"/>
        </w:rPr>
        <w:t>present for a health response when:</w:t>
      </w:r>
    </w:p>
    <w:p w14:paraId="5BB4B55B" w14:textId="77777777" w:rsidR="00517BDB" w:rsidRPr="001B1D20" w:rsidRDefault="00517BDB" w:rsidP="00414599">
      <w:pPr>
        <w:numPr>
          <w:ilvl w:val="0"/>
          <w:numId w:val="35"/>
        </w:numPr>
        <w:ind w:left="714" w:hanging="357"/>
        <w:rPr>
          <w:rFonts w:cs="Arial"/>
        </w:rPr>
      </w:pPr>
      <w:r w:rsidRPr="001B1D20">
        <w:rPr>
          <w:rFonts w:cs="Arial"/>
        </w:rPr>
        <w:t>a request for examination is made by QPS</w:t>
      </w:r>
    </w:p>
    <w:p w14:paraId="3E9E57E6" w14:textId="77777777" w:rsidR="00517BDB" w:rsidRPr="001B1D20" w:rsidRDefault="00517BDB" w:rsidP="00414599">
      <w:pPr>
        <w:numPr>
          <w:ilvl w:val="0"/>
          <w:numId w:val="35"/>
        </w:numPr>
        <w:ind w:left="714" w:hanging="357"/>
        <w:rPr>
          <w:rFonts w:cs="Arial"/>
        </w:rPr>
      </w:pPr>
      <w:r w:rsidRPr="001B1D20">
        <w:rPr>
          <w:rFonts w:cs="Arial"/>
        </w:rPr>
        <w:t>a child or young person presents to a health facility with a caregiver following a disclosure and/or injury, prior to a report being made to QPS</w:t>
      </w:r>
    </w:p>
    <w:p w14:paraId="5B9EE559" w14:textId="77777777" w:rsidR="00517BDB" w:rsidRPr="001B1D20" w:rsidRDefault="00517BDB" w:rsidP="00414599">
      <w:pPr>
        <w:numPr>
          <w:ilvl w:val="0"/>
          <w:numId w:val="35"/>
        </w:numPr>
        <w:ind w:left="714" w:hanging="357"/>
        <w:rPr>
          <w:rFonts w:cs="Arial"/>
        </w:rPr>
      </w:pPr>
      <w:r w:rsidRPr="001B1D20">
        <w:rPr>
          <w:rFonts w:cs="Arial"/>
        </w:rPr>
        <w:t>a young person presents to a health facility without a caregiver</w:t>
      </w:r>
    </w:p>
    <w:p w14:paraId="79D17C84" w14:textId="77777777" w:rsidR="00517BDB" w:rsidRPr="001B1D20" w:rsidRDefault="00517BDB" w:rsidP="00414599">
      <w:pPr>
        <w:numPr>
          <w:ilvl w:val="0"/>
          <w:numId w:val="35"/>
        </w:numPr>
        <w:ind w:left="714" w:hanging="357"/>
        <w:rPr>
          <w:rFonts w:cs="Arial"/>
        </w:rPr>
      </w:pPr>
      <w:r w:rsidRPr="001B1D20">
        <w:rPr>
          <w:rFonts w:cs="Arial"/>
        </w:rPr>
        <w:t xml:space="preserve">behavioural or physical indicators have been identified by a caregiver, teacher or health professional </w:t>
      </w:r>
      <w:r w:rsidR="00B47710">
        <w:rPr>
          <w:rFonts w:cs="Arial"/>
        </w:rPr>
        <w:t>(</w:t>
      </w:r>
      <w:r w:rsidRPr="001B1D20">
        <w:rPr>
          <w:rFonts w:cs="Arial"/>
        </w:rPr>
        <w:t>e.g. general practitioner</w:t>
      </w:r>
      <w:r w:rsidR="00B47710">
        <w:rPr>
          <w:rFonts w:cs="Arial"/>
        </w:rPr>
        <w:t>)</w:t>
      </w:r>
      <w:r w:rsidRPr="001B1D20">
        <w:rPr>
          <w:rFonts w:cs="Arial"/>
        </w:rPr>
        <w:t xml:space="preserve"> that warrant further assessment.</w:t>
      </w:r>
    </w:p>
    <w:p w14:paraId="4ACDDC7F" w14:textId="5A986CAF" w:rsidR="004362CE" w:rsidRDefault="004362CE" w:rsidP="00414599">
      <w:pPr>
        <w:rPr>
          <w:rFonts w:cs="Arial"/>
        </w:rPr>
      </w:pPr>
      <w:r w:rsidRPr="004362CE">
        <w:rPr>
          <w:rFonts w:cs="Arial"/>
        </w:rPr>
        <w:t xml:space="preserve">The Ministerial Directive – Crisis Care Process applies to all </w:t>
      </w:r>
      <w:r>
        <w:rPr>
          <w:rFonts w:cs="Arial"/>
        </w:rPr>
        <w:t>victim-survivors of sexual assault</w:t>
      </w:r>
      <w:r w:rsidRPr="004362CE">
        <w:rPr>
          <w:rFonts w:cs="Arial"/>
        </w:rPr>
        <w:t xml:space="preserve"> who present to a relevant HHS Emergency Department</w:t>
      </w:r>
      <w:r>
        <w:rPr>
          <w:rFonts w:cs="Arial"/>
        </w:rPr>
        <w:t>.</w:t>
      </w:r>
    </w:p>
    <w:p w14:paraId="6636B329" w14:textId="4DB6AF4F" w:rsidR="004B7BFB" w:rsidRDefault="004362CE" w:rsidP="00414599">
      <w:pPr>
        <w:rPr>
          <w:rFonts w:cs="Arial"/>
        </w:rPr>
      </w:pPr>
      <w:r>
        <w:rPr>
          <w:rFonts w:cs="Arial"/>
        </w:rPr>
        <w:t>In addition, c</w:t>
      </w:r>
      <w:r w:rsidR="00517BDB" w:rsidRPr="001B1D20">
        <w:rPr>
          <w:rFonts w:cs="Arial"/>
        </w:rPr>
        <w:t>hildren under the age of 14 years who have experienced sexual abuse/assault are to be referred to a paediatrician for medical care.</w:t>
      </w:r>
      <w:r w:rsidR="005D4946">
        <w:rPr>
          <w:rFonts w:cs="Arial"/>
        </w:rPr>
        <w:t xml:space="preserve"> An on-call paediatrician should be available at the nearest hospital facility that admits paediatric patients, closest to the child’s residence.</w:t>
      </w:r>
    </w:p>
    <w:p w14:paraId="74A2D773" w14:textId="72AFAE3B" w:rsidR="00517BDB" w:rsidRPr="001B1D20" w:rsidRDefault="00C33566" w:rsidP="00414599">
      <w:pPr>
        <w:rPr>
          <w:rFonts w:cs="Arial"/>
        </w:rPr>
      </w:pPr>
      <w:r>
        <w:rPr>
          <w:rFonts w:cs="Arial"/>
        </w:rPr>
        <w:t>As noted above, f</w:t>
      </w:r>
      <w:r w:rsidR="004B7BFB" w:rsidRPr="00DC40F5">
        <w:rPr>
          <w:rFonts w:cs="Arial"/>
        </w:rPr>
        <w:t xml:space="preserve">or young people aged 14-16 years who present initially to a Paediatric facility, assessment will be made on a case-by-case basis as to the best facility to meet the young person’s needs. This may mean that the young person is referred to </w:t>
      </w:r>
      <w:r w:rsidR="004B7BFB" w:rsidRPr="0010198B">
        <w:rPr>
          <w:rFonts w:cs="Arial"/>
        </w:rPr>
        <w:t xml:space="preserve">service that provides care to </w:t>
      </w:r>
      <w:r w:rsidR="004B7BFB">
        <w:rPr>
          <w:rFonts w:cs="Arial"/>
        </w:rPr>
        <w:t>persons aged</w:t>
      </w:r>
      <w:r w:rsidR="004B7BFB" w:rsidRPr="0010198B">
        <w:rPr>
          <w:rFonts w:cs="Arial"/>
        </w:rPr>
        <w:t xml:space="preserve"> 14 years and above for a holistic assessment, including medical examination</w:t>
      </w:r>
      <w:r w:rsidR="004B7BFB">
        <w:rPr>
          <w:rFonts w:cs="Arial"/>
        </w:rPr>
        <w:t xml:space="preserve">. </w:t>
      </w:r>
      <w:r w:rsidR="005D4946">
        <w:rPr>
          <w:rFonts w:cs="Arial"/>
        </w:rPr>
        <w:t xml:space="preserve"> </w:t>
      </w:r>
    </w:p>
    <w:p w14:paraId="2587D657" w14:textId="166A5A1D" w:rsidR="00517BDB" w:rsidRDefault="00517BDB" w:rsidP="00414599">
      <w:pPr>
        <w:rPr>
          <w:rFonts w:cs="Arial"/>
        </w:rPr>
      </w:pPr>
      <w:r w:rsidRPr="001B1D20">
        <w:rPr>
          <w:rFonts w:cs="Arial"/>
        </w:rPr>
        <w:t xml:space="preserve">When a medical assessment is conducted on a child or young person following a disclosure or allegation of sexual abuse/assault, the paediatrician and/or forensic </w:t>
      </w:r>
      <w:r w:rsidR="007E287E">
        <w:rPr>
          <w:rFonts w:cs="Arial"/>
        </w:rPr>
        <w:t>physician</w:t>
      </w:r>
      <w:r w:rsidR="00421549">
        <w:rPr>
          <w:rFonts w:cs="Arial"/>
        </w:rPr>
        <w:t>/nurse</w:t>
      </w:r>
      <w:r w:rsidRPr="001B1D20">
        <w:rPr>
          <w:rFonts w:cs="Arial"/>
        </w:rPr>
        <w:t xml:space="preserve"> should explain that any information or findings from the assessment may later be requested by QPS for forensic purposes in legal proceedings.</w:t>
      </w:r>
    </w:p>
    <w:p w14:paraId="090FDB50" w14:textId="1CF800CE" w:rsidR="0008636E" w:rsidRPr="001B1D20" w:rsidRDefault="0008636E" w:rsidP="00414599">
      <w:pPr>
        <w:rPr>
          <w:rFonts w:cs="Arial"/>
        </w:rPr>
      </w:pPr>
      <w:r>
        <w:rPr>
          <w:rFonts w:cs="Arial"/>
        </w:rPr>
        <w:t xml:space="preserve">Clinicians should follow local clinical pathways for responding to children who may have experienced sexual abuse or sexual assault, including consideration of the risks of sexually transmitted infections and pregnancy. </w:t>
      </w:r>
    </w:p>
    <w:p w14:paraId="3580683A" w14:textId="1BFC7A0E" w:rsidR="00517BDB" w:rsidRPr="001B1D20" w:rsidRDefault="002E73DE" w:rsidP="00EA3F91">
      <w:pPr>
        <w:pStyle w:val="Heading2"/>
        <w:spacing w:before="120"/>
      </w:pPr>
      <w:bookmarkStart w:id="168" w:name="_Toc5093605"/>
      <w:bookmarkStart w:id="169" w:name="_Toc5100375"/>
      <w:bookmarkStart w:id="170" w:name="_Toc5104253"/>
      <w:bookmarkStart w:id="171" w:name="_Toc156310157"/>
      <w:r w:rsidRPr="001B1D20">
        <w:lastRenderedPageBreak/>
        <w:t>Forensic</w:t>
      </w:r>
      <w:r w:rsidR="00517BDB" w:rsidRPr="001B1D20">
        <w:t xml:space="preserve"> </w:t>
      </w:r>
      <w:r w:rsidR="0008636E">
        <w:t>M</w:t>
      </w:r>
      <w:r w:rsidR="00517BDB" w:rsidRPr="001B1D20">
        <w:t xml:space="preserve">edical </w:t>
      </w:r>
      <w:r w:rsidR="0008636E">
        <w:t>E</w:t>
      </w:r>
      <w:r w:rsidR="00517BDB" w:rsidRPr="001B1D20">
        <w:t>xaminations</w:t>
      </w:r>
      <w:bookmarkEnd w:id="168"/>
      <w:bookmarkEnd w:id="169"/>
      <w:bookmarkEnd w:id="170"/>
      <w:r w:rsidR="00481495">
        <w:t xml:space="preserve"> (FME)</w:t>
      </w:r>
      <w:bookmarkEnd w:id="171"/>
    </w:p>
    <w:p w14:paraId="0DC8B37E" w14:textId="6E30F5C4" w:rsidR="00A450DB" w:rsidRPr="00FB6DDD" w:rsidRDefault="00A450DB" w:rsidP="00E91C50">
      <w:r w:rsidRPr="00FB6DDD">
        <w:t xml:space="preserve">Informed consent reflects a legal and moral principle whereby the </w:t>
      </w:r>
      <w:r w:rsidR="00502791" w:rsidRPr="00F41302">
        <w:rPr>
          <w:rFonts w:cs="Arial"/>
        </w:rPr>
        <w:t>victim-survivor</w:t>
      </w:r>
      <w:r w:rsidRPr="00FB6DDD">
        <w:t xml:space="preserve"> has the right to decide what is appropriate for them. This includes the right to accept or to decline a </w:t>
      </w:r>
      <w:r w:rsidR="00481495">
        <w:t>FME</w:t>
      </w:r>
      <w:r w:rsidRPr="00FB6DDD">
        <w:t xml:space="preserve"> and to change that decision. </w:t>
      </w:r>
    </w:p>
    <w:p w14:paraId="32C20567" w14:textId="6DB05CA3" w:rsidR="00A450DB" w:rsidRPr="00FB6DDD" w:rsidRDefault="00A450DB" w:rsidP="00E91C50">
      <w:r w:rsidRPr="00FB6DDD">
        <w:t xml:space="preserve">In order for a </w:t>
      </w:r>
      <w:r w:rsidR="00502791" w:rsidRPr="00F41302">
        <w:rPr>
          <w:rFonts w:cs="Arial"/>
        </w:rPr>
        <w:t>victim-survivor</w:t>
      </w:r>
      <w:r w:rsidRPr="00FB6DDD">
        <w:t xml:space="preserve"> to exercise this right, they require access to information that is relevant to them. An explanation about the nature of the </w:t>
      </w:r>
      <w:r w:rsidR="00481495">
        <w:t>FME</w:t>
      </w:r>
      <w:r w:rsidRPr="00FB6DDD">
        <w:t xml:space="preserve"> must be given by the examiner and when involved, police also need to inform the </w:t>
      </w:r>
      <w:r w:rsidR="00502791" w:rsidRPr="00F41302">
        <w:rPr>
          <w:rFonts w:cs="Arial"/>
        </w:rPr>
        <w:t>victim-survivor</w:t>
      </w:r>
      <w:r w:rsidRPr="00FB6DDD">
        <w:t xml:space="preserve"> about police investigation processes. </w:t>
      </w:r>
    </w:p>
    <w:p w14:paraId="5DAC71B8" w14:textId="6801CA91" w:rsidR="00481495" w:rsidRPr="00FB6DDD" w:rsidRDefault="00481495" w:rsidP="00E91C50">
      <w:r w:rsidRPr="00FB6DDD">
        <w:t xml:space="preserve">All patients presenting at a hospital and disclosing an alleged sexual assault will be offered psychosocial support in a private environment, where available, and be provided with information to help them decide whether to have a </w:t>
      </w:r>
      <w:r>
        <w:t>FME</w:t>
      </w:r>
      <w:r w:rsidRPr="00FB6DDD">
        <w:t xml:space="preserve"> and/or involve police.</w:t>
      </w:r>
    </w:p>
    <w:p w14:paraId="794D83FE" w14:textId="473A65BA" w:rsidR="00247E58" w:rsidRDefault="00481495" w:rsidP="00E91C50">
      <w:pPr>
        <w:rPr>
          <w:rFonts w:cs="Arial"/>
        </w:rPr>
      </w:pPr>
      <w:r w:rsidRPr="00FB6DDD">
        <w:t xml:space="preserve">The </w:t>
      </w:r>
      <w:r>
        <w:t>FME</w:t>
      </w:r>
      <w:r w:rsidRPr="00FB6DDD">
        <w:t xml:space="preserve"> consists of obtaining a </w:t>
      </w:r>
      <w:r w:rsidR="00C87B36">
        <w:t xml:space="preserve">specific and detailed </w:t>
      </w:r>
      <w:r w:rsidRPr="00FB6DDD">
        <w:t>history as to the nature of the assault/abuse in order to guide the subsequent physical examination. It also includes documentation of injuries and the collection of forensic evidence as it relates to the alleged sexual assault or sexual abuse.</w:t>
      </w:r>
      <w:r w:rsidR="001D027C">
        <w:t xml:space="preserve"> </w:t>
      </w:r>
      <w:bookmarkStart w:id="172" w:name="_Toc5093606"/>
      <w:bookmarkStart w:id="173" w:name="_Toc5100376"/>
      <w:bookmarkStart w:id="174" w:name="_Toc5104254"/>
      <w:r w:rsidR="00FD5487">
        <w:rPr>
          <w:rFonts w:cs="Arial"/>
        </w:rPr>
        <w:t>Prior to commencing the</w:t>
      </w:r>
      <w:r w:rsidR="00247E58" w:rsidRPr="00A53FFC">
        <w:rPr>
          <w:rFonts w:cs="Arial"/>
        </w:rPr>
        <w:t xml:space="preserve"> forensic medical examination, </w:t>
      </w:r>
      <w:r w:rsidR="00502791" w:rsidRPr="00F41302">
        <w:rPr>
          <w:rFonts w:cs="Arial"/>
        </w:rPr>
        <w:t>victim-survivor</w:t>
      </w:r>
      <w:r w:rsidR="00247E58" w:rsidRPr="00A53FFC">
        <w:rPr>
          <w:rFonts w:cs="Arial"/>
        </w:rPr>
        <w:t xml:space="preserve">s choosing to </w:t>
      </w:r>
      <w:r w:rsidR="00247E58">
        <w:rPr>
          <w:rFonts w:cs="Arial"/>
        </w:rPr>
        <w:t xml:space="preserve">undergo </w:t>
      </w:r>
      <w:r w:rsidR="00247E58" w:rsidRPr="00A53FFC">
        <w:rPr>
          <w:rFonts w:cs="Arial"/>
        </w:rPr>
        <w:t xml:space="preserve">a FME </w:t>
      </w:r>
      <w:r w:rsidR="00247E58">
        <w:rPr>
          <w:rFonts w:cs="Arial"/>
        </w:rPr>
        <w:t xml:space="preserve">will </w:t>
      </w:r>
      <w:r w:rsidR="00FD5487">
        <w:rPr>
          <w:rFonts w:cs="Arial"/>
        </w:rPr>
        <w:t xml:space="preserve">need to </w:t>
      </w:r>
      <w:r>
        <w:rPr>
          <w:rFonts w:cs="Arial"/>
        </w:rPr>
        <w:t xml:space="preserve">provide explicit written consent. </w:t>
      </w:r>
    </w:p>
    <w:p w14:paraId="56F9530B" w14:textId="40626759" w:rsidR="00481495" w:rsidRDefault="00481495" w:rsidP="00E91C50">
      <w:pPr>
        <w:rPr>
          <w:rFonts w:cs="Arial"/>
        </w:rPr>
      </w:pPr>
      <w:r>
        <w:rPr>
          <w:rFonts w:cs="Arial"/>
        </w:rPr>
        <w:t xml:space="preserve">Where a </w:t>
      </w:r>
      <w:r w:rsidR="00502791" w:rsidRPr="00F41302">
        <w:rPr>
          <w:rFonts w:cs="Arial"/>
        </w:rPr>
        <w:t>victim-survivor</w:t>
      </w:r>
      <w:r>
        <w:rPr>
          <w:rFonts w:cs="Arial"/>
        </w:rPr>
        <w:t xml:space="preserve"> has already made the decision to report to police, the doctor or nurse conducting the FME should discuss the case with police before the FME takes place. This is to ensure that:</w:t>
      </w:r>
    </w:p>
    <w:p w14:paraId="700002D3" w14:textId="6DBD83B8" w:rsidR="00481495" w:rsidRPr="00A64B77" w:rsidRDefault="00481495" w:rsidP="00A64B77">
      <w:pPr>
        <w:pStyle w:val="ListParagraph"/>
        <w:numPr>
          <w:ilvl w:val="0"/>
          <w:numId w:val="58"/>
        </w:numPr>
        <w:rPr>
          <w:rFonts w:ascii="Arial" w:hAnsi="Arial" w:cs="Arial"/>
        </w:rPr>
      </w:pPr>
      <w:r w:rsidRPr="00A64B77">
        <w:rPr>
          <w:rFonts w:ascii="Arial" w:hAnsi="Arial" w:cs="Arial"/>
        </w:rPr>
        <w:t>all necessary evidence is collected</w:t>
      </w:r>
    </w:p>
    <w:p w14:paraId="1A7316CB" w14:textId="021404DC" w:rsidR="00481495" w:rsidRPr="00A64B77" w:rsidRDefault="00481495" w:rsidP="00A64B77">
      <w:pPr>
        <w:pStyle w:val="ListParagraph"/>
        <w:numPr>
          <w:ilvl w:val="0"/>
          <w:numId w:val="58"/>
        </w:numPr>
        <w:rPr>
          <w:rFonts w:ascii="Arial" w:hAnsi="Arial" w:cs="Arial"/>
        </w:rPr>
      </w:pPr>
      <w:r w:rsidRPr="00A64B77">
        <w:rPr>
          <w:rFonts w:ascii="Arial" w:hAnsi="Arial" w:cs="Arial"/>
        </w:rPr>
        <w:t>a re-examination is avoided</w:t>
      </w:r>
    </w:p>
    <w:p w14:paraId="550B11C2" w14:textId="639814A7" w:rsidR="00481495" w:rsidRPr="00A64B77" w:rsidRDefault="00481495" w:rsidP="00A64B77">
      <w:pPr>
        <w:pStyle w:val="ListParagraph"/>
        <w:numPr>
          <w:ilvl w:val="0"/>
          <w:numId w:val="58"/>
        </w:numPr>
        <w:rPr>
          <w:rFonts w:ascii="Arial" w:hAnsi="Arial" w:cs="Arial"/>
        </w:rPr>
      </w:pPr>
      <w:r w:rsidRPr="00A64B77">
        <w:rPr>
          <w:rFonts w:ascii="Arial" w:hAnsi="Arial" w:cs="Arial"/>
        </w:rPr>
        <w:t xml:space="preserve">unusual evidence is not overlooked. </w:t>
      </w:r>
    </w:p>
    <w:p w14:paraId="1F13F1C3" w14:textId="58BC05D8" w:rsidR="00636B85" w:rsidRDefault="00C33566" w:rsidP="00A64B77">
      <w:pPr>
        <w:rPr>
          <w:rFonts w:cs="Arial"/>
        </w:rPr>
      </w:pPr>
      <w:r>
        <w:rPr>
          <w:rFonts w:cs="Arial"/>
        </w:rPr>
        <w:t>Where</w:t>
      </w:r>
      <w:r w:rsidR="00636B85">
        <w:rPr>
          <w:rFonts w:cs="Arial"/>
        </w:rPr>
        <w:t xml:space="preserve"> a </w:t>
      </w:r>
      <w:r w:rsidR="00502791" w:rsidRPr="00F41302">
        <w:rPr>
          <w:rFonts w:cs="Arial"/>
        </w:rPr>
        <w:t>victim-survivor</w:t>
      </w:r>
      <w:r w:rsidR="00636B85">
        <w:rPr>
          <w:rFonts w:cs="Arial"/>
        </w:rPr>
        <w:t xml:space="preserve"> has made the decision to report to police, a police officer must be present to receive all evidence collected immediately after the FME to maintain the chain of custody. </w:t>
      </w:r>
      <w:r w:rsidR="0059377E">
        <w:rPr>
          <w:rFonts w:cs="Arial"/>
        </w:rPr>
        <w:t xml:space="preserve">The evidence collected via the FME will be released to police with the written consent of the </w:t>
      </w:r>
      <w:r w:rsidR="00502791" w:rsidRPr="00F41302">
        <w:rPr>
          <w:rFonts w:cs="Arial"/>
        </w:rPr>
        <w:t>victim-survivor</w:t>
      </w:r>
      <w:r w:rsidR="0059377E">
        <w:rPr>
          <w:rFonts w:cs="Arial"/>
        </w:rPr>
        <w:t xml:space="preserve"> or their decision maker. </w:t>
      </w:r>
    </w:p>
    <w:p w14:paraId="3CB80DD3" w14:textId="4C5C999F" w:rsidR="00636B85" w:rsidRDefault="00636B85" w:rsidP="00E91C50">
      <w:pPr>
        <w:rPr>
          <w:rFonts w:cs="Arial"/>
        </w:rPr>
      </w:pPr>
      <w:r w:rsidRPr="00C95F73">
        <w:t xml:space="preserve">The timely involvement and reporting of a sexual assault complaint to police </w:t>
      </w:r>
      <w:r w:rsidR="00977824">
        <w:t>increases prospects of a</w:t>
      </w:r>
      <w:r w:rsidRPr="00C95F73">
        <w:t xml:space="preserve"> successful investigation and </w:t>
      </w:r>
      <w:r w:rsidR="00977824" w:rsidRPr="00C95F73">
        <w:t>prosecuti</w:t>
      </w:r>
      <w:r w:rsidR="00977824">
        <w:t>on of</w:t>
      </w:r>
      <w:r w:rsidR="00977824" w:rsidRPr="00C95F73">
        <w:t xml:space="preserve"> </w:t>
      </w:r>
      <w:r w:rsidRPr="00C95F73">
        <w:t>alleged offenders</w:t>
      </w:r>
      <w:r w:rsidR="00C87B36">
        <w:t>, as it allows police to begin collecting any and all available evidence (not just that gathered during the FME) at the outset</w:t>
      </w:r>
      <w:r w:rsidRPr="00C95F73">
        <w:t xml:space="preserve">. </w:t>
      </w:r>
      <w:bookmarkStart w:id="175" w:name="_Toc113282207"/>
      <w:r w:rsidRPr="007A5144">
        <w:rPr>
          <w:rFonts w:cs="Arial"/>
        </w:rPr>
        <w:t xml:space="preserve">Some </w:t>
      </w:r>
      <w:r w:rsidR="00502791" w:rsidRPr="00F41302">
        <w:rPr>
          <w:rFonts w:cs="Arial"/>
        </w:rPr>
        <w:t>victim-survivor</w:t>
      </w:r>
      <w:r w:rsidRPr="007A5144">
        <w:rPr>
          <w:rFonts w:cs="Arial"/>
        </w:rPr>
        <w:t xml:space="preserve">s of sexual assault may </w:t>
      </w:r>
      <w:r w:rsidR="00C87B36">
        <w:rPr>
          <w:rFonts w:cs="Arial"/>
        </w:rPr>
        <w:t xml:space="preserve">require time and space to properly consider whether they want to </w:t>
      </w:r>
      <w:r w:rsidR="00B1044A">
        <w:rPr>
          <w:rFonts w:cs="Arial"/>
        </w:rPr>
        <w:t>make a complaint to the police</w:t>
      </w:r>
      <w:r w:rsidR="00C87B36">
        <w:rPr>
          <w:rFonts w:cs="Arial"/>
        </w:rPr>
        <w:t xml:space="preserve">. </w:t>
      </w:r>
      <w:r>
        <w:rPr>
          <w:rFonts w:cs="Arial"/>
        </w:rPr>
        <w:t xml:space="preserve">These </w:t>
      </w:r>
      <w:r w:rsidR="007874A0" w:rsidRPr="00F41302">
        <w:rPr>
          <w:rFonts w:cs="Arial"/>
        </w:rPr>
        <w:t>victim-survivor</w:t>
      </w:r>
      <w:r>
        <w:rPr>
          <w:rFonts w:cs="Arial"/>
        </w:rPr>
        <w:t xml:space="preserve">s may choose to have a </w:t>
      </w:r>
      <w:r w:rsidR="00003A2F">
        <w:rPr>
          <w:rFonts w:cs="Arial"/>
        </w:rPr>
        <w:t>‘</w:t>
      </w:r>
      <w:r w:rsidR="00D232C5">
        <w:rPr>
          <w:rFonts w:cs="Arial"/>
        </w:rPr>
        <w:t>Collect and Store</w:t>
      </w:r>
      <w:r w:rsidR="00003A2F">
        <w:rPr>
          <w:rFonts w:cs="Arial"/>
        </w:rPr>
        <w:t>’</w:t>
      </w:r>
      <w:r w:rsidR="00D232C5">
        <w:rPr>
          <w:rFonts w:cs="Arial"/>
        </w:rPr>
        <w:t xml:space="preserve"> </w:t>
      </w:r>
      <w:r>
        <w:rPr>
          <w:rFonts w:cs="Arial"/>
        </w:rPr>
        <w:t xml:space="preserve">FME </w:t>
      </w:r>
      <w:r w:rsidR="00C87B36">
        <w:rPr>
          <w:rFonts w:cs="Arial"/>
        </w:rPr>
        <w:t xml:space="preserve">to facilitate the collection and preservation of FME evidence that might then be relied upon </w:t>
      </w:r>
      <w:r w:rsidR="00D232C5">
        <w:rPr>
          <w:rFonts w:cs="Arial"/>
        </w:rPr>
        <w:t>in the event</w:t>
      </w:r>
      <w:r>
        <w:rPr>
          <w:rFonts w:cs="Arial"/>
        </w:rPr>
        <w:t xml:space="preserve"> they decide to later make a police report.</w:t>
      </w:r>
      <w:bookmarkEnd w:id="175"/>
      <w:r w:rsidR="00C87B36">
        <w:rPr>
          <w:rFonts w:cs="Arial"/>
        </w:rPr>
        <w:t xml:space="preserve"> Informed consent in this instance includes explaining that not involving the police immediately </w:t>
      </w:r>
      <w:r w:rsidR="00C33566">
        <w:rPr>
          <w:rFonts w:cs="Arial"/>
        </w:rPr>
        <w:t xml:space="preserve">may </w:t>
      </w:r>
      <w:r w:rsidR="00C87B36">
        <w:rPr>
          <w:rFonts w:cs="Arial"/>
        </w:rPr>
        <w:t>limit the</w:t>
      </w:r>
      <w:r w:rsidR="00C33566">
        <w:rPr>
          <w:rFonts w:cs="Arial"/>
        </w:rPr>
        <w:t>ir</w:t>
      </w:r>
      <w:r w:rsidR="00C87B36">
        <w:rPr>
          <w:rFonts w:cs="Arial"/>
        </w:rPr>
        <w:t xml:space="preserve"> ability to collect other types of evidence that </w:t>
      </w:r>
      <w:r w:rsidR="00C33566">
        <w:rPr>
          <w:rFonts w:cs="Arial"/>
        </w:rPr>
        <w:t>could</w:t>
      </w:r>
      <w:r w:rsidR="00C87B36">
        <w:rPr>
          <w:rFonts w:cs="Arial"/>
        </w:rPr>
        <w:t xml:space="preserve"> be useful in an investigation (for example, </w:t>
      </w:r>
      <w:r w:rsidR="00B1044A">
        <w:rPr>
          <w:rFonts w:cs="Arial"/>
        </w:rPr>
        <w:t>crime scene</w:t>
      </w:r>
      <w:r w:rsidR="00C87B36">
        <w:rPr>
          <w:rFonts w:cs="Arial"/>
        </w:rPr>
        <w:t xml:space="preserve"> evidence). </w:t>
      </w:r>
      <w:r>
        <w:rPr>
          <w:rFonts w:cs="Arial"/>
        </w:rPr>
        <w:t xml:space="preserve">  </w:t>
      </w:r>
    </w:p>
    <w:p w14:paraId="0EC35CB2" w14:textId="0562004C" w:rsidR="00247E58" w:rsidRDefault="00247E58" w:rsidP="00E91C50">
      <w:pPr>
        <w:rPr>
          <w:rFonts w:cs="Arial"/>
        </w:rPr>
      </w:pPr>
      <w:r>
        <w:rPr>
          <w:rFonts w:cs="Arial"/>
        </w:rPr>
        <w:t xml:space="preserve">Completed </w:t>
      </w:r>
      <w:r w:rsidR="00003A2F">
        <w:rPr>
          <w:rFonts w:cs="Arial"/>
        </w:rPr>
        <w:t>‘</w:t>
      </w:r>
      <w:r w:rsidR="00D232C5">
        <w:rPr>
          <w:rFonts w:cs="Arial"/>
        </w:rPr>
        <w:t>Collect and Store</w:t>
      </w:r>
      <w:r w:rsidR="00003A2F">
        <w:rPr>
          <w:rFonts w:cs="Arial"/>
        </w:rPr>
        <w:t>’</w:t>
      </w:r>
      <w:r w:rsidR="00636B85">
        <w:rPr>
          <w:rFonts w:cs="Arial"/>
        </w:rPr>
        <w:t xml:space="preserve"> kits</w:t>
      </w:r>
      <w:r>
        <w:rPr>
          <w:rFonts w:cs="Arial"/>
        </w:rPr>
        <w:t xml:space="preserve"> </w:t>
      </w:r>
      <w:r w:rsidR="00FD5487">
        <w:rPr>
          <w:rFonts w:cs="Arial"/>
        </w:rPr>
        <w:t>will be</w:t>
      </w:r>
      <w:r>
        <w:rPr>
          <w:rFonts w:cs="Arial"/>
        </w:rPr>
        <w:t xml:space="preserve"> securely held at the hospital’s laboratory before being transferred</w:t>
      </w:r>
      <w:r w:rsidR="00636B85">
        <w:rPr>
          <w:rFonts w:cs="Arial"/>
        </w:rPr>
        <w:t xml:space="preserve"> to</w:t>
      </w:r>
      <w:r>
        <w:rPr>
          <w:rFonts w:cs="Arial"/>
        </w:rPr>
        <w:t xml:space="preserve"> </w:t>
      </w:r>
      <w:r w:rsidR="00636B85">
        <w:rPr>
          <w:rFonts w:cs="Arial"/>
        </w:rPr>
        <w:t xml:space="preserve">and stored at </w:t>
      </w:r>
      <w:r>
        <w:rPr>
          <w:rFonts w:cs="Arial"/>
        </w:rPr>
        <w:t>F</w:t>
      </w:r>
      <w:r w:rsidR="00C87B36">
        <w:rPr>
          <w:rFonts w:cs="Arial"/>
        </w:rPr>
        <w:t>SQ</w:t>
      </w:r>
      <w:r w:rsidR="006327C9">
        <w:rPr>
          <w:rFonts w:cs="Arial"/>
        </w:rPr>
        <w:t xml:space="preserve"> for a period of 24 months</w:t>
      </w:r>
      <w:r w:rsidR="00003A2F">
        <w:rPr>
          <w:rFonts w:cs="Arial"/>
        </w:rPr>
        <w:t xml:space="preserve">. </w:t>
      </w:r>
      <w:r w:rsidR="00003A2F" w:rsidRPr="00003A2F">
        <w:rPr>
          <w:rFonts w:cs="Arial"/>
        </w:rPr>
        <w:t>Kits initially submitted for storage can be converted to the analysis process at any time within 24 months, upon victim-survivor request.</w:t>
      </w:r>
      <w:r w:rsidR="001A5335">
        <w:rPr>
          <w:rFonts w:cs="Arial"/>
        </w:rPr>
        <w:t xml:space="preserve"> </w:t>
      </w:r>
      <w:r w:rsidR="00C87B36">
        <w:rPr>
          <w:rFonts w:cs="Arial"/>
        </w:rPr>
        <w:t xml:space="preserve">The victim-survivor must make this request to QPS who will notify FSQ to commence analysis. </w:t>
      </w:r>
      <w:r w:rsidR="00003A2F">
        <w:rPr>
          <w:rFonts w:cs="Arial"/>
        </w:rPr>
        <w:t>‘</w:t>
      </w:r>
      <w:r w:rsidR="00003A2F" w:rsidRPr="00003A2F">
        <w:rPr>
          <w:rFonts w:cs="Arial"/>
        </w:rPr>
        <w:t xml:space="preserve">Collect and </w:t>
      </w:r>
      <w:r w:rsidR="00003A2F">
        <w:rPr>
          <w:rFonts w:cs="Arial"/>
        </w:rPr>
        <w:t>Store’</w:t>
      </w:r>
      <w:r w:rsidR="00003A2F" w:rsidRPr="00003A2F">
        <w:rPr>
          <w:rFonts w:cs="Arial"/>
        </w:rPr>
        <w:t xml:space="preserve"> kits that are not converted will be destroyed upon direction from the victim-survivor, or at the 24-month mark.</w:t>
      </w:r>
    </w:p>
    <w:p w14:paraId="52887CC8" w14:textId="62AA7E15" w:rsidR="00636B85" w:rsidRDefault="009B1151" w:rsidP="00E91C50">
      <w:pPr>
        <w:rPr>
          <w:szCs w:val="24"/>
        </w:rPr>
      </w:pPr>
      <w:r>
        <w:rPr>
          <w:rFonts w:cs="Arial"/>
        </w:rPr>
        <w:t>V</w:t>
      </w:r>
      <w:r w:rsidR="007874A0" w:rsidRPr="00F41302">
        <w:rPr>
          <w:rFonts w:cs="Arial"/>
        </w:rPr>
        <w:t>ictim-survivor</w:t>
      </w:r>
      <w:r w:rsidR="00636B85">
        <w:rPr>
          <w:szCs w:val="24"/>
        </w:rPr>
        <w:t xml:space="preserve">s who do not wish to report their assault to police can be referred by QH staff to specialist sexual assault support services and advised of the Alternative Reporting Options (ARO) process which facilitates an anonymous report to police. ARO is outlined further below.  </w:t>
      </w:r>
    </w:p>
    <w:p w14:paraId="65CF5C02" w14:textId="5F1B0A37" w:rsidR="0059377E" w:rsidRDefault="0059377E" w:rsidP="00E91C50">
      <w:pPr>
        <w:rPr>
          <w:rFonts w:cs="Arial"/>
        </w:rPr>
      </w:pPr>
      <w:r w:rsidRPr="001B1D20">
        <w:rPr>
          <w:rFonts w:cs="Arial"/>
        </w:rPr>
        <w:t xml:space="preserve">Access to health records, including counselling notes, are confidential. However, the </w:t>
      </w:r>
      <w:r w:rsidR="007874A0" w:rsidRPr="00F41302">
        <w:rPr>
          <w:rFonts w:cs="Arial"/>
        </w:rPr>
        <w:t>victim-survivor</w:t>
      </w:r>
      <w:r w:rsidRPr="001B1D20">
        <w:rPr>
          <w:rFonts w:cs="Arial"/>
        </w:rPr>
        <w:t xml:space="preserve"> should be notified that some records can be subject to a subpoena or other court-related mechanisms.</w:t>
      </w:r>
    </w:p>
    <w:p w14:paraId="2B63BED7" w14:textId="05412675" w:rsidR="00F0471E" w:rsidRDefault="00F0471E" w:rsidP="00E91C50">
      <w:pPr>
        <w:rPr>
          <w:rFonts w:cs="Arial"/>
        </w:rPr>
      </w:pPr>
      <w:r>
        <w:rPr>
          <w:rFonts w:cs="Arial"/>
        </w:rPr>
        <w:lastRenderedPageBreak/>
        <w:t xml:space="preserve">Further information is available at: </w:t>
      </w:r>
      <w:hyperlink r:id="rId81" w:history="1">
        <w:r>
          <w:rPr>
            <w:rStyle w:val="Hyperlink"/>
          </w:rPr>
          <w:t>https://www.health.qld.gov.au/system-governance/policies-standards/health-service-directives/caring-for-people-disclosing-sexual-assault</w:t>
        </w:r>
      </w:hyperlink>
      <w:r w:rsidR="004362CE">
        <w:rPr>
          <w:rStyle w:val="Hyperlink"/>
        </w:rPr>
        <w:t xml:space="preserve"> and </w:t>
      </w:r>
      <w:hyperlink r:id="rId82" w:history="1">
        <w:r w:rsidR="004362CE" w:rsidRPr="004362CE">
          <w:rPr>
            <w:rStyle w:val="Hyperlink"/>
          </w:rPr>
          <w:t>Ministerial Direction - Crisis Care Process | Queensland Health</w:t>
        </w:r>
      </w:hyperlink>
      <w:r>
        <w:t>.</w:t>
      </w:r>
    </w:p>
    <w:p w14:paraId="1FD654C0" w14:textId="77777777" w:rsidR="00517BDB" w:rsidRPr="001B1D20" w:rsidRDefault="00517BDB" w:rsidP="00EA3F91">
      <w:pPr>
        <w:pStyle w:val="Heading3"/>
        <w:spacing w:before="120"/>
      </w:pPr>
      <w:bookmarkStart w:id="176" w:name="_Toc113282208"/>
      <w:bookmarkStart w:id="177" w:name="_Toc156310158"/>
      <w:r w:rsidRPr="001B1D20">
        <w:t xml:space="preserve">Forensic medical examinations and informed consent for </w:t>
      </w:r>
      <w:r w:rsidR="00814DEF">
        <w:t>a child</w:t>
      </w:r>
      <w:r w:rsidRPr="001B1D20">
        <w:t xml:space="preserve"> under 14 years of age</w:t>
      </w:r>
      <w:bookmarkEnd w:id="172"/>
      <w:bookmarkEnd w:id="173"/>
      <w:bookmarkEnd w:id="174"/>
      <w:bookmarkEnd w:id="176"/>
      <w:bookmarkEnd w:id="177"/>
    </w:p>
    <w:p w14:paraId="7C7E1F77" w14:textId="7C2C1BCF" w:rsidR="00517BDB" w:rsidRPr="001B1D20" w:rsidRDefault="00517BDB" w:rsidP="00414599">
      <w:pPr>
        <w:rPr>
          <w:rFonts w:cs="Arial"/>
        </w:rPr>
      </w:pPr>
      <w:r w:rsidRPr="001B1D20">
        <w:rPr>
          <w:rFonts w:cs="Arial"/>
        </w:rPr>
        <w:t xml:space="preserve">Where a child presents within 72 hours </w:t>
      </w:r>
      <w:r w:rsidR="006D487D">
        <w:rPr>
          <w:rFonts w:cs="Arial"/>
        </w:rPr>
        <w:t xml:space="preserve">of </w:t>
      </w:r>
      <w:r w:rsidR="00B06D50">
        <w:rPr>
          <w:rFonts w:cs="Arial"/>
        </w:rPr>
        <w:t xml:space="preserve">an </w:t>
      </w:r>
      <w:r w:rsidRPr="001B1D20">
        <w:rPr>
          <w:rFonts w:cs="Arial"/>
        </w:rPr>
        <w:t xml:space="preserve">alleged sexual </w:t>
      </w:r>
      <w:r w:rsidR="00580713">
        <w:rPr>
          <w:rFonts w:cs="Arial"/>
        </w:rPr>
        <w:t>a</w:t>
      </w:r>
      <w:r w:rsidR="00814DEF">
        <w:rPr>
          <w:rFonts w:cs="Arial"/>
        </w:rPr>
        <w:t>ssault/a</w:t>
      </w:r>
      <w:r w:rsidR="00580713">
        <w:rPr>
          <w:rFonts w:cs="Arial"/>
        </w:rPr>
        <w:t>buse</w:t>
      </w:r>
      <w:r w:rsidRPr="001B1D20">
        <w:rPr>
          <w:rFonts w:cs="Arial"/>
        </w:rPr>
        <w:t xml:space="preserve">, a </w:t>
      </w:r>
      <w:r w:rsidR="00580713">
        <w:rPr>
          <w:rFonts w:cs="Arial"/>
        </w:rPr>
        <w:t>FME</w:t>
      </w:r>
      <w:r w:rsidRPr="001B1D20">
        <w:rPr>
          <w:rFonts w:cs="Arial"/>
        </w:rPr>
        <w:t xml:space="preserve"> </w:t>
      </w:r>
      <w:r w:rsidR="006A7F8B">
        <w:rPr>
          <w:rFonts w:cs="Arial"/>
        </w:rPr>
        <w:t>will</w:t>
      </w:r>
      <w:r w:rsidR="006A7F8B" w:rsidRPr="001B1D20">
        <w:rPr>
          <w:rFonts w:cs="Arial"/>
        </w:rPr>
        <w:t xml:space="preserve"> </w:t>
      </w:r>
      <w:r w:rsidRPr="001B1D20">
        <w:rPr>
          <w:rFonts w:cs="Arial"/>
        </w:rPr>
        <w:t>be warranted</w:t>
      </w:r>
      <w:r w:rsidR="006A7F8B">
        <w:rPr>
          <w:rFonts w:cs="Arial"/>
        </w:rPr>
        <w:t xml:space="preserve"> (with limited exceptions)</w:t>
      </w:r>
      <w:r w:rsidRPr="001B1D20">
        <w:rPr>
          <w:rFonts w:cs="Arial"/>
        </w:rPr>
        <w:t xml:space="preserve">. The </w:t>
      </w:r>
      <w:r w:rsidR="00421549">
        <w:rPr>
          <w:rFonts w:cs="Arial"/>
        </w:rPr>
        <w:t>clinician</w:t>
      </w:r>
      <w:r w:rsidR="00421549" w:rsidRPr="001B1D20">
        <w:rPr>
          <w:rFonts w:cs="Arial"/>
        </w:rPr>
        <w:t xml:space="preserve"> </w:t>
      </w:r>
      <w:r w:rsidRPr="001B1D20">
        <w:rPr>
          <w:rFonts w:cs="Arial"/>
        </w:rPr>
        <w:t>will complete the kit with adherence to forensic principles ensuring chain of evidence with the attending police officer.</w:t>
      </w:r>
    </w:p>
    <w:p w14:paraId="0D8A1C25" w14:textId="4333D60D" w:rsidR="00517BDB" w:rsidRDefault="00517BDB" w:rsidP="00414599">
      <w:pPr>
        <w:rPr>
          <w:rFonts w:cs="Arial"/>
        </w:rPr>
      </w:pPr>
      <w:r w:rsidRPr="001B1D20">
        <w:rPr>
          <w:rFonts w:cs="Arial"/>
        </w:rPr>
        <w:t xml:space="preserve">Findings will be documented in the medical record, in </w:t>
      </w:r>
      <w:r w:rsidR="006A7F8B">
        <w:rPr>
          <w:rFonts w:cs="Arial"/>
        </w:rPr>
        <w:t xml:space="preserve">line </w:t>
      </w:r>
      <w:r w:rsidRPr="001B1D20">
        <w:rPr>
          <w:rFonts w:cs="Arial"/>
        </w:rPr>
        <w:t>with Q</w:t>
      </w:r>
      <w:r w:rsidR="006D487D">
        <w:rPr>
          <w:rFonts w:cs="Arial"/>
        </w:rPr>
        <w:t>H</w:t>
      </w:r>
      <w:r w:rsidRPr="001B1D20">
        <w:rPr>
          <w:rFonts w:cs="Arial"/>
        </w:rPr>
        <w:t xml:space="preserve"> </w:t>
      </w:r>
      <w:r w:rsidR="006A7F8B">
        <w:rPr>
          <w:rFonts w:cs="Arial"/>
        </w:rPr>
        <w:t xml:space="preserve">clinical </w:t>
      </w:r>
      <w:r w:rsidRPr="001B1D20">
        <w:rPr>
          <w:rFonts w:cs="Arial"/>
        </w:rPr>
        <w:t>standards and requirements, for later forensic purposes.</w:t>
      </w:r>
    </w:p>
    <w:p w14:paraId="36DE9234" w14:textId="77777777" w:rsidR="009D325B" w:rsidRPr="00C95F73" w:rsidRDefault="009D325B" w:rsidP="00036B14">
      <w:pPr>
        <w:pStyle w:val="Heading3"/>
      </w:pPr>
      <w:bookmarkStart w:id="178" w:name="_Toc156310159"/>
      <w:r w:rsidRPr="00C95F73">
        <w:t>Forensic medical examinations and informed consent for persons with impaired cognitive capacity</w:t>
      </w:r>
      <w:bookmarkEnd w:id="178"/>
    </w:p>
    <w:p w14:paraId="568FEB53" w14:textId="77777777" w:rsidR="00481495" w:rsidRDefault="00481495" w:rsidP="00481495">
      <w:pPr>
        <w:jc w:val="left"/>
        <w:rPr>
          <w:rFonts w:cs="Arial"/>
        </w:rPr>
      </w:pPr>
      <w:r>
        <w:rPr>
          <w:rFonts w:cs="Arial"/>
        </w:rPr>
        <w:t xml:space="preserve">Under the </w:t>
      </w:r>
      <w:r>
        <w:rPr>
          <w:rFonts w:cs="Arial"/>
          <w:i/>
          <w:iCs/>
        </w:rPr>
        <w:t>Guardianship and Administration Act 2000</w:t>
      </w:r>
      <w:r>
        <w:rPr>
          <w:rFonts w:cs="Arial"/>
        </w:rPr>
        <w:t xml:space="preserve">, the decision to undergo a forensic examination is a personal matter, and legislation and policy around informed decision-making for personal matters applies. </w:t>
      </w:r>
    </w:p>
    <w:p w14:paraId="6A43C1CA" w14:textId="77777777" w:rsidR="00481495" w:rsidRDefault="00481495" w:rsidP="00481495">
      <w:pPr>
        <w:jc w:val="left"/>
        <w:rPr>
          <w:rFonts w:cs="Arial"/>
        </w:rPr>
      </w:pPr>
      <w:r>
        <w:rPr>
          <w:rFonts w:cs="Arial"/>
        </w:rPr>
        <w:t xml:space="preserve">If an adult is deemed by health staff not to have capacity to consent to a forensic examination, the Public Guardian may consent if it is reasonably considered to be in the adult’s best interests </w:t>
      </w:r>
      <w:r>
        <w:rPr>
          <w:rFonts w:cs="Arial"/>
          <w:i/>
          <w:iCs/>
        </w:rPr>
        <w:t>and</w:t>
      </w:r>
      <w:r>
        <w:rPr>
          <w:rFonts w:cs="Arial"/>
        </w:rPr>
        <w:t xml:space="preserve"> any of the following apply:</w:t>
      </w:r>
    </w:p>
    <w:p w14:paraId="446E5F23" w14:textId="64FB47AB" w:rsidR="00481495" w:rsidRPr="00FB6DDD" w:rsidRDefault="00481495" w:rsidP="00481495">
      <w:pPr>
        <w:pStyle w:val="ListParagraph"/>
        <w:numPr>
          <w:ilvl w:val="0"/>
          <w:numId w:val="51"/>
        </w:numPr>
        <w:rPr>
          <w:rFonts w:ascii="Arial" w:hAnsi="Arial" w:cs="Arial"/>
        </w:rPr>
      </w:pPr>
      <w:r w:rsidRPr="00FB6DDD">
        <w:rPr>
          <w:rFonts w:ascii="Arial" w:hAnsi="Arial" w:cs="Arial"/>
        </w:rPr>
        <w:t>there is no guardian or attorney appointed for the adult or available to consent for the adult to the examination</w:t>
      </w:r>
      <w:r w:rsidR="006327C9">
        <w:rPr>
          <w:rFonts w:ascii="Arial" w:hAnsi="Arial" w:cs="Arial"/>
        </w:rPr>
        <w:t>;</w:t>
      </w:r>
      <w:r w:rsidRPr="00FB6DDD">
        <w:rPr>
          <w:rFonts w:ascii="Arial" w:hAnsi="Arial" w:cs="Arial"/>
        </w:rPr>
        <w:t xml:space="preserve"> </w:t>
      </w:r>
      <w:r w:rsidRPr="00FB6DDD">
        <w:rPr>
          <w:rFonts w:ascii="Arial" w:hAnsi="Arial" w:cs="Arial"/>
          <w:i/>
          <w:iCs/>
        </w:rPr>
        <w:t>or</w:t>
      </w:r>
    </w:p>
    <w:p w14:paraId="5944AC1D" w14:textId="16F944BD" w:rsidR="00481495" w:rsidRPr="00FB6DDD" w:rsidRDefault="00481495" w:rsidP="00481495">
      <w:pPr>
        <w:pStyle w:val="ListParagraph"/>
        <w:numPr>
          <w:ilvl w:val="0"/>
          <w:numId w:val="51"/>
        </w:numPr>
        <w:rPr>
          <w:rFonts w:ascii="Arial" w:hAnsi="Arial" w:cs="Arial"/>
        </w:rPr>
      </w:pPr>
      <w:r w:rsidRPr="00FB6DDD">
        <w:rPr>
          <w:rFonts w:ascii="Arial" w:hAnsi="Arial" w:cs="Arial"/>
        </w:rPr>
        <w:t>the guardian or attorney for the adult has failed to consent</w:t>
      </w:r>
      <w:r w:rsidR="006327C9">
        <w:rPr>
          <w:rFonts w:ascii="Arial" w:hAnsi="Arial" w:cs="Arial"/>
        </w:rPr>
        <w:t>;</w:t>
      </w:r>
      <w:r w:rsidRPr="00FB6DDD">
        <w:rPr>
          <w:rFonts w:ascii="Arial" w:hAnsi="Arial" w:cs="Arial"/>
        </w:rPr>
        <w:t xml:space="preserve"> </w:t>
      </w:r>
      <w:r w:rsidRPr="00FB6DDD">
        <w:rPr>
          <w:rFonts w:ascii="Arial" w:hAnsi="Arial" w:cs="Arial"/>
          <w:i/>
          <w:iCs/>
        </w:rPr>
        <w:t>or</w:t>
      </w:r>
    </w:p>
    <w:p w14:paraId="3A8BABAD" w14:textId="77777777" w:rsidR="00481495" w:rsidRPr="00FB6DDD" w:rsidRDefault="00481495" w:rsidP="00481495">
      <w:pPr>
        <w:pStyle w:val="ListParagraph"/>
        <w:numPr>
          <w:ilvl w:val="0"/>
          <w:numId w:val="51"/>
        </w:numPr>
        <w:rPr>
          <w:rFonts w:ascii="Arial" w:hAnsi="Arial" w:cs="Arial"/>
        </w:rPr>
      </w:pPr>
      <w:r w:rsidRPr="00FB6DDD">
        <w:rPr>
          <w:rFonts w:ascii="Arial" w:hAnsi="Arial" w:cs="Arial"/>
        </w:rPr>
        <w:t xml:space="preserve">the Public Guardian reasonably considers the adult’s interests would not be adequately protected if the consent of any guardian or attorney for the adult were sought. </w:t>
      </w:r>
    </w:p>
    <w:p w14:paraId="066675B6" w14:textId="77777777" w:rsidR="00E85B1C" w:rsidRPr="001B1D20" w:rsidRDefault="00E85B1C" w:rsidP="00EA3F91">
      <w:pPr>
        <w:pStyle w:val="Heading3"/>
        <w:spacing w:before="120"/>
        <w:rPr>
          <w:rFonts w:cs="Arial"/>
        </w:rPr>
      </w:pPr>
      <w:bookmarkStart w:id="179" w:name="_Toc5093594"/>
      <w:bookmarkStart w:id="180" w:name="_Toc5100364"/>
      <w:bookmarkStart w:id="181" w:name="_Toc5104242"/>
      <w:bookmarkStart w:id="182" w:name="_Toc113282209"/>
      <w:bookmarkStart w:id="183" w:name="_Toc156310160"/>
      <w:r w:rsidRPr="001B1D20">
        <w:rPr>
          <w:rFonts w:cs="Arial"/>
        </w:rPr>
        <w:t>Who is skilled to perform a forensic medical examination?</w:t>
      </w:r>
      <w:bookmarkEnd w:id="179"/>
      <w:bookmarkEnd w:id="180"/>
      <w:bookmarkEnd w:id="181"/>
      <w:bookmarkEnd w:id="182"/>
      <w:bookmarkEnd w:id="183"/>
    </w:p>
    <w:p w14:paraId="1C3FA9E8" w14:textId="609F2F40" w:rsidR="006A7F8B" w:rsidRPr="002D5A29" w:rsidRDefault="00FD5487" w:rsidP="00FD5487">
      <w:pPr>
        <w:spacing w:after="0"/>
        <w:rPr>
          <w:rFonts w:cs="Arial"/>
        </w:rPr>
      </w:pPr>
      <w:r w:rsidRPr="002D5A29">
        <w:rPr>
          <w:rFonts w:cs="Arial"/>
        </w:rPr>
        <w:t xml:space="preserve">FMEs </w:t>
      </w:r>
      <w:r w:rsidR="00AF7EFB">
        <w:rPr>
          <w:rFonts w:cs="Arial"/>
        </w:rPr>
        <w:t xml:space="preserve">for persons </w:t>
      </w:r>
      <w:r w:rsidR="003E10C4">
        <w:rPr>
          <w:rFonts w:cs="Arial"/>
        </w:rPr>
        <w:t xml:space="preserve">14 years and older </w:t>
      </w:r>
      <w:r w:rsidRPr="002D5A29">
        <w:rPr>
          <w:rFonts w:cs="Arial"/>
        </w:rPr>
        <w:t xml:space="preserve">will usually be conducted at a public hospital by </w:t>
      </w:r>
      <w:r w:rsidR="00031A0A" w:rsidRPr="002D5A29">
        <w:rPr>
          <w:rFonts w:cs="Arial"/>
        </w:rPr>
        <w:t xml:space="preserve">a suitably trained clinician such as a Forensic Nurse Examiner; </w:t>
      </w:r>
      <w:r w:rsidR="003E10C4">
        <w:rPr>
          <w:rFonts w:cs="Arial"/>
        </w:rPr>
        <w:t>Sexual Assault Nurse Examiner</w:t>
      </w:r>
      <w:r w:rsidR="00031A0A" w:rsidRPr="002D5A29">
        <w:rPr>
          <w:rFonts w:cs="Arial"/>
        </w:rPr>
        <w:t>; Government Medical Officer; Forensic Physician; or other Medical Officer who has received training in forensic examinations</w:t>
      </w:r>
      <w:r w:rsidR="006A7F8B" w:rsidRPr="002D5A29">
        <w:rPr>
          <w:rFonts w:cs="Arial"/>
        </w:rPr>
        <w:t xml:space="preserve">. </w:t>
      </w:r>
      <w:r w:rsidR="00031A0A" w:rsidRPr="002D5A29">
        <w:rPr>
          <w:rFonts w:cs="Arial"/>
        </w:rPr>
        <w:t>Where there is no trained clinician available, a Medical Officer</w:t>
      </w:r>
      <w:r w:rsidR="00C87B36">
        <w:rPr>
          <w:rFonts w:cs="Arial"/>
        </w:rPr>
        <w:t xml:space="preserve"> (other than an intern)</w:t>
      </w:r>
      <w:r w:rsidR="00031A0A" w:rsidRPr="002D5A29">
        <w:rPr>
          <w:rFonts w:cs="Arial"/>
        </w:rPr>
        <w:t xml:space="preserve"> can complete the examination accessing phone support from Forensic Medicine </w:t>
      </w:r>
      <w:r w:rsidR="00CA1424">
        <w:rPr>
          <w:rFonts w:cs="Arial"/>
        </w:rPr>
        <w:t>Queensland</w:t>
      </w:r>
      <w:r w:rsidR="00031A0A" w:rsidRPr="002D5A29">
        <w:rPr>
          <w:rFonts w:cs="Arial"/>
        </w:rPr>
        <w:t xml:space="preserve">. </w:t>
      </w:r>
    </w:p>
    <w:p w14:paraId="504EAA4A" w14:textId="46CA7F23" w:rsidR="00FD5487" w:rsidRPr="002D5A29" w:rsidRDefault="006A7F8B" w:rsidP="006A7F8B">
      <w:pPr>
        <w:spacing w:after="0"/>
        <w:rPr>
          <w:rFonts w:cs="Arial"/>
        </w:rPr>
      </w:pPr>
      <w:r w:rsidRPr="002D5A29">
        <w:rPr>
          <w:rFonts w:cs="Arial"/>
        </w:rPr>
        <w:t xml:space="preserve">A Forensic Physician from Forensic Medicine </w:t>
      </w:r>
      <w:r w:rsidR="008410F7">
        <w:rPr>
          <w:rFonts w:cs="Arial"/>
        </w:rPr>
        <w:t>Queensland</w:t>
      </w:r>
      <w:r w:rsidR="008410F7" w:rsidRPr="002D5A29">
        <w:rPr>
          <w:rFonts w:cs="Arial"/>
        </w:rPr>
        <w:t xml:space="preserve"> </w:t>
      </w:r>
      <w:r w:rsidRPr="002D5A29">
        <w:rPr>
          <w:rFonts w:cs="Arial"/>
        </w:rPr>
        <w:t xml:space="preserve">is available by telephone 24 hours a day, 7 days a week to provide support to clinicians performing </w:t>
      </w:r>
      <w:r w:rsidR="005373D7" w:rsidRPr="002D5A29">
        <w:rPr>
          <w:rFonts w:cs="Arial"/>
        </w:rPr>
        <w:t>an</w:t>
      </w:r>
      <w:r w:rsidRPr="002D5A29">
        <w:rPr>
          <w:rFonts w:cs="Arial"/>
        </w:rPr>
        <w:t xml:space="preserve"> FME. </w:t>
      </w:r>
    </w:p>
    <w:p w14:paraId="74E7B7E4" w14:textId="593BF18C" w:rsidR="00FD5487" w:rsidRPr="005405AB" w:rsidRDefault="00FD5487" w:rsidP="00FD5487">
      <w:pPr>
        <w:spacing w:after="0"/>
        <w:rPr>
          <w:rFonts w:cs="Arial"/>
        </w:rPr>
      </w:pPr>
      <w:r w:rsidRPr="002D5A29">
        <w:rPr>
          <w:rFonts w:cs="Arial"/>
        </w:rPr>
        <w:t xml:space="preserve">In the case of children under 14 years, </w:t>
      </w:r>
      <w:r w:rsidR="00031A0A" w:rsidRPr="002D5A29">
        <w:rPr>
          <w:rFonts w:cs="Arial"/>
        </w:rPr>
        <w:t>a medical officer or nurse with appropriate paediatric skills including child protection and/or sexual assault medical examination training or skills is essential.</w:t>
      </w:r>
      <w:r w:rsidR="00031A0A" w:rsidRPr="005C0F9C">
        <w:rPr>
          <w:rFonts w:cs="Arial"/>
        </w:rPr>
        <w:t xml:space="preserve"> </w:t>
      </w:r>
      <w:r w:rsidR="007F001C">
        <w:rPr>
          <w:rFonts w:cs="Arial"/>
        </w:rPr>
        <w:t xml:space="preserve">A Forensic Paediatrician from the Child Protection and Forensic Medical Service is available by telephone 24 hours a day, 7 days a week to provide advice in </w:t>
      </w:r>
      <w:r w:rsidR="007F001C" w:rsidRPr="002D5A29">
        <w:rPr>
          <w:rFonts w:cs="Arial"/>
        </w:rPr>
        <w:t>paediatric</w:t>
      </w:r>
      <w:r w:rsidR="007F001C">
        <w:rPr>
          <w:rFonts w:cs="Arial"/>
        </w:rPr>
        <w:t xml:space="preserve"> matters.</w:t>
      </w:r>
      <w:r w:rsidRPr="005C0F9C">
        <w:rPr>
          <w:rFonts w:cs="Arial"/>
        </w:rPr>
        <w:t xml:space="preserve">  </w:t>
      </w:r>
    </w:p>
    <w:p w14:paraId="122F27B1" w14:textId="229EC48A" w:rsidR="00843A10" w:rsidRPr="008061C8" w:rsidRDefault="00843A10" w:rsidP="00EA3F91">
      <w:pPr>
        <w:pStyle w:val="Heading3"/>
        <w:spacing w:before="120"/>
        <w:rPr>
          <w:sz w:val="28"/>
        </w:rPr>
      </w:pPr>
      <w:bookmarkStart w:id="184" w:name="_Toc113282210"/>
      <w:bookmarkStart w:id="185" w:name="_Toc156310161"/>
      <w:bookmarkStart w:id="186" w:name="_Toc5093611"/>
      <w:bookmarkStart w:id="187" w:name="_Toc5100381"/>
      <w:bookmarkStart w:id="188" w:name="_Toc5104259"/>
      <w:bookmarkStart w:id="189" w:name="_Toc5100361"/>
      <w:bookmarkStart w:id="190" w:name="_Toc5093591"/>
      <w:bookmarkStart w:id="191" w:name="_Toc5104239"/>
      <w:bookmarkStart w:id="192" w:name="_Toc5093599"/>
      <w:bookmarkStart w:id="193" w:name="_Toc5100369"/>
      <w:bookmarkStart w:id="194" w:name="_Toc5104247"/>
      <w:r w:rsidRPr="008061C8">
        <w:rPr>
          <w:sz w:val="28"/>
        </w:rPr>
        <w:t xml:space="preserve">Forensic Medical Examination </w:t>
      </w:r>
      <w:r w:rsidR="00A06B78">
        <w:rPr>
          <w:sz w:val="28"/>
        </w:rPr>
        <w:t>process</w:t>
      </w:r>
      <w:bookmarkEnd w:id="184"/>
      <w:bookmarkEnd w:id="185"/>
      <w:r w:rsidR="00A06B78">
        <w:rPr>
          <w:sz w:val="28"/>
        </w:rPr>
        <w:t xml:space="preserve"> </w:t>
      </w:r>
    </w:p>
    <w:p w14:paraId="5D1E8EA4" w14:textId="666F2BAC" w:rsidR="001E5407" w:rsidRPr="001B1D20" w:rsidRDefault="003772DE" w:rsidP="00EA3F91">
      <w:pPr>
        <w:pStyle w:val="Heading3"/>
        <w:spacing w:before="120"/>
      </w:pPr>
      <w:bookmarkStart w:id="195" w:name="_Toc113282211"/>
      <w:bookmarkStart w:id="196" w:name="_Toc156310162"/>
      <w:r w:rsidRPr="00196A18">
        <w:t>V</w:t>
      </w:r>
      <w:r w:rsidR="00A44280" w:rsidRPr="00196A18">
        <w:t>ictim-survivor</w:t>
      </w:r>
      <w:r w:rsidR="001E5407" w:rsidRPr="001B1D20">
        <w:t xml:space="preserve"> reference </w:t>
      </w:r>
      <w:r w:rsidR="00C87B36" w:rsidRPr="001B1D20">
        <w:t xml:space="preserve">DNA </w:t>
      </w:r>
      <w:r w:rsidR="001E5407" w:rsidRPr="001B1D20">
        <w:t>samples</w:t>
      </w:r>
      <w:bookmarkEnd w:id="186"/>
      <w:bookmarkEnd w:id="187"/>
      <w:bookmarkEnd w:id="188"/>
      <w:bookmarkEnd w:id="195"/>
      <w:bookmarkEnd w:id="196"/>
    </w:p>
    <w:p w14:paraId="78530763" w14:textId="2B1E807C" w:rsidR="001E5407" w:rsidRPr="001B1D20" w:rsidRDefault="00C87B36" w:rsidP="00414599">
      <w:pPr>
        <w:rPr>
          <w:rFonts w:cs="Arial"/>
        </w:rPr>
      </w:pPr>
      <w:r w:rsidRPr="00C87B36">
        <w:rPr>
          <w:rFonts w:cs="Arial"/>
        </w:rPr>
        <w:t>A reference DNA sample is typically the first sample collected during a</w:t>
      </w:r>
      <w:r>
        <w:rPr>
          <w:rFonts w:cs="Arial"/>
        </w:rPr>
        <w:t>n</w:t>
      </w:r>
      <w:r w:rsidRPr="00C87B36">
        <w:rPr>
          <w:rFonts w:cs="Arial"/>
        </w:rPr>
        <w:t xml:space="preserve"> FME, and it involves the collection of cells from the mouth/buccal area of the victim-survivor for the purpose of determining the donor’s reference DNA profile. The use of the victim-survivor’s reference DNA profile is limited purpose – that is, it can only be used for comparison and results interpretation within the investigation associated with the current FME and cannot be used for any other purpose (such as comparison in other cases or loading to the National Criminal Investigation DNA Database - NCIDD). Having a victim-survivor reference DNA profile available for comparison purposes can significantly assist forensic DNA analysis and outcomes and should be strongly encouraged in all presentations.</w:t>
      </w:r>
      <w:r>
        <w:rPr>
          <w:rFonts w:cs="Arial"/>
        </w:rPr>
        <w:t xml:space="preserve"> </w:t>
      </w:r>
    </w:p>
    <w:p w14:paraId="116F1EEF" w14:textId="0C23070D" w:rsidR="00C87B36" w:rsidRDefault="00C87B36" w:rsidP="00EA3F91">
      <w:pPr>
        <w:pStyle w:val="Heading3"/>
        <w:spacing w:before="120"/>
      </w:pPr>
      <w:bookmarkStart w:id="197" w:name="_Toc156310163"/>
      <w:bookmarkStart w:id="198" w:name="_Toc5093607"/>
      <w:bookmarkStart w:id="199" w:name="_Toc5100377"/>
      <w:bookmarkStart w:id="200" w:name="_Toc5104255"/>
      <w:bookmarkStart w:id="201" w:name="_Toc113282212"/>
      <w:bookmarkEnd w:id="189"/>
      <w:bookmarkEnd w:id="190"/>
      <w:bookmarkEnd w:id="191"/>
      <w:bookmarkEnd w:id="192"/>
      <w:bookmarkEnd w:id="193"/>
      <w:bookmarkEnd w:id="194"/>
      <w:r>
        <w:lastRenderedPageBreak/>
        <w:t>Elimination reference DNA samples</w:t>
      </w:r>
      <w:bookmarkEnd w:id="197"/>
    </w:p>
    <w:p w14:paraId="1C0F6FC0" w14:textId="6143597A" w:rsidR="00C87B36" w:rsidRPr="00C87B36" w:rsidRDefault="00C87B36" w:rsidP="00C87B36">
      <w:r w:rsidRPr="00C87B36">
        <w:t xml:space="preserve">There are some circumstances in which it is beneficial to have limited-purpose reference DNA samples from close/intimate contacts of the victim-survivor to assist with optimal DNA results interpretation within a forensic case. For example, an elimination reference DNA sample from a sexual partner of a victim-survivor may be desirable if there has been unprotected sexual intercourse within the days preceding a sexual assault, as </w:t>
      </w:r>
      <w:r w:rsidR="00B1044A">
        <w:t xml:space="preserve">traces of </w:t>
      </w:r>
      <w:r w:rsidRPr="00C87B36">
        <w:t xml:space="preserve">spermatozoa </w:t>
      </w:r>
      <w:r w:rsidR="00B1044A">
        <w:t xml:space="preserve">may still be present for </w:t>
      </w:r>
      <w:r w:rsidRPr="00C87B36">
        <w:t>up to 5-7</w:t>
      </w:r>
      <w:r w:rsidR="00B1044A">
        <w:t xml:space="preserve"> </w:t>
      </w:r>
      <w:r w:rsidRPr="00C87B36">
        <w:t>days. DNA profiles obtained from vaginal</w:t>
      </w:r>
      <w:r w:rsidR="00B1044A">
        <w:t>/anal/mouth/buccal</w:t>
      </w:r>
      <w:r w:rsidRPr="00C87B36">
        <w:t xml:space="preserve"> samples collected during the FME can then be compared against all reference DNA profiles from individuals associated with the case. This is done so that those individuals can be linked or excluded from the source of the DNA profiles from the </w:t>
      </w:r>
      <w:r w:rsidR="00B1044A">
        <w:t>other</w:t>
      </w:r>
      <w:r w:rsidRPr="00C87B36">
        <w:t xml:space="preserve"> samples collected during the course of the investigatio</w:t>
      </w:r>
      <w:r w:rsidR="00B1044A">
        <w:t>n</w:t>
      </w:r>
      <w:r w:rsidRPr="00C87B36">
        <w:t>. The potential need for the collection of a reference DNA sample from a sexual partner should be raised with the victim-survivor and explained sensitively by the clinician during the FME</w:t>
      </w:r>
      <w:r w:rsidR="00B1044A">
        <w:t>. S</w:t>
      </w:r>
      <w:r w:rsidRPr="00C87B36">
        <w:t>hould the need for (an) elimination reference sample(s) be identified, with the victim-survivor’s consent, the clinician should consult with police to arrange for appropriate sample collection.</w:t>
      </w:r>
    </w:p>
    <w:p w14:paraId="244F4AB1" w14:textId="4E46E940" w:rsidR="00517BDB" w:rsidRPr="001B1D20" w:rsidRDefault="00517BDB" w:rsidP="00EA3F91">
      <w:pPr>
        <w:pStyle w:val="Heading3"/>
        <w:spacing w:before="120"/>
      </w:pPr>
      <w:bookmarkStart w:id="202" w:name="_Toc156310164"/>
      <w:r w:rsidRPr="001B1D20">
        <w:t>Timing and nature of the forensic medical examination</w:t>
      </w:r>
      <w:bookmarkEnd w:id="198"/>
      <w:bookmarkEnd w:id="199"/>
      <w:bookmarkEnd w:id="200"/>
      <w:bookmarkEnd w:id="201"/>
      <w:bookmarkEnd w:id="202"/>
    </w:p>
    <w:p w14:paraId="1764EC69" w14:textId="122DAE24" w:rsidR="006A7F8B" w:rsidRDefault="006A7F8B" w:rsidP="00414599">
      <w:pPr>
        <w:rPr>
          <w:rFonts w:cs="Arial"/>
        </w:rPr>
      </w:pPr>
      <w:r>
        <w:rPr>
          <w:rFonts w:cs="Arial"/>
        </w:rPr>
        <w:t xml:space="preserve">All </w:t>
      </w:r>
      <w:r w:rsidR="00A44280" w:rsidRPr="00F41302">
        <w:rPr>
          <w:rFonts w:cs="Arial"/>
        </w:rPr>
        <w:t>victim-survivor</w:t>
      </w:r>
      <w:r>
        <w:rPr>
          <w:rFonts w:cs="Arial"/>
        </w:rPr>
        <w:t xml:space="preserve">s presenting </w:t>
      </w:r>
      <w:r w:rsidR="00C87B36">
        <w:rPr>
          <w:rFonts w:cs="Arial"/>
        </w:rPr>
        <w:t xml:space="preserve">up to 7 days </w:t>
      </w:r>
      <w:r>
        <w:rPr>
          <w:rFonts w:cs="Arial"/>
        </w:rPr>
        <w:t xml:space="preserve">after an alleged assault should be </w:t>
      </w:r>
      <w:r w:rsidR="00C87B36">
        <w:rPr>
          <w:rFonts w:cs="Arial"/>
        </w:rPr>
        <w:t xml:space="preserve">assessed and a case history obtained to determine the timing and nature of the FME required. </w:t>
      </w:r>
      <w:r w:rsidR="00153FB9" w:rsidRPr="00153FB9">
        <w:rPr>
          <w:rFonts w:cs="Arial"/>
        </w:rPr>
        <w:t>FME and sample collection should be performed as soon as possible with the victim-survivor’s informed consent, as the quality and availability of the evidence deteriorates with time. For advice on sampling considerations and decisions specific to the features of the presentation, contact the Forensic Physician from Forensic Medicine Queensland.</w:t>
      </w:r>
    </w:p>
    <w:p w14:paraId="0E785F50" w14:textId="000CD9A1" w:rsidR="00517BDB" w:rsidRPr="001B1D20" w:rsidRDefault="006A7F8B" w:rsidP="00414599">
      <w:pPr>
        <w:rPr>
          <w:rFonts w:cs="Arial"/>
        </w:rPr>
      </w:pPr>
      <w:r>
        <w:rPr>
          <w:rFonts w:cs="Arial"/>
        </w:rPr>
        <w:t>FME</w:t>
      </w:r>
      <w:r w:rsidR="00C87B36">
        <w:rPr>
          <w:rFonts w:cs="Arial"/>
        </w:rPr>
        <w:t>s</w:t>
      </w:r>
      <w:r>
        <w:rPr>
          <w:rFonts w:cs="Arial"/>
        </w:rPr>
        <w:t xml:space="preserve"> can</w:t>
      </w:r>
      <w:r w:rsidR="00517BDB" w:rsidRPr="001B1D20">
        <w:rPr>
          <w:rFonts w:cs="Arial"/>
        </w:rPr>
        <w:t xml:space="preserve"> be distressing</w:t>
      </w:r>
      <w:r w:rsidR="0059377E">
        <w:rPr>
          <w:rFonts w:cs="Arial"/>
        </w:rPr>
        <w:t xml:space="preserve"> for the </w:t>
      </w:r>
      <w:r w:rsidR="00A44280" w:rsidRPr="00F41302">
        <w:rPr>
          <w:rFonts w:cs="Arial"/>
        </w:rPr>
        <w:t>victim-survivor</w:t>
      </w:r>
      <w:r w:rsidR="0059377E">
        <w:rPr>
          <w:rFonts w:cs="Arial"/>
        </w:rPr>
        <w:t>,</w:t>
      </w:r>
      <w:r w:rsidR="00517BDB" w:rsidRPr="001B1D20">
        <w:rPr>
          <w:rFonts w:cs="Arial"/>
        </w:rPr>
        <w:t xml:space="preserve"> </w:t>
      </w:r>
      <w:r w:rsidR="00C87B36">
        <w:rPr>
          <w:rFonts w:cs="Arial"/>
        </w:rPr>
        <w:t>as uncomfortable questions may need to be asked to uncover information that helps guide the subsequent forensic investigations, and at times</w:t>
      </w:r>
      <w:r w:rsidR="00517BDB" w:rsidRPr="001B1D20">
        <w:rPr>
          <w:rFonts w:cs="Arial"/>
        </w:rPr>
        <w:t xml:space="preserve"> the examination may need to be delayed or discontinued </w:t>
      </w:r>
      <w:r w:rsidR="0059377E">
        <w:rPr>
          <w:rFonts w:cs="Arial"/>
        </w:rPr>
        <w:t>with consideration to</w:t>
      </w:r>
      <w:r w:rsidR="00FE723B">
        <w:rPr>
          <w:rFonts w:cs="Arial"/>
        </w:rPr>
        <w:t xml:space="preserve"> </w:t>
      </w:r>
      <w:r w:rsidR="00517BDB" w:rsidRPr="001B1D20">
        <w:rPr>
          <w:rFonts w:cs="Arial"/>
        </w:rPr>
        <w:t xml:space="preserve">the </w:t>
      </w:r>
      <w:r w:rsidR="00A44280" w:rsidRPr="00F41302">
        <w:rPr>
          <w:rFonts w:cs="Arial"/>
        </w:rPr>
        <w:t>victim-survivor</w:t>
      </w:r>
      <w:r w:rsidR="00517BDB" w:rsidRPr="001B1D20">
        <w:rPr>
          <w:rFonts w:cs="Arial"/>
        </w:rPr>
        <w:t>’s physical and emotional state.</w:t>
      </w:r>
      <w:r w:rsidR="005915C4">
        <w:rPr>
          <w:rFonts w:cs="Arial"/>
        </w:rPr>
        <w:t xml:space="preserve"> Adhering to trauma-informed practice and respecting the </w:t>
      </w:r>
      <w:r w:rsidR="00A44280" w:rsidRPr="00F41302">
        <w:rPr>
          <w:rFonts w:cs="Arial"/>
        </w:rPr>
        <w:t>victim-survivor</w:t>
      </w:r>
      <w:r w:rsidR="005915C4">
        <w:rPr>
          <w:rFonts w:cs="Arial"/>
        </w:rPr>
        <w:t>’s choice whether to continue with the examination is essential.</w:t>
      </w:r>
    </w:p>
    <w:p w14:paraId="7876B2CF" w14:textId="77777777" w:rsidR="00517BDB" w:rsidRPr="001B1D20" w:rsidRDefault="00517BDB" w:rsidP="00EA3F91">
      <w:pPr>
        <w:pStyle w:val="Heading2"/>
        <w:spacing w:before="120"/>
      </w:pPr>
      <w:bookmarkStart w:id="203" w:name="_Toc156310165"/>
      <w:r w:rsidRPr="001B1D20">
        <w:t>Drug-facilitated sexual assault</w:t>
      </w:r>
      <w:bookmarkEnd w:id="203"/>
    </w:p>
    <w:p w14:paraId="7CB699AB" w14:textId="5B8C04C6" w:rsidR="00517BDB" w:rsidRDefault="00517BDB" w:rsidP="00414599">
      <w:pPr>
        <w:rPr>
          <w:rFonts w:cs="Arial"/>
        </w:rPr>
      </w:pPr>
      <w:r w:rsidRPr="001B1D20">
        <w:rPr>
          <w:rFonts w:cs="Arial"/>
        </w:rPr>
        <w:t xml:space="preserve">Where the administration of drugs in </w:t>
      </w:r>
      <w:r w:rsidR="0059377E">
        <w:rPr>
          <w:rFonts w:cs="Arial"/>
        </w:rPr>
        <w:t>a</w:t>
      </w:r>
      <w:r w:rsidRPr="001B1D20">
        <w:rPr>
          <w:rFonts w:cs="Arial"/>
        </w:rPr>
        <w:t xml:space="preserve"> sexual assault is suspected, testing should be </w:t>
      </w:r>
      <w:r w:rsidR="0059377E">
        <w:rPr>
          <w:rFonts w:cs="Arial"/>
        </w:rPr>
        <w:t>conducted</w:t>
      </w:r>
      <w:r w:rsidR="0059377E" w:rsidRPr="001B1D20">
        <w:rPr>
          <w:rFonts w:cs="Arial"/>
        </w:rPr>
        <w:t xml:space="preserve"> </w:t>
      </w:r>
      <w:r w:rsidRPr="001B1D20">
        <w:rPr>
          <w:rFonts w:cs="Arial"/>
        </w:rPr>
        <w:t>in a timely fashion. However, the decision to test remains a clinical</w:t>
      </w:r>
      <w:r w:rsidR="00F02625">
        <w:rPr>
          <w:rFonts w:cs="Arial"/>
        </w:rPr>
        <w:t xml:space="preserve"> one</w:t>
      </w:r>
      <w:r w:rsidRPr="009E1D75">
        <w:rPr>
          <w:rFonts w:cs="Arial"/>
        </w:rPr>
        <w:t>.</w:t>
      </w:r>
      <w:r w:rsidR="00A450DB">
        <w:rPr>
          <w:rFonts w:cs="Arial"/>
        </w:rPr>
        <w:t xml:space="preserve"> Decision making around timing and sample </w:t>
      </w:r>
      <w:r w:rsidR="0059377E">
        <w:rPr>
          <w:rFonts w:cs="Arial"/>
        </w:rPr>
        <w:t xml:space="preserve">matrix </w:t>
      </w:r>
      <w:r w:rsidR="00A450DB">
        <w:rPr>
          <w:rFonts w:cs="Arial"/>
        </w:rPr>
        <w:t xml:space="preserve">(blood, urine or hair) may be discussed with the on call Forensic Physician at Forensic Medicine </w:t>
      </w:r>
      <w:r w:rsidR="008410F7">
        <w:rPr>
          <w:rFonts w:cs="Arial"/>
        </w:rPr>
        <w:t>Queensland</w:t>
      </w:r>
      <w:r w:rsidR="00A450DB">
        <w:rPr>
          <w:rFonts w:cs="Arial"/>
        </w:rPr>
        <w:t>.</w:t>
      </w:r>
    </w:p>
    <w:p w14:paraId="16828F93" w14:textId="77777777" w:rsidR="00971E75" w:rsidRPr="001B1D20" w:rsidRDefault="00971E75" w:rsidP="00EA3F91">
      <w:pPr>
        <w:pStyle w:val="Heading2"/>
        <w:spacing w:before="120"/>
      </w:pPr>
      <w:bookmarkStart w:id="204" w:name="_Toc156310166"/>
      <w:bookmarkStart w:id="205" w:name="_Toc5093612"/>
      <w:bookmarkStart w:id="206" w:name="_Toc5100382"/>
      <w:bookmarkStart w:id="207" w:name="_Toc5104260"/>
      <w:r w:rsidRPr="001B1D20">
        <w:t>Notifying the police</w:t>
      </w:r>
      <w:bookmarkEnd w:id="204"/>
    </w:p>
    <w:p w14:paraId="66FDFCA2" w14:textId="65B402B2" w:rsidR="003772DE" w:rsidRDefault="003772DE" w:rsidP="003772DE">
      <w:pPr>
        <w:rPr>
          <w:rFonts w:cs="Arial"/>
        </w:rPr>
      </w:pPr>
      <w:r w:rsidRPr="001B1D20">
        <w:rPr>
          <w:rFonts w:cs="Arial"/>
        </w:rPr>
        <w:t xml:space="preserve">Where </w:t>
      </w:r>
      <w:r>
        <w:rPr>
          <w:rFonts w:cs="Arial"/>
        </w:rPr>
        <w:t>possible</w:t>
      </w:r>
      <w:r w:rsidRPr="001B1D20">
        <w:rPr>
          <w:rFonts w:cs="Arial"/>
        </w:rPr>
        <w:t>, the sexual assault</w:t>
      </w:r>
      <w:r>
        <w:rPr>
          <w:rFonts w:cs="Arial"/>
        </w:rPr>
        <w:t>/</w:t>
      </w:r>
      <w:r w:rsidRPr="001B1D20">
        <w:rPr>
          <w:rFonts w:cs="Arial"/>
        </w:rPr>
        <w:t xml:space="preserve">sexual abuse team worker or the health staff supporting the </w:t>
      </w:r>
      <w:r>
        <w:rPr>
          <w:rFonts w:cs="Arial"/>
        </w:rPr>
        <w:t>victim-survivor</w:t>
      </w:r>
      <w:r w:rsidRPr="001B1D20">
        <w:rPr>
          <w:rFonts w:cs="Arial"/>
        </w:rPr>
        <w:t xml:space="preserve"> should discuss available reporting options with the </w:t>
      </w:r>
      <w:r>
        <w:rPr>
          <w:rFonts w:cs="Arial"/>
        </w:rPr>
        <w:t>victim-survivor</w:t>
      </w:r>
      <w:r w:rsidRPr="001B1D20">
        <w:rPr>
          <w:rFonts w:cs="Arial"/>
        </w:rPr>
        <w:t>. If the victim</w:t>
      </w:r>
      <w:r>
        <w:rPr>
          <w:rFonts w:cs="Arial"/>
        </w:rPr>
        <w:t>-survivor</w:t>
      </w:r>
      <w:r w:rsidRPr="001B1D20">
        <w:rPr>
          <w:rFonts w:cs="Arial"/>
        </w:rPr>
        <w:t xml:space="preserve"> requests to speak to police, it is the role of the sexual assault</w:t>
      </w:r>
      <w:r>
        <w:rPr>
          <w:rFonts w:cs="Arial"/>
        </w:rPr>
        <w:t>/</w:t>
      </w:r>
      <w:r w:rsidRPr="001B1D20">
        <w:rPr>
          <w:rFonts w:cs="Arial"/>
        </w:rPr>
        <w:t>sexual abuse team worker or health staff to notify the police as soon as possible to ensure all evidence, including the crime scene, can be secured. Notification and initial reporting to police does not mean an investigation will automatically take place.</w:t>
      </w:r>
    </w:p>
    <w:p w14:paraId="3DD510EA" w14:textId="4164225F" w:rsidR="0024498A" w:rsidRPr="001B1D20" w:rsidRDefault="0024498A" w:rsidP="00414599">
      <w:pPr>
        <w:rPr>
          <w:rFonts w:cs="Arial"/>
        </w:rPr>
      </w:pPr>
      <w:r>
        <w:rPr>
          <w:rFonts w:cs="Arial"/>
        </w:rPr>
        <w:t xml:space="preserve">Where the </w:t>
      </w:r>
      <w:r w:rsidR="004A7142" w:rsidRPr="00F41302">
        <w:rPr>
          <w:rFonts w:cs="Arial"/>
        </w:rPr>
        <w:t>victim-survivor</w:t>
      </w:r>
      <w:r>
        <w:rPr>
          <w:rFonts w:cs="Arial"/>
        </w:rPr>
        <w:t xml:space="preserve"> is a child, reporting to the police is likely to be required. See ‘Reporting concerns’ below for more information about reporting requirements and the ‘Failure to report’ offence. </w:t>
      </w:r>
    </w:p>
    <w:p w14:paraId="60635810" w14:textId="0E0D6CA5" w:rsidR="00971E75" w:rsidRPr="001B1D20" w:rsidRDefault="00971E75" w:rsidP="00414599">
      <w:pPr>
        <w:rPr>
          <w:rFonts w:cs="Arial"/>
        </w:rPr>
      </w:pPr>
      <w:r w:rsidRPr="001B1D20">
        <w:rPr>
          <w:rFonts w:cs="Arial"/>
        </w:rPr>
        <w:t xml:space="preserve">If the </w:t>
      </w:r>
      <w:r w:rsidR="002B071D">
        <w:rPr>
          <w:rFonts w:cs="Arial"/>
        </w:rPr>
        <w:t xml:space="preserve">adult </w:t>
      </w:r>
      <w:r w:rsidR="004A7142" w:rsidRPr="00F41302">
        <w:rPr>
          <w:rFonts w:cs="Arial"/>
        </w:rPr>
        <w:t>victim-survivor</w:t>
      </w:r>
      <w:r w:rsidRPr="001B1D20">
        <w:rPr>
          <w:rFonts w:cs="Arial"/>
        </w:rPr>
        <w:t xml:space="preserve"> does not wish to make a formal complaint to police, </w:t>
      </w:r>
      <w:r w:rsidR="002B071D">
        <w:rPr>
          <w:rFonts w:cs="Arial"/>
        </w:rPr>
        <w:t>they</w:t>
      </w:r>
      <w:r w:rsidRPr="001B1D20">
        <w:rPr>
          <w:rFonts w:cs="Arial"/>
        </w:rPr>
        <w:t xml:space="preserve"> should be offered the </w:t>
      </w:r>
      <w:r w:rsidR="002B071D">
        <w:rPr>
          <w:rFonts w:cs="Arial"/>
        </w:rPr>
        <w:t>option</w:t>
      </w:r>
      <w:r w:rsidR="002B071D" w:rsidRPr="001B1D20">
        <w:rPr>
          <w:rFonts w:cs="Arial"/>
        </w:rPr>
        <w:t xml:space="preserve"> </w:t>
      </w:r>
      <w:r w:rsidRPr="001B1D20">
        <w:rPr>
          <w:rFonts w:cs="Arial"/>
        </w:rPr>
        <w:t>to complete the QPS Alternative Reporting Options</w:t>
      </w:r>
      <w:r w:rsidR="002B071D">
        <w:rPr>
          <w:rFonts w:cs="Arial"/>
        </w:rPr>
        <w:t xml:space="preserve"> (ARO) form</w:t>
      </w:r>
      <w:r w:rsidR="00A94594">
        <w:rPr>
          <w:rFonts w:cs="Arial"/>
        </w:rPr>
        <w:t>,</w:t>
      </w:r>
      <w:r w:rsidRPr="001B1D20">
        <w:rPr>
          <w:rFonts w:cs="Arial"/>
        </w:rPr>
        <w:t xml:space="preserve"> </w:t>
      </w:r>
      <w:r w:rsidR="00A94594">
        <w:rPr>
          <w:rFonts w:cs="Arial"/>
        </w:rPr>
        <w:t xml:space="preserve">an </w:t>
      </w:r>
      <w:r w:rsidRPr="001B1D20">
        <w:rPr>
          <w:rFonts w:cs="Arial"/>
        </w:rPr>
        <w:t>online reporting process</w:t>
      </w:r>
      <w:r w:rsidR="00A94594">
        <w:rPr>
          <w:rFonts w:cs="Arial"/>
        </w:rPr>
        <w:t xml:space="preserve"> available at: </w:t>
      </w:r>
      <w:hyperlink r:id="rId83" w:history="1">
        <w:r w:rsidR="00B83035">
          <w:rPr>
            <w:rStyle w:val="Hyperlink"/>
          </w:rPr>
          <w:t>https://www.police.qld.gov.au/units/victims-of-crime/support-for-victims-of-crime/adult-sexual-assault/alternative-reporting</w:t>
        </w:r>
      </w:hyperlink>
      <w:hyperlink w:history="1"/>
      <w:r w:rsidRPr="001B1D20">
        <w:rPr>
          <w:rFonts w:cs="Arial"/>
        </w:rPr>
        <w:t>.</w:t>
      </w:r>
      <w:r w:rsidR="00FD5487">
        <w:rPr>
          <w:rFonts w:cs="Arial"/>
        </w:rPr>
        <w:t xml:space="preserve"> A </w:t>
      </w:r>
      <w:r w:rsidR="004A7142" w:rsidRPr="00F41302">
        <w:rPr>
          <w:rFonts w:cs="Arial"/>
        </w:rPr>
        <w:t>victim-survivor</w:t>
      </w:r>
      <w:r w:rsidR="00FD5487">
        <w:rPr>
          <w:rFonts w:cs="Arial"/>
        </w:rPr>
        <w:t xml:space="preserve"> can also choose to undergo a </w:t>
      </w:r>
      <w:r w:rsidR="00D232C5">
        <w:rPr>
          <w:rFonts w:cs="Arial"/>
        </w:rPr>
        <w:t>Collect and Store</w:t>
      </w:r>
      <w:r w:rsidR="00FD5487">
        <w:rPr>
          <w:rFonts w:cs="Arial"/>
        </w:rPr>
        <w:t xml:space="preserve"> FME at a public hospital </w:t>
      </w:r>
      <w:r w:rsidR="0046688F">
        <w:rPr>
          <w:rFonts w:cs="Arial"/>
        </w:rPr>
        <w:t>if</w:t>
      </w:r>
      <w:r w:rsidR="00FD5487">
        <w:rPr>
          <w:rFonts w:cs="Arial"/>
        </w:rPr>
        <w:t xml:space="preserve"> they have yet to decide to make a </w:t>
      </w:r>
      <w:r w:rsidR="0046688F">
        <w:rPr>
          <w:rFonts w:cs="Arial"/>
        </w:rPr>
        <w:t xml:space="preserve">formal </w:t>
      </w:r>
      <w:r w:rsidR="00FD5487">
        <w:rPr>
          <w:rFonts w:cs="Arial"/>
        </w:rPr>
        <w:t>complaint.</w:t>
      </w:r>
    </w:p>
    <w:p w14:paraId="5ADA91C6" w14:textId="77777777" w:rsidR="002B071D" w:rsidRPr="001B1D20" w:rsidRDefault="002B071D" w:rsidP="002B071D">
      <w:pPr>
        <w:pStyle w:val="Heading2"/>
        <w:spacing w:before="120"/>
      </w:pPr>
      <w:bookmarkStart w:id="208" w:name="_Toc156310167"/>
      <w:r w:rsidRPr="001B1D20">
        <w:lastRenderedPageBreak/>
        <w:t>Initial report to police</w:t>
      </w:r>
      <w:bookmarkEnd w:id="208"/>
    </w:p>
    <w:p w14:paraId="4B3E814E" w14:textId="56AE69C5" w:rsidR="00BB19A8" w:rsidRPr="001B1D20" w:rsidRDefault="002B071D" w:rsidP="00BB19A8">
      <w:pPr>
        <w:rPr>
          <w:rFonts w:cs="Arial"/>
        </w:rPr>
      </w:pPr>
      <w:r w:rsidRPr="001B1D20">
        <w:rPr>
          <w:rFonts w:cs="Arial"/>
        </w:rPr>
        <w:t xml:space="preserve">Police receiving a report of a sexual assault or sexual abuse will act on the information received. The police should inform the </w:t>
      </w:r>
      <w:r w:rsidR="004A7142" w:rsidRPr="00F41302">
        <w:rPr>
          <w:rFonts w:cs="Arial"/>
        </w:rPr>
        <w:t>victim-survivor</w:t>
      </w:r>
      <w:r w:rsidRPr="001B1D20">
        <w:rPr>
          <w:rFonts w:cs="Arial"/>
        </w:rPr>
        <w:t xml:space="preserve"> of relevant decisions made and obtain the </w:t>
      </w:r>
      <w:r w:rsidR="006D0BFD" w:rsidRPr="00F41302">
        <w:rPr>
          <w:rFonts w:cs="Arial"/>
        </w:rPr>
        <w:t>victim-survivor</w:t>
      </w:r>
      <w:r w:rsidRPr="001B1D20">
        <w:rPr>
          <w:rFonts w:cs="Arial"/>
        </w:rPr>
        <w:t>’s informed consent</w:t>
      </w:r>
      <w:r w:rsidR="00124856">
        <w:rPr>
          <w:rFonts w:cs="Arial"/>
        </w:rPr>
        <w:t xml:space="preserve"> in line with legislation</w:t>
      </w:r>
      <w:r w:rsidRPr="001B1D20">
        <w:rPr>
          <w:rFonts w:cs="Arial"/>
        </w:rPr>
        <w:t>.</w:t>
      </w:r>
      <w:r w:rsidR="00BB19A8">
        <w:rPr>
          <w:rFonts w:cs="Arial"/>
        </w:rPr>
        <w:t xml:space="preserve"> In certain cases</w:t>
      </w:r>
      <w:r w:rsidR="00AB0BCF">
        <w:rPr>
          <w:rFonts w:cs="Arial"/>
        </w:rPr>
        <w:t>,</w:t>
      </w:r>
      <w:r w:rsidR="00BB19A8">
        <w:rPr>
          <w:rFonts w:cs="Arial"/>
        </w:rPr>
        <w:t xml:space="preserve"> police may choose not to seek the consent of a victim-survivor before pursuing an investigation or laying charges, for example, where the victim-survivor is a child or young person, or where police consider there is a serious risk to the life or wellbeing of a victim-survivor.</w:t>
      </w:r>
    </w:p>
    <w:p w14:paraId="63467937" w14:textId="77777777" w:rsidR="00E30E73" w:rsidRPr="001B1D20" w:rsidRDefault="00E30E73" w:rsidP="00574BBC">
      <w:pPr>
        <w:pStyle w:val="Heading2"/>
        <w:spacing w:before="120"/>
      </w:pPr>
      <w:bookmarkStart w:id="209" w:name="_Toc5093614"/>
      <w:bookmarkStart w:id="210" w:name="_Toc5100384"/>
      <w:bookmarkStart w:id="211" w:name="_Toc5104262"/>
      <w:bookmarkStart w:id="212" w:name="_Toc156310168"/>
      <w:r w:rsidRPr="001B1D20">
        <w:t>Police interviews with children and young people</w:t>
      </w:r>
      <w:bookmarkEnd w:id="209"/>
      <w:bookmarkEnd w:id="210"/>
      <w:bookmarkEnd w:id="211"/>
      <w:bookmarkEnd w:id="212"/>
      <w:r w:rsidRPr="001B1D20">
        <w:t xml:space="preserve"> </w:t>
      </w:r>
    </w:p>
    <w:p w14:paraId="21A517E9" w14:textId="1AAA7AFF" w:rsidR="00E30E73" w:rsidRPr="001B1D20" w:rsidRDefault="00E30E73" w:rsidP="00414599">
      <w:pPr>
        <w:rPr>
          <w:rFonts w:cs="Arial"/>
        </w:rPr>
      </w:pPr>
      <w:r w:rsidRPr="001B1D20">
        <w:rPr>
          <w:rFonts w:cs="Arial"/>
        </w:rPr>
        <w:t xml:space="preserve">The initial information obtained from a child is critical in the prosecution process and therefore, as best practice, only investigators who have completed </w:t>
      </w:r>
      <w:r w:rsidR="00FD679C">
        <w:rPr>
          <w:rFonts w:cs="Arial"/>
        </w:rPr>
        <w:t>Interviewing Children and Recording Evidence (</w:t>
      </w:r>
      <w:r w:rsidRPr="001B1D20">
        <w:rPr>
          <w:rFonts w:cs="Arial"/>
        </w:rPr>
        <w:t>ICARE</w:t>
      </w:r>
      <w:r w:rsidR="00FD679C">
        <w:rPr>
          <w:rFonts w:cs="Arial"/>
        </w:rPr>
        <w:t>)</w:t>
      </w:r>
      <w:r w:rsidRPr="001B1D20">
        <w:rPr>
          <w:rFonts w:cs="Arial"/>
        </w:rPr>
        <w:t xml:space="preserve"> training should interview children to ensure admissibility of the statement. </w:t>
      </w:r>
    </w:p>
    <w:p w14:paraId="7F43D56E" w14:textId="77777777" w:rsidR="005A6119" w:rsidRPr="001B1D20" w:rsidRDefault="005A6119" w:rsidP="005A6119">
      <w:pPr>
        <w:pStyle w:val="Heading2"/>
        <w:spacing w:before="120"/>
      </w:pPr>
      <w:bookmarkStart w:id="213" w:name="_Toc117087686"/>
      <w:bookmarkStart w:id="214" w:name="_Toc156310169"/>
      <w:r w:rsidRPr="001B1D20">
        <w:t>Support person during the police interview</w:t>
      </w:r>
      <w:bookmarkEnd w:id="213"/>
      <w:bookmarkEnd w:id="214"/>
    </w:p>
    <w:bookmarkEnd w:id="205"/>
    <w:bookmarkEnd w:id="206"/>
    <w:bookmarkEnd w:id="207"/>
    <w:p w14:paraId="0645DF94" w14:textId="16A75D5F" w:rsidR="00517BDB" w:rsidRPr="001B1D20" w:rsidRDefault="00517BDB" w:rsidP="00414599">
      <w:pPr>
        <w:rPr>
          <w:rFonts w:cs="Arial"/>
        </w:rPr>
      </w:pPr>
      <w:r w:rsidRPr="001B1D20">
        <w:rPr>
          <w:rFonts w:cs="Arial"/>
        </w:rPr>
        <w:t xml:space="preserve">Police should inform </w:t>
      </w:r>
      <w:r w:rsidR="006D0BFD" w:rsidRPr="00F41302">
        <w:rPr>
          <w:rFonts w:cs="Arial"/>
        </w:rPr>
        <w:t>victim-survivor</w:t>
      </w:r>
      <w:r w:rsidRPr="001B1D20">
        <w:rPr>
          <w:rFonts w:cs="Arial"/>
        </w:rPr>
        <w:t xml:space="preserve">s that they may be accompanied by a support person while their statement is being taken. However, the </w:t>
      </w:r>
      <w:r w:rsidR="006D0BFD" w:rsidRPr="00F41302">
        <w:rPr>
          <w:rFonts w:cs="Arial"/>
        </w:rPr>
        <w:t>victim-survivor</w:t>
      </w:r>
      <w:r w:rsidRPr="001B1D20">
        <w:rPr>
          <w:rFonts w:cs="Arial"/>
        </w:rPr>
        <w:t xml:space="preserve"> must be advised that:</w:t>
      </w:r>
    </w:p>
    <w:p w14:paraId="419EE9B6" w14:textId="77777777" w:rsidR="00517BDB" w:rsidRPr="001B1D20" w:rsidRDefault="00517BDB" w:rsidP="00414599">
      <w:pPr>
        <w:numPr>
          <w:ilvl w:val="0"/>
          <w:numId w:val="37"/>
        </w:numPr>
        <w:ind w:left="714" w:hanging="357"/>
        <w:rPr>
          <w:rFonts w:cs="Arial"/>
        </w:rPr>
      </w:pPr>
      <w:r w:rsidRPr="001B1D20">
        <w:rPr>
          <w:rFonts w:cs="Arial"/>
        </w:rPr>
        <w:t>the support person may not participate in the interview</w:t>
      </w:r>
    </w:p>
    <w:p w14:paraId="2DB70040" w14:textId="0795FC04" w:rsidR="00365A33" w:rsidRDefault="00517BDB" w:rsidP="00414599">
      <w:pPr>
        <w:numPr>
          <w:ilvl w:val="0"/>
          <w:numId w:val="37"/>
        </w:numPr>
        <w:ind w:left="714" w:hanging="357"/>
        <w:rPr>
          <w:rFonts w:cs="Arial"/>
        </w:rPr>
      </w:pPr>
      <w:r w:rsidRPr="001B1D20">
        <w:rPr>
          <w:rFonts w:cs="Arial"/>
        </w:rPr>
        <w:t>the support person may not directly or indirectly influence the interview</w:t>
      </w:r>
    </w:p>
    <w:p w14:paraId="19426C16" w14:textId="3291A411" w:rsidR="00AB0BCF" w:rsidRDefault="00517BDB" w:rsidP="00AB0BCF">
      <w:pPr>
        <w:numPr>
          <w:ilvl w:val="0"/>
          <w:numId w:val="37"/>
        </w:numPr>
        <w:ind w:left="714" w:hanging="357"/>
        <w:rPr>
          <w:rFonts w:cs="Arial"/>
        </w:rPr>
      </w:pPr>
      <w:r w:rsidRPr="00D6586F">
        <w:rPr>
          <w:rFonts w:cs="Arial"/>
        </w:rPr>
        <w:t>a potential witness may not act as a support person.</w:t>
      </w:r>
    </w:p>
    <w:p w14:paraId="3874FF9D" w14:textId="4437F14A" w:rsidR="00DB2533" w:rsidRPr="001B1D20" w:rsidRDefault="00DB2533" w:rsidP="00574BBC">
      <w:pPr>
        <w:pStyle w:val="Heading2"/>
        <w:spacing w:before="120"/>
      </w:pPr>
      <w:bookmarkStart w:id="215" w:name="_Toc5093586"/>
      <w:bookmarkStart w:id="216" w:name="_Toc5100356"/>
      <w:bookmarkStart w:id="217" w:name="_Toc5104234"/>
      <w:bookmarkStart w:id="218" w:name="_Toc156310170"/>
      <w:r w:rsidRPr="007E39D8">
        <w:t>Reporting concerns</w:t>
      </w:r>
      <w:bookmarkEnd w:id="215"/>
      <w:bookmarkEnd w:id="216"/>
      <w:bookmarkEnd w:id="217"/>
      <w:r w:rsidRPr="007E39D8">
        <w:t xml:space="preserve"> </w:t>
      </w:r>
      <w:r w:rsidR="007E39D8" w:rsidRPr="007E39D8">
        <w:t>regarding children</w:t>
      </w:r>
      <w:bookmarkEnd w:id="218"/>
      <w:r w:rsidR="007E39D8">
        <w:t xml:space="preserve"> </w:t>
      </w:r>
    </w:p>
    <w:p w14:paraId="3F2472F2" w14:textId="41AB78D5" w:rsidR="00637E57" w:rsidRPr="00E01A3B" w:rsidRDefault="00637E57" w:rsidP="00637E57">
      <w:pPr>
        <w:rPr>
          <w:rFonts w:cs="Arial"/>
          <w:i/>
          <w:iCs/>
          <w:u w:val="single"/>
        </w:rPr>
      </w:pPr>
      <w:r w:rsidRPr="00E01A3B">
        <w:rPr>
          <w:rFonts w:cs="Arial"/>
          <w:i/>
          <w:iCs/>
          <w:u w:val="single"/>
        </w:rPr>
        <w:t xml:space="preserve">Sexual offences against Children </w:t>
      </w:r>
      <w:r w:rsidR="00B06873" w:rsidRPr="00E01A3B">
        <w:rPr>
          <w:rFonts w:cs="Arial"/>
          <w:i/>
          <w:iCs/>
          <w:u w:val="single"/>
        </w:rPr>
        <w:t>–</w:t>
      </w:r>
      <w:r w:rsidRPr="00E01A3B">
        <w:rPr>
          <w:rFonts w:cs="Arial"/>
          <w:i/>
          <w:iCs/>
          <w:u w:val="single"/>
        </w:rPr>
        <w:t xml:space="preserve"> </w:t>
      </w:r>
      <w:r w:rsidR="00B06873" w:rsidRPr="00E01A3B">
        <w:rPr>
          <w:rFonts w:cs="Arial"/>
          <w:i/>
          <w:iCs/>
          <w:u w:val="single"/>
        </w:rPr>
        <w:t xml:space="preserve">Criminal Code </w:t>
      </w:r>
    </w:p>
    <w:p w14:paraId="68AEB231" w14:textId="3E886A5B" w:rsidR="00B06873" w:rsidRPr="008432E8" w:rsidRDefault="008432E8" w:rsidP="00637E57">
      <w:r w:rsidRPr="008432E8">
        <w:rPr>
          <w:rFonts w:cs="Arial"/>
        </w:rPr>
        <w:t xml:space="preserve">Children need the adults around them to take action to protect them from sexual abuse. </w:t>
      </w:r>
      <w:r w:rsidRPr="00B06873">
        <w:rPr>
          <w:rFonts w:cs="Arial"/>
        </w:rPr>
        <w:t>Previously only certain adults had legal obligations to report suspected harm to children (including suspected sexual abuse).</w:t>
      </w:r>
      <w:r>
        <w:t xml:space="preserve"> </w:t>
      </w:r>
      <w:r w:rsidRPr="008432E8">
        <w:t>The law has</w:t>
      </w:r>
      <w:r w:rsidR="008074F0">
        <w:t xml:space="preserve"> been</w:t>
      </w:r>
      <w:r w:rsidR="00F02625">
        <w:t xml:space="preserve"> </w:t>
      </w:r>
      <w:r w:rsidRPr="008432E8">
        <w:t>strengthened to increase protection of children from the risk of sexual abuse</w:t>
      </w:r>
      <w:r>
        <w:t xml:space="preserve">. </w:t>
      </w:r>
    </w:p>
    <w:p w14:paraId="1E32299F" w14:textId="126502F2" w:rsidR="00637E57" w:rsidRPr="00E01A3B" w:rsidRDefault="00684275" w:rsidP="00637E57">
      <w:pPr>
        <w:rPr>
          <w:rFonts w:cs="Arial"/>
        </w:rPr>
      </w:pPr>
      <w:r>
        <w:rPr>
          <w:rFonts w:cs="Arial"/>
        </w:rPr>
        <w:t>Legislation</w:t>
      </w:r>
      <w:r w:rsidR="00637E57">
        <w:rPr>
          <w:rFonts w:cs="Arial"/>
        </w:rPr>
        <w:t xml:space="preserve"> that commenced on </w:t>
      </w:r>
      <w:r w:rsidR="00637E57" w:rsidRPr="00E01A3B">
        <w:rPr>
          <w:rFonts w:cs="Arial"/>
        </w:rPr>
        <w:t>5 July 2021</w:t>
      </w:r>
      <w:r w:rsidR="00637E57">
        <w:rPr>
          <w:rFonts w:cs="Arial"/>
        </w:rPr>
        <w:t xml:space="preserve"> </w:t>
      </w:r>
      <w:r w:rsidR="00637E57" w:rsidRPr="00637E57">
        <w:rPr>
          <w:rFonts w:cs="Arial"/>
        </w:rPr>
        <w:t>increase</w:t>
      </w:r>
      <w:r>
        <w:rPr>
          <w:rFonts w:cs="Arial"/>
        </w:rPr>
        <w:t>s</w:t>
      </w:r>
      <w:r w:rsidR="00637E57" w:rsidRPr="00637E57">
        <w:rPr>
          <w:rFonts w:cs="Arial"/>
        </w:rPr>
        <w:t xml:space="preserve"> protection of children from the risk of sexual </w:t>
      </w:r>
      <w:r w:rsidR="00637E57" w:rsidRPr="00B06873">
        <w:rPr>
          <w:rFonts w:cs="Arial"/>
        </w:rPr>
        <w:t>abuse by requiring that:</w:t>
      </w:r>
    </w:p>
    <w:p w14:paraId="05736C3E" w14:textId="517C24AD" w:rsidR="00637E57" w:rsidRPr="00E01A3B" w:rsidRDefault="00637E57" w:rsidP="00637E57">
      <w:pPr>
        <w:pStyle w:val="ListParagraph"/>
        <w:numPr>
          <w:ilvl w:val="0"/>
          <w:numId w:val="56"/>
        </w:numPr>
        <w:rPr>
          <w:rFonts w:ascii="Arial" w:hAnsi="Arial" w:cs="Arial"/>
        </w:rPr>
      </w:pPr>
      <w:r w:rsidRPr="00E01A3B">
        <w:rPr>
          <w:rFonts w:ascii="Arial" w:hAnsi="Arial" w:cs="Arial"/>
        </w:rPr>
        <w:t xml:space="preserve">all adults report sexual offending </w:t>
      </w:r>
      <w:r w:rsidR="007C66AC">
        <w:rPr>
          <w:rFonts w:ascii="Arial" w:hAnsi="Arial" w:cs="Arial"/>
        </w:rPr>
        <w:t xml:space="preserve">by an adult </w:t>
      </w:r>
      <w:r w:rsidRPr="00E01A3B">
        <w:rPr>
          <w:rFonts w:ascii="Arial" w:hAnsi="Arial" w:cs="Arial"/>
        </w:rPr>
        <w:t>against children to the police unless they have a reasonable excuse</w:t>
      </w:r>
    </w:p>
    <w:p w14:paraId="380C31D5" w14:textId="179B3D82" w:rsidR="00637E57" w:rsidRPr="00E01A3B" w:rsidRDefault="00637E57" w:rsidP="00E01A3B">
      <w:pPr>
        <w:pStyle w:val="ListParagraph"/>
        <w:numPr>
          <w:ilvl w:val="0"/>
          <w:numId w:val="56"/>
        </w:numPr>
        <w:rPr>
          <w:rFonts w:cs="Arial"/>
        </w:rPr>
      </w:pPr>
      <w:r w:rsidRPr="00E01A3B">
        <w:rPr>
          <w:rFonts w:ascii="Arial" w:hAnsi="Arial" w:cs="Arial"/>
        </w:rPr>
        <w:t>adults in an institutional setting (e.g. a school, church or sporting club) protect children from the risk of a sexual offence being committed against them.</w:t>
      </w:r>
    </w:p>
    <w:p w14:paraId="52A9FC35" w14:textId="5B33F171" w:rsidR="00AB0185" w:rsidRDefault="00AB0185" w:rsidP="00637E57">
      <w:pPr>
        <w:rPr>
          <w:rFonts w:cs="Arial"/>
        </w:rPr>
      </w:pPr>
      <w:r w:rsidRPr="008432E8">
        <w:rPr>
          <w:rFonts w:cs="Arial"/>
        </w:rPr>
        <w:t>These offences target behaviour that ignores or hides the sexual abuse of children.</w:t>
      </w:r>
    </w:p>
    <w:p w14:paraId="44A04D6E" w14:textId="38584A59" w:rsidR="00637E57" w:rsidRPr="00E01A3B" w:rsidRDefault="00637E57" w:rsidP="00637E57">
      <w:pPr>
        <w:rPr>
          <w:rFonts w:cs="Arial"/>
        </w:rPr>
      </w:pPr>
      <w:r w:rsidRPr="00E01A3B">
        <w:rPr>
          <w:rFonts w:cs="Arial"/>
        </w:rPr>
        <w:t xml:space="preserve">For these laws, </w:t>
      </w:r>
      <w:r w:rsidRPr="00E01A3B">
        <w:rPr>
          <w:rFonts w:cs="Arial"/>
          <w:i/>
          <w:iCs/>
        </w:rPr>
        <w:t>child</w:t>
      </w:r>
      <w:r w:rsidRPr="00E01A3B">
        <w:rPr>
          <w:rFonts w:cs="Arial"/>
        </w:rPr>
        <w:t xml:space="preserve"> means a person under 16 </w:t>
      </w:r>
      <w:r w:rsidR="007C66AC">
        <w:rPr>
          <w:rFonts w:cs="Arial"/>
        </w:rPr>
        <w:t>at the time of the offence</w:t>
      </w:r>
      <w:r w:rsidRPr="00E01A3B">
        <w:rPr>
          <w:rFonts w:cs="Arial"/>
        </w:rPr>
        <w:t xml:space="preserve"> or a person under 18 with an impairment of the mind.</w:t>
      </w:r>
      <w:r w:rsidR="000157BA">
        <w:rPr>
          <w:rFonts w:cs="Arial"/>
        </w:rPr>
        <w:t xml:space="preserve"> </w:t>
      </w:r>
    </w:p>
    <w:p w14:paraId="2CDACA55" w14:textId="426640E1" w:rsidR="008432E8" w:rsidRPr="00C95F73" w:rsidRDefault="008432E8" w:rsidP="00B405B5">
      <w:pPr>
        <w:rPr>
          <w:b/>
          <w:i/>
        </w:rPr>
      </w:pPr>
      <w:r w:rsidRPr="00C95F73">
        <w:rPr>
          <w:b/>
          <w:i/>
        </w:rPr>
        <w:t>Failure to report offence</w:t>
      </w:r>
    </w:p>
    <w:p w14:paraId="67D3DF70" w14:textId="3A01A0AA" w:rsidR="00AB0185" w:rsidRPr="00AB0185" w:rsidRDefault="00AB0185">
      <w:pPr>
        <w:rPr>
          <w:rFonts w:cs="Arial"/>
        </w:rPr>
      </w:pPr>
      <w:r>
        <w:rPr>
          <w:rFonts w:cs="Arial"/>
        </w:rPr>
        <w:t>QPS</w:t>
      </w:r>
      <w:r w:rsidRPr="00AB0185">
        <w:rPr>
          <w:rFonts w:cs="Arial"/>
        </w:rPr>
        <w:t xml:space="preserve"> and </w:t>
      </w:r>
      <w:r w:rsidR="009B1151">
        <w:rPr>
          <w:rFonts w:cs="Arial"/>
        </w:rPr>
        <w:t>DCSSDS</w:t>
      </w:r>
      <w:r w:rsidR="009B1151" w:rsidRPr="00AB0185">
        <w:rPr>
          <w:rFonts w:cs="Arial"/>
        </w:rPr>
        <w:t xml:space="preserve"> </w:t>
      </w:r>
      <w:r w:rsidRPr="00AB0185">
        <w:rPr>
          <w:rFonts w:cs="Arial"/>
        </w:rPr>
        <w:t xml:space="preserve">act on reports of sexual offending against children. </w:t>
      </w:r>
    </w:p>
    <w:p w14:paraId="65FD864D" w14:textId="4DB479C3" w:rsidR="00DB7F88" w:rsidRDefault="00B06873" w:rsidP="00B405B5">
      <w:r>
        <w:rPr>
          <w:rFonts w:cs="Arial"/>
        </w:rPr>
        <w:t>Under</w:t>
      </w:r>
      <w:r w:rsidR="0007029B">
        <w:rPr>
          <w:rFonts w:cs="Arial"/>
        </w:rPr>
        <w:t xml:space="preserve"> section 229BC of the Criminal Code</w:t>
      </w:r>
      <w:r w:rsidR="0024498A">
        <w:rPr>
          <w:rFonts w:cs="Arial"/>
        </w:rPr>
        <w:t xml:space="preserve"> (</w:t>
      </w:r>
      <w:r w:rsidR="0024498A">
        <w:rPr>
          <w:rFonts w:cs="Arial"/>
          <w:i/>
          <w:iCs/>
        </w:rPr>
        <w:t>Failure to report belief of child sexual offence committed in relation to child)</w:t>
      </w:r>
      <w:r w:rsidR="008432E8">
        <w:rPr>
          <w:rFonts w:cs="Arial"/>
        </w:rPr>
        <w:t xml:space="preserve"> </w:t>
      </w:r>
      <w:r w:rsidR="00564AD2">
        <w:rPr>
          <w:rFonts w:cs="Arial"/>
        </w:rPr>
        <w:t xml:space="preserve">if </w:t>
      </w:r>
      <w:r w:rsidR="001F0C9D">
        <w:rPr>
          <w:rFonts w:cs="Arial"/>
        </w:rPr>
        <w:t xml:space="preserve">an </w:t>
      </w:r>
      <w:r w:rsidR="0007029B">
        <w:rPr>
          <w:rFonts w:cs="Arial"/>
        </w:rPr>
        <w:t>adult</w:t>
      </w:r>
      <w:r w:rsidR="001606FF">
        <w:rPr>
          <w:rFonts w:cs="Arial"/>
        </w:rPr>
        <w:t xml:space="preserve"> </w:t>
      </w:r>
      <w:r w:rsidR="0007029B">
        <w:rPr>
          <w:rFonts w:cs="Arial"/>
        </w:rPr>
        <w:t>(</w:t>
      </w:r>
      <w:r w:rsidR="001606FF">
        <w:rPr>
          <w:rFonts w:cs="Arial"/>
        </w:rPr>
        <w:t xml:space="preserve">18 years </w:t>
      </w:r>
      <w:r w:rsidR="0007029B">
        <w:rPr>
          <w:rFonts w:cs="Arial"/>
        </w:rPr>
        <w:t>and over</w:t>
      </w:r>
      <w:r w:rsidR="001606FF">
        <w:rPr>
          <w:rFonts w:cs="Arial"/>
        </w:rPr>
        <w:t>)</w:t>
      </w:r>
      <w:r w:rsidR="0007029B">
        <w:rPr>
          <w:rFonts w:cs="Arial"/>
        </w:rPr>
        <w:t xml:space="preserve"> reasonabl</w:t>
      </w:r>
      <w:r w:rsidR="00564AD2">
        <w:rPr>
          <w:rFonts w:cs="Arial"/>
        </w:rPr>
        <w:t>y</w:t>
      </w:r>
      <w:r w:rsidR="0007029B">
        <w:rPr>
          <w:rFonts w:cs="Arial"/>
        </w:rPr>
        <w:t xml:space="preserve"> </w:t>
      </w:r>
      <w:r w:rsidR="00564AD2">
        <w:rPr>
          <w:rFonts w:cs="Arial"/>
        </w:rPr>
        <w:t xml:space="preserve">believes (or should reasonably believe) </w:t>
      </w:r>
      <w:r w:rsidR="008223B0">
        <w:rPr>
          <w:rFonts w:cs="Arial"/>
        </w:rPr>
        <w:t>that a child is being or has been the</w:t>
      </w:r>
      <w:r w:rsidR="001F0C9D">
        <w:rPr>
          <w:rFonts w:cs="Arial"/>
        </w:rPr>
        <w:t xml:space="preserve"> </w:t>
      </w:r>
      <w:r w:rsidR="008223B0">
        <w:rPr>
          <w:rFonts w:cs="Arial"/>
        </w:rPr>
        <w:t>victim of sexual abuse by another adult</w:t>
      </w:r>
      <w:r w:rsidR="001F0C9D">
        <w:rPr>
          <w:rFonts w:cs="Arial"/>
        </w:rPr>
        <w:t xml:space="preserve">, </w:t>
      </w:r>
      <w:r w:rsidR="00564AD2">
        <w:rPr>
          <w:rFonts w:cs="Arial"/>
        </w:rPr>
        <w:t xml:space="preserve">they </w:t>
      </w:r>
      <w:r w:rsidR="001F0C9D">
        <w:rPr>
          <w:rFonts w:cs="Arial"/>
        </w:rPr>
        <w:t>must report it to the police</w:t>
      </w:r>
      <w:r w:rsidR="0007029B">
        <w:rPr>
          <w:rFonts w:cs="Arial"/>
        </w:rPr>
        <w:t xml:space="preserve"> </w:t>
      </w:r>
      <w:r w:rsidR="00B91A43">
        <w:rPr>
          <w:rFonts w:cs="Arial"/>
        </w:rPr>
        <w:t>–</w:t>
      </w:r>
      <w:r w:rsidR="008223B0">
        <w:rPr>
          <w:rFonts w:cs="Arial"/>
        </w:rPr>
        <w:t xml:space="preserve"> unless they have a reasonable excuse.</w:t>
      </w:r>
      <w:r w:rsidR="005A31DB" w:rsidRPr="005A31DB">
        <w:t xml:space="preserve"> </w:t>
      </w:r>
      <w:r w:rsidR="00564AD2" w:rsidRPr="00564AD2">
        <w:t>The offence does not require reporting of a suspicion that a child sexual offence may occur in the future.</w:t>
      </w:r>
    </w:p>
    <w:p w14:paraId="5866D5D3" w14:textId="2F7F8435" w:rsidR="001606FF" w:rsidRPr="0007029B" w:rsidRDefault="001606FF" w:rsidP="001606FF">
      <w:pPr>
        <w:rPr>
          <w:rFonts w:cs="Arial"/>
        </w:rPr>
      </w:pPr>
      <w:r w:rsidRPr="001606FF">
        <w:rPr>
          <w:rFonts w:cs="Arial"/>
        </w:rPr>
        <w:t xml:space="preserve">A reasonable belief is a belief that a reasonable person would form in the same position and with the same information. Whether a reasonable belief would be formed will always depend on the </w:t>
      </w:r>
      <w:r w:rsidRPr="0007029B">
        <w:rPr>
          <w:rFonts w:cs="Arial"/>
        </w:rPr>
        <w:t>circumstances. For example, a reasonable belief could be formed if:</w:t>
      </w:r>
    </w:p>
    <w:p w14:paraId="5600E6D2" w14:textId="3B07CE4F" w:rsidR="001606FF" w:rsidRPr="00E01A3B" w:rsidRDefault="001606FF" w:rsidP="001606FF">
      <w:pPr>
        <w:pStyle w:val="ListParagraph"/>
        <w:numPr>
          <w:ilvl w:val="0"/>
          <w:numId w:val="53"/>
        </w:numPr>
        <w:rPr>
          <w:rFonts w:ascii="Arial" w:hAnsi="Arial" w:cs="Arial"/>
        </w:rPr>
      </w:pPr>
      <w:r w:rsidRPr="00E01A3B">
        <w:rPr>
          <w:rFonts w:ascii="Arial" w:hAnsi="Arial" w:cs="Arial"/>
        </w:rPr>
        <w:t>a child states that they have been sexually abused</w:t>
      </w:r>
    </w:p>
    <w:p w14:paraId="7BA3E286" w14:textId="77777777" w:rsidR="001606FF" w:rsidRPr="0007029B" w:rsidRDefault="001606FF" w:rsidP="00E01A3B">
      <w:pPr>
        <w:pStyle w:val="ListParagraph"/>
        <w:numPr>
          <w:ilvl w:val="0"/>
          <w:numId w:val="53"/>
        </w:numPr>
        <w:rPr>
          <w:rFonts w:cs="Arial"/>
        </w:rPr>
      </w:pPr>
      <w:r w:rsidRPr="0007029B">
        <w:rPr>
          <w:rFonts w:ascii="Arial" w:hAnsi="Arial" w:cs="Arial"/>
        </w:rPr>
        <w:lastRenderedPageBreak/>
        <w:t>the child has signs of sexual abuse.</w:t>
      </w:r>
    </w:p>
    <w:p w14:paraId="783D2A79" w14:textId="62F51131" w:rsidR="001606FF" w:rsidRPr="001606FF" w:rsidRDefault="001606FF" w:rsidP="001606FF">
      <w:pPr>
        <w:rPr>
          <w:rFonts w:cs="Arial"/>
        </w:rPr>
      </w:pPr>
      <w:r>
        <w:rPr>
          <w:rFonts w:cs="Arial"/>
        </w:rPr>
        <w:t>An adult with</w:t>
      </w:r>
      <w:r w:rsidRPr="001606FF">
        <w:rPr>
          <w:rFonts w:cs="Arial"/>
        </w:rPr>
        <w:t xml:space="preserve"> a reasonable belief that a child has experienced sexual abuse or is at risk of sexual abuse, must report it to the police—unless there is a reasonable excuse for not doing so.</w:t>
      </w:r>
    </w:p>
    <w:p w14:paraId="11F04F06" w14:textId="5B1BFAF2" w:rsidR="001606FF" w:rsidRPr="001606FF" w:rsidRDefault="001606FF" w:rsidP="001606FF">
      <w:pPr>
        <w:rPr>
          <w:rFonts w:cs="Arial"/>
        </w:rPr>
      </w:pPr>
      <w:r w:rsidRPr="001606FF">
        <w:rPr>
          <w:rFonts w:cs="Arial"/>
        </w:rPr>
        <w:t>A reasonable excuse includes if</w:t>
      </w:r>
      <w:r w:rsidR="0007029B">
        <w:rPr>
          <w:rFonts w:cs="Arial"/>
        </w:rPr>
        <w:t xml:space="preserve"> the adult</w:t>
      </w:r>
      <w:r w:rsidRPr="001606FF">
        <w:rPr>
          <w:rFonts w:cs="Arial"/>
        </w:rPr>
        <w:t>:</w:t>
      </w:r>
    </w:p>
    <w:p w14:paraId="64C21B38" w14:textId="75EB4567" w:rsidR="001606FF" w:rsidRPr="001606FF" w:rsidRDefault="0007029B" w:rsidP="00E01A3B">
      <w:pPr>
        <w:pStyle w:val="ListParagraph"/>
        <w:numPr>
          <w:ilvl w:val="0"/>
          <w:numId w:val="54"/>
        </w:numPr>
        <w:rPr>
          <w:rFonts w:cs="Arial"/>
        </w:rPr>
      </w:pPr>
      <w:r>
        <w:rPr>
          <w:rFonts w:ascii="Arial" w:hAnsi="Arial" w:cs="Arial"/>
        </w:rPr>
        <w:t>has</w:t>
      </w:r>
      <w:r w:rsidR="001606FF" w:rsidRPr="001606FF">
        <w:rPr>
          <w:rFonts w:ascii="Arial" w:hAnsi="Arial" w:cs="Arial"/>
        </w:rPr>
        <w:t xml:space="preserve"> already reported the offence to an appropriate authority (e.g. </w:t>
      </w:r>
      <w:r w:rsidR="009B1151">
        <w:rPr>
          <w:rFonts w:ascii="Arial" w:hAnsi="Arial" w:cs="Arial"/>
        </w:rPr>
        <w:t>DCSSDS</w:t>
      </w:r>
      <w:r w:rsidR="001606FF" w:rsidRPr="001606FF">
        <w:rPr>
          <w:rFonts w:ascii="Arial" w:hAnsi="Arial" w:cs="Arial"/>
        </w:rPr>
        <w:t xml:space="preserve">) or know another person has or will report it—for example, if </w:t>
      </w:r>
      <w:r>
        <w:rPr>
          <w:rFonts w:ascii="Arial" w:hAnsi="Arial" w:cs="Arial"/>
        </w:rPr>
        <w:t>they</w:t>
      </w:r>
      <w:r w:rsidR="001606FF" w:rsidRPr="001606FF">
        <w:rPr>
          <w:rFonts w:ascii="Arial" w:hAnsi="Arial" w:cs="Arial"/>
        </w:rPr>
        <w:t xml:space="preserve"> are</w:t>
      </w:r>
    </w:p>
    <w:p w14:paraId="059B1D39" w14:textId="698ED71A" w:rsidR="001606FF" w:rsidRPr="001606FF" w:rsidRDefault="001606FF" w:rsidP="00E01A3B">
      <w:pPr>
        <w:pStyle w:val="ListParagraph"/>
        <w:numPr>
          <w:ilvl w:val="0"/>
          <w:numId w:val="55"/>
        </w:numPr>
        <w:tabs>
          <w:tab w:val="left" w:pos="993"/>
        </w:tabs>
        <w:ind w:hanging="11"/>
        <w:rPr>
          <w:rFonts w:cs="Arial"/>
        </w:rPr>
      </w:pPr>
      <w:r w:rsidRPr="001606FF">
        <w:rPr>
          <w:rFonts w:ascii="Arial" w:hAnsi="Arial" w:cs="Arial"/>
        </w:rPr>
        <w:t xml:space="preserve">a nurse and have already reported it to </w:t>
      </w:r>
      <w:r w:rsidR="009B1151">
        <w:rPr>
          <w:rFonts w:ascii="Arial" w:hAnsi="Arial" w:cs="Arial"/>
        </w:rPr>
        <w:t>DCSSDS</w:t>
      </w:r>
    </w:p>
    <w:p w14:paraId="516DAD8F" w14:textId="708D7C10" w:rsidR="001606FF" w:rsidRPr="00F976E4" w:rsidRDefault="001606FF" w:rsidP="00E01A3B">
      <w:pPr>
        <w:pStyle w:val="ListParagraph"/>
        <w:numPr>
          <w:ilvl w:val="0"/>
          <w:numId w:val="55"/>
        </w:numPr>
        <w:tabs>
          <w:tab w:val="left" w:pos="993"/>
        </w:tabs>
        <w:ind w:left="993" w:hanging="284"/>
        <w:rPr>
          <w:rFonts w:cs="Arial"/>
        </w:rPr>
      </w:pPr>
      <w:r w:rsidRPr="001606FF">
        <w:rPr>
          <w:rFonts w:ascii="Arial" w:hAnsi="Arial" w:cs="Arial"/>
        </w:rPr>
        <w:t xml:space="preserve">a teacher and </w:t>
      </w:r>
      <w:r w:rsidR="0007029B">
        <w:rPr>
          <w:rFonts w:ascii="Arial" w:hAnsi="Arial" w:cs="Arial"/>
        </w:rPr>
        <w:t>the</w:t>
      </w:r>
      <w:r w:rsidRPr="001606FF">
        <w:rPr>
          <w:rFonts w:ascii="Arial" w:hAnsi="Arial" w:cs="Arial"/>
        </w:rPr>
        <w:t xml:space="preserve"> school principal or another teacher has already reported the offence according to other laws</w:t>
      </w:r>
      <w:r w:rsidR="00AB0185">
        <w:rPr>
          <w:rFonts w:ascii="Arial" w:hAnsi="Arial" w:cs="Arial"/>
        </w:rPr>
        <w:t xml:space="preserve"> (such as mandatory reporting requirements)</w:t>
      </w:r>
    </w:p>
    <w:p w14:paraId="253B1E61" w14:textId="4A13CD03" w:rsidR="001606FF" w:rsidRPr="00E01A3B" w:rsidRDefault="001606FF" w:rsidP="001606FF">
      <w:pPr>
        <w:pStyle w:val="ListParagraph"/>
        <w:numPr>
          <w:ilvl w:val="0"/>
          <w:numId w:val="54"/>
        </w:numPr>
        <w:rPr>
          <w:rFonts w:ascii="Arial" w:hAnsi="Arial" w:cs="Arial"/>
        </w:rPr>
      </w:pPr>
      <w:r w:rsidRPr="00E01A3B">
        <w:rPr>
          <w:rFonts w:ascii="Arial" w:hAnsi="Arial" w:cs="Arial"/>
        </w:rPr>
        <w:t>believe</w:t>
      </w:r>
      <w:r w:rsidR="0007029B">
        <w:rPr>
          <w:rFonts w:ascii="Arial" w:hAnsi="Arial" w:cs="Arial"/>
        </w:rPr>
        <w:t>s</w:t>
      </w:r>
      <w:r w:rsidRPr="00E01A3B">
        <w:rPr>
          <w:rFonts w:ascii="Arial" w:hAnsi="Arial" w:cs="Arial"/>
        </w:rPr>
        <w:t xml:space="preserve"> the information has already been given to a police officer</w:t>
      </w:r>
    </w:p>
    <w:p w14:paraId="680940E8" w14:textId="0B3093C6" w:rsidR="001606FF" w:rsidRPr="00E01A3B" w:rsidRDefault="001606FF" w:rsidP="001606FF">
      <w:pPr>
        <w:pStyle w:val="ListParagraph"/>
        <w:numPr>
          <w:ilvl w:val="0"/>
          <w:numId w:val="54"/>
        </w:numPr>
        <w:rPr>
          <w:rFonts w:ascii="Arial" w:hAnsi="Arial" w:cs="Arial"/>
        </w:rPr>
      </w:pPr>
      <w:r w:rsidRPr="00E01A3B">
        <w:rPr>
          <w:rFonts w:ascii="Arial" w:hAnsi="Arial" w:cs="Arial"/>
        </w:rPr>
        <w:t xml:space="preserve">received information about the </w:t>
      </w:r>
      <w:r w:rsidR="00891E82" w:rsidRPr="00F41302">
        <w:rPr>
          <w:rFonts w:ascii="Arial" w:hAnsi="Arial" w:cs="Arial"/>
        </w:rPr>
        <w:t>victim-survivor</w:t>
      </w:r>
      <w:r w:rsidRPr="00E01A3B">
        <w:rPr>
          <w:rFonts w:ascii="Arial" w:hAnsi="Arial" w:cs="Arial"/>
        </w:rPr>
        <w:t xml:space="preserve"> who is now an adult and </w:t>
      </w:r>
      <w:r w:rsidR="0007029B">
        <w:rPr>
          <w:rFonts w:ascii="Arial" w:hAnsi="Arial" w:cs="Arial"/>
        </w:rPr>
        <w:t>they</w:t>
      </w:r>
      <w:r w:rsidRPr="00E01A3B">
        <w:rPr>
          <w:rFonts w:ascii="Arial" w:hAnsi="Arial" w:cs="Arial"/>
        </w:rPr>
        <w:t xml:space="preserve"> reasonably believe the</w:t>
      </w:r>
      <w:r w:rsidR="0007029B">
        <w:rPr>
          <w:rFonts w:ascii="Arial" w:hAnsi="Arial" w:cs="Arial"/>
        </w:rPr>
        <w:t xml:space="preserve"> </w:t>
      </w:r>
      <w:r w:rsidR="00891E82" w:rsidRPr="00F41302">
        <w:rPr>
          <w:rFonts w:ascii="Arial" w:hAnsi="Arial" w:cs="Arial"/>
        </w:rPr>
        <w:t>victim-survivor</w:t>
      </w:r>
      <w:r w:rsidRPr="00E01A3B">
        <w:rPr>
          <w:rFonts w:ascii="Arial" w:hAnsi="Arial" w:cs="Arial"/>
        </w:rPr>
        <w:t xml:space="preserve"> do</w:t>
      </w:r>
      <w:r w:rsidR="0007029B">
        <w:rPr>
          <w:rFonts w:ascii="Arial" w:hAnsi="Arial" w:cs="Arial"/>
        </w:rPr>
        <w:t>es not</w:t>
      </w:r>
      <w:r w:rsidRPr="00E01A3B">
        <w:rPr>
          <w:rFonts w:ascii="Arial" w:hAnsi="Arial" w:cs="Arial"/>
        </w:rPr>
        <w:t xml:space="preserve"> want to reveal it to the police</w:t>
      </w:r>
    </w:p>
    <w:p w14:paraId="460C0409" w14:textId="2472C508" w:rsidR="001606FF" w:rsidRPr="00F976E4" w:rsidRDefault="001606FF" w:rsidP="00E01A3B">
      <w:pPr>
        <w:pStyle w:val="ListParagraph"/>
        <w:numPr>
          <w:ilvl w:val="0"/>
          <w:numId w:val="54"/>
        </w:numPr>
        <w:rPr>
          <w:rFonts w:cs="Arial"/>
        </w:rPr>
      </w:pPr>
      <w:r w:rsidRPr="001606FF">
        <w:rPr>
          <w:rFonts w:ascii="Arial" w:hAnsi="Arial" w:cs="Arial"/>
        </w:rPr>
        <w:t>believe</w:t>
      </w:r>
      <w:r w:rsidR="0007029B">
        <w:rPr>
          <w:rFonts w:ascii="Arial" w:hAnsi="Arial" w:cs="Arial"/>
        </w:rPr>
        <w:t>s</w:t>
      </w:r>
      <w:r w:rsidRPr="001606FF">
        <w:rPr>
          <w:rFonts w:ascii="Arial" w:hAnsi="Arial" w:cs="Arial"/>
        </w:rPr>
        <w:t xml:space="preserve"> reporting the offence would endanger </w:t>
      </w:r>
      <w:r w:rsidR="0007029B">
        <w:rPr>
          <w:rFonts w:ascii="Arial" w:hAnsi="Arial" w:cs="Arial"/>
        </w:rPr>
        <w:t>them</w:t>
      </w:r>
      <w:r w:rsidRPr="001606FF">
        <w:rPr>
          <w:rFonts w:ascii="Arial" w:hAnsi="Arial" w:cs="Arial"/>
        </w:rPr>
        <w:t xml:space="preserve"> or another person (other than the alleged offender) and that failure to give the information to police is reasonable.</w:t>
      </w:r>
    </w:p>
    <w:p w14:paraId="2AC4E012" w14:textId="685C4271" w:rsidR="00B06873" w:rsidRDefault="001606FF" w:rsidP="00D11091">
      <w:pPr>
        <w:rPr>
          <w:rFonts w:cs="Arial"/>
        </w:rPr>
      </w:pPr>
      <w:r w:rsidRPr="001606FF">
        <w:rPr>
          <w:rFonts w:cs="Arial"/>
        </w:rPr>
        <w:t xml:space="preserve">However, a </w:t>
      </w:r>
      <w:r w:rsidR="00B91A43">
        <w:rPr>
          <w:rFonts w:cs="Arial"/>
        </w:rPr>
        <w:t>‘</w:t>
      </w:r>
      <w:r w:rsidRPr="001606FF">
        <w:rPr>
          <w:rFonts w:cs="Arial"/>
        </w:rPr>
        <w:t>reasonable excuse</w:t>
      </w:r>
      <w:r w:rsidR="00B91A43">
        <w:rPr>
          <w:rFonts w:cs="Arial"/>
        </w:rPr>
        <w:t>’</w:t>
      </w:r>
      <w:r w:rsidRPr="001606FF">
        <w:rPr>
          <w:rFonts w:cs="Arial"/>
        </w:rPr>
        <w:t xml:space="preserve"> is not defined exhaustively and may include other circumstances.</w:t>
      </w:r>
    </w:p>
    <w:p w14:paraId="4CC7CEDA" w14:textId="7F18825A" w:rsidR="008432E8" w:rsidRPr="00C95F73" w:rsidRDefault="008432E8" w:rsidP="00EB5A53">
      <w:pPr>
        <w:rPr>
          <w:b/>
          <w:i/>
        </w:rPr>
      </w:pPr>
      <w:r w:rsidRPr="00C95F73">
        <w:rPr>
          <w:b/>
          <w:i/>
        </w:rPr>
        <w:t xml:space="preserve">Failure to protect </w:t>
      </w:r>
      <w:r w:rsidR="007E39D8">
        <w:rPr>
          <w:rFonts w:cs="Arial"/>
          <w:b/>
          <w:bCs/>
          <w:i/>
          <w:iCs/>
        </w:rPr>
        <w:t>offence</w:t>
      </w:r>
    </w:p>
    <w:p w14:paraId="202621B1" w14:textId="4D63F198" w:rsidR="00AB0185" w:rsidRPr="00AB0185" w:rsidRDefault="00AB0185" w:rsidP="00AB0185">
      <w:pPr>
        <w:rPr>
          <w:rFonts w:cs="Arial"/>
        </w:rPr>
      </w:pPr>
      <w:r w:rsidRPr="00AB0185">
        <w:rPr>
          <w:rFonts w:cs="Arial"/>
        </w:rPr>
        <w:t>The laws also impose a legal duty on certain adults to protect children from sexual offending. Adults in responsible positions in institutions will have an obligation to protect children in their care from known significant risks of sexual abuse.</w:t>
      </w:r>
    </w:p>
    <w:p w14:paraId="42B7B235" w14:textId="306E23E8" w:rsidR="00247820" w:rsidRDefault="00B06873" w:rsidP="00637E57">
      <w:r w:rsidRPr="00E01A3B">
        <w:rPr>
          <w:rFonts w:cs="Arial"/>
        </w:rPr>
        <w:t>Under section 229BB of the Criminal Code</w:t>
      </w:r>
      <w:r w:rsidR="00637E57" w:rsidRPr="00637E57">
        <w:t xml:space="preserve"> </w:t>
      </w:r>
      <w:r w:rsidR="00637E57">
        <w:t xml:space="preserve">it is </w:t>
      </w:r>
      <w:r w:rsidR="00637E57" w:rsidRPr="00637E57">
        <w:rPr>
          <w:rFonts w:cs="Arial"/>
        </w:rPr>
        <w:t>an offence to fail to protect a child from a sexual offence in an institutional setting.</w:t>
      </w:r>
      <w:r w:rsidR="00637E57" w:rsidRPr="00637E57">
        <w:t xml:space="preserve"> </w:t>
      </w:r>
    </w:p>
    <w:p w14:paraId="4E54A3F2" w14:textId="5B4C4020" w:rsidR="00637E57" w:rsidRPr="00637E57" w:rsidRDefault="00637E57" w:rsidP="00637E57">
      <w:pPr>
        <w:rPr>
          <w:rFonts w:cs="Arial"/>
        </w:rPr>
      </w:pPr>
      <w:r w:rsidRPr="00637E57">
        <w:rPr>
          <w:rFonts w:cs="Arial"/>
        </w:rPr>
        <w:t>Th</w:t>
      </w:r>
      <w:r w:rsidR="008432E8">
        <w:rPr>
          <w:rFonts w:cs="Arial"/>
        </w:rPr>
        <w:t>is</w:t>
      </w:r>
      <w:r w:rsidRPr="00637E57">
        <w:rPr>
          <w:rFonts w:cs="Arial"/>
        </w:rPr>
        <w:t xml:space="preserve"> law impose</w:t>
      </w:r>
      <w:r w:rsidR="008432E8">
        <w:rPr>
          <w:rFonts w:cs="Arial"/>
        </w:rPr>
        <w:t>s</w:t>
      </w:r>
      <w:r w:rsidRPr="00637E57">
        <w:rPr>
          <w:rFonts w:cs="Arial"/>
        </w:rPr>
        <w:t xml:space="preserve"> a legal duty on certain adults to protect children from sexual offending. Adults in responsible positions in institutions will have an obligation to protect children in their care from known significant risks of sexual abuse.</w:t>
      </w:r>
    </w:p>
    <w:p w14:paraId="63789AFC" w14:textId="585D91BD" w:rsidR="00637E57" w:rsidRPr="00637E57" w:rsidRDefault="0054585B" w:rsidP="00637E57">
      <w:pPr>
        <w:rPr>
          <w:rFonts w:cs="Arial"/>
        </w:rPr>
      </w:pPr>
      <w:r>
        <w:rPr>
          <w:rFonts w:cs="Arial"/>
        </w:rPr>
        <w:t>If</w:t>
      </w:r>
      <w:r w:rsidR="00637E57" w:rsidRPr="00637E57">
        <w:rPr>
          <w:rFonts w:cs="Arial"/>
        </w:rPr>
        <w:t xml:space="preserve"> there is a significant risk that another adult associated with an institution will sexually abuse a child, it is not enough to wait until sexual offending occurs to inform the police. This legal duty to protect focusses on preventing sexual abuse of children.</w:t>
      </w:r>
    </w:p>
    <w:p w14:paraId="7B1A2CCA" w14:textId="2BE92E4F" w:rsidR="00637E57" w:rsidRDefault="00637E57" w:rsidP="00637E57">
      <w:pPr>
        <w:rPr>
          <w:rFonts w:cs="Arial"/>
        </w:rPr>
      </w:pPr>
      <w:r w:rsidRPr="00637E57">
        <w:rPr>
          <w:rFonts w:cs="Arial"/>
        </w:rPr>
        <w:t>The intention behind this law is to ensure individuals in institutions take proactive action to reduce or remove known risks to children. The law attaches a criminal penalty to wilful or negligent failures to do so.</w:t>
      </w:r>
    </w:p>
    <w:p w14:paraId="2BA26677" w14:textId="661BA81C" w:rsidR="004B6340" w:rsidRPr="00B06873" w:rsidRDefault="004B6340" w:rsidP="00637E57">
      <w:pPr>
        <w:rPr>
          <w:rFonts w:cs="Arial"/>
        </w:rPr>
      </w:pPr>
      <w:r>
        <w:rPr>
          <w:rFonts w:cs="Arial"/>
        </w:rPr>
        <w:t xml:space="preserve">More information about both offences can be found at: </w:t>
      </w:r>
      <w:hyperlink r:id="rId84" w:history="1">
        <w:r w:rsidRPr="00456CB6">
          <w:rPr>
            <w:rStyle w:val="Hyperlink"/>
            <w:rFonts w:cs="Arial"/>
          </w:rPr>
          <w:t>https://www.qld.gov.au/protectchildren</w:t>
        </w:r>
      </w:hyperlink>
      <w:r>
        <w:rPr>
          <w:rFonts w:cs="Arial"/>
        </w:rPr>
        <w:t>.</w:t>
      </w:r>
    </w:p>
    <w:p w14:paraId="75DFD4A4" w14:textId="3238B5BC" w:rsidR="005A31DB" w:rsidRPr="00E01A3B" w:rsidRDefault="0054585B" w:rsidP="00EB5A53">
      <w:pPr>
        <w:rPr>
          <w:rFonts w:cs="Arial"/>
          <w:u w:val="single"/>
        </w:rPr>
      </w:pPr>
      <w:r>
        <w:rPr>
          <w:rFonts w:cs="Arial"/>
          <w:u w:val="single"/>
        </w:rPr>
        <w:t>Harm to child</w:t>
      </w:r>
      <w:r w:rsidR="007E39D8">
        <w:rPr>
          <w:rFonts w:cs="Arial"/>
          <w:u w:val="single"/>
        </w:rPr>
        <w:t xml:space="preserve"> </w:t>
      </w:r>
      <w:r w:rsidR="008410F7">
        <w:rPr>
          <w:rFonts w:cs="Arial"/>
          <w:u w:val="single"/>
        </w:rPr>
        <w:t xml:space="preserve">– </w:t>
      </w:r>
      <w:r w:rsidR="005A3C0F" w:rsidRPr="00E01A3B">
        <w:rPr>
          <w:rFonts w:cs="Arial"/>
          <w:i/>
          <w:iCs/>
          <w:u w:val="single"/>
        </w:rPr>
        <w:t>Child Protection Act 1999</w:t>
      </w:r>
    </w:p>
    <w:p w14:paraId="7B7F0140" w14:textId="74145EAC" w:rsidR="00B405B5" w:rsidRPr="008D1B47" w:rsidRDefault="00B405B5" w:rsidP="00B405B5">
      <w:pPr>
        <w:rPr>
          <w:rFonts w:cs="Arial"/>
        </w:rPr>
      </w:pPr>
      <w:r w:rsidRPr="008D1B47">
        <w:rPr>
          <w:rFonts w:cs="Arial"/>
        </w:rPr>
        <w:t xml:space="preserve">If individuals have any reason to suspect a child in Queensland is experiencing harm, or is at risk of experiencing harm or being neglected, they should contact </w:t>
      </w:r>
      <w:r w:rsidR="009B1151">
        <w:rPr>
          <w:rFonts w:cs="Arial"/>
        </w:rPr>
        <w:t>DCSSDS</w:t>
      </w:r>
      <w:r w:rsidR="009B1151" w:rsidRPr="008D1B47">
        <w:rPr>
          <w:rFonts w:cs="Arial"/>
        </w:rPr>
        <w:t xml:space="preserve"> </w:t>
      </w:r>
      <w:r w:rsidRPr="008D1B47">
        <w:rPr>
          <w:rFonts w:cs="Arial"/>
        </w:rPr>
        <w:t>and talk to someone about their concerns:</w:t>
      </w:r>
    </w:p>
    <w:p w14:paraId="525FDE93" w14:textId="5AACF53D" w:rsidR="00B405B5" w:rsidRPr="008D1B47" w:rsidRDefault="00B405B5" w:rsidP="00B405B5">
      <w:pPr>
        <w:pStyle w:val="ListParagraph"/>
        <w:numPr>
          <w:ilvl w:val="0"/>
          <w:numId w:val="45"/>
        </w:numPr>
        <w:rPr>
          <w:rFonts w:ascii="Arial" w:hAnsi="Arial" w:cs="Arial"/>
        </w:rPr>
      </w:pPr>
      <w:r w:rsidRPr="008D1B47">
        <w:rPr>
          <w:rFonts w:ascii="Arial" w:hAnsi="Arial" w:cs="Arial"/>
        </w:rPr>
        <w:t xml:space="preserve">During normal business hours </w:t>
      </w:r>
      <w:r w:rsidR="005540C4" w:rsidRPr="008D1B47">
        <w:rPr>
          <w:rFonts w:ascii="Arial" w:hAnsi="Arial" w:cs="Arial"/>
        </w:rPr>
        <w:t>–</w:t>
      </w:r>
      <w:r w:rsidRPr="008D1B47">
        <w:rPr>
          <w:rFonts w:ascii="Arial" w:hAnsi="Arial" w:cs="Arial"/>
        </w:rPr>
        <w:t xml:space="preserve"> contact the Regional Intake Service.</w:t>
      </w:r>
    </w:p>
    <w:p w14:paraId="42EA7DA7" w14:textId="2D58B9D3" w:rsidR="00B405B5" w:rsidRPr="008D1B47" w:rsidRDefault="00B405B5" w:rsidP="00B405B5">
      <w:pPr>
        <w:pStyle w:val="ListParagraph"/>
        <w:numPr>
          <w:ilvl w:val="0"/>
          <w:numId w:val="45"/>
        </w:numPr>
        <w:rPr>
          <w:rFonts w:ascii="Arial" w:hAnsi="Arial" w:cs="Arial"/>
        </w:rPr>
      </w:pPr>
      <w:r w:rsidRPr="008D1B47">
        <w:rPr>
          <w:rFonts w:ascii="Arial" w:hAnsi="Arial" w:cs="Arial"/>
        </w:rPr>
        <w:t xml:space="preserve">After hours and on weekends </w:t>
      </w:r>
      <w:r w:rsidR="005540C4" w:rsidRPr="008D1B47">
        <w:rPr>
          <w:rFonts w:ascii="Arial" w:hAnsi="Arial" w:cs="Arial"/>
        </w:rPr>
        <w:t>–</w:t>
      </w:r>
      <w:r w:rsidRPr="008D1B47">
        <w:rPr>
          <w:rFonts w:ascii="Arial" w:hAnsi="Arial" w:cs="Arial"/>
        </w:rPr>
        <w:t xml:space="preserve"> contact</w:t>
      </w:r>
      <w:r w:rsidR="005540C4" w:rsidRPr="008D1B47">
        <w:rPr>
          <w:rFonts w:ascii="Arial" w:hAnsi="Arial" w:cs="Arial"/>
        </w:rPr>
        <w:t xml:space="preserve"> </w:t>
      </w:r>
      <w:r w:rsidRPr="008D1B47">
        <w:rPr>
          <w:rFonts w:ascii="Arial" w:hAnsi="Arial" w:cs="Arial"/>
        </w:rPr>
        <w:t>the Child Safety After Hours Service Centre on 1800 177 135 or (07) 3235 9999.</w:t>
      </w:r>
    </w:p>
    <w:p w14:paraId="38E337C0" w14:textId="77777777" w:rsidR="00B405B5" w:rsidRPr="008D1B47" w:rsidRDefault="00B405B5" w:rsidP="00B405B5">
      <w:pPr>
        <w:rPr>
          <w:rFonts w:cs="Arial"/>
        </w:rPr>
      </w:pPr>
      <w:r w:rsidRPr="008D1B47">
        <w:rPr>
          <w:rFonts w:cs="Arial"/>
        </w:rPr>
        <w:t xml:space="preserve">Notifiers will be asked to provide information to help work out the best way to respond to the situation. It is important for notifiers to report concerns and provide as much detail as possible. Notifier details are kept confidential and their identity is strictly protected. </w:t>
      </w:r>
    </w:p>
    <w:p w14:paraId="7FDE908C" w14:textId="5E6BA9B2" w:rsidR="00DB2533" w:rsidRPr="008D1B47" w:rsidRDefault="00DB2533" w:rsidP="00414599">
      <w:pPr>
        <w:rPr>
          <w:rFonts w:cs="Arial"/>
          <w:bCs/>
        </w:rPr>
      </w:pPr>
      <w:r w:rsidRPr="008D1B47">
        <w:rPr>
          <w:rFonts w:cs="Arial"/>
          <w:bCs/>
        </w:rPr>
        <w:t xml:space="preserve">All government </w:t>
      </w:r>
      <w:r w:rsidR="009919D9" w:rsidRPr="008D1B47">
        <w:rPr>
          <w:rFonts w:cs="Arial"/>
          <w:bCs/>
        </w:rPr>
        <w:t xml:space="preserve">agencies </w:t>
      </w:r>
      <w:r w:rsidRPr="008D1B47">
        <w:rPr>
          <w:rFonts w:cs="Arial"/>
          <w:bCs/>
        </w:rPr>
        <w:t xml:space="preserve">and non-government </w:t>
      </w:r>
      <w:r w:rsidR="009919D9" w:rsidRPr="008D1B47">
        <w:rPr>
          <w:rFonts w:cs="Arial"/>
          <w:bCs/>
        </w:rPr>
        <w:t>organisations</w:t>
      </w:r>
      <w:r w:rsidRPr="008D1B47">
        <w:rPr>
          <w:rFonts w:cs="Arial"/>
          <w:bCs/>
        </w:rPr>
        <w:t xml:space="preserve"> responding to children and young people should have policies and procedures in place for reporting </w:t>
      </w:r>
      <w:r w:rsidR="00296224">
        <w:rPr>
          <w:rFonts w:cs="Arial"/>
          <w:bCs/>
        </w:rPr>
        <w:t xml:space="preserve">suspected </w:t>
      </w:r>
      <w:r w:rsidRPr="008D1B47">
        <w:rPr>
          <w:rFonts w:cs="Arial"/>
          <w:bCs/>
        </w:rPr>
        <w:t>child abuse</w:t>
      </w:r>
      <w:r w:rsidR="00296224">
        <w:rPr>
          <w:rFonts w:cs="Arial"/>
          <w:bCs/>
        </w:rPr>
        <w:t xml:space="preserve"> and neglect</w:t>
      </w:r>
      <w:r w:rsidRPr="008D1B47">
        <w:rPr>
          <w:rFonts w:cs="Arial"/>
          <w:bCs/>
        </w:rPr>
        <w:t>.</w:t>
      </w:r>
      <w:r w:rsidR="00B405B5" w:rsidRPr="008D1B47">
        <w:rPr>
          <w:rFonts w:cs="Arial"/>
          <w:bCs/>
        </w:rPr>
        <w:t xml:space="preserve"> </w:t>
      </w:r>
    </w:p>
    <w:p w14:paraId="248AFB16" w14:textId="7877221B" w:rsidR="00DB2533" w:rsidRPr="00E01A3B" w:rsidRDefault="00372D55" w:rsidP="00414599">
      <w:pPr>
        <w:rPr>
          <w:rFonts w:cs="Arial"/>
        </w:rPr>
      </w:pPr>
      <w:r w:rsidRPr="00E01A3B">
        <w:rPr>
          <w:rFonts w:cs="Arial"/>
        </w:rPr>
        <w:t>T</w:t>
      </w:r>
      <w:r w:rsidR="00DB2533" w:rsidRPr="00E01A3B">
        <w:rPr>
          <w:rFonts w:cs="Arial"/>
        </w:rPr>
        <w:t xml:space="preserve">he </w:t>
      </w:r>
      <w:r w:rsidR="00DB2533" w:rsidRPr="00E01A3B">
        <w:rPr>
          <w:rFonts w:cs="Arial"/>
          <w:iCs/>
        </w:rPr>
        <w:t xml:space="preserve">CPA </w:t>
      </w:r>
      <w:r w:rsidR="00DB2533" w:rsidRPr="00E01A3B">
        <w:rPr>
          <w:rFonts w:cs="Arial"/>
        </w:rPr>
        <w:t xml:space="preserve">requires certain professionals, referred to as ‘mandatory reporters’, to make a report to </w:t>
      </w:r>
      <w:r w:rsidR="009B1151">
        <w:rPr>
          <w:rFonts w:cs="Arial"/>
        </w:rPr>
        <w:t>DCSSDS</w:t>
      </w:r>
      <w:r w:rsidR="009B1151" w:rsidRPr="00E01A3B">
        <w:rPr>
          <w:rFonts w:cs="Arial"/>
        </w:rPr>
        <w:t xml:space="preserve"> </w:t>
      </w:r>
      <w:r w:rsidR="00DB2533" w:rsidRPr="00E01A3B">
        <w:rPr>
          <w:rFonts w:cs="Arial"/>
        </w:rPr>
        <w:t xml:space="preserve">if they form a reasonable suspicion that a child has suffered, is suffering or is at an </w:t>
      </w:r>
      <w:r w:rsidR="00DB2533" w:rsidRPr="00E01A3B">
        <w:rPr>
          <w:rFonts w:cs="Arial"/>
        </w:rPr>
        <w:lastRenderedPageBreak/>
        <w:t>unacceptable risk of suffering significant harm caused by physical or sexual abuse, and may not have a parent able and willing to protect them.</w:t>
      </w:r>
    </w:p>
    <w:p w14:paraId="02CF3D62" w14:textId="4A39900A" w:rsidR="00DB2533" w:rsidRPr="00E01A3B" w:rsidRDefault="00DB2533" w:rsidP="00414599">
      <w:pPr>
        <w:rPr>
          <w:rFonts w:cs="Arial"/>
        </w:rPr>
      </w:pPr>
      <w:r w:rsidRPr="00E01A3B">
        <w:rPr>
          <w:rFonts w:cs="Arial"/>
        </w:rPr>
        <w:t xml:space="preserve">Mandatory reporters should also report to </w:t>
      </w:r>
      <w:r w:rsidR="009B1151">
        <w:rPr>
          <w:rFonts w:cs="Arial"/>
        </w:rPr>
        <w:t>DCSSDS</w:t>
      </w:r>
      <w:r w:rsidR="009B1151" w:rsidRPr="00E01A3B">
        <w:rPr>
          <w:rFonts w:cs="Arial"/>
        </w:rPr>
        <w:t xml:space="preserve"> </w:t>
      </w:r>
      <w:r w:rsidRPr="00E01A3B">
        <w:rPr>
          <w:rFonts w:cs="Arial"/>
        </w:rPr>
        <w:t>a reasonable suspicion that a child is in need of protection caused by any other form of abuse or neglect.</w:t>
      </w:r>
    </w:p>
    <w:p w14:paraId="63728987" w14:textId="77777777" w:rsidR="00DB2533" w:rsidRPr="00E01A3B" w:rsidRDefault="00DB2533" w:rsidP="00414599">
      <w:pPr>
        <w:keepNext/>
        <w:rPr>
          <w:rFonts w:cs="Arial"/>
        </w:rPr>
      </w:pPr>
      <w:r w:rsidRPr="00E01A3B">
        <w:rPr>
          <w:rFonts w:cs="Arial"/>
        </w:rPr>
        <w:t>Under the CPA, mandatory reporters are:</w:t>
      </w:r>
    </w:p>
    <w:p w14:paraId="3C12F156" w14:textId="77777777" w:rsidR="00DB2533" w:rsidRPr="00E01A3B" w:rsidRDefault="00DB2533" w:rsidP="00414599">
      <w:pPr>
        <w:numPr>
          <w:ilvl w:val="0"/>
          <w:numId w:val="8"/>
        </w:numPr>
        <w:tabs>
          <w:tab w:val="num" w:pos="1080"/>
        </w:tabs>
        <w:ind w:left="714" w:hanging="357"/>
        <w:rPr>
          <w:rFonts w:cs="Arial"/>
        </w:rPr>
      </w:pPr>
      <w:r w:rsidRPr="00E01A3B">
        <w:rPr>
          <w:rFonts w:cs="Arial"/>
        </w:rPr>
        <w:t xml:space="preserve">teachers (approved teachers under the </w:t>
      </w:r>
      <w:r w:rsidRPr="00E01A3B">
        <w:rPr>
          <w:rFonts w:cs="Arial"/>
          <w:i/>
          <w:iCs/>
        </w:rPr>
        <w:t>Education (Queensland College of Teachers) Act 2005</w:t>
      </w:r>
      <w:r w:rsidRPr="00E01A3B">
        <w:rPr>
          <w:rFonts w:cs="Arial"/>
        </w:rPr>
        <w:t>, employed at a school)</w:t>
      </w:r>
    </w:p>
    <w:p w14:paraId="3DC1534C" w14:textId="77777777" w:rsidR="00DB2533" w:rsidRPr="00E01A3B" w:rsidRDefault="00DB2533" w:rsidP="00414599">
      <w:pPr>
        <w:numPr>
          <w:ilvl w:val="0"/>
          <w:numId w:val="8"/>
        </w:numPr>
        <w:tabs>
          <w:tab w:val="num" w:pos="1080"/>
        </w:tabs>
        <w:ind w:left="714" w:hanging="357"/>
        <w:rPr>
          <w:rFonts w:cs="Arial"/>
        </w:rPr>
      </w:pPr>
      <w:r w:rsidRPr="00E01A3B">
        <w:rPr>
          <w:rFonts w:cs="Arial"/>
        </w:rPr>
        <w:t>medical officers, doctors and registered nurses (employed in the public or private health sectors)</w:t>
      </w:r>
    </w:p>
    <w:p w14:paraId="3CA56965" w14:textId="77777777" w:rsidR="00DB2533" w:rsidRPr="00E01A3B" w:rsidRDefault="00DB2533" w:rsidP="00414599">
      <w:pPr>
        <w:numPr>
          <w:ilvl w:val="0"/>
          <w:numId w:val="8"/>
        </w:numPr>
        <w:tabs>
          <w:tab w:val="num" w:pos="1080"/>
        </w:tabs>
        <w:ind w:left="714" w:hanging="357"/>
        <w:rPr>
          <w:rFonts w:cs="Arial"/>
        </w:rPr>
      </w:pPr>
      <w:r w:rsidRPr="00E01A3B">
        <w:rPr>
          <w:rFonts w:cs="Arial"/>
        </w:rPr>
        <w:t>police officers with child protection responsibilities</w:t>
      </w:r>
    </w:p>
    <w:p w14:paraId="30C918EA" w14:textId="77777777" w:rsidR="00DB2533" w:rsidRPr="00E01A3B" w:rsidRDefault="00DB2533" w:rsidP="00414599">
      <w:pPr>
        <w:numPr>
          <w:ilvl w:val="0"/>
          <w:numId w:val="8"/>
        </w:numPr>
        <w:tabs>
          <w:tab w:val="num" w:pos="1080"/>
        </w:tabs>
        <w:ind w:left="714" w:hanging="357"/>
        <w:rPr>
          <w:rFonts w:cs="Arial"/>
        </w:rPr>
      </w:pPr>
      <w:r w:rsidRPr="00E01A3B">
        <w:rPr>
          <w:rFonts w:cs="Arial"/>
        </w:rPr>
        <w:t xml:space="preserve">a person performing a child advocate function under the </w:t>
      </w:r>
      <w:r w:rsidRPr="00E01A3B">
        <w:rPr>
          <w:rFonts w:cs="Arial"/>
          <w:i/>
          <w:iCs/>
        </w:rPr>
        <w:t>Public Guardian Act 2014</w:t>
      </w:r>
    </w:p>
    <w:p w14:paraId="2DCD9EF4" w14:textId="77777777" w:rsidR="00DB2533" w:rsidRPr="00E01A3B" w:rsidRDefault="00DB2533" w:rsidP="00414599">
      <w:pPr>
        <w:numPr>
          <w:ilvl w:val="0"/>
          <w:numId w:val="8"/>
        </w:numPr>
        <w:ind w:left="714" w:hanging="357"/>
        <w:rPr>
          <w:rFonts w:cs="Arial"/>
        </w:rPr>
      </w:pPr>
      <w:r w:rsidRPr="00E01A3B">
        <w:rPr>
          <w:rFonts w:cs="Arial"/>
        </w:rPr>
        <w:t>early childhood education and care professionals</w:t>
      </w:r>
    </w:p>
    <w:p w14:paraId="4457B73B" w14:textId="5F02F786" w:rsidR="00DB2533" w:rsidRPr="00E01A3B" w:rsidRDefault="009B1151" w:rsidP="00414599">
      <w:pPr>
        <w:numPr>
          <w:ilvl w:val="0"/>
          <w:numId w:val="8"/>
        </w:numPr>
        <w:ind w:left="714" w:hanging="357"/>
        <w:rPr>
          <w:rFonts w:cs="Arial"/>
        </w:rPr>
      </w:pPr>
      <w:r>
        <w:rPr>
          <w:rFonts w:cs="Arial"/>
        </w:rPr>
        <w:t>DCSSDS</w:t>
      </w:r>
      <w:r w:rsidRPr="00E01A3B">
        <w:rPr>
          <w:rFonts w:cs="Arial"/>
        </w:rPr>
        <w:t xml:space="preserve"> </w:t>
      </w:r>
      <w:r w:rsidR="00DB2533" w:rsidRPr="00E01A3B">
        <w:rPr>
          <w:rFonts w:cs="Arial"/>
        </w:rPr>
        <w:t>employees and employees of licensed care services.</w:t>
      </w:r>
    </w:p>
    <w:p w14:paraId="741D1BEF" w14:textId="62DFC938" w:rsidR="00DB2533" w:rsidRPr="00E01A3B" w:rsidRDefault="009B1151" w:rsidP="00414599">
      <w:pPr>
        <w:rPr>
          <w:rFonts w:cs="Arial"/>
        </w:rPr>
      </w:pPr>
      <w:r>
        <w:rPr>
          <w:rFonts w:cs="Arial"/>
        </w:rPr>
        <w:t>DCSSDS</w:t>
      </w:r>
      <w:r w:rsidRPr="00E01A3B">
        <w:rPr>
          <w:rFonts w:cs="Arial"/>
        </w:rPr>
        <w:t xml:space="preserve"> </w:t>
      </w:r>
      <w:r w:rsidR="00B405B5" w:rsidRPr="00E01A3B">
        <w:rPr>
          <w:rFonts w:cs="Arial"/>
        </w:rPr>
        <w:t xml:space="preserve">will </w:t>
      </w:r>
      <w:r w:rsidR="00DB2533" w:rsidRPr="00E01A3B">
        <w:rPr>
          <w:rFonts w:cs="Arial"/>
        </w:rPr>
        <w:t xml:space="preserve">provide notifiers from government </w:t>
      </w:r>
      <w:r w:rsidR="009919D9" w:rsidRPr="00E01A3B">
        <w:rPr>
          <w:rFonts w:cs="Arial"/>
        </w:rPr>
        <w:t xml:space="preserve">agencies </w:t>
      </w:r>
      <w:r w:rsidR="00DB2533" w:rsidRPr="00E01A3B">
        <w:rPr>
          <w:rFonts w:cs="Arial"/>
        </w:rPr>
        <w:t xml:space="preserve">and non-government </w:t>
      </w:r>
      <w:r w:rsidR="009919D9" w:rsidRPr="00E01A3B">
        <w:rPr>
          <w:rFonts w:cs="Arial"/>
        </w:rPr>
        <w:t>organisations</w:t>
      </w:r>
      <w:r w:rsidR="00DB2533" w:rsidRPr="00E01A3B">
        <w:rPr>
          <w:rFonts w:cs="Arial"/>
        </w:rPr>
        <w:t xml:space="preserve"> with feedback about the response to the child protection concerns reported. The notifier </w:t>
      </w:r>
      <w:r w:rsidR="00B405B5" w:rsidRPr="00E01A3B">
        <w:rPr>
          <w:rFonts w:cs="Arial"/>
        </w:rPr>
        <w:t>will</w:t>
      </w:r>
      <w:r w:rsidR="00DB2533" w:rsidRPr="00E01A3B">
        <w:rPr>
          <w:rFonts w:cs="Arial"/>
        </w:rPr>
        <w:t xml:space="preserve"> be asked whether they require feedback at the time of the initial contact with the department. If the notifier requests feedback</w:t>
      </w:r>
      <w:r w:rsidR="00B405B5" w:rsidRPr="00E01A3B">
        <w:rPr>
          <w:rFonts w:cs="Arial"/>
        </w:rPr>
        <w:t xml:space="preserve">, </w:t>
      </w:r>
      <w:r>
        <w:rPr>
          <w:rFonts w:cs="Arial"/>
        </w:rPr>
        <w:t>DCSSDS</w:t>
      </w:r>
      <w:r w:rsidRPr="00E01A3B">
        <w:rPr>
          <w:rFonts w:cs="Arial"/>
        </w:rPr>
        <w:t xml:space="preserve"> </w:t>
      </w:r>
      <w:r w:rsidR="00B405B5" w:rsidRPr="00E01A3B">
        <w:rPr>
          <w:rFonts w:cs="Arial"/>
        </w:rPr>
        <w:t>will</w:t>
      </w:r>
      <w:r w:rsidR="00DB2533" w:rsidRPr="00E01A3B">
        <w:rPr>
          <w:rFonts w:cs="Arial"/>
        </w:rPr>
        <w:t>:</w:t>
      </w:r>
    </w:p>
    <w:p w14:paraId="1BC5A74C" w14:textId="77777777" w:rsidR="00DB2533" w:rsidRPr="00E01A3B" w:rsidRDefault="00DB2533" w:rsidP="00414599">
      <w:pPr>
        <w:numPr>
          <w:ilvl w:val="0"/>
          <w:numId w:val="9"/>
        </w:numPr>
        <w:tabs>
          <w:tab w:val="num" w:pos="1080"/>
        </w:tabs>
        <w:ind w:left="714" w:hanging="357"/>
        <w:rPr>
          <w:rFonts w:cs="Arial"/>
        </w:rPr>
      </w:pPr>
      <w:r w:rsidRPr="00E01A3B">
        <w:rPr>
          <w:rFonts w:cs="Arial"/>
        </w:rPr>
        <w:t>provide information about the departmental response, the rationale for the decision and the likely timeframes for any departmental contact with the child or family</w:t>
      </w:r>
    </w:p>
    <w:p w14:paraId="08AFD1AD" w14:textId="77777777" w:rsidR="00DB2533" w:rsidRPr="00E01A3B" w:rsidRDefault="00DB2533" w:rsidP="00414599">
      <w:pPr>
        <w:numPr>
          <w:ilvl w:val="0"/>
          <w:numId w:val="9"/>
        </w:numPr>
        <w:ind w:left="714" w:hanging="357"/>
        <w:rPr>
          <w:rFonts w:cs="Arial"/>
        </w:rPr>
      </w:pPr>
      <w:r w:rsidRPr="00E01A3B">
        <w:rPr>
          <w:rFonts w:cs="Arial"/>
        </w:rPr>
        <w:t>provide the feedback either at the time of the initial contact by the notifier, if the departmental response is apparent, or by a follow up phone call, facsimile, email or letter, once the information has been screened and the departmental response has been determined.</w:t>
      </w:r>
    </w:p>
    <w:p w14:paraId="5C0B7CC3" w14:textId="6D4708CC" w:rsidR="00DB2533" w:rsidRDefault="00B405B5" w:rsidP="00414599">
      <w:pPr>
        <w:rPr>
          <w:rFonts w:cs="Arial"/>
        </w:rPr>
      </w:pPr>
      <w:r w:rsidRPr="006833EF">
        <w:rPr>
          <w:rFonts w:cs="Arial"/>
        </w:rPr>
        <w:t xml:space="preserve">For Queensland Health staff, </w:t>
      </w:r>
      <w:r w:rsidR="00DB2533" w:rsidRPr="006833EF">
        <w:rPr>
          <w:rFonts w:cs="Arial"/>
        </w:rPr>
        <w:t>Child Protection Liaison Officers and Child Protection Advisors are available during business hours for consultation when QH staff are formulating a reasonable suspicion of child abuse and neglect. After</w:t>
      </w:r>
      <w:r w:rsidR="00971E75" w:rsidRPr="006833EF">
        <w:rPr>
          <w:rFonts w:cs="Arial"/>
        </w:rPr>
        <w:t>-</w:t>
      </w:r>
      <w:r w:rsidR="00DB2533" w:rsidRPr="006833EF">
        <w:rPr>
          <w:rFonts w:cs="Arial"/>
        </w:rPr>
        <w:t>hours it is possible for QH staff to contact the after</w:t>
      </w:r>
      <w:r w:rsidR="00971E75" w:rsidRPr="006833EF">
        <w:rPr>
          <w:rFonts w:cs="Arial"/>
        </w:rPr>
        <w:t>-</w:t>
      </w:r>
      <w:r w:rsidR="00DB2533" w:rsidRPr="006833EF">
        <w:rPr>
          <w:rFonts w:cs="Arial"/>
        </w:rPr>
        <w:t>hours nurse manager, refer</w:t>
      </w:r>
      <w:r w:rsidR="00DB2533" w:rsidRPr="001B1D20">
        <w:rPr>
          <w:rFonts w:cs="Arial"/>
        </w:rPr>
        <w:t xml:space="preserve"> to the online Child Protection Guide</w:t>
      </w:r>
      <w:r w:rsidR="00B24F58">
        <w:rPr>
          <w:rFonts w:cs="Arial"/>
        </w:rPr>
        <w:t>,</w:t>
      </w:r>
      <w:r w:rsidR="00DB2533" w:rsidRPr="001B1D20">
        <w:rPr>
          <w:rFonts w:cs="Arial"/>
        </w:rPr>
        <w:t xml:space="preserve"> or contact Child Safety After Hours Service to discuss the case further.</w:t>
      </w:r>
    </w:p>
    <w:p w14:paraId="3FBE3768" w14:textId="07655B6B" w:rsidR="00B405B5" w:rsidRDefault="00B405B5" w:rsidP="00414599">
      <w:pPr>
        <w:rPr>
          <w:rFonts w:cs="Arial"/>
        </w:rPr>
      </w:pPr>
      <w:r w:rsidRPr="003B243E">
        <w:rPr>
          <w:rFonts w:cs="Arial"/>
        </w:rPr>
        <w:t xml:space="preserve">If protection concerns are about an Aboriginal or Torres Strait Islander child or young person, an independent Aboriginal or Torres Strait Islander entity (independent person) may be involved. An independent person is someone the child or young person and their family chooses to support them in their communication with </w:t>
      </w:r>
      <w:r w:rsidR="009B1151">
        <w:rPr>
          <w:rFonts w:cs="Arial"/>
        </w:rPr>
        <w:t>DCSSDS</w:t>
      </w:r>
      <w:r w:rsidR="009B1151" w:rsidRPr="003B243E">
        <w:rPr>
          <w:rFonts w:cs="Arial"/>
        </w:rPr>
        <w:t xml:space="preserve"> </w:t>
      </w:r>
      <w:r w:rsidRPr="003B243E">
        <w:rPr>
          <w:rFonts w:cs="Arial"/>
        </w:rPr>
        <w:t>and to meaningfully participate in significant decisions that may have an impact on the child or young person.</w:t>
      </w:r>
    </w:p>
    <w:p w14:paraId="08933297" w14:textId="57B8AAFF" w:rsidR="00372D55" w:rsidRPr="00B405B5" w:rsidRDefault="00372D55" w:rsidP="00414599">
      <w:pPr>
        <w:rPr>
          <w:rFonts w:cs="Arial"/>
          <w:bCs/>
        </w:rPr>
      </w:pPr>
      <w:r>
        <w:rPr>
          <w:rFonts w:cs="Arial"/>
        </w:rPr>
        <w:t xml:space="preserve">It is important to note that where a report has been made to </w:t>
      </w:r>
      <w:r w:rsidR="009B1151">
        <w:rPr>
          <w:rFonts w:cs="Arial"/>
        </w:rPr>
        <w:t xml:space="preserve">DCSSDS </w:t>
      </w:r>
      <w:r>
        <w:rPr>
          <w:rFonts w:cs="Arial"/>
        </w:rPr>
        <w:t xml:space="preserve">under mandatory reporting obligations, there is no need to make a duplicate report to police under the Criminal Code obligations to report a reasonable belief of child sexual abuse as you will have a reasonable excuse for not reporting.  </w:t>
      </w:r>
    </w:p>
    <w:p w14:paraId="7F606034" w14:textId="77777777" w:rsidR="00E30E73" w:rsidRPr="001B1D20" w:rsidRDefault="00E30E73" w:rsidP="00574BBC">
      <w:pPr>
        <w:pStyle w:val="Heading2"/>
        <w:spacing w:before="120"/>
      </w:pPr>
      <w:bookmarkStart w:id="219" w:name="_Toc5093613"/>
      <w:bookmarkStart w:id="220" w:name="_Toc5100383"/>
      <w:bookmarkStart w:id="221" w:name="_Toc5104261"/>
      <w:bookmarkStart w:id="222" w:name="_Toc156310171"/>
      <w:r w:rsidRPr="001B1D20">
        <w:t>Queensland Police Service and Child Safety joint investigations</w:t>
      </w:r>
      <w:bookmarkEnd w:id="219"/>
      <w:bookmarkEnd w:id="220"/>
      <w:bookmarkEnd w:id="221"/>
      <w:bookmarkEnd w:id="222"/>
    </w:p>
    <w:p w14:paraId="4EA527FC" w14:textId="340DB016" w:rsidR="00B405B5" w:rsidRPr="003B243E" w:rsidRDefault="00E30E73" w:rsidP="00414599">
      <w:pPr>
        <w:rPr>
          <w:rFonts w:cs="Arial"/>
        </w:rPr>
      </w:pPr>
      <w:r w:rsidRPr="003B243E">
        <w:rPr>
          <w:rFonts w:cs="Arial"/>
        </w:rPr>
        <w:t xml:space="preserve">If </w:t>
      </w:r>
      <w:r w:rsidR="00B405B5" w:rsidRPr="003B243E">
        <w:rPr>
          <w:rFonts w:cs="Arial"/>
        </w:rPr>
        <w:t xml:space="preserve">it is suspected that </w:t>
      </w:r>
      <w:r w:rsidRPr="003B243E">
        <w:rPr>
          <w:rFonts w:cs="Arial"/>
        </w:rPr>
        <w:t xml:space="preserve">a child </w:t>
      </w:r>
      <w:r w:rsidR="00B405B5" w:rsidRPr="003B243E">
        <w:rPr>
          <w:rFonts w:cs="Arial"/>
        </w:rPr>
        <w:t xml:space="preserve">may be </w:t>
      </w:r>
      <w:r w:rsidRPr="003B243E">
        <w:rPr>
          <w:rFonts w:cs="Arial"/>
        </w:rPr>
        <w:t xml:space="preserve">the </w:t>
      </w:r>
      <w:r w:rsidR="00891E82" w:rsidRPr="00F41302">
        <w:rPr>
          <w:rFonts w:cs="Arial"/>
        </w:rPr>
        <w:t>victim-survivor</w:t>
      </w:r>
      <w:r w:rsidRPr="003B243E">
        <w:rPr>
          <w:rFonts w:cs="Arial"/>
        </w:rPr>
        <w:t xml:space="preserve"> of intra-familial sexual abuse</w:t>
      </w:r>
      <w:r w:rsidR="00B405B5" w:rsidRPr="003B243E">
        <w:rPr>
          <w:rFonts w:cs="Arial"/>
        </w:rPr>
        <w:t xml:space="preserve">, or it is suspected that </w:t>
      </w:r>
      <w:r w:rsidRPr="003B243E">
        <w:rPr>
          <w:rFonts w:cs="Arial"/>
        </w:rPr>
        <w:t xml:space="preserve">there is no parent willing and able to protect the child, police and </w:t>
      </w:r>
      <w:r w:rsidR="009B1151">
        <w:rPr>
          <w:rFonts w:cs="Arial"/>
        </w:rPr>
        <w:t>DCSSDS</w:t>
      </w:r>
      <w:r w:rsidR="009B1151" w:rsidRPr="003B243E">
        <w:rPr>
          <w:rFonts w:cs="Arial"/>
        </w:rPr>
        <w:t xml:space="preserve"> </w:t>
      </w:r>
      <w:r w:rsidRPr="003B243E">
        <w:rPr>
          <w:rFonts w:cs="Arial"/>
        </w:rPr>
        <w:t xml:space="preserve">may initiate a joint investigation to work collaboratively, exchange relevant information and determine the best way forward to respond to the child’s protective needs. </w:t>
      </w:r>
      <w:r w:rsidR="00B405B5" w:rsidRPr="003B243E">
        <w:rPr>
          <w:rFonts w:cs="Arial"/>
        </w:rPr>
        <w:t xml:space="preserve">This assists both agencies to undertake their respective investigative responsibilities and reduces the number of times the </w:t>
      </w:r>
      <w:r w:rsidR="00891E82" w:rsidRPr="00F41302">
        <w:rPr>
          <w:rFonts w:cs="Arial"/>
        </w:rPr>
        <w:t>victim-survivor</w:t>
      </w:r>
      <w:r w:rsidR="00B405B5" w:rsidRPr="003B243E">
        <w:rPr>
          <w:rFonts w:cs="Arial"/>
        </w:rPr>
        <w:t xml:space="preserve"> needs to share their story.</w:t>
      </w:r>
    </w:p>
    <w:p w14:paraId="5EAFFAC4" w14:textId="269D9F7C" w:rsidR="000157BA" w:rsidRDefault="00E30E73" w:rsidP="006847BF">
      <w:pPr>
        <w:rPr>
          <w:rFonts w:cs="Arial"/>
        </w:rPr>
      </w:pPr>
      <w:r w:rsidRPr="003B243E">
        <w:rPr>
          <w:rFonts w:cs="Arial"/>
        </w:rPr>
        <w:lastRenderedPageBreak/>
        <w:t>The QPS Operational Procedures Manual</w:t>
      </w:r>
      <w:r w:rsidR="00B405B5" w:rsidRPr="003B243E">
        <w:rPr>
          <w:rFonts w:cs="Arial"/>
        </w:rPr>
        <w:t xml:space="preserve">, </w:t>
      </w:r>
      <w:r w:rsidRPr="003B243E">
        <w:rPr>
          <w:rFonts w:cs="Arial"/>
        </w:rPr>
        <w:t xml:space="preserve">Child Safety Practice Manual </w:t>
      </w:r>
      <w:r w:rsidR="00B405B5" w:rsidRPr="003B243E">
        <w:rPr>
          <w:rFonts w:cs="Arial"/>
        </w:rPr>
        <w:t xml:space="preserve">and Child Protection Joint Response Teams Operational Guidelines </w:t>
      </w:r>
      <w:r w:rsidRPr="003B243E">
        <w:rPr>
          <w:rFonts w:cs="Arial"/>
        </w:rPr>
        <w:t>support the use of joint investigations for matters which will benefit from a joint agency response.</w:t>
      </w:r>
      <w:bookmarkStart w:id="223" w:name="_Toc5093615"/>
      <w:bookmarkStart w:id="224" w:name="_Toc5100385"/>
      <w:bookmarkStart w:id="225" w:name="_Toc5104263"/>
    </w:p>
    <w:p w14:paraId="07FC314A" w14:textId="77777777" w:rsidR="000157BA" w:rsidRDefault="000157BA">
      <w:pPr>
        <w:spacing w:before="0" w:after="160"/>
        <w:jc w:val="left"/>
        <w:rPr>
          <w:rFonts w:cs="Arial"/>
        </w:rPr>
      </w:pPr>
      <w:r>
        <w:rPr>
          <w:rFonts w:cs="Arial"/>
        </w:rPr>
        <w:br w:type="page"/>
      </w:r>
    </w:p>
    <w:p w14:paraId="4942CD1B" w14:textId="7FB1AFBE" w:rsidR="00BF037B" w:rsidRDefault="00BF037B" w:rsidP="00252F66">
      <w:pPr>
        <w:pStyle w:val="Heading1"/>
      </w:pPr>
      <w:bookmarkStart w:id="226" w:name="_Toc156310172"/>
      <w:r>
        <w:lastRenderedPageBreak/>
        <w:t xml:space="preserve">Section 7: Other </w:t>
      </w:r>
      <w:r w:rsidR="00DB2533">
        <w:t>issues</w:t>
      </w:r>
      <w:r w:rsidR="00971E75">
        <w:t xml:space="preserve"> for consideration</w:t>
      </w:r>
      <w:bookmarkEnd w:id="226"/>
    </w:p>
    <w:p w14:paraId="221A362B" w14:textId="77777777" w:rsidR="00F12A8E" w:rsidRPr="001B1D20" w:rsidRDefault="00F12A8E" w:rsidP="00574BBC">
      <w:pPr>
        <w:pStyle w:val="Heading2"/>
        <w:spacing w:before="120"/>
      </w:pPr>
      <w:bookmarkStart w:id="227" w:name="_Toc156310173"/>
      <w:bookmarkStart w:id="228" w:name="_Toc5093619"/>
      <w:bookmarkStart w:id="229" w:name="_Toc5100389"/>
      <w:bookmarkStart w:id="230" w:name="_Toc5104267"/>
      <w:bookmarkEnd w:id="223"/>
      <w:bookmarkEnd w:id="224"/>
      <w:bookmarkEnd w:id="225"/>
      <w:r w:rsidRPr="001B1D20">
        <w:t>Access to sexual assault counselling records</w:t>
      </w:r>
      <w:bookmarkEnd w:id="227"/>
    </w:p>
    <w:p w14:paraId="629CD5FA" w14:textId="583C65D8" w:rsidR="00F12A8E" w:rsidRDefault="00F12A8E" w:rsidP="00414599">
      <w:pPr>
        <w:rPr>
          <w:rFonts w:cs="Arial"/>
        </w:rPr>
      </w:pPr>
      <w:r w:rsidRPr="001B1D20">
        <w:rPr>
          <w:rFonts w:cs="Arial"/>
        </w:rPr>
        <w:t xml:space="preserve">Division 2A of the EA provides protections for certain sexual assault counselling communications to significantly limit how and when they may be included in a court proceeding. Counselling Notes Protect is a free service provided by Legal Aid Queensland and Women’s Legal Service to provide advice, assistance and representation to </w:t>
      </w:r>
      <w:r w:rsidR="00C04F3D" w:rsidRPr="00F41302">
        <w:rPr>
          <w:rFonts w:cs="Arial"/>
        </w:rPr>
        <w:t>victim-survivor</w:t>
      </w:r>
      <w:r w:rsidRPr="001B1D20">
        <w:rPr>
          <w:rFonts w:cs="Arial"/>
        </w:rPr>
        <w:t xml:space="preserve">s of sexual offences. </w:t>
      </w:r>
    </w:p>
    <w:p w14:paraId="1092E4FE" w14:textId="530C6648" w:rsidR="00670C07" w:rsidRPr="001B1D20" w:rsidRDefault="00670C07" w:rsidP="00414599">
      <w:pPr>
        <w:rPr>
          <w:rFonts w:eastAsia="Times New Roman" w:cs="Arial"/>
          <w:b/>
          <w:bCs/>
          <w:sz w:val="24"/>
          <w:szCs w:val="26"/>
        </w:rPr>
      </w:pPr>
      <w:r>
        <w:rPr>
          <w:rFonts w:cs="Arial"/>
        </w:rPr>
        <w:t xml:space="preserve">Care needs to be taken to ensure counselling communications embedded within Departmental and other records are correctly identified, and the </w:t>
      </w:r>
      <w:r w:rsidR="00C04F3D" w:rsidRPr="00F41302">
        <w:rPr>
          <w:rFonts w:cs="Arial"/>
        </w:rPr>
        <w:t>victim-survivor</w:t>
      </w:r>
      <w:r>
        <w:rPr>
          <w:rFonts w:cs="Arial"/>
        </w:rPr>
        <w:t xml:space="preserve"> provided with the opportunity to exercise the right to claim this privilege. </w:t>
      </w:r>
    </w:p>
    <w:p w14:paraId="35C9C72A" w14:textId="77777777" w:rsidR="00A0103F" w:rsidRPr="001B1D20" w:rsidRDefault="00A0103F" w:rsidP="00574BBC">
      <w:pPr>
        <w:pStyle w:val="Heading2"/>
        <w:spacing w:before="120"/>
      </w:pPr>
      <w:bookmarkStart w:id="231" w:name="_Toc156310174"/>
      <w:r w:rsidRPr="001B1D20">
        <w:t>Discontinuance of police action before a proceeding has commenced</w:t>
      </w:r>
      <w:bookmarkEnd w:id="231"/>
    </w:p>
    <w:p w14:paraId="18EA6CF4" w14:textId="48558530" w:rsidR="00A0103F" w:rsidRPr="001B1D20" w:rsidRDefault="00A0103F" w:rsidP="00414599">
      <w:pPr>
        <w:rPr>
          <w:rFonts w:cs="Arial"/>
        </w:rPr>
      </w:pPr>
      <w:r w:rsidRPr="001B1D20">
        <w:rPr>
          <w:rFonts w:cs="Arial"/>
        </w:rPr>
        <w:t xml:space="preserve">Where the </w:t>
      </w:r>
      <w:r w:rsidR="00C04F3D" w:rsidRPr="00F41302">
        <w:rPr>
          <w:rFonts w:cs="Arial"/>
        </w:rPr>
        <w:t>victim-survivor</w:t>
      </w:r>
      <w:r w:rsidRPr="001B1D20">
        <w:rPr>
          <w:rFonts w:cs="Arial"/>
        </w:rPr>
        <w:t xml:space="preserve"> does not wish to proceed with further police action, police should:</w:t>
      </w:r>
    </w:p>
    <w:p w14:paraId="5461199A" w14:textId="42EE6333" w:rsidR="007E39D8" w:rsidRPr="0037632A" w:rsidRDefault="007E39D8" w:rsidP="0037632A">
      <w:pPr>
        <w:numPr>
          <w:ilvl w:val="0"/>
          <w:numId w:val="42"/>
        </w:numPr>
        <w:ind w:left="714" w:hanging="357"/>
        <w:rPr>
          <w:rFonts w:cs="Arial"/>
        </w:rPr>
      </w:pPr>
      <w:r>
        <w:rPr>
          <w:rFonts w:cs="Arial"/>
        </w:rPr>
        <w:t xml:space="preserve">advise the </w:t>
      </w:r>
      <w:r w:rsidR="00C04F3D" w:rsidRPr="00F41302">
        <w:rPr>
          <w:rFonts w:cs="Arial"/>
        </w:rPr>
        <w:t>victim-survivor</w:t>
      </w:r>
      <w:r>
        <w:rPr>
          <w:rFonts w:cs="Arial"/>
        </w:rPr>
        <w:t xml:space="preserve"> that the information they reported will remain on police records and the </w:t>
      </w:r>
      <w:r w:rsidR="00C04F3D" w:rsidRPr="00F41302">
        <w:rPr>
          <w:rFonts w:cs="Arial"/>
        </w:rPr>
        <w:t>victim-survivor</w:t>
      </w:r>
      <w:r>
        <w:rPr>
          <w:rFonts w:cs="Arial"/>
        </w:rPr>
        <w:t xml:space="preserve"> may re-commence their complaint at any time in the</w:t>
      </w:r>
      <w:r w:rsidR="00FE723B">
        <w:rPr>
          <w:rFonts w:cs="Arial"/>
        </w:rPr>
        <w:t xml:space="preserve"> </w:t>
      </w:r>
      <w:r>
        <w:rPr>
          <w:rFonts w:cs="Arial"/>
        </w:rPr>
        <w:t>future</w:t>
      </w:r>
    </w:p>
    <w:p w14:paraId="2A12FC7E" w14:textId="0300F39F" w:rsidR="007E39D8" w:rsidRDefault="00FD679C" w:rsidP="0037632A">
      <w:pPr>
        <w:numPr>
          <w:ilvl w:val="0"/>
          <w:numId w:val="42"/>
        </w:numPr>
        <w:ind w:left="714" w:hanging="357"/>
        <w:rPr>
          <w:rFonts w:cs="Arial"/>
        </w:rPr>
      </w:pPr>
      <w:r>
        <w:rPr>
          <w:rFonts w:cs="Arial"/>
        </w:rPr>
        <w:t>i</w:t>
      </w:r>
      <w:r w:rsidR="007E39D8">
        <w:rPr>
          <w:rFonts w:cs="Arial"/>
        </w:rPr>
        <w:t xml:space="preserve">nform the </w:t>
      </w:r>
      <w:r w:rsidR="0050565A" w:rsidRPr="00F41302">
        <w:rPr>
          <w:rFonts w:cs="Arial"/>
        </w:rPr>
        <w:t>victim-survivor</w:t>
      </w:r>
      <w:r w:rsidR="007E39D8">
        <w:rPr>
          <w:rFonts w:cs="Arial"/>
        </w:rPr>
        <w:t xml:space="preserve"> that police will not pursue their complaint towards a prosecution but may make further inquiries based on the information provided to ensure the safety of the </w:t>
      </w:r>
      <w:r w:rsidR="0050565A" w:rsidRPr="00F41302">
        <w:rPr>
          <w:rFonts w:cs="Arial"/>
        </w:rPr>
        <w:t>victim-survivor</w:t>
      </w:r>
      <w:r w:rsidR="007E39D8">
        <w:rPr>
          <w:rFonts w:cs="Arial"/>
        </w:rPr>
        <w:t xml:space="preserve"> or others</w:t>
      </w:r>
    </w:p>
    <w:p w14:paraId="029250F7" w14:textId="39D1360A" w:rsidR="0037632A" w:rsidRPr="0037632A" w:rsidRDefault="0037632A" w:rsidP="0037632A">
      <w:pPr>
        <w:numPr>
          <w:ilvl w:val="0"/>
          <w:numId w:val="42"/>
        </w:numPr>
        <w:ind w:left="714" w:hanging="357"/>
        <w:rPr>
          <w:rFonts w:cs="Arial"/>
        </w:rPr>
      </w:pPr>
      <w:r w:rsidRPr="0037632A">
        <w:rPr>
          <w:rFonts w:cs="Arial"/>
        </w:rPr>
        <w:t>note the reasons for withdrawing as they may impact on the decision to provide financial assistance through Victim Assist Queensland</w:t>
      </w:r>
    </w:p>
    <w:p w14:paraId="02C2A619" w14:textId="31A9938C" w:rsidR="00A0103F" w:rsidRPr="001B1D20" w:rsidRDefault="00FD679C" w:rsidP="00414599">
      <w:pPr>
        <w:numPr>
          <w:ilvl w:val="0"/>
          <w:numId w:val="42"/>
        </w:numPr>
        <w:ind w:left="714" w:hanging="357"/>
        <w:rPr>
          <w:rFonts w:cs="Arial"/>
        </w:rPr>
      </w:pPr>
      <w:r>
        <w:rPr>
          <w:rFonts w:cs="Arial"/>
        </w:rPr>
        <w:t xml:space="preserve">record the withdrawal of the complaint and </w:t>
      </w:r>
      <w:r w:rsidR="00A0103F" w:rsidRPr="001B1D20">
        <w:rPr>
          <w:rFonts w:cs="Arial"/>
        </w:rPr>
        <w:t>attempt to obtain a signed withdrawal of complaint</w:t>
      </w:r>
      <w:r w:rsidR="008410F7">
        <w:rPr>
          <w:rFonts w:cs="Arial"/>
        </w:rPr>
        <w:t>.</w:t>
      </w:r>
      <w:r w:rsidR="007E39D8">
        <w:rPr>
          <w:rFonts w:cs="Arial"/>
        </w:rPr>
        <w:t xml:space="preserve"> </w:t>
      </w:r>
    </w:p>
    <w:p w14:paraId="1C136C7C" w14:textId="1113305D" w:rsidR="00A0103F" w:rsidRPr="001B1D20" w:rsidRDefault="00A0103F" w:rsidP="00414599">
      <w:pPr>
        <w:rPr>
          <w:rFonts w:cs="Arial"/>
        </w:rPr>
      </w:pPr>
      <w:r w:rsidRPr="001B1D20">
        <w:rPr>
          <w:rFonts w:cs="Arial"/>
        </w:rPr>
        <w:t xml:space="preserve">If a proceeding has commenced, the </w:t>
      </w:r>
      <w:r w:rsidR="0050565A" w:rsidRPr="00F41302">
        <w:rPr>
          <w:rFonts w:cs="Arial"/>
        </w:rPr>
        <w:t>victim-survivor</w:t>
      </w:r>
      <w:r w:rsidRPr="001B1D20">
        <w:rPr>
          <w:rFonts w:cs="Arial"/>
        </w:rPr>
        <w:t>’s wishes will be taken into account when deciding if the matter will continue.</w:t>
      </w:r>
    </w:p>
    <w:p w14:paraId="30359EF8" w14:textId="77777777" w:rsidR="00517BDB" w:rsidRPr="001B1D20" w:rsidRDefault="00517BDB" w:rsidP="00574BBC">
      <w:pPr>
        <w:pStyle w:val="Heading2"/>
        <w:spacing w:before="120"/>
      </w:pPr>
      <w:bookmarkStart w:id="232" w:name="_Toc156310175"/>
      <w:r w:rsidRPr="001B1D20">
        <w:t>Follow up and registration on the Victims Register</w:t>
      </w:r>
      <w:bookmarkEnd w:id="228"/>
      <w:bookmarkEnd w:id="229"/>
      <w:bookmarkEnd w:id="230"/>
      <w:bookmarkEnd w:id="232"/>
    </w:p>
    <w:p w14:paraId="14205332" w14:textId="5D0B0B00" w:rsidR="00517BDB" w:rsidRPr="001B1D20" w:rsidRDefault="00517BDB" w:rsidP="00414599">
      <w:pPr>
        <w:rPr>
          <w:rFonts w:cs="Arial"/>
        </w:rPr>
      </w:pPr>
      <w:r w:rsidRPr="001B1D20">
        <w:rPr>
          <w:rFonts w:cs="Arial"/>
        </w:rPr>
        <w:t xml:space="preserve">After the trial and/or sentence, the </w:t>
      </w:r>
      <w:r w:rsidR="0050565A" w:rsidRPr="00F41302">
        <w:rPr>
          <w:rFonts w:cs="Arial"/>
        </w:rPr>
        <w:t>victim-survivor</w:t>
      </w:r>
      <w:r w:rsidRPr="001B1D20">
        <w:rPr>
          <w:rFonts w:cs="Arial"/>
        </w:rPr>
        <w:t xml:space="preserve"> will have the opportunity to talk to the case lawyer about the outcome of the case and the sentence imposed, if any. This opportunity may arise immediately after the trial and/or sentence concludes or at a later time by telephone.</w:t>
      </w:r>
    </w:p>
    <w:p w14:paraId="37245EBF" w14:textId="6BEBEE6D" w:rsidR="00517BDB" w:rsidRPr="001B1D20" w:rsidRDefault="00517BDB" w:rsidP="00414599">
      <w:pPr>
        <w:rPr>
          <w:rFonts w:cs="Arial"/>
        </w:rPr>
      </w:pPr>
      <w:r w:rsidRPr="001B1D20">
        <w:rPr>
          <w:rFonts w:cs="Arial"/>
        </w:rPr>
        <w:t xml:space="preserve">If the offender is imprisoned, either in custody or in the community, the </w:t>
      </w:r>
      <w:r w:rsidR="0050565A" w:rsidRPr="00F41302">
        <w:rPr>
          <w:rFonts w:cs="Arial"/>
        </w:rPr>
        <w:t>victim-survivor</w:t>
      </w:r>
      <w:r w:rsidRPr="001B1D20">
        <w:rPr>
          <w:rFonts w:cs="Arial"/>
        </w:rPr>
        <w:t xml:space="preserve"> may be eligible to register their details on the Victims Register which is administered by Queensland Corrective Services. A </w:t>
      </w:r>
      <w:r w:rsidR="000E3C1F" w:rsidRPr="00F41302">
        <w:rPr>
          <w:rFonts w:cs="Arial"/>
        </w:rPr>
        <w:t>victim-survivor</w:t>
      </w:r>
      <w:r w:rsidRPr="001B1D20">
        <w:rPr>
          <w:rFonts w:cs="Arial"/>
        </w:rPr>
        <w:t xml:space="preserve"> and/or their family or nominee can register to be kept informed about the offender’s imprisonment, movement between locations, parole eligibility dates and certain other information in accordance with legislation. In most circumstances, </w:t>
      </w:r>
      <w:r w:rsidR="00ED0283" w:rsidRPr="00F41302">
        <w:rPr>
          <w:rFonts w:cs="Arial"/>
        </w:rPr>
        <w:t>victim-survivor</w:t>
      </w:r>
      <w:r w:rsidRPr="001B1D20">
        <w:rPr>
          <w:rFonts w:cs="Arial"/>
        </w:rPr>
        <w:t xml:space="preserve">s will also be given the opportunity to make submissions to the parole board when offenders apply for parole. </w:t>
      </w:r>
    </w:p>
    <w:p w14:paraId="0953A2B7" w14:textId="043E1E67" w:rsidR="00517BDB" w:rsidRPr="001B1D20" w:rsidRDefault="00517BDB" w:rsidP="00414599">
      <w:pPr>
        <w:rPr>
          <w:rFonts w:cs="Arial"/>
        </w:rPr>
      </w:pPr>
      <w:r w:rsidRPr="001B1D20">
        <w:rPr>
          <w:rFonts w:cs="Arial"/>
        </w:rPr>
        <w:t xml:space="preserve">Where the offender is a young person, the Victim Information Register may be utilised. This register is administered by </w:t>
      </w:r>
      <w:r w:rsidR="009B1151">
        <w:rPr>
          <w:rFonts w:cs="Arial"/>
        </w:rPr>
        <w:t>DYJ</w:t>
      </w:r>
      <w:r w:rsidRPr="001B1D20">
        <w:rPr>
          <w:rFonts w:cs="Arial"/>
        </w:rPr>
        <w:t xml:space="preserve">. A </w:t>
      </w:r>
      <w:r w:rsidR="00E04BD3" w:rsidRPr="00F41302">
        <w:rPr>
          <w:rFonts w:cs="Arial"/>
        </w:rPr>
        <w:t>victim-survivor</w:t>
      </w:r>
      <w:r w:rsidRPr="001B1D20">
        <w:rPr>
          <w:rFonts w:cs="Arial"/>
        </w:rPr>
        <w:t xml:space="preserve"> and/or their family or nominee can register to be kept informed about the young person’s detention, movement between locations and supervised release dates.</w:t>
      </w:r>
    </w:p>
    <w:p w14:paraId="6895EFB0" w14:textId="4A54124F" w:rsidR="00517BDB" w:rsidRPr="001B1D20" w:rsidRDefault="00517BDB" w:rsidP="00414599">
      <w:pPr>
        <w:rPr>
          <w:rFonts w:cs="Arial"/>
        </w:rPr>
      </w:pPr>
      <w:r w:rsidRPr="001B1D20">
        <w:rPr>
          <w:rFonts w:cs="Arial"/>
        </w:rPr>
        <w:t xml:space="preserve">If the offender appeals against their conviction and/or sentence, or the Attorney-General appeals against the leniency of the sentence, the </w:t>
      </w:r>
      <w:r w:rsidR="00E04BD3" w:rsidRPr="00F41302">
        <w:rPr>
          <w:rFonts w:cs="Arial"/>
        </w:rPr>
        <w:t>victim-survivor</w:t>
      </w:r>
      <w:r w:rsidRPr="001B1D20">
        <w:rPr>
          <w:rFonts w:cs="Arial"/>
        </w:rPr>
        <w:t xml:space="preserve"> will be kept informed by the ODPP about the progress and outcome of the appeal and any consequential matters arising from the appeal.</w:t>
      </w:r>
    </w:p>
    <w:p w14:paraId="5B192F64" w14:textId="77777777" w:rsidR="00632A5D" w:rsidRDefault="00632A5D" w:rsidP="00414599">
      <w:pPr>
        <w:rPr>
          <w:rFonts w:cs="Arial"/>
        </w:rPr>
        <w:sectPr w:rsidR="00632A5D" w:rsidSect="00895F24">
          <w:headerReference w:type="even" r:id="rId85"/>
          <w:headerReference w:type="default" r:id="rId86"/>
          <w:footerReference w:type="default" r:id="rId87"/>
          <w:headerReference w:type="first" r:id="rId88"/>
          <w:pgSz w:w="11906" w:h="16838"/>
          <w:pgMar w:top="1871" w:right="1440" w:bottom="1440" w:left="1440" w:header="708" w:footer="831" w:gutter="0"/>
          <w:pgNumType w:start="1"/>
          <w:cols w:space="708"/>
          <w:docGrid w:linePitch="360"/>
        </w:sectPr>
      </w:pPr>
    </w:p>
    <w:p w14:paraId="703C0437" w14:textId="77777777" w:rsidR="00632A5D" w:rsidRDefault="00632A5D" w:rsidP="00574BBC">
      <w:pPr>
        <w:pStyle w:val="Heading1"/>
        <w:spacing w:before="120"/>
        <w:rPr>
          <w:rFonts w:cs="Arial"/>
        </w:rPr>
      </w:pPr>
      <w:bookmarkStart w:id="233" w:name="_Toc156310176"/>
      <w:bookmarkStart w:id="234" w:name="_Toc5093541"/>
      <w:bookmarkStart w:id="235" w:name="_Toc5100310"/>
      <w:bookmarkStart w:id="236" w:name="_Toc5104268"/>
      <w:r>
        <w:rPr>
          <w:rFonts w:cs="Arial"/>
        </w:rPr>
        <w:lastRenderedPageBreak/>
        <w:t>Appendices</w:t>
      </w:r>
      <w:bookmarkEnd w:id="233"/>
    </w:p>
    <w:p w14:paraId="497A999B" w14:textId="77777777" w:rsidR="00517BDB" w:rsidRDefault="00632A5D" w:rsidP="00632A5D">
      <w:pPr>
        <w:pStyle w:val="Heading2"/>
        <w:rPr>
          <w:rFonts w:cs="Arial"/>
        </w:rPr>
      </w:pPr>
      <w:bookmarkStart w:id="237" w:name="_Toc5093542"/>
      <w:bookmarkStart w:id="238" w:name="_Toc5100311"/>
      <w:bookmarkStart w:id="239" w:name="_Toc5104269"/>
      <w:bookmarkStart w:id="240" w:name="_Toc156310177"/>
      <w:bookmarkEnd w:id="234"/>
      <w:bookmarkEnd w:id="235"/>
      <w:bookmarkEnd w:id="236"/>
      <w:r>
        <w:rPr>
          <w:rFonts w:cs="Arial"/>
        </w:rPr>
        <w:t xml:space="preserve">Appendix 1: </w:t>
      </w:r>
      <w:bookmarkEnd w:id="237"/>
      <w:bookmarkEnd w:id="238"/>
      <w:bookmarkEnd w:id="239"/>
      <w:r w:rsidR="00B92785">
        <w:rPr>
          <w:rFonts w:cs="Arial"/>
        </w:rPr>
        <w:t>Glossary</w:t>
      </w:r>
      <w:bookmarkEnd w:id="240"/>
    </w:p>
    <w:p w14:paraId="7F63B13C" w14:textId="77777777" w:rsidR="00611F11" w:rsidRPr="00611F11" w:rsidRDefault="00611F11" w:rsidP="00611F11"/>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50"/>
        <w:gridCol w:w="8026"/>
      </w:tblGrid>
      <w:tr w:rsidR="009F6CCC" w:rsidRPr="00F827A1" w14:paraId="45CECEFB" w14:textId="77777777" w:rsidTr="00036B14">
        <w:tc>
          <w:tcPr>
            <w:tcW w:w="1750" w:type="dxa"/>
            <w:shd w:val="clear" w:color="auto" w:fill="auto"/>
          </w:tcPr>
          <w:p w14:paraId="2E935A83" w14:textId="77777777" w:rsidR="009F6CCC" w:rsidRPr="00611F11" w:rsidRDefault="009F6CCC" w:rsidP="00611F11">
            <w:pPr>
              <w:spacing w:line="240" w:lineRule="auto"/>
              <w:rPr>
                <w:rFonts w:cs="Arial"/>
                <w:szCs w:val="20"/>
              </w:rPr>
            </w:pPr>
            <w:r w:rsidRPr="00611F11">
              <w:rPr>
                <w:rFonts w:cs="Arial"/>
                <w:szCs w:val="20"/>
              </w:rPr>
              <w:t>Affected child</w:t>
            </w:r>
          </w:p>
        </w:tc>
        <w:tc>
          <w:tcPr>
            <w:tcW w:w="8026" w:type="dxa"/>
            <w:shd w:val="clear" w:color="auto" w:fill="auto"/>
          </w:tcPr>
          <w:p w14:paraId="6604160D" w14:textId="77777777" w:rsidR="009F6CCC" w:rsidRPr="00611F11" w:rsidRDefault="009F6CCC" w:rsidP="00611F11">
            <w:pPr>
              <w:spacing w:line="240" w:lineRule="auto"/>
              <w:rPr>
                <w:rFonts w:cs="Arial"/>
                <w:szCs w:val="20"/>
              </w:rPr>
            </w:pPr>
            <w:r w:rsidRPr="00611F11">
              <w:rPr>
                <w:rFonts w:cs="Arial"/>
                <w:szCs w:val="20"/>
              </w:rPr>
              <w:t>A child who is a witness in a relevant proceeding and who is not a defendant in the proceeding</w:t>
            </w:r>
            <w:r w:rsidR="00235005">
              <w:rPr>
                <w:rFonts w:cs="Arial"/>
                <w:szCs w:val="20"/>
              </w:rPr>
              <w:t>.</w:t>
            </w:r>
          </w:p>
        </w:tc>
      </w:tr>
      <w:tr w:rsidR="00235005" w:rsidRPr="00F827A1" w14:paraId="38BE2C60" w14:textId="77777777" w:rsidTr="00036B14">
        <w:tc>
          <w:tcPr>
            <w:tcW w:w="1750" w:type="dxa"/>
            <w:shd w:val="clear" w:color="auto" w:fill="auto"/>
          </w:tcPr>
          <w:p w14:paraId="29E7605B" w14:textId="77777777" w:rsidR="00235005" w:rsidRPr="00611F11" w:rsidRDefault="00235005" w:rsidP="00611F11">
            <w:pPr>
              <w:spacing w:after="60" w:line="240" w:lineRule="auto"/>
              <w:rPr>
                <w:rFonts w:cs="Arial"/>
                <w:szCs w:val="20"/>
              </w:rPr>
            </w:pPr>
            <w:r>
              <w:rPr>
                <w:rFonts w:cs="Arial"/>
                <w:szCs w:val="20"/>
              </w:rPr>
              <w:t>Gillick competence</w:t>
            </w:r>
          </w:p>
        </w:tc>
        <w:tc>
          <w:tcPr>
            <w:tcW w:w="8026" w:type="dxa"/>
            <w:shd w:val="clear" w:color="auto" w:fill="auto"/>
          </w:tcPr>
          <w:p w14:paraId="2C684F7D" w14:textId="77777777" w:rsidR="00235005" w:rsidRPr="00235005" w:rsidRDefault="00235005" w:rsidP="00235005">
            <w:pPr>
              <w:tabs>
                <w:tab w:val="left" w:pos="170"/>
              </w:tabs>
              <w:autoSpaceDE w:val="0"/>
              <w:autoSpaceDN w:val="0"/>
              <w:adjustRightInd w:val="0"/>
              <w:rPr>
                <w:rFonts w:eastAsiaTheme="minorHAnsi" w:cs="Arial"/>
                <w:szCs w:val="20"/>
              </w:rPr>
            </w:pPr>
            <w:r>
              <w:rPr>
                <w:rFonts w:eastAsiaTheme="minorHAnsi" w:cs="Arial"/>
                <w:szCs w:val="20"/>
              </w:rPr>
              <w:t>T</w:t>
            </w:r>
            <w:r w:rsidRPr="00235005">
              <w:rPr>
                <w:rFonts w:eastAsiaTheme="minorHAnsi" w:cs="Arial"/>
                <w:szCs w:val="20"/>
              </w:rPr>
              <w:t>erm used in medical law to decide whether a child (under 16 years of age) is able to consent to his or her own medical treatment, without the need for parental permission or knowledge.</w:t>
            </w:r>
          </w:p>
        </w:tc>
      </w:tr>
      <w:tr w:rsidR="00727941" w:rsidRPr="00F827A1" w14:paraId="5C32197F" w14:textId="77777777" w:rsidTr="00036B14">
        <w:tc>
          <w:tcPr>
            <w:tcW w:w="1750" w:type="dxa"/>
            <w:shd w:val="clear" w:color="auto" w:fill="auto"/>
          </w:tcPr>
          <w:p w14:paraId="72B94107" w14:textId="77777777" w:rsidR="00727941" w:rsidRPr="00611F11" w:rsidRDefault="00727941" w:rsidP="00727941">
            <w:pPr>
              <w:spacing w:line="240" w:lineRule="auto"/>
              <w:rPr>
                <w:rFonts w:cs="Arial"/>
                <w:szCs w:val="20"/>
              </w:rPr>
            </w:pPr>
            <w:r>
              <w:rPr>
                <w:rFonts w:cs="Arial"/>
                <w:szCs w:val="20"/>
              </w:rPr>
              <w:t>Medical examination</w:t>
            </w:r>
          </w:p>
        </w:tc>
        <w:tc>
          <w:tcPr>
            <w:tcW w:w="8026" w:type="dxa"/>
            <w:shd w:val="clear" w:color="auto" w:fill="auto"/>
          </w:tcPr>
          <w:p w14:paraId="4800A7CC" w14:textId="1A80E783" w:rsidR="00727941" w:rsidRPr="00727941" w:rsidRDefault="00727941" w:rsidP="00727941">
            <w:pPr>
              <w:tabs>
                <w:tab w:val="left" w:pos="170"/>
              </w:tabs>
              <w:autoSpaceDE w:val="0"/>
              <w:autoSpaceDN w:val="0"/>
              <w:adjustRightInd w:val="0"/>
              <w:spacing w:line="240" w:lineRule="auto"/>
              <w:rPr>
                <w:rFonts w:eastAsiaTheme="minorHAnsi" w:cs="Arial"/>
                <w:szCs w:val="20"/>
              </w:rPr>
            </w:pPr>
            <w:r w:rsidRPr="00727941">
              <w:rPr>
                <w:rFonts w:eastAsiaTheme="minorHAnsi" w:cs="Arial"/>
                <w:szCs w:val="20"/>
              </w:rPr>
              <w:t>A physical, psychiatric, psychological</w:t>
            </w:r>
            <w:r w:rsidR="000157BA">
              <w:rPr>
                <w:rFonts w:eastAsiaTheme="minorHAnsi" w:cs="Arial"/>
                <w:szCs w:val="20"/>
              </w:rPr>
              <w:t>,</w:t>
            </w:r>
            <w:r w:rsidRPr="00727941">
              <w:rPr>
                <w:rFonts w:eastAsiaTheme="minorHAnsi" w:cs="Arial"/>
                <w:szCs w:val="20"/>
              </w:rPr>
              <w:t xml:space="preserve"> or dental examination, assessment or procedure and includes forensic examination and an examination or assessment carried out by a health practitioner.</w:t>
            </w:r>
          </w:p>
        </w:tc>
      </w:tr>
      <w:tr w:rsidR="00727941" w:rsidRPr="00F827A1" w14:paraId="03812D3F" w14:textId="77777777" w:rsidTr="00036B14">
        <w:tc>
          <w:tcPr>
            <w:tcW w:w="1750" w:type="dxa"/>
            <w:shd w:val="clear" w:color="auto" w:fill="auto"/>
          </w:tcPr>
          <w:p w14:paraId="0908F58E" w14:textId="2BDCEAEE" w:rsidR="00727941" w:rsidRPr="00611F11" w:rsidRDefault="006758FD" w:rsidP="00727941">
            <w:pPr>
              <w:spacing w:line="240" w:lineRule="auto"/>
              <w:jc w:val="left"/>
              <w:rPr>
                <w:rFonts w:cs="Arial"/>
                <w:szCs w:val="20"/>
              </w:rPr>
            </w:pPr>
            <w:r>
              <w:rPr>
                <w:rFonts w:cs="Arial"/>
                <w:szCs w:val="20"/>
              </w:rPr>
              <w:t>Forensic Medical Examination</w:t>
            </w:r>
            <w:r w:rsidR="00727941">
              <w:rPr>
                <w:rFonts w:cs="Arial"/>
                <w:szCs w:val="20"/>
              </w:rPr>
              <w:t xml:space="preserve"> Kit (</w:t>
            </w:r>
            <w:r>
              <w:rPr>
                <w:rFonts w:cs="Arial"/>
                <w:szCs w:val="20"/>
              </w:rPr>
              <w:t>FME</w:t>
            </w:r>
            <w:r w:rsidR="00727941">
              <w:rPr>
                <w:rFonts w:cs="Arial"/>
                <w:szCs w:val="20"/>
              </w:rPr>
              <w:t>K)</w:t>
            </w:r>
          </w:p>
        </w:tc>
        <w:tc>
          <w:tcPr>
            <w:tcW w:w="8026" w:type="dxa"/>
            <w:shd w:val="clear" w:color="auto" w:fill="auto"/>
          </w:tcPr>
          <w:p w14:paraId="37C108F3" w14:textId="457D6406" w:rsidR="00727941" w:rsidRPr="00727941" w:rsidRDefault="00727941" w:rsidP="0089673F">
            <w:pPr>
              <w:tabs>
                <w:tab w:val="left" w:pos="170"/>
              </w:tabs>
              <w:autoSpaceDE w:val="0"/>
              <w:autoSpaceDN w:val="0"/>
              <w:adjustRightInd w:val="0"/>
              <w:spacing w:line="240" w:lineRule="auto"/>
              <w:rPr>
                <w:rFonts w:eastAsiaTheme="minorHAnsi" w:cs="Arial"/>
                <w:szCs w:val="20"/>
              </w:rPr>
            </w:pPr>
            <w:r w:rsidRPr="00727941">
              <w:rPr>
                <w:rFonts w:eastAsiaTheme="minorHAnsi" w:cs="Arial"/>
                <w:szCs w:val="20"/>
              </w:rPr>
              <w:t xml:space="preserve">Commonly known as a ‘Rape Kit’. </w:t>
            </w:r>
            <w:r w:rsidR="00C87B36">
              <w:rPr>
                <w:rFonts w:eastAsiaTheme="minorHAnsi" w:cs="Arial"/>
                <w:szCs w:val="20"/>
              </w:rPr>
              <w:t xml:space="preserve">The FMEK replaces the previous Sexual Assault Investigation Kit and Just-in-Case kit. </w:t>
            </w:r>
            <w:r w:rsidRPr="00727941">
              <w:rPr>
                <w:rFonts w:eastAsiaTheme="minorHAnsi" w:cs="Arial"/>
                <w:szCs w:val="20"/>
              </w:rPr>
              <w:t>Th</w:t>
            </w:r>
            <w:r w:rsidR="00C87B36">
              <w:rPr>
                <w:rFonts w:eastAsiaTheme="minorHAnsi" w:cs="Arial"/>
                <w:szCs w:val="20"/>
              </w:rPr>
              <w:t>e</w:t>
            </w:r>
            <w:r w:rsidRPr="00727941">
              <w:rPr>
                <w:rFonts w:eastAsiaTheme="minorHAnsi" w:cs="Arial"/>
                <w:szCs w:val="20"/>
              </w:rPr>
              <w:t xml:space="preserve"> </w:t>
            </w:r>
            <w:r w:rsidR="00C87B36">
              <w:rPr>
                <w:rFonts w:eastAsiaTheme="minorHAnsi" w:cs="Arial"/>
                <w:szCs w:val="20"/>
              </w:rPr>
              <w:t>FMEK</w:t>
            </w:r>
            <w:r w:rsidRPr="00727941">
              <w:rPr>
                <w:rFonts w:eastAsiaTheme="minorHAnsi" w:cs="Arial"/>
                <w:szCs w:val="20"/>
              </w:rPr>
              <w:t xml:space="preserve"> is used by specially trained doctors or nurses to collect ‘forensic’ evidence after a sexual assault including swabs of various body parts, blood and urine pathology results and notes by the examining doctor.</w:t>
            </w:r>
          </w:p>
        </w:tc>
      </w:tr>
      <w:tr w:rsidR="00B92785" w:rsidRPr="00F827A1" w14:paraId="5C3E5EC3" w14:textId="77777777" w:rsidTr="00036B14">
        <w:tc>
          <w:tcPr>
            <w:tcW w:w="1750" w:type="dxa"/>
            <w:shd w:val="clear" w:color="auto" w:fill="auto"/>
          </w:tcPr>
          <w:p w14:paraId="0DB16AA2" w14:textId="77777777" w:rsidR="00B92785" w:rsidRPr="00611F11" w:rsidRDefault="00B92785" w:rsidP="00611F11">
            <w:pPr>
              <w:spacing w:after="60" w:line="240" w:lineRule="auto"/>
              <w:rPr>
                <w:rFonts w:cs="Arial"/>
                <w:szCs w:val="20"/>
              </w:rPr>
            </w:pPr>
            <w:r w:rsidRPr="00611F11">
              <w:rPr>
                <w:rFonts w:cs="Arial"/>
                <w:szCs w:val="20"/>
              </w:rPr>
              <w:t>Special witness</w:t>
            </w:r>
          </w:p>
        </w:tc>
        <w:tc>
          <w:tcPr>
            <w:tcW w:w="8026" w:type="dxa"/>
            <w:shd w:val="clear" w:color="auto" w:fill="auto"/>
          </w:tcPr>
          <w:p w14:paraId="6A548AC9" w14:textId="77777777" w:rsidR="00B92785" w:rsidRPr="00611F11" w:rsidRDefault="00B92785" w:rsidP="00A85E19">
            <w:pPr>
              <w:pStyle w:val="ListParagraph"/>
              <w:numPr>
                <w:ilvl w:val="0"/>
                <w:numId w:val="25"/>
              </w:numPr>
              <w:tabs>
                <w:tab w:val="left" w:pos="170"/>
              </w:tabs>
              <w:autoSpaceDE w:val="0"/>
              <w:autoSpaceDN w:val="0"/>
              <w:adjustRightInd w:val="0"/>
              <w:spacing w:before="120"/>
              <w:ind w:left="357" w:hanging="357"/>
              <w:rPr>
                <w:rFonts w:ascii="Arial" w:eastAsiaTheme="minorHAnsi" w:hAnsi="Arial" w:cs="Arial"/>
                <w:szCs w:val="20"/>
              </w:rPr>
            </w:pPr>
            <w:r w:rsidRPr="00611F11">
              <w:rPr>
                <w:rFonts w:ascii="Arial" w:eastAsiaTheme="minorHAnsi" w:hAnsi="Arial" w:cs="Arial"/>
                <w:szCs w:val="20"/>
              </w:rPr>
              <w:t>a child under 16 years; or</w:t>
            </w:r>
          </w:p>
          <w:p w14:paraId="485D3B3A" w14:textId="77777777" w:rsidR="00B92785" w:rsidRPr="00611F11" w:rsidRDefault="00B92785" w:rsidP="00A85E19">
            <w:pPr>
              <w:pStyle w:val="ListParagraph"/>
              <w:numPr>
                <w:ilvl w:val="0"/>
                <w:numId w:val="25"/>
              </w:numPr>
              <w:tabs>
                <w:tab w:val="left" w:pos="170"/>
              </w:tabs>
              <w:autoSpaceDE w:val="0"/>
              <w:autoSpaceDN w:val="0"/>
              <w:adjustRightInd w:val="0"/>
              <w:ind w:left="357" w:hanging="357"/>
              <w:rPr>
                <w:rFonts w:ascii="Arial" w:eastAsiaTheme="minorHAnsi" w:hAnsi="Arial" w:cs="Arial"/>
                <w:szCs w:val="20"/>
              </w:rPr>
            </w:pPr>
            <w:r w:rsidRPr="00611F11">
              <w:rPr>
                <w:rFonts w:ascii="Arial" w:eastAsiaTheme="minorHAnsi" w:hAnsi="Arial" w:cs="Arial"/>
                <w:szCs w:val="20"/>
              </w:rPr>
              <w:t xml:space="preserve">a person who, in the court’s opinion – </w:t>
            </w:r>
          </w:p>
          <w:p w14:paraId="3BB603BA" w14:textId="77777777" w:rsidR="00B92785" w:rsidRPr="00611F11" w:rsidRDefault="00B92785" w:rsidP="00A85E19">
            <w:pPr>
              <w:pStyle w:val="ListParagraph"/>
              <w:numPr>
                <w:ilvl w:val="0"/>
                <w:numId w:val="24"/>
              </w:numPr>
              <w:autoSpaceDE w:val="0"/>
              <w:autoSpaceDN w:val="0"/>
              <w:adjustRightInd w:val="0"/>
              <w:ind w:left="737" w:hanging="170"/>
              <w:rPr>
                <w:rFonts w:ascii="Arial" w:eastAsiaTheme="minorHAnsi" w:hAnsi="Arial" w:cs="Arial"/>
                <w:szCs w:val="20"/>
              </w:rPr>
            </w:pPr>
            <w:r w:rsidRPr="00611F11">
              <w:rPr>
                <w:rFonts w:ascii="Arial" w:eastAsiaTheme="minorHAnsi" w:hAnsi="Arial" w:cs="Arial"/>
                <w:szCs w:val="20"/>
              </w:rPr>
              <w:t>would, as a result of a mental, intellectual or</w:t>
            </w:r>
          </w:p>
          <w:p w14:paraId="50B9C060" w14:textId="77777777" w:rsidR="00B92785" w:rsidRPr="00611F11" w:rsidRDefault="00B92785" w:rsidP="00A85E19">
            <w:pPr>
              <w:pStyle w:val="ListParagraph"/>
              <w:numPr>
                <w:ilvl w:val="0"/>
                <w:numId w:val="24"/>
              </w:numPr>
              <w:autoSpaceDE w:val="0"/>
              <w:autoSpaceDN w:val="0"/>
              <w:adjustRightInd w:val="0"/>
              <w:ind w:left="737" w:hanging="170"/>
              <w:rPr>
                <w:rFonts w:ascii="Arial" w:eastAsiaTheme="minorHAnsi" w:hAnsi="Arial" w:cs="Arial"/>
                <w:szCs w:val="20"/>
              </w:rPr>
            </w:pPr>
            <w:r w:rsidRPr="00611F11">
              <w:rPr>
                <w:rFonts w:ascii="Arial" w:eastAsiaTheme="minorHAnsi" w:hAnsi="Arial" w:cs="Arial"/>
                <w:szCs w:val="20"/>
              </w:rPr>
              <w:t>physical impairment or a relevant matter, be likely</w:t>
            </w:r>
          </w:p>
          <w:p w14:paraId="0115F97F" w14:textId="77777777" w:rsidR="00B92785" w:rsidRPr="00611F11" w:rsidRDefault="00B92785" w:rsidP="00A85E19">
            <w:pPr>
              <w:pStyle w:val="ListParagraph"/>
              <w:numPr>
                <w:ilvl w:val="0"/>
                <w:numId w:val="24"/>
              </w:numPr>
              <w:autoSpaceDE w:val="0"/>
              <w:autoSpaceDN w:val="0"/>
              <w:adjustRightInd w:val="0"/>
              <w:ind w:left="737" w:hanging="170"/>
              <w:rPr>
                <w:rFonts w:ascii="Arial" w:eastAsiaTheme="minorHAnsi" w:hAnsi="Arial" w:cs="Arial"/>
                <w:szCs w:val="20"/>
              </w:rPr>
            </w:pPr>
            <w:r w:rsidRPr="00611F11">
              <w:rPr>
                <w:rFonts w:ascii="Arial" w:eastAsiaTheme="minorHAnsi" w:hAnsi="Arial" w:cs="Arial"/>
                <w:szCs w:val="20"/>
              </w:rPr>
              <w:t>to be disadvantaged as a witness; or</w:t>
            </w:r>
          </w:p>
          <w:p w14:paraId="43112FB7" w14:textId="77777777" w:rsidR="00B92785" w:rsidRPr="00611F11" w:rsidRDefault="00B92785" w:rsidP="00A85E19">
            <w:pPr>
              <w:pStyle w:val="ListParagraph"/>
              <w:numPr>
                <w:ilvl w:val="0"/>
                <w:numId w:val="24"/>
              </w:numPr>
              <w:autoSpaceDE w:val="0"/>
              <w:autoSpaceDN w:val="0"/>
              <w:adjustRightInd w:val="0"/>
              <w:ind w:left="737" w:hanging="170"/>
              <w:rPr>
                <w:rFonts w:ascii="Arial" w:eastAsiaTheme="minorHAnsi" w:hAnsi="Arial" w:cs="Arial"/>
                <w:szCs w:val="20"/>
              </w:rPr>
            </w:pPr>
            <w:r w:rsidRPr="00611F11">
              <w:rPr>
                <w:rFonts w:ascii="Arial" w:eastAsiaTheme="minorHAnsi" w:hAnsi="Arial" w:cs="Arial"/>
                <w:szCs w:val="20"/>
              </w:rPr>
              <w:t>would be likely to suffer severe emotional trauma; or</w:t>
            </w:r>
          </w:p>
          <w:p w14:paraId="05604A44" w14:textId="77777777" w:rsidR="00B92785" w:rsidRPr="00611F11" w:rsidRDefault="00B92785" w:rsidP="00A85E19">
            <w:pPr>
              <w:pStyle w:val="ListParagraph"/>
              <w:numPr>
                <w:ilvl w:val="0"/>
                <w:numId w:val="24"/>
              </w:numPr>
              <w:autoSpaceDE w:val="0"/>
              <w:autoSpaceDN w:val="0"/>
              <w:adjustRightInd w:val="0"/>
              <w:ind w:left="737" w:hanging="170"/>
              <w:rPr>
                <w:rFonts w:ascii="Arial" w:eastAsiaTheme="minorHAnsi" w:hAnsi="Arial" w:cs="Arial"/>
                <w:szCs w:val="20"/>
              </w:rPr>
            </w:pPr>
            <w:r w:rsidRPr="00611F11">
              <w:rPr>
                <w:rFonts w:ascii="Arial" w:eastAsiaTheme="minorHAnsi" w:hAnsi="Arial" w:cs="Arial"/>
                <w:szCs w:val="20"/>
              </w:rPr>
              <w:t>would be likely to be so intimidated as to be disadvantaged as a witness;</w:t>
            </w:r>
          </w:p>
          <w:p w14:paraId="5A0DB5EB" w14:textId="77777777" w:rsidR="00B92785" w:rsidRPr="00611F11" w:rsidRDefault="00B92785" w:rsidP="00B92785">
            <w:pPr>
              <w:autoSpaceDE w:val="0"/>
              <w:autoSpaceDN w:val="0"/>
              <w:adjustRightInd w:val="0"/>
              <w:spacing w:before="0" w:after="0" w:line="240" w:lineRule="auto"/>
              <w:ind w:left="357"/>
              <w:jc w:val="left"/>
              <w:rPr>
                <w:rFonts w:eastAsiaTheme="minorHAnsi" w:cs="Arial"/>
                <w:szCs w:val="20"/>
              </w:rPr>
            </w:pPr>
            <w:r w:rsidRPr="00611F11">
              <w:rPr>
                <w:rFonts w:eastAsiaTheme="minorHAnsi" w:cs="Arial"/>
                <w:szCs w:val="20"/>
              </w:rPr>
              <w:t>if required to give evidence in accordance with the usual rules and practice of the court; or</w:t>
            </w:r>
          </w:p>
          <w:p w14:paraId="5B08E072" w14:textId="77777777" w:rsidR="003C6746" w:rsidRPr="00611F11" w:rsidRDefault="00B92785" w:rsidP="00A85E19">
            <w:pPr>
              <w:pStyle w:val="ListParagraph"/>
              <w:numPr>
                <w:ilvl w:val="0"/>
                <w:numId w:val="25"/>
              </w:numPr>
              <w:autoSpaceDE w:val="0"/>
              <w:autoSpaceDN w:val="0"/>
              <w:adjustRightInd w:val="0"/>
              <w:ind w:left="357" w:hanging="357"/>
              <w:rPr>
                <w:rFonts w:ascii="Arial" w:eastAsiaTheme="minorHAnsi" w:hAnsi="Arial" w:cs="Arial"/>
                <w:szCs w:val="20"/>
              </w:rPr>
            </w:pPr>
            <w:r w:rsidRPr="00611F11">
              <w:rPr>
                <w:rFonts w:ascii="Arial" w:eastAsiaTheme="minorHAnsi" w:hAnsi="Arial" w:cs="Arial"/>
                <w:szCs w:val="20"/>
              </w:rPr>
              <w:t>a person who is to give evidence about the commission of a serious criminal offence committed by a criminal</w:t>
            </w:r>
            <w:r w:rsidR="003C6746" w:rsidRPr="00611F11">
              <w:rPr>
                <w:rFonts w:ascii="Arial" w:eastAsiaTheme="minorHAnsi" w:hAnsi="Arial" w:cs="Arial"/>
                <w:szCs w:val="20"/>
              </w:rPr>
              <w:t xml:space="preserve"> organisation or a participant in a criminal organisation; or</w:t>
            </w:r>
          </w:p>
          <w:p w14:paraId="7E975AB7" w14:textId="77777777" w:rsidR="003C6746" w:rsidRPr="00611F11" w:rsidRDefault="003C6746" w:rsidP="00A85E19">
            <w:pPr>
              <w:pStyle w:val="ListParagraph"/>
              <w:numPr>
                <w:ilvl w:val="0"/>
                <w:numId w:val="25"/>
              </w:numPr>
              <w:autoSpaceDE w:val="0"/>
              <w:autoSpaceDN w:val="0"/>
              <w:adjustRightInd w:val="0"/>
              <w:ind w:left="357" w:hanging="357"/>
              <w:rPr>
                <w:rFonts w:ascii="Arial" w:eastAsiaTheme="minorHAnsi" w:hAnsi="Arial" w:cs="Arial"/>
                <w:szCs w:val="20"/>
              </w:rPr>
            </w:pPr>
            <w:r w:rsidRPr="00611F11">
              <w:rPr>
                <w:rFonts w:ascii="Arial" w:eastAsiaTheme="minorHAnsi" w:hAnsi="Arial" w:cs="Arial"/>
                <w:szCs w:val="20"/>
              </w:rPr>
              <w:t>a person –</w:t>
            </w:r>
          </w:p>
          <w:p w14:paraId="0F800E80" w14:textId="77777777" w:rsidR="003C6746" w:rsidRPr="00611F11" w:rsidRDefault="003C6746" w:rsidP="00A85E19">
            <w:pPr>
              <w:pStyle w:val="ListParagraph"/>
              <w:numPr>
                <w:ilvl w:val="0"/>
                <w:numId w:val="26"/>
              </w:numPr>
              <w:tabs>
                <w:tab w:val="left" w:pos="170"/>
              </w:tabs>
              <w:autoSpaceDE w:val="0"/>
              <w:autoSpaceDN w:val="0"/>
              <w:adjustRightInd w:val="0"/>
              <w:ind w:left="737" w:hanging="170"/>
              <w:rPr>
                <w:rFonts w:ascii="Arial" w:hAnsi="Arial" w:cs="Arial"/>
                <w:szCs w:val="20"/>
              </w:rPr>
            </w:pPr>
            <w:r w:rsidRPr="00611F11">
              <w:rPr>
                <w:rFonts w:ascii="Arial" w:eastAsiaTheme="minorHAnsi" w:hAnsi="Arial" w:cs="Arial"/>
                <w:szCs w:val="20"/>
              </w:rPr>
              <w:t>against whom domestic violence has been or is alleged to have been committed by another person; and</w:t>
            </w:r>
          </w:p>
          <w:p w14:paraId="3EB90D41" w14:textId="77777777" w:rsidR="00B92785" w:rsidRPr="00611F11" w:rsidRDefault="003C6746" w:rsidP="00A85E19">
            <w:pPr>
              <w:pStyle w:val="ListParagraph"/>
              <w:numPr>
                <w:ilvl w:val="0"/>
                <w:numId w:val="26"/>
              </w:numPr>
              <w:tabs>
                <w:tab w:val="left" w:pos="170"/>
              </w:tabs>
              <w:autoSpaceDE w:val="0"/>
              <w:autoSpaceDN w:val="0"/>
              <w:adjustRightInd w:val="0"/>
              <w:spacing w:after="120"/>
              <w:ind w:left="737" w:hanging="170"/>
              <w:rPr>
                <w:rFonts w:cs="Arial"/>
                <w:szCs w:val="20"/>
              </w:rPr>
            </w:pPr>
            <w:r w:rsidRPr="00611F11">
              <w:rPr>
                <w:rFonts w:ascii="Arial" w:eastAsiaTheme="minorHAnsi" w:hAnsi="Arial" w:cs="Arial"/>
                <w:szCs w:val="20"/>
              </w:rPr>
              <w:t>who is to give evidence about the commission of an offence by the other person.</w:t>
            </w:r>
          </w:p>
        </w:tc>
      </w:tr>
      <w:tr w:rsidR="00B91A43" w:rsidRPr="00F827A1" w14:paraId="2C9FEB16" w14:textId="77777777" w:rsidTr="00036B14">
        <w:tc>
          <w:tcPr>
            <w:tcW w:w="1750" w:type="dxa"/>
            <w:shd w:val="clear" w:color="auto" w:fill="auto"/>
          </w:tcPr>
          <w:p w14:paraId="5C833A18" w14:textId="1A70A746" w:rsidR="00B91A43" w:rsidRPr="00611F11" w:rsidRDefault="00B91A43" w:rsidP="00611F11">
            <w:pPr>
              <w:spacing w:after="60" w:line="240" w:lineRule="auto"/>
              <w:rPr>
                <w:rFonts w:cs="Arial"/>
                <w:szCs w:val="20"/>
              </w:rPr>
            </w:pPr>
            <w:r>
              <w:rPr>
                <w:rFonts w:cs="Arial"/>
                <w:szCs w:val="20"/>
              </w:rPr>
              <w:t>Trauma-informed</w:t>
            </w:r>
          </w:p>
        </w:tc>
        <w:tc>
          <w:tcPr>
            <w:tcW w:w="8026" w:type="dxa"/>
            <w:shd w:val="clear" w:color="auto" w:fill="auto"/>
          </w:tcPr>
          <w:p w14:paraId="31588981" w14:textId="4DBFB271" w:rsidR="00036B14" w:rsidRPr="00036B14" w:rsidRDefault="007C66AC" w:rsidP="00036B14">
            <w:pPr>
              <w:tabs>
                <w:tab w:val="left" w:pos="170"/>
              </w:tabs>
              <w:autoSpaceDE w:val="0"/>
              <w:autoSpaceDN w:val="0"/>
              <w:adjustRightInd w:val="0"/>
              <w:rPr>
                <w:rFonts w:eastAsiaTheme="minorHAnsi" w:cs="Arial"/>
                <w:szCs w:val="20"/>
              </w:rPr>
            </w:pPr>
            <w:r w:rsidRPr="007C66AC">
              <w:rPr>
                <w:rFonts w:eastAsiaTheme="minorHAnsi" w:cs="Arial"/>
                <w:szCs w:val="20"/>
              </w:rPr>
              <w:t>Trauma-informed services acknowledge the prevalence and impact of trauma, recognise the signs and symptoms of trauma, alongside awareness and sensitivity to its dynamics in all aspects of service delivery. Trauma-informed services provide support services in a way that is accessible and appropriate to those who may have experienced trauma, utilise a framework to reduce the likelihood of re-traumatisation, and considers and modifies policies, procedures and treatment strategies in order to ensure they are not likely to mirror the common characteristics of traumatic experiences. A trauma-informed framework is underpinned by the following guiding principles in practice: safety, choice/control, collaboration, trustworthiness and transparency, and empowerment as well as respect for diversity.  For example, creating a physically, emotionally and culturally safe environment;</w:t>
            </w:r>
            <w:r>
              <w:rPr>
                <w:rFonts w:eastAsiaTheme="minorHAnsi" w:cs="Arial"/>
                <w:szCs w:val="20"/>
              </w:rPr>
              <w:t xml:space="preserve"> </w:t>
            </w:r>
            <w:r w:rsidRPr="007C66AC">
              <w:rPr>
                <w:rFonts w:eastAsiaTheme="minorHAnsi" w:cs="Arial"/>
                <w:szCs w:val="20"/>
              </w:rPr>
              <w:t>supporting victim’s autonomy, choice and control; creating collaborative relationships with victims; building trust and ensuring transparency in communication and decision making; and using an empowerment-focused perspective to promote resilience and healing are ways in which these guiding principles can be demonstrated in practice</w:t>
            </w:r>
            <w:r w:rsidR="00E0640F">
              <w:rPr>
                <w:rFonts w:eastAsiaTheme="minorHAnsi" w:cs="Arial"/>
                <w:szCs w:val="20"/>
              </w:rPr>
              <w:t>.</w:t>
            </w:r>
            <w:r w:rsidR="00036B14">
              <w:rPr>
                <w:rFonts w:eastAsiaTheme="minorHAnsi" w:cs="Arial"/>
                <w:szCs w:val="20"/>
              </w:rPr>
              <w:tab/>
            </w:r>
          </w:p>
        </w:tc>
      </w:tr>
    </w:tbl>
    <w:p w14:paraId="553C5D11" w14:textId="77777777" w:rsidR="003F5E4D" w:rsidRPr="00AF607A" w:rsidRDefault="003F5E4D" w:rsidP="00574BBC">
      <w:pPr>
        <w:pStyle w:val="Heading2"/>
        <w:pageBreakBefore/>
        <w:spacing w:before="120"/>
      </w:pPr>
      <w:bookmarkStart w:id="241" w:name="_Appendix_2:_Guidelines"/>
      <w:bookmarkStart w:id="242" w:name="_Toc156310178"/>
      <w:bookmarkEnd w:id="241"/>
      <w:r w:rsidRPr="00AF607A">
        <w:lastRenderedPageBreak/>
        <w:t xml:space="preserve">Appendix </w:t>
      </w:r>
      <w:r>
        <w:t>2</w:t>
      </w:r>
      <w:r w:rsidRPr="00AF607A">
        <w:t xml:space="preserve">: </w:t>
      </w:r>
      <w:r>
        <w:t>Guidelines</w:t>
      </w:r>
      <w:r w:rsidRPr="00AF607A">
        <w:t xml:space="preserve"> history</w:t>
      </w:r>
      <w:bookmarkEnd w:id="242"/>
    </w:p>
    <w:p w14:paraId="07CB4499" w14:textId="77777777" w:rsidR="003F5E4D" w:rsidRPr="00632A5D" w:rsidRDefault="003F5E4D" w:rsidP="003F5E4D"/>
    <w:tbl>
      <w:tblPr>
        <w:tblW w:w="92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4"/>
        <w:gridCol w:w="8504"/>
      </w:tblGrid>
      <w:tr w:rsidR="003F5E4D" w:rsidRPr="00517BDB" w14:paraId="60068113" w14:textId="77777777" w:rsidTr="002F6738">
        <w:tc>
          <w:tcPr>
            <w:tcW w:w="794" w:type="dxa"/>
            <w:shd w:val="clear" w:color="auto" w:fill="auto"/>
          </w:tcPr>
          <w:p w14:paraId="1C1358E2" w14:textId="77777777" w:rsidR="003F5E4D" w:rsidRPr="00632A5D" w:rsidRDefault="003F5E4D" w:rsidP="002F6738">
            <w:pPr>
              <w:rPr>
                <w:rFonts w:eastAsia="MS Mincho" w:cs="Arial"/>
                <w:lang w:eastAsia="ja-JP"/>
              </w:rPr>
            </w:pPr>
            <w:r w:rsidRPr="00632A5D">
              <w:rPr>
                <w:rFonts w:eastAsia="MS Mincho" w:cs="Arial"/>
                <w:lang w:eastAsia="ja-JP"/>
              </w:rPr>
              <w:t>2001</w:t>
            </w:r>
          </w:p>
        </w:tc>
        <w:tc>
          <w:tcPr>
            <w:tcW w:w="8504" w:type="dxa"/>
            <w:shd w:val="clear" w:color="auto" w:fill="auto"/>
          </w:tcPr>
          <w:p w14:paraId="2D458B87" w14:textId="77777777" w:rsidR="003F5E4D" w:rsidRPr="00632A5D" w:rsidRDefault="003F5E4D" w:rsidP="002F6738">
            <w:pPr>
              <w:rPr>
                <w:rFonts w:eastAsia="MS Mincho" w:cs="Arial"/>
                <w:lang w:eastAsia="ja-JP"/>
              </w:rPr>
            </w:pPr>
            <w:r w:rsidRPr="00632A5D">
              <w:rPr>
                <w:rFonts w:eastAsia="MS Mincho" w:cs="Arial"/>
                <w:i/>
                <w:lang w:eastAsia="ja-JP"/>
              </w:rPr>
              <w:t>Response to sexual assault: Queensland Government Interagency Guidelines for Responding to People who have Experienced Sexual Assault</w:t>
            </w:r>
          </w:p>
        </w:tc>
      </w:tr>
      <w:tr w:rsidR="003F5E4D" w:rsidRPr="00517BDB" w14:paraId="194A0C46" w14:textId="77777777" w:rsidTr="002F6738">
        <w:tc>
          <w:tcPr>
            <w:tcW w:w="794" w:type="dxa"/>
            <w:shd w:val="clear" w:color="auto" w:fill="auto"/>
          </w:tcPr>
          <w:p w14:paraId="7492973B" w14:textId="77777777" w:rsidR="003F5E4D" w:rsidRPr="00632A5D" w:rsidRDefault="003F5E4D" w:rsidP="002F6738">
            <w:pPr>
              <w:rPr>
                <w:rFonts w:eastAsia="MS Mincho" w:cs="Arial"/>
                <w:lang w:eastAsia="ja-JP"/>
              </w:rPr>
            </w:pPr>
            <w:r w:rsidRPr="00632A5D">
              <w:rPr>
                <w:rFonts w:eastAsia="MS Mincho" w:cs="Arial"/>
                <w:lang w:eastAsia="ja-JP"/>
              </w:rPr>
              <w:t>2014</w:t>
            </w:r>
          </w:p>
        </w:tc>
        <w:tc>
          <w:tcPr>
            <w:tcW w:w="8504" w:type="dxa"/>
            <w:shd w:val="clear" w:color="auto" w:fill="auto"/>
          </w:tcPr>
          <w:p w14:paraId="36C0B0C3" w14:textId="77777777" w:rsidR="003F5E4D" w:rsidRPr="00632A5D" w:rsidRDefault="003F5E4D" w:rsidP="002F6738">
            <w:pPr>
              <w:rPr>
                <w:rFonts w:eastAsia="MS Mincho" w:cs="Arial"/>
                <w:i/>
                <w:lang w:eastAsia="ja-JP"/>
              </w:rPr>
            </w:pPr>
            <w:r w:rsidRPr="00632A5D">
              <w:rPr>
                <w:rFonts w:eastAsia="MS Mincho" w:cs="Arial"/>
                <w:i/>
                <w:lang w:eastAsia="ja-JP"/>
              </w:rPr>
              <w:t>Response to sexual assault: Queensland Government Interagency Guidelines for Responding to People who have Experienced Sexual Assault (2</w:t>
            </w:r>
            <w:r w:rsidRPr="00632A5D">
              <w:rPr>
                <w:rFonts w:eastAsia="MS Mincho" w:cs="Arial"/>
                <w:i/>
                <w:vertAlign w:val="superscript"/>
                <w:lang w:eastAsia="ja-JP"/>
              </w:rPr>
              <w:t>nd</w:t>
            </w:r>
            <w:r w:rsidRPr="00632A5D">
              <w:rPr>
                <w:rFonts w:eastAsia="MS Mincho" w:cs="Arial"/>
                <w:i/>
                <w:lang w:eastAsia="ja-JP"/>
              </w:rPr>
              <w:t xml:space="preserve"> Edition)</w:t>
            </w:r>
          </w:p>
        </w:tc>
      </w:tr>
      <w:tr w:rsidR="003F5E4D" w:rsidRPr="00517BDB" w14:paraId="2A4952F4" w14:textId="77777777" w:rsidTr="002F6738">
        <w:tc>
          <w:tcPr>
            <w:tcW w:w="794" w:type="dxa"/>
            <w:shd w:val="clear" w:color="auto" w:fill="auto"/>
          </w:tcPr>
          <w:p w14:paraId="48C58E54" w14:textId="28A1BCFB" w:rsidR="003F5E4D" w:rsidRPr="00632A5D" w:rsidRDefault="00BA5385" w:rsidP="002F6738">
            <w:pPr>
              <w:rPr>
                <w:rFonts w:eastAsia="MS Mincho" w:cs="Arial"/>
                <w:lang w:eastAsia="ja-JP"/>
              </w:rPr>
            </w:pPr>
            <w:r>
              <w:rPr>
                <w:rFonts w:eastAsia="MS Mincho" w:cs="Arial"/>
                <w:lang w:eastAsia="ja-JP"/>
              </w:rPr>
              <w:t>2023</w:t>
            </w:r>
          </w:p>
        </w:tc>
        <w:tc>
          <w:tcPr>
            <w:tcW w:w="8504" w:type="dxa"/>
            <w:shd w:val="clear" w:color="auto" w:fill="auto"/>
          </w:tcPr>
          <w:p w14:paraId="5DF20F7F" w14:textId="3905D5A1" w:rsidR="003F5E4D" w:rsidRPr="00632A5D" w:rsidRDefault="003F5E4D" w:rsidP="002F6738">
            <w:pPr>
              <w:rPr>
                <w:rFonts w:cs="Arial"/>
                <w:i/>
                <w:lang w:eastAsia="ja-JP"/>
              </w:rPr>
            </w:pPr>
            <w:r w:rsidRPr="00632A5D">
              <w:rPr>
                <w:rFonts w:cs="Arial"/>
                <w:i/>
                <w:lang w:eastAsia="ja-JP"/>
              </w:rPr>
              <w:t>Respon</w:t>
            </w:r>
            <w:r w:rsidR="00A74A70">
              <w:rPr>
                <w:rFonts w:cs="Arial"/>
                <w:i/>
                <w:lang w:eastAsia="ja-JP"/>
              </w:rPr>
              <w:t>ding</w:t>
            </w:r>
            <w:r w:rsidRPr="00632A5D">
              <w:rPr>
                <w:rFonts w:cs="Arial"/>
                <w:i/>
                <w:lang w:eastAsia="ja-JP"/>
              </w:rPr>
              <w:t xml:space="preserve"> to sexual assault and sexual abuse: Queensland Government interagency guidelines for responding to children, young people and adults who have experienced sexual assault or </w:t>
            </w:r>
            <w:r w:rsidR="002B071D">
              <w:rPr>
                <w:rFonts w:cs="Arial"/>
                <w:i/>
                <w:lang w:eastAsia="ja-JP"/>
              </w:rPr>
              <w:t xml:space="preserve">child </w:t>
            </w:r>
            <w:r w:rsidRPr="00632A5D">
              <w:rPr>
                <w:rFonts w:cs="Arial"/>
                <w:i/>
                <w:lang w:eastAsia="ja-JP"/>
              </w:rPr>
              <w:t xml:space="preserve">sexual abuse </w:t>
            </w:r>
          </w:p>
        </w:tc>
      </w:tr>
    </w:tbl>
    <w:p w14:paraId="543DAC1D" w14:textId="4E603EC8" w:rsidR="00DC60A3" w:rsidRPr="00E87932" w:rsidRDefault="00DC60A3" w:rsidP="00364545">
      <w:pPr>
        <w:spacing w:after="0"/>
        <w:rPr>
          <w:rStyle w:val="Strong"/>
          <w:bCs w:val="0"/>
          <w:szCs w:val="20"/>
        </w:rPr>
      </w:pPr>
    </w:p>
    <w:p w14:paraId="2F4C8FD4" w14:textId="5D554E14" w:rsidR="00E87932" w:rsidRPr="00B46354" w:rsidRDefault="00E87932" w:rsidP="000E0144">
      <w:pPr>
        <w:spacing w:after="0"/>
        <w:rPr>
          <w:rFonts w:cs="Arial"/>
          <w:b/>
          <w:szCs w:val="20"/>
        </w:rPr>
      </w:pPr>
    </w:p>
    <w:p w14:paraId="4BF52F53" w14:textId="6DEAD250" w:rsidR="0087581B" w:rsidRDefault="0087581B">
      <w:pPr>
        <w:spacing w:before="0" w:after="160"/>
        <w:jc w:val="left"/>
      </w:pPr>
      <w:r>
        <w:br w:type="page"/>
      </w:r>
    </w:p>
    <w:p w14:paraId="7ECEC824" w14:textId="77F83E08" w:rsidR="0087581B" w:rsidRPr="00AF607A" w:rsidRDefault="0087581B" w:rsidP="0087581B">
      <w:pPr>
        <w:pStyle w:val="Heading2"/>
        <w:pageBreakBefore/>
        <w:spacing w:before="120"/>
      </w:pPr>
      <w:bookmarkStart w:id="243" w:name="_Appendix_3:_Process"/>
      <w:bookmarkStart w:id="244" w:name="_Toc156310179"/>
      <w:bookmarkEnd w:id="243"/>
      <w:r w:rsidRPr="00AF607A">
        <w:lastRenderedPageBreak/>
        <w:t xml:space="preserve">Appendix </w:t>
      </w:r>
      <w:r>
        <w:t>3</w:t>
      </w:r>
      <w:r w:rsidRPr="00AF607A">
        <w:t xml:space="preserve">: </w:t>
      </w:r>
      <w:r>
        <w:t>Process for updating the Guidelines</w:t>
      </w:r>
      <w:bookmarkEnd w:id="244"/>
    </w:p>
    <w:p w14:paraId="7B061677" w14:textId="73E6B245" w:rsidR="005C0F9C" w:rsidRDefault="005C0F9C" w:rsidP="0087022B">
      <w:pPr>
        <w:rPr>
          <w:rFonts w:cs="Arial"/>
        </w:rPr>
      </w:pPr>
      <w:r w:rsidRPr="00E0640F">
        <w:rPr>
          <w:rFonts w:cs="Arial"/>
        </w:rPr>
        <w:t>Representatives from relevant government departments will review the guidelines,</w:t>
      </w:r>
      <w:r w:rsidRPr="00E0640F">
        <w:t xml:space="preserve"> in consultation with the specialist sexual assault sector through the Queensland Sexual Assault Network, on a </w:t>
      </w:r>
      <w:r w:rsidR="006C790E" w:rsidRPr="00E0640F">
        <w:t>regular</w:t>
      </w:r>
      <w:r w:rsidRPr="00E0640F">
        <w:t xml:space="preserve"> basis to determine if an update to the guidelines, or a full review, is required.</w:t>
      </w:r>
      <w:r w:rsidRPr="00E0640F">
        <w:rPr>
          <w:rFonts w:cs="Arial"/>
        </w:rPr>
        <w:t xml:space="preserve"> </w:t>
      </w:r>
    </w:p>
    <w:p w14:paraId="433E0725" w14:textId="5371823E" w:rsidR="0087581B" w:rsidRDefault="0087581B" w:rsidP="0087022B">
      <w:r>
        <w:t xml:space="preserve">Should a decision be made by Government that a full review and update of the </w:t>
      </w:r>
      <w:r w:rsidR="00FC3349">
        <w:t>g</w:t>
      </w:r>
      <w:r>
        <w:t>uidelines is required, this will be undertaken in collaboration with all</w:t>
      </w:r>
      <w:r w:rsidR="005C0F9C">
        <w:t xml:space="preserve"> relevant</w:t>
      </w:r>
      <w:r>
        <w:t xml:space="preserve"> agencies</w:t>
      </w:r>
      <w:r w:rsidR="007C66AC">
        <w:t xml:space="preserve"> and in consultation with </w:t>
      </w:r>
      <w:r w:rsidR="005C0F9C">
        <w:t xml:space="preserve">specialist sexual assault service providers, through </w:t>
      </w:r>
      <w:r w:rsidR="007C66AC">
        <w:t>QSAN</w:t>
      </w:r>
      <w:r w:rsidR="00FE3696">
        <w:t>.</w:t>
      </w:r>
      <w:r w:rsidR="00DD29EE">
        <w:t xml:space="preserve"> </w:t>
      </w:r>
      <w:r>
        <w:t xml:space="preserve">Approval of the revised </w:t>
      </w:r>
      <w:r w:rsidR="00FC3349">
        <w:t>g</w:t>
      </w:r>
      <w:r>
        <w:t xml:space="preserve">uidelines is required by all responsible </w:t>
      </w:r>
      <w:r w:rsidR="00FC3349">
        <w:t>Chief Executive Officers</w:t>
      </w:r>
      <w:r>
        <w:t xml:space="preserve"> before they </w:t>
      </w:r>
      <w:r w:rsidR="00E20D75">
        <w:t>are</w:t>
      </w:r>
      <w:r>
        <w:t xml:space="preserve"> released.</w:t>
      </w:r>
    </w:p>
    <w:p w14:paraId="773E4273" w14:textId="449E69FA" w:rsidR="0087581B" w:rsidRDefault="0087581B" w:rsidP="0087022B">
      <w:r>
        <w:t xml:space="preserve">Should minor amendments to the </w:t>
      </w:r>
      <w:r w:rsidR="00FC3349">
        <w:t>g</w:t>
      </w:r>
      <w:r>
        <w:t>uidelines be required to update details, for example:</w:t>
      </w:r>
    </w:p>
    <w:p w14:paraId="5FA1A1AF" w14:textId="0C54736A" w:rsidR="0087581B" w:rsidRPr="00E46A07" w:rsidRDefault="0087581B" w:rsidP="0087581B">
      <w:pPr>
        <w:pStyle w:val="ListParagraph"/>
        <w:numPr>
          <w:ilvl w:val="1"/>
          <w:numId w:val="42"/>
        </w:numPr>
        <w:rPr>
          <w:rFonts w:ascii="Arial" w:hAnsi="Arial" w:cs="Arial"/>
        </w:rPr>
      </w:pPr>
      <w:r w:rsidRPr="00E46A07">
        <w:rPr>
          <w:rFonts w:ascii="Arial" w:hAnsi="Arial" w:cs="Arial"/>
        </w:rPr>
        <w:t xml:space="preserve">the name or responsibilities of agencies </w:t>
      </w:r>
    </w:p>
    <w:p w14:paraId="3763FD4F" w14:textId="1B9380EC" w:rsidR="0087581B" w:rsidRPr="00E46A07" w:rsidRDefault="0087581B" w:rsidP="0087581B">
      <w:pPr>
        <w:pStyle w:val="ListParagraph"/>
        <w:numPr>
          <w:ilvl w:val="1"/>
          <w:numId w:val="42"/>
        </w:numPr>
        <w:rPr>
          <w:rFonts w:ascii="Arial" w:hAnsi="Arial" w:cs="Arial"/>
        </w:rPr>
      </w:pPr>
      <w:r w:rsidRPr="00E46A07">
        <w:rPr>
          <w:rFonts w:ascii="Arial" w:hAnsi="Arial" w:cs="Arial"/>
        </w:rPr>
        <w:t>updates to legislation (either wholly or in part)</w:t>
      </w:r>
    </w:p>
    <w:p w14:paraId="04C5988F" w14:textId="1978AF0D" w:rsidR="0087581B" w:rsidRPr="00E46A07" w:rsidRDefault="0087581B" w:rsidP="0087581B">
      <w:pPr>
        <w:pStyle w:val="ListParagraph"/>
        <w:numPr>
          <w:ilvl w:val="1"/>
          <w:numId w:val="42"/>
        </w:numPr>
        <w:rPr>
          <w:rFonts w:ascii="Arial" w:hAnsi="Arial" w:cs="Arial"/>
        </w:rPr>
      </w:pPr>
      <w:r w:rsidRPr="00E46A07">
        <w:rPr>
          <w:rFonts w:ascii="Arial" w:hAnsi="Arial" w:cs="Arial"/>
        </w:rPr>
        <w:t>updates to policies, practice guides or websites</w:t>
      </w:r>
    </w:p>
    <w:p w14:paraId="45E04E07" w14:textId="7D1E16C0" w:rsidR="0087581B" w:rsidRDefault="0087581B" w:rsidP="0087581B">
      <w:r>
        <w:t xml:space="preserve">these may occur with the approval of the relevant </w:t>
      </w:r>
      <w:r w:rsidR="003A65DA">
        <w:t>Chief Executive Officer(s)</w:t>
      </w:r>
      <w:r>
        <w:t xml:space="preserve">. In these cases, a full review and approval by all </w:t>
      </w:r>
      <w:r w:rsidR="005C0F9C">
        <w:t xml:space="preserve">relevant </w:t>
      </w:r>
      <w:r w:rsidR="003A65DA">
        <w:t>Chief Executive Officers</w:t>
      </w:r>
      <w:r>
        <w:t xml:space="preserve"> is not required. </w:t>
      </w:r>
    </w:p>
    <w:p w14:paraId="646BCEB9" w14:textId="1EDC69F3" w:rsidR="0087581B" w:rsidRPr="00DC60A3" w:rsidRDefault="0087581B">
      <w:r>
        <w:t xml:space="preserve">If a </w:t>
      </w:r>
      <w:r w:rsidR="006833EF">
        <w:t>technical</w:t>
      </w:r>
      <w:r>
        <w:t xml:space="preserve"> update to the </w:t>
      </w:r>
      <w:r w:rsidR="00FC3349">
        <w:t>g</w:t>
      </w:r>
      <w:r>
        <w:t xml:space="preserve">uidelines is </w:t>
      </w:r>
      <w:r w:rsidR="006833EF">
        <w:t>required</w:t>
      </w:r>
      <w:r>
        <w:t>, please contact Women</w:t>
      </w:r>
      <w:r w:rsidR="0099531F">
        <w:t>’s Safety</w:t>
      </w:r>
      <w:r>
        <w:t xml:space="preserve"> and Violence Prevention, DJAG at </w:t>
      </w:r>
      <w:hyperlink r:id="rId89" w:history="1">
        <w:r w:rsidR="007E39D8" w:rsidRPr="00FE723B">
          <w:rPr>
            <w:rStyle w:val="Hyperlink"/>
          </w:rPr>
          <w:t>pdirowvp@justice.qld.gov.au</w:t>
        </w:r>
      </w:hyperlink>
      <w:r w:rsidRPr="00FE723B">
        <w:t>.</w:t>
      </w:r>
      <w:r>
        <w:t xml:space="preserve"> </w:t>
      </w:r>
    </w:p>
    <w:sectPr w:rsidR="0087581B" w:rsidRPr="00DC60A3" w:rsidSect="00036B14">
      <w:pgSz w:w="11906" w:h="16838"/>
      <w:pgMar w:top="1871" w:right="1440" w:bottom="1440" w:left="1440" w:header="708" w:footer="83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C14CC6" w14:textId="77777777" w:rsidR="009F1FF1" w:rsidRDefault="009F1FF1" w:rsidP="00517BDB">
      <w:pPr>
        <w:spacing w:before="0" w:after="0" w:line="240" w:lineRule="auto"/>
      </w:pPr>
      <w:r>
        <w:separator/>
      </w:r>
    </w:p>
  </w:endnote>
  <w:endnote w:type="continuationSeparator" w:id="0">
    <w:p w14:paraId="3060DE11" w14:textId="77777777" w:rsidR="009F1FF1" w:rsidRDefault="009F1FF1" w:rsidP="00517BDB">
      <w:pPr>
        <w:spacing w:before="0" w:after="0" w:line="240" w:lineRule="auto"/>
      </w:pPr>
      <w:r>
        <w:continuationSeparator/>
      </w:r>
    </w:p>
  </w:endnote>
  <w:endnote w:type="continuationNotice" w:id="1">
    <w:p w14:paraId="5B9DFD09" w14:textId="77777777" w:rsidR="009F1FF1" w:rsidRDefault="009F1FF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eta Plus Normal">
    <w:altName w:val="Cambria"/>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57628556"/>
      <w:docPartObj>
        <w:docPartGallery w:val="Page Numbers (Bottom of Page)"/>
        <w:docPartUnique/>
      </w:docPartObj>
    </w:sdtPr>
    <w:sdtEndPr>
      <w:rPr>
        <w:noProof/>
      </w:rPr>
    </w:sdtEndPr>
    <w:sdtContent>
      <w:p w14:paraId="0817655E" w14:textId="77777777" w:rsidR="003E7AF2" w:rsidRDefault="003E7AF2">
        <w:pPr>
          <w:pStyle w:val="Footer"/>
          <w:jc w:val="right"/>
        </w:pPr>
        <w:r>
          <w:fldChar w:fldCharType="begin"/>
        </w:r>
        <w:r>
          <w:instrText xml:space="preserve"> PAGE   \* MERGEFORMAT </w:instrText>
        </w:r>
        <w:r>
          <w:fldChar w:fldCharType="separate"/>
        </w:r>
        <w:r>
          <w:rPr>
            <w:noProof/>
          </w:rPr>
          <w:t>1</w:t>
        </w:r>
        <w:r>
          <w:rPr>
            <w:noProof/>
          </w:rPr>
          <w:fldChar w:fldCharType="end"/>
        </w:r>
      </w:p>
    </w:sdtContent>
  </w:sdt>
  <w:p w14:paraId="04987A2E" w14:textId="77777777" w:rsidR="003E7AF2" w:rsidRDefault="003E7AF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9120676"/>
      <w:docPartObj>
        <w:docPartGallery w:val="Page Numbers (Bottom of Page)"/>
        <w:docPartUnique/>
      </w:docPartObj>
    </w:sdtPr>
    <w:sdtEndPr>
      <w:rPr>
        <w:noProof/>
      </w:rPr>
    </w:sdtEndPr>
    <w:sdtContent>
      <w:p w14:paraId="3661BF1C" w14:textId="0A0FB4FF" w:rsidR="003E7AF2" w:rsidRDefault="003E7AF2">
        <w:pPr>
          <w:pStyle w:val="Footer"/>
          <w:jc w:val="right"/>
        </w:pPr>
        <w:r>
          <w:fldChar w:fldCharType="begin"/>
        </w:r>
        <w:r>
          <w:instrText xml:space="preserve"> PAGE   \* MERGEFORMAT </w:instrText>
        </w:r>
        <w:r>
          <w:fldChar w:fldCharType="separate"/>
        </w:r>
        <w:r>
          <w:rPr>
            <w:noProof/>
          </w:rPr>
          <w:t>i</w:t>
        </w:r>
        <w:r>
          <w:rPr>
            <w:noProof/>
          </w:rPr>
          <w:fldChar w:fldCharType="end"/>
        </w:r>
      </w:p>
    </w:sdtContent>
  </w:sdt>
  <w:p w14:paraId="5EED69B0" w14:textId="1952D3F2" w:rsidR="003E7AF2" w:rsidRDefault="003E7AF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EB8EFD" w14:textId="1E92DCFA" w:rsidR="003E7AF2" w:rsidRDefault="00B735C2">
    <w:pPr>
      <w:pStyle w:val="Footer"/>
    </w:pPr>
    <w:r>
      <w:rPr>
        <w:noProof/>
      </w:rPr>
      <mc:AlternateContent>
        <mc:Choice Requires="wpg">
          <w:drawing>
            <wp:anchor distT="0" distB="0" distL="114300" distR="114300" simplePos="0" relativeHeight="251692032" behindDoc="1" locked="0" layoutInCell="1" allowOverlap="1" wp14:anchorId="10144231" wp14:editId="7B44EF07">
              <wp:simplePos x="0" y="0"/>
              <wp:positionH relativeFrom="page">
                <wp:posOffset>230505</wp:posOffset>
              </wp:positionH>
              <wp:positionV relativeFrom="paragraph">
                <wp:posOffset>-775335</wp:posOffset>
              </wp:positionV>
              <wp:extent cx="8187690" cy="3671570"/>
              <wp:effectExtent l="0" t="0" r="0" b="0"/>
              <wp:wrapNone/>
              <wp:docPr id="202" name="Group 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87690" cy="3671570"/>
                        <a:chOff x="0" y="0"/>
                        <a:chExt cx="8187690" cy="3671570"/>
                      </a:xfrm>
                    </wpg:grpSpPr>
                    <wps:wsp>
                      <wps:cNvPr id="203" name="Rectangle 16"/>
                      <wps:cNvSpPr/>
                      <wps:spPr>
                        <a:xfrm>
                          <a:off x="0" y="1323975"/>
                          <a:ext cx="7148195" cy="918845"/>
                        </a:xfrm>
                        <a:prstGeom prst="rect">
                          <a:avLst/>
                        </a:prstGeom>
                        <a:solidFill>
                          <a:srgbClr val="2AA5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4" name="Picture 17" descr="A black and white flower&#10;&#10;Description automatically generated"/>
                        <pic:cNvPicPr>
                          <a:picLocks noChangeAspect="1"/>
                        </pic:cNvPicPr>
                      </pic:nvPicPr>
                      <pic:blipFill>
                        <a:blip r:embed="rId1" cstate="print"/>
                        <a:stretch>
                          <a:fillRect/>
                        </a:stretch>
                      </pic:blipFill>
                      <pic:spPr>
                        <a:xfrm>
                          <a:off x="4524375" y="0"/>
                          <a:ext cx="3663315" cy="36715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00F8F1E" id="Group 202" o:spid="_x0000_s1026" style="position:absolute;margin-left:18.15pt;margin-top:-61.05pt;width:644.7pt;height:289.1pt;z-index:-251624448;mso-position-horizontal-relative:page" coordsize="81876,36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">
              <v:rect id="Rectangle 16" o:spid="_x0000_s1027" style="position:absolute;top:13239;width:71481;height:9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" fillcolor="#2aa599"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8" type="#_x0000_t75" alt="A black and white flower&#10;&#10;Description automatically generated" style="position:absolute;left:45243;width:36633;height:36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">
                <v:imagedata r:id="rId2" o:title="A black and white flower&#10;&#10;Description automatically generated"/>
              </v:shape>
              <w10:wrap anchorx="page"/>
            </v:group>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A6A05" w14:textId="672FA38B" w:rsidR="003E7AF2" w:rsidRDefault="003E7AF2" w:rsidP="00364EF3">
    <w:pPr>
      <w:pStyle w:val="Footer"/>
    </w:pPr>
  </w:p>
  <w:p w14:paraId="3F62404C" w14:textId="25061966" w:rsidR="003E7AF2" w:rsidRDefault="003E7AF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4273722"/>
      <w:docPartObj>
        <w:docPartGallery w:val="Page Numbers (Bottom of Page)"/>
        <w:docPartUnique/>
      </w:docPartObj>
    </w:sdtPr>
    <w:sdtEndPr/>
    <w:sdtContent>
      <w:p w14:paraId="171F9051" w14:textId="455B12C8" w:rsidR="003E7AF2" w:rsidRDefault="003E7AF2">
        <w:pPr>
          <w:pStyle w:val="Footer"/>
          <w:jc w:val="right"/>
        </w:pPr>
        <w:r>
          <w:t xml:space="preserve">Page | </w:t>
        </w:r>
        <w:r>
          <w:fldChar w:fldCharType="begin"/>
        </w:r>
        <w:r>
          <w:instrText xml:space="preserve"> PAGE   \* MERGEFORMAT </w:instrText>
        </w:r>
        <w:r>
          <w:fldChar w:fldCharType="separate"/>
        </w:r>
        <w:r>
          <w:rPr>
            <w:noProof/>
          </w:rPr>
          <w:t>14</w:t>
        </w:r>
        <w:r>
          <w:rPr>
            <w:noProof/>
          </w:rPr>
          <w:fldChar w:fldCharType="end"/>
        </w:r>
        <w:r>
          <w:t xml:space="preserve"> </w:t>
        </w:r>
      </w:p>
    </w:sdtContent>
  </w:sdt>
  <w:p w14:paraId="30F03909" w14:textId="28C6332E" w:rsidR="003E7AF2" w:rsidRDefault="003E7AF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F04AD3" w14:textId="77777777" w:rsidR="009F1FF1" w:rsidRDefault="009F1FF1" w:rsidP="00517BDB">
      <w:pPr>
        <w:spacing w:before="0" w:after="0" w:line="240" w:lineRule="auto"/>
      </w:pPr>
      <w:r>
        <w:separator/>
      </w:r>
    </w:p>
  </w:footnote>
  <w:footnote w:type="continuationSeparator" w:id="0">
    <w:p w14:paraId="0B275F2F" w14:textId="77777777" w:rsidR="009F1FF1" w:rsidRDefault="009F1FF1" w:rsidP="00517BDB">
      <w:pPr>
        <w:spacing w:before="0" w:after="0" w:line="240" w:lineRule="auto"/>
      </w:pPr>
      <w:r>
        <w:continuationSeparator/>
      </w:r>
    </w:p>
  </w:footnote>
  <w:footnote w:type="continuationNotice" w:id="1">
    <w:p w14:paraId="15A817B7" w14:textId="77777777" w:rsidR="009F1FF1" w:rsidRDefault="009F1FF1">
      <w:pPr>
        <w:spacing w:before="0" w:after="0" w:line="240" w:lineRule="auto"/>
      </w:pPr>
    </w:p>
  </w:footnote>
  <w:footnote w:id="2">
    <w:p w14:paraId="70769995" w14:textId="25BE0AC4" w:rsidR="003E7AF2" w:rsidRPr="003F5E4D" w:rsidRDefault="003E7AF2" w:rsidP="003F5E4D">
      <w:pPr>
        <w:pStyle w:val="FootnoteText"/>
        <w:spacing w:before="0" w:after="0"/>
        <w:rPr>
          <w:sz w:val="18"/>
          <w:szCs w:val="18"/>
        </w:rPr>
      </w:pPr>
      <w:r w:rsidRPr="003F5E4D">
        <w:rPr>
          <w:rStyle w:val="FootnoteReference"/>
          <w:sz w:val="18"/>
          <w:szCs w:val="18"/>
        </w:rPr>
        <w:footnoteRef/>
      </w:r>
      <w:r w:rsidRPr="003F5E4D">
        <w:rPr>
          <w:sz w:val="18"/>
          <w:szCs w:val="18"/>
        </w:rPr>
        <w:t xml:space="preserve"> See </w:t>
      </w:r>
      <w:hyperlink w:anchor="_Appendix_2:_Guidelines" w:history="1">
        <w:r w:rsidRPr="00036B14">
          <w:rPr>
            <w:rStyle w:val="Hyperlink"/>
            <w:sz w:val="18"/>
            <w:szCs w:val="18"/>
          </w:rPr>
          <w:t>Appendix 2.</w:t>
        </w:r>
      </w:hyperlink>
    </w:p>
  </w:footnote>
  <w:footnote w:id="3">
    <w:p w14:paraId="607D7044" w14:textId="21FB47B9" w:rsidR="003E7AF2" w:rsidRPr="00940876" w:rsidRDefault="003E7AF2" w:rsidP="00271E35">
      <w:pPr>
        <w:pStyle w:val="FootnoteText"/>
        <w:spacing w:before="0" w:after="0"/>
        <w:rPr>
          <w:rFonts w:cs="Arial"/>
          <w:sz w:val="18"/>
          <w:szCs w:val="18"/>
        </w:rPr>
      </w:pPr>
      <w:r w:rsidRPr="00940876">
        <w:rPr>
          <w:rStyle w:val="FootnoteReference"/>
          <w:rFonts w:cs="Arial"/>
          <w:sz w:val="18"/>
          <w:szCs w:val="18"/>
        </w:rPr>
        <w:footnoteRef/>
      </w:r>
      <w:r>
        <w:rPr>
          <w:rFonts w:cs="Arial"/>
          <w:sz w:val="18"/>
          <w:szCs w:val="18"/>
        </w:rPr>
        <w:t xml:space="preserve"> </w:t>
      </w:r>
      <w:r w:rsidRPr="00940876">
        <w:rPr>
          <w:rFonts w:cs="Arial"/>
          <w:sz w:val="18"/>
          <w:szCs w:val="18"/>
        </w:rPr>
        <w:t xml:space="preserve">Australian Bureau of Statistics, </w:t>
      </w:r>
      <w:r w:rsidR="00F040A3">
        <w:rPr>
          <w:rFonts w:cs="Arial"/>
          <w:sz w:val="18"/>
          <w:szCs w:val="18"/>
        </w:rPr>
        <w:t>2023</w:t>
      </w:r>
      <w:r w:rsidRPr="00940876">
        <w:rPr>
          <w:rFonts w:cs="Arial"/>
          <w:sz w:val="18"/>
          <w:szCs w:val="18"/>
        </w:rPr>
        <w:t xml:space="preserve">. </w:t>
      </w:r>
      <w:r w:rsidRPr="00940876">
        <w:rPr>
          <w:rFonts w:cs="Arial"/>
          <w:i/>
          <w:sz w:val="18"/>
          <w:szCs w:val="18"/>
        </w:rPr>
        <w:t xml:space="preserve">Personal Safety, Australia, </w:t>
      </w:r>
      <w:r w:rsidR="00F040A3">
        <w:rPr>
          <w:rFonts w:cs="Arial"/>
          <w:i/>
          <w:sz w:val="18"/>
          <w:szCs w:val="18"/>
        </w:rPr>
        <w:t>2021-22</w:t>
      </w:r>
      <w:r w:rsidRPr="00940876">
        <w:rPr>
          <w:rFonts w:cs="Arial"/>
          <w:i/>
          <w:sz w:val="18"/>
          <w:szCs w:val="18"/>
        </w:rPr>
        <w:t xml:space="preserve">. </w:t>
      </w:r>
      <w:r w:rsidRPr="00940876">
        <w:rPr>
          <w:rFonts w:cs="Arial"/>
          <w:sz w:val="18"/>
          <w:szCs w:val="18"/>
        </w:rPr>
        <w:t xml:space="preserve">[Online] Available at: </w:t>
      </w:r>
      <w:r w:rsidR="00F040A3" w:rsidRPr="0021190C">
        <w:rPr>
          <w:rStyle w:val="Hyperlink"/>
          <w:rFonts w:cs="Arial"/>
          <w:sz w:val="18"/>
          <w:szCs w:val="18"/>
        </w:rPr>
        <w:t>https://www.abs.gov.au/statistics/people/crime-and-justice/personal-safety-australia/2021-22#data-downloads</w:t>
      </w:r>
      <w:r w:rsidRPr="00940876">
        <w:rPr>
          <w:rFonts w:cs="Arial"/>
          <w:sz w:val="18"/>
          <w:szCs w:val="18"/>
        </w:rPr>
        <w:t xml:space="preserve"> [Accessed </w:t>
      </w:r>
      <w:r w:rsidR="00F040A3">
        <w:rPr>
          <w:rFonts w:cs="Arial"/>
          <w:sz w:val="18"/>
          <w:szCs w:val="18"/>
        </w:rPr>
        <w:t>27 June 2023</w:t>
      </w:r>
      <w:r w:rsidRPr="00940876">
        <w:rPr>
          <w:rFonts w:cs="Arial"/>
          <w:sz w:val="18"/>
          <w:szCs w:val="18"/>
        </w:rPr>
        <w:t>]. In this dataset, sexual violence is defined as both sexual assault and sexual threats.</w:t>
      </w:r>
    </w:p>
  </w:footnote>
  <w:footnote w:id="4">
    <w:p w14:paraId="4748D9A3" w14:textId="433FEBC6" w:rsidR="003E7AF2" w:rsidRPr="00940876" w:rsidRDefault="003E7AF2" w:rsidP="00271E35">
      <w:pPr>
        <w:pStyle w:val="FootnoteText"/>
        <w:spacing w:before="0" w:after="0"/>
        <w:rPr>
          <w:rFonts w:cs="Arial"/>
          <w:sz w:val="18"/>
          <w:szCs w:val="18"/>
        </w:rPr>
      </w:pPr>
      <w:r w:rsidRPr="00940876">
        <w:rPr>
          <w:rStyle w:val="FootnoteReference"/>
          <w:rFonts w:cs="Arial"/>
          <w:sz w:val="18"/>
          <w:szCs w:val="18"/>
        </w:rPr>
        <w:footnoteRef/>
      </w:r>
      <w:r w:rsidRPr="00940876">
        <w:rPr>
          <w:rFonts w:cs="Arial"/>
          <w:sz w:val="18"/>
          <w:szCs w:val="18"/>
        </w:rPr>
        <w:t xml:space="preserve"> Australian Bureau of Statistics, </w:t>
      </w:r>
      <w:r w:rsidR="00F040A3">
        <w:rPr>
          <w:rFonts w:cs="Arial"/>
          <w:sz w:val="18"/>
          <w:szCs w:val="18"/>
        </w:rPr>
        <w:t>2023</w:t>
      </w:r>
      <w:r w:rsidRPr="00940876">
        <w:rPr>
          <w:rFonts w:cs="Arial"/>
          <w:sz w:val="18"/>
          <w:szCs w:val="18"/>
        </w:rPr>
        <w:t xml:space="preserve">. </w:t>
      </w:r>
      <w:r w:rsidRPr="00940876">
        <w:rPr>
          <w:rFonts w:cs="Arial"/>
          <w:i/>
          <w:sz w:val="18"/>
          <w:szCs w:val="18"/>
        </w:rPr>
        <w:t xml:space="preserve">Recorded Crime – Victims, </w:t>
      </w:r>
      <w:r w:rsidR="00F040A3">
        <w:rPr>
          <w:rFonts w:cs="Arial"/>
          <w:i/>
          <w:sz w:val="18"/>
          <w:szCs w:val="18"/>
        </w:rPr>
        <w:t>Queensland</w:t>
      </w:r>
      <w:r w:rsidRPr="00940876">
        <w:rPr>
          <w:rFonts w:cs="Arial"/>
          <w:i/>
          <w:sz w:val="18"/>
          <w:szCs w:val="18"/>
        </w:rPr>
        <w:t xml:space="preserve">, </w:t>
      </w:r>
      <w:r w:rsidR="00F040A3">
        <w:rPr>
          <w:rFonts w:cs="Arial"/>
          <w:i/>
          <w:sz w:val="18"/>
          <w:szCs w:val="18"/>
        </w:rPr>
        <w:t>202</w:t>
      </w:r>
      <w:r w:rsidR="0032491A">
        <w:rPr>
          <w:rFonts w:cs="Arial"/>
          <w:i/>
          <w:sz w:val="18"/>
          <w:szCs w:val="18"/>
        </w:rPr>
        <w:t>2</w:t>
      </w:r>
      <w:r w:rsidRPr="00940876">
        <w:rPr>
          <w:rFonts w:cs="Arial"/>
          <w:i/>
          <w:sz w:val="18"/>
          <w:szCs w:val="18"/>
        </w:rPr>
        <w:t xml:space="preserve">. </w:t>
      </w:r>
      <w:r w:rsidRPr="00940876">
        <w:rPr>
          <w:rFonts w:cs="Arial"/>
          <w:sz w:val="18"/>
          <w:szCs w:val="18"/>
        </w:rPr>
        <w:t xml:space="preserve">[Online] Available at: </w:t>
      </w:r>
      <w:hyperlink r:id="rId1" w:anchor="queensland" w:history="1">
        <w:r w:rsidR="0032491A" w:rsidRPr="0034498F">
          <w:rPr>
            <w:rStyle w:val="Hyperlink"/>
            <w:rFonts w:cs="Arial"/>
            <w:sz w:val="18"/>
            <w:szCs w:val="18"/>
          </w:rPr>
          <w:t>https://www.abs.gov.au/statistics/people/crime-and-justice/recorded-crime-victims/latest-release#queensland</w:t>
        </w:r>
      </w:hyperlink>
      <w:hyperlink w:history="1"/>
      <w:r>
        <w:rPr>
          <w:rFonts w:cs="Arial"/>
          <w:sz w:val="18"/>
          <w:szCs w:val="18"/>
        </w:rPr>
        <w:t xml:space="preserve"> </w:t>
      </w:r>
      <w:r w:rsidRPr="00940876">
        <w:rPr>
          <w:rFonts w:cs="Arial"/>
          <w:sz w:val="18"/>
          <w:szCs w:val="18"/>
        </w:rPr>
        <w:t xml:space="preserve">[Accessed </w:t>
      </w:r>
      <w:r w:rsidR="00F040A3">
        <w:rPr>
          <w:rFonts w:cs="Arial"/>
          <w:sz w:val="18"/>
          <w:szCs w:val="18"/>
        </w:rPr>
        <w:t>2</w:t>
      </w:r>
      <w:r w:rsidR="0032491A">
        <w:rPr>
          <w:rFonts w:cs="Arial"/>
          <w:sz w:val="18"/>
          <w:szCs w:val="18"/>
        </w:rPr>
        <w:t>9</w:t>
      </w:r>
      <w:r w:rsidR="00F040A3">
        <w:rPr>
          <w:rFonts w:cs="Arial"/>
          <w:sz w:val="18"/>
          <w:szCs w:val="18"/>
        </w:rPr>
        <w:t xml:space="preserve"> June 2023</w:t>
      </w:r>
      <w:r w:rsidRPr="00940876">
        <w:rPr>
          <w:rFonts w:cs="Arial"/>
          <w:sz w:val="18"/>
          <w:szCs w:val="18"/>
        </w:rPr>
        <w:t>].</w:t>
      </w:r>
    </w:p>
  </w:footnote>
  <w:footnote w:id="5">
    <w:p w14:paraId="77A6BF96" w14:textId="16C84325" w:rsidR="00C87B36" w:rsidRPr="00C87B36" w:rsidRDefault="00C87B36" w:rsidP="00C87B36">
      <w:pPr>
        <w:pStyle w:val="FootnoteText"/>
        <w:spacing w:before="0"/>
      </w:pPr>
      <w:r w:rsidRPr="00C87B36">
        <w:rPr>
          <w:rStyle w:val="FootnoteReference"/>
          <w:sz w:val="18"/>
          <w:szCs w:val="18"/>
        </w:rPr>
        <w:footnoteRef/>
      </w:r>
      <w:r w:rsidRPr="00C87B36">
        <w:rPr>
          <w:sz w:val="18"/>
          <w:szCs w:val="18"/>
        </w:rPr>
        <w:t xml:space="preserve"> Australian Child Maltreatment Study, 2023. </w:t>
      </w:r>
      <w:r w:rsidRPr="00C87B36">
        <w:rPr>
          <w:i/>
          <w:iCs/>
          <w:sz w:val="18"/>
          <w:szCs w:val="18"/>
        </w:rPr>
        <w:t>National prevalence of child maltreatment in Australia</w:t>
      </w:r>
      <w:r w:rsidRPr="00C87B36">
        <w:rPr>
          <w:sz w:val="18"/>
          <w:szCs w:val="18"/>
        </w:rPr>
        <w:t xml:space="preserve">. [Online] Available at: </w:t>
      </w:r>
      <w:hyperlink r:id="rId2" w:history="1">
        <w:r w:rsidRPr="00C87B36">
          <w:rPr>
            <w:rStyle w:val="Hyperlink"/>
            <w:sz w:val="18"/>
            <w:szCs w:val="18"/>
          </w:rPr>
          <w:t>https://www.acms.au/findings/</w:t>
        </w:r>
      </w:hyperlink>
      <w:r w:rsidRPr="00C87B36">
        <w:rPr>
          <w:sz w:val="18"/>
          <w:szCs w:val="18"/>
        </w:rPr>
        <w:t xml:space="preserve"> [Accessed 24 October 2023].</w:t>
      </w:r>
    </w:p>
  </w:footnote>
  <w:footnote w:id="6">
    <w:p w14:paraId="4E9918DE" w14:textId="4ED7E4E5" w:rsidR="003E7AF2" w:rsidRDefault="003E7AF2" w:rsidP="00070948">
      <w:pPr>
        <w:pStyle w:val="FootnoteText"/>
        <w:spacing w:before="0" w:after="0"/>
      </w:pPr>
      <w:r>
        <w:rPr>
          <w:rStyle w:val="FootnoteReference"/>
        </w:rPr>
        <w:footnoteRef/>
      </w:r>
      <w:r>
        <w:t xml:space="preserve"> </w:t>
      </w:r>
      <w:r w:rsidRPr="001B0CFB">
        <w:rPr>
          <w:sz w:val="18"/>
          <w:szCs w:val="18"/>
        </w:rPr>
        <w:t>See</w:t>
      </w:r>
      <w:r>
        <w:t xml:space="preserve"> </w:t>
      </w:r>
      <w:r w:rsidRPr="00940876">
        <w:rPr>
          <w:rFonts w:cs="Arial"/>
          <w:sz w:val="18"/>
          <w:szCs w:val="18"/>
        </w:rPr>
        <w:t xml:space="preserve">Quadara, A. and Hunter, C. 2016. </w:t>
      </w:r>
      <w:r w:rsidRPr="00940876">
        <w:rPr>
          <w:rFonts w:cs="Arial"/>
          <w:i/>
          <w:sz w:val="18"/>
          <w:szCs w:val="18"/>
        </w:rPr>
        <w:t xml:space="preserve">Principles of trauma-informed approaches to child sexual abuse: A discussion paper, </w:t>
      </w:r>
      <w:r w:rsidRPr="00940876">
        <w:rPr>
          <w:rFonts w:cs="Arial"/>
          <w:sz w:val="18"/>
          <w:szCs w:val="18"/>
        </w:rPr>
        <w:t>Sydney: Royal Commission into Institutional Responses to Child Sexual Abuse</w:t>
      </w:r>
      <w:r>
        <w:rPr>
          <w:rFonts w:cs="Arial"/>
          <w:sz w:val="18"/>
          <w:szCs w:val="18"/>
        </w:rPr>
        <w:t>; see also,</w:t>
      </w:r>
      <w:r w:rsidRPr="00940876">
        <w:rPr>
          <w:rFonts w:cs="Arial"/>
          <w:noProof/>
          <w:sz w:val="18"/>
          <w:szCs w:val="18"/>
        </w:rPr>
        <w:t xml:space="preserve"> Australian Institute of Health and Welfare, 2011. </w:t>
      </w:r>
      <w:r w:rsidRPr="00940876">
        <w:rPr>
          <w:rFonts w:cs="Arial"/>
          <w:i/>
          <w:noProof/>
          <w:sz w:val="18"/>
          <w:szCs w:val="18"/>
        </w:rPr>
        <w:t xml:space="preserve">Young Australians: Their health and wellbeing, </w:t>
      </w:r>
      <w:r w:rsidRPr="00940876">
        <w:rPr>
          <w:rFonts w:cs="Arial"/>
          <w:noProof/>
          <w:sz w:val="18"/>
          <w:szCs w:val="18"/>
        </w:rPr>
        <w:t>Canberra: Australian Institute of Health and Welfare.</w:t>
      </w:r>
    </w:p>
  </w:footnote>
  <w:footnote w:id="7">
    <w:p w14:paraId="625BEE17" w14:textId="77777777" w:rsidR="003E7AF2" w:rsidRPr="00F320E4" w:rsidRDefault="003E7AF2" w:rsidP="00176AD4">
      <w:pPr>
        <w:pStyle w:val="FootnoteText"/>
        <w:spacing w:before="0" w:after="0"/>
        <w:rPr>
          <w:sz w:val="18"/>
          <w:szCs w:val="18"/>
        </w:rPr>
      </w:pPr>
      <w:r w:rsidRPr="00144BC8">
        <w:rPr>
          <w:rStyle w:val="FootnoteReference"/>
          <w:sz w:val="18"/>
          <w:szCs w:val="18"/>
        </w:rPr>
        <w:footnoteRef/>
      </w:r>
      <w:r w:rsidRPr="00144BC8">
        <w:rPr>
          <w:sz w:val="18"/>
          <w:szCs w:val="18"/>
        </w:rPr>
        <w:t xml:space="preserve"> </w:t>
      </w:r>
      <w:r w:rsidRPr="00144BC8">
        <w:rPr>
          <w:rStyle w:val="ilfuvd"/>
          <w:rFonts w:cs="Arial"/>
          <w:bCs/>
          <w:sz w:val="18"/>
          <w:szCs w:val="18"/>
        </w:rPr>
        <w:t>For definition of Gillick competence, see Appendix 1</w:t>
      </w:r>
      <w:r w:rsidRPr="00144BC8">
        <w:rPr>
          <w:rStyle w:val="ilfuvd"/>
          <w:rFonts w:cs="Arial"/>
          <w:sz w:val="18"/>
          <w:szCs w:val="18"/>
        </w:rPr>
        <w:t xml:space="preserve">. For more information, see QH’s </w:t>
      </w:r>
      <w:r w:rsidRPr="00144BC8">
        <w:rPr>
          <w:rStyle w:val="ilfuvd"/>
          <w:rFonts w:cs="Arial"/>
          <w:i/>
          <w:sz w:val="18"/>
          <w:szCs w:val="18"/>
        </w:rPr>
        <w:t>Guide to Informed Decision-making in Health Care</w:t>
      </w:r>
      <w:r w:rsidRPr="00144BC8">
        <w:rPr>
          <w:rStyle w:val="ilfuvd"/>
          <w:rFonts w:cs="Arial"/>
          <w:sz w:val="18"/>
          <w:szCs w:val="18"/>
        </w:rPr>
        <w:t>, 2</w:t>
      </w:r>
      <w:r w:rsidRPr="00144BC8">
        <w:rPr>
          <w:rStyle w:val="ilfuvd"/>
          <w:rFonts w:cs="Arial"/>
          <w:sz w:val="18"/>
          <w:szCs w:val="18"/>
          <w:vertAlign w:val="superscript"/>
        </w:rPr>
        <w:t>nd</w:t>
      </w:r>
      <w:r w:rsidRPr="00144BC8">
        <w:rPr>
          <w:rStyle w:val="ilfuvd"/>
          <w:rFonts w:cs="Arial"/>
          <w:sz w:val="18"/>
          <w:szCs w:val="18"/>
        </w:rPr>
        <w:t xml:space="preserve"> edition, 2017, available </w:t>
      </w:r>
      <w:r w:rsidRPr="00F320E4">
        <w:rPr>
          <w:rStyle w:val="ilfuvd"/>
          <w:rFonts w:cs="Arial"/>
          <w:color w:val="222222"/>
          <w:sz w:val="18"/>
          <w:szCs w:val="18"/>
        </w:rPr>
        <w:t xml:space="preserve">at: </w:t>
      </w:r>
      <w:hyperlink r:id="rId3" w:history="1">
        <w:r w:rsidRPr="00F320E4">
          <w:rPr>
            <w:rStyle w:val="Hyperlink"/>
            <w:sz w:val="18"/>
            <w:szCs w:val="18"/>
            <w:lang w:val="en"/>
          </w:rPr>
          <w:t>https://www.health.qld.gov.au/__data/assets/pdf_file/0019/143074/ic-guide.pdf</w:t>
        </w:r>
      </w:hyperlink>
      <w:r w:rsidRPr="00F320E4">
        <w:rPr>
          <w:rStyle w:val="resurl"/>
          <w:sz w:val="18"/>
          <w:szCs w:val="18"/>
          <w:lang w:val="en"/>
        </w:rPr>
        <w:t xml:space="preserve"> (accessed 8 April 2019)</w:t>
      </w:r>
    </w:p>
  </w:footnote>
  <w:footnote w:id="8">
    <w:p w14:paraId="507BCAD1" w14:textId="77777777" w:rsidR="004D7932" w:rsidRPr="006F780E" w:rsidRDefault="004D7932" w:rsidP="004D7932">
      <w:pPr>
        <w:pStyle w:val="FootnoteText"/>
        <w:spacing w:before="0" w:after="0"/>
        <w:jc w:val="left"/>
        <w:rPr>
          <w:sz w:val="18"/>
          <w:szCs w:val="18"/>
        </w:rPr>
      </w:pPr>
      <w:r w:rsidRPr="006F780E">
        <w:rPr>
          <w:rStyle w:val="FootnoteReference"/>
          <w:sz w:val="18"/>
          <w:szCs w:val="18"/>
        </w:rPr>
        <w:footnoteRef/>
      </w:r>
      <w:r w:rsidRPr="006F780E">
        <w:rPr>
          <w:sz w:val="18"/>
          <w:szCs w:val="18"/>
        </w:rPr>
        <w:t xml:space="preserve"> </w:t>
      </w:r>
      <w:r w:rsidRPr="008C5983">
        <w:rPr>
          <w:sz w:val="18"/>
          <w:szCs w:val="18"/>
        </w:rPr>
        <w:t xml:space="preserve">Source: </w:t>
      </w:r>
      <w:hyperlink r:id="rId4" w:history="1">
        <w:r w:rsidRPr="00E15D9E">
          <w:rPr>
            <w:rStyle w:val="Hyperlink"/>
            <w:sz w:val="18"/>
            <w:szCs w:val="18"/>
          </w:rPr>
          <w:t>https://www.qld.gov.au/law/crime-and-police/victims-and-witnesses-of-crime/agency-training-funding-and-research/rights-of-victims</w:t>
        </w:r>
      </w:hyperlink>
      <w:r w:rsidRPr="006F780E">
        <w:rPr>
          <w:sz w:val="18"/>
          <w:szCs w:val="18"/>
        </w:rPr>
        <w:t>.</w:t>
      </w:r>
    </w:p>
  </w:footnote>
  <w:footnote w:id="9">
    <w:p w14:paraId="01768B22" w14:textId="3D3543B9" w:rsidR="003E7AF2" w:rsidRDefault="003E7AF2">
      <w:pPr>
        <w:pStyle w:val="FootnoteText"/>
      </w:pPr>
      <w:r w:rsidRPr="006B11F9">
        <w:rPr>
          <w:rStyle w:val="FootnoteReference"/>
        </w:rPr>
        <w:footnoteRef/>
      </w:r>
      <w:r w:rsidRPr="006B11F9">
        <w:t xml:space="preserve"> </w:t>
      </w:r>
      <w:r w:rsidR="00D232C5">
        <w:rPr>
          <w:sz w:val="16"/>
          <w:szCs w:val="16"/>
        </w:rPr>
        <w:t>Collect and Store</w:t>
      </w:r>
      <w:r w:rsidRPr="006B11F9">
        <w:rPr>
          <w:sz w:val="16"/>
          <w:szCs w:val="16"/>
        </w:rPr>
        <w:t xml:space="preserve"> examinations are discussed in greater detail on page 2</w:t>
      </w:r>
      <w:r w:rsidR="00860EE6">
        <w:rPr>
          <w:sz w:val="16"/>
          <w:szCs w:val="16"/>
        </w:rPr>
        <w:t>9</w:t>
      </w:r>
    </w:p>
  </w:footnote>
  <w:footnote w:id="10">
    <w:p w14:paraId="7BC9C257" w14:textId="77777777" w:rsidR="003E7AF2" w:rsidRPr="00B92785" w:rsidRDefault="003E7AF2" w:rsidP="00B92785">
      <w:pPr>
        <w:pStyle w:val="FootnoteText"/>
        <w:spacing w:before="0" w:after="0"/>
        <w:rPr>
          <w:sz w:val="18"/>
          <w:szCs w:val="18"/>
        </w:rPr>
      </w:pPr>
      <w:r w:rsidRPr="00B92785">
        <w:rPr>
          <w:rStyle w:val="FootnoteReference"/>
          <w:sz w:val="18"/>
          <w:szCs w:val="18"/>
        </w:rPr>
        <w:footnoteRef/>
      </w:r>
      <w:r w:rsidRPr="00B92785">
        <w:rPr>
          <w:sz w:val="18"/>
          <w:szCs w:val="18"/>
        </w:rPr>
        <w:t xml:space="preserve"> For definitions, see Appendix </w:t>
      </w:r>
      <w:r>
        <w:rPr>
          <w:sz w:val="18"/>
          <w:szCs w:val="18"/>
        </w:rPr>
        <w:t>1</w:t>
      </w:r>
      <w:r w:rsidRPr="00B92785">
        <w:rPr>
          <w:sz w:val="18"/>
          <w:szCs w:val="18"/>
        </w:rPr>
        <w:t>.</w:t>
      </w:r>
    </w:p>
  </w:footnote>
  <w:footnote w:id="11">
    <w:p w14:paraId="06318995" w14:textId="030BFD2E" w:rsidR="003E7AF2" w:rsidRPr="003B021B" w:rsidRDefault="003E7AF2" w:rsidP="003B021B">
      <w:pPr>
        <w:pStyle w:val="FootnoteText"/>
        <w:spacing w:before="0" w:after="0"/>
        <w:rPr>
          <w:sz w:val="18"/>
          <w:szCs w:val="18"/>
        </w:rPr>
      </w:pPr>
      <w:r w:rsidRPr="003B021B">
        <w:rPr>
          <w:rStyle w:val="FootnoteReference"/>
          <w:sz w:val="18"/>
          <w:szCs w:val="18"/>
        </w:rPr>
        <w:footnoteRef/>
      </w:r>
      <w:r w:rsidRPr="003B021B">
        <w:rPr>
          <w:sz w:val="18"/>
          <w:szCs w:val="18"/>
        </w:rPr>
        <w:t xml:space="preserve"> For examples of available services, see</w:t>
      </w:r>
      <w:r w:rsidR="003A21B7">
        <w:rPr>
          <w:sz w:val="18"/>
          <w:szCs w:val="18"/>
        </w:rPr>
        <w:t xml:space="preserve"> </w:t>
      </w:r>
      <w:hyperlink r:id="rId5" w:history="1">
        <w:r w:rsidR="003A21B7" w:rsidRPr="003A21B7">
          <w:rPr>
            <w:rStyle w:val="Hyperlink"/>
            <w:sz w:val="18"/>
            <w:szCs w:val="18"/>
          </w:rPr>
          <w:t>Sexual abuse and assault: getting help</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8C0F4" w14:textId="5BDCEE15" w:rsidR="003E7AF2" w:rsidRDefault="003E7AF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5AB83C" w14:textId="45A68FB1" w:rsidR="003E7AF2" w:rsidRDefault="008C5041">
    <w:pPr>
      <w:pStyle w:val="Header"/>
    </w:pPr>
    <w:r>
      <w:rPr>
        <w:noProof/>
      </w:rPr>
      <w:drawing>
        <wp:anchor distT="0" distB="0" distL="114300" distR="114300" simplePos="0" relativeHeight="251656190" behindDoc="1" locked="0" layoutInCell="1" allowOverlap="1" wp14:anchorId="1D18821C" wp14:editId="4ED73E01">
          <wp:simplePos x="0" y="0"/>
          <wp:positionH relativeFrom="page">
            <wp:posOffset>0</wp:posOffset>
          </wp:positionH>
          <wp:positionV relativeFrom="paragraph">
            <wp:posOffset>-439098</wp:posOffset>
          </wp:positionV>
          <wp:extent cx="7533564" cy="10654815"/>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564" cy="1065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5C2">
      <w:rPr>
        <w:noProof/>
      </w:rPr>
      <mc:AlternateContent>
        <mc:Choice Requires="wpg">
          <w:drawing>
            <wp:anchor distT="0" distB="0" distL="114300" distR="114300" simplePos="0" relativeHeight="251684864" behindDoc="1" locked="0" layoutInCell="1" allowOverlap="1" wp14:anchorId="35183B5B" wp14:editId="5AE8DD12">
              <wp:simplePos x="0" y="0"/>
              <wp:positionH relativeFrom="column">
                <wp:posOffset>-737235</wp:posOffset>
              </wp:positionH>
              <wp:positionV relativeFrom="paragraph">
                <wp:posOffset>-1623695</wp:posOffset>
              </wp:positionV>
              <wp:extent cx="8187690" cy="3671570"/>
              <wp:effectExtent l="0" t="0" r="0" b="0"/>
              <wp:wrapNone/>
              <wp:docPr id="210" name="Group 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87690" cy="3671570"/>
                        <a:chOff x="0" y="0"/>
                        <a:chExt cx="8187690" cy="3671570"/>
                      </a:xfrm>
                    </wpg:grpSpPr>
                    <wpg:grpSp>
                      <wpg:cNvPr id="211" name="Group 6"/>
                      <wpg:cNvGrpSpPr/>
                      <wpg:grpSpPr>
                        <a:xfrm>
                          <a:off x="0" y="0"/>
                          <a:ext cx="8187690" cy="3671570"/>
                          <a:chOff x="0" y="0"/>
                          <a:chExt cx="8187690" cy="3671570"/>
                        </a:xfrm>
                      </wpg:grpSpPr>
                      <wps:wsp>
                        <wps:cNvPr id="212" name="Rectangle 7"/>
                        <wps:cNvSpPr/>
                        <wps:spPr>
                          <a:xfrm>
                            <a:off x="0" y="1323975"/>
                            <a:ext cx="7148195" cy="918845"/>
                          </a:xfrm>
                          <a:prstGeom prst="rect">
                            <a:avLst/>
                          </a:prstGeom>
                          <a:solidFill>
                            <a:srgbClr val="2AA5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13" name="Picture 8" descr="A black and white flower&#10;&#10;Description automatically generated"/>
                          <pic:cNvPicPr>
                            <a:picLocks noChangeAspect="1"/>
                          </pic:cNvPicPr>
                        </pic:nvPicPr>
                        <pic:blipFill>
                          <a:blip r:embed="rId2" cstate="print"/>
                          <a:stretch>
                            <a:fillRect/>
                          </a:stretch>
                        </pic:blipFill>
                        <pic:spPr>
                          <a:xfrm>
                            <a:off x="4524375" y="0"/>
                            <a:ext cx="3663315" cy="3671570"/>
                          </a:xfrm>
                          <a:prstGeom prst="rect">
                            <a:avLst/>
                          </a:prstGeom>
                        </pic:spPr>
                      </pic:pic>
                    </wpg:grpSp>
                    <wps:wsp>
                      <wps:cNvPr id="214" name="Text Box 2"/>
                      <wps:cNvSpPr txBox="1">
                        <a:spLocks noChangeArrowheads="1"/>
                      </wps:cNvSpPr>
                      <wps:spPr bwMode="auto">
                        <a:xfrm>
                          <a:off x="300251" y="1419367"/>
                          <a:ext cx="3962400" cy="695325"/>
                        </a:xfrm>
                        <a:prstGeom prst="rect">
                          <a:avLst/>
                        </a:prstGeom>
                        <a:noFill/>
                        <a:ln w="9525">
                          <a:noFill/>
                          <a:miter lim="800000"/>
                          <a:headEnd/>
                          <a:tailEnd/>
                        </a:ln>
                      </wps:spPr>
                      <wps:txbx>
                        <w:txbxContent>
                          <w:p w14:paraId="6AC46C07" w14:textId="77777777" w:rsidR="00332A3D" w:rsidRPr="00332A3D" w:rsidRDefault="00332A3D" w:rsidP="00332A3D">
                            <w:pPr>
                              <w:pStyle w:val="Heading4"/>
                              <w:rPr>
                                <w:b w:val="0"/>
                                <w:bCs w:val="0"/>
                                <w:i w:val="0"/>
                                <w:iCs/>
                                <w:color w:val="FFFFFF" w:themeColor="background1"/>
                                <w:sz w:val="20"/>
                                <w:szCs w:val="14"/>
                              </w:rPr>
                            </w:pPr>
                            <w:r w:rsidRPr="00332A3D">
                              <w:rPr>
                                <w:b w:val="0"/>
                                <w:bCs w:val="0"/>
                                <w:i w:val="0"/>
                                <w:iCs/>
                                <w:color w:val="FFFFFF" w:themeColor="background1"/>
                                <w:sz w:val="20"/>
                                <w:szCs w:val="14"/>
                              </w:rPr>
                              <w:t>Queensland Government Interagency Guidelines for responding to children, young people and adults who have experienced sexual assault or child sexual abuse</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w:pict>
            <v:group w14:anchorId="35183B5B" id="Group 210" o:spid="_x0000_s1027" style="position:absolute;left:0;text-align:left;margin-left:-58.05pt;margin-top:-127.85pt;width:644.7pt;height:289.1pt;z-index:-251631616" coordsize="81876,36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">
              <v:group id="Group 6" o:spid="_x0000_s1028" style="position:absolute;width:81876;height:36715" coordsize="81876,36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rect id="Rectangle 7" o:spid="_x0000_s1029" style="position:absolute;top:13239;width:71481;height:9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" fillcolor="#2aa599"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30" type="#_x0000_t75" alt="A black and white flower&#10;&#10;Description automatically generated" style="position:absolute;left:45243;width:36633;height:36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">
                  <v:imagedata r:id="rId3" o:title="A black and white flower&#10;&#10;Description automatically generated"/>
                </v:shape>
              </v:group>
              <v:shapetype id="_x0000_t202" coordsize="21600,21600" o:spt="202" path="m,l,21600r21600,l21600,xe">
                <v:stroke joinstyle="miter"/>
                <v:path gradientshapeok="t" o:connecttype="rect"/>
              </v:shapetype>
              <v:shape id="Text Box 2" o:spid="_x0000_s1031" type="#_x0000_t202" style="position:absolute;left:3002;top:14193;width:39624;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6AC46C07" w14:textId="77777777" w:rsidR="00332A3D" w:rsidRPr="00332A3D" w:rsidRDefault="00332A3D" w:rsidP="00332A3D">
                      <w:pPr>
                        <w:pStyle w:val="Heading4"/>
                        <w:rPr>
                          <w:b w:val="0"/>
                          <w:bCs w:val="0"/>
                          <w:i w:val="0"/>
                          <w:iCs/>
                          <w:color w:val="FFFFFF" w:themeColor="background1"/>
                          <w:sz w:val="20"/>
                          <w:szCs w:val="14"/>
                        </w:rPr>
                      </w:pPr>
                      <w:r w:rsidRPr="00332A3D">
                        <w:rPr>
                          <w:b w:val="0"/>
                          <w:bCs w:val="0"/>
                          <w:i w:val="0"/>
                          <w:iCs/>
                          <w:color w:val="FFFFFF" w:themeColor="background1"/>
                          <w:sz w:val="20"/>
                          <w:szCs w:val="14"/>
                        </w:rPr>
                        <w:t xml:space="preserve">Queensland Government Interagency Guidelines for responding to children, young people and adults who have experienced sexual assault or child sexual </w:t>
                      </w:r>
                      <w:proofErr w:type="gramStart"/>
                      <w:r w:rsidRPr="00332A3D">
                        <w:rPr>
                          <w:b w:val="0"/>
                          <w:bCs w:val="0"/>
                          <w:i w:val="0"/>
                          <w:iCs/>
                          <w:color w:val="FFFFFF" w:themeColor="background1"/>
                          <w:sz w:val="20"/>
                          <w:szCs w:val="14"/>
                        </w:rPr>
                        <w:t>abuse</w:t>
                      </w:r>
                      <w:proofErr w:type="gramEnd"/>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D8412" w14:textId="7623F0E1" w:rsidR="003E7AF2" w:rsidRDefault="008C5041">
    <w:pPr>
      <w:pStyle w:val="Header"/>
    </w:pPr>
    <w:r>
      <w:rPr>
        <w:noProof/>
      </w:rPr>
      <w:drawing>
        <wp:anchor distT="0" distB="0" distL="114300" distR="114300" simplePos="0" relativeHeight="251657215" behindDoc="1" locked="0" layoutInCell="1" allowOverlap="1" wp14:anchorId="5A32DD76" wp14:editId="60614117">
          <wp:simplePos x="0" y="0"/>
          <wp:positionH relativeFrom="page">
            <wp:posOffset>13657</wp:posOffset>
          </wp:positionH>
          <wp:positionV relativeFrom="paragraph">
            <wp:posOffset>-432435</wp:posOffset>
          </wp:positionV>
          <wp:extent cx="7533564" cy="10654815"/>
          <wp:effectExtent l="0" t="0" r="0" b="0"/>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564" cy="1065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5C2">
      <w:rPr>
        <w:noProof/>
      </w:rPr>
      <mc:AlternateContent>
        <mc:Choice Requires="wpg">
          <w:drawing>
            <wp:anchor distT="0" distB="0" distL="114300" distR="114300" simplePos="0" relativeHeight="251686912" behindDoc="1" locked="0" layoutInCell="1" allowOverlap="1" wp14:anchorId="7D30EA62" wp14:editId="40284325">
              <wp:simplePos x="0" y="0"/>
              <wp:positionH relativeFrom="page">
                <wp:posOffset>149860</wp:posOffset>
              </wp:positionH>
              <wp:positionV relativeFrom="paragraph">
                <wp:posOffset>-1624330</wp:posOffset>
              </wp:positionV>
              <wp:extent cx="8187690" cy="3671570"/>
              <wp:effectExtent l="0" t="0" r="0" b="0"/>
              <wp:wrapNone/>
              <wp:docPr id="206" name="Group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87690" cy="3671570"/>
                        <a:chOff x="0" y="0"/>
                        <a:chExt cx="8187690" cy="3671570"/>
                      </a:xfrm>
                    </wpg:grpSpPr>
                    <wps:wsp>
                      <wps:cNvPr id="208" name="Rectangle 10"/>
                      <wps:cNvSpPr/>
                      <wps:spPr>
                        <a:xfrm>
                          <a:off x="0" y="1323975"/>
                          <a:ext cx="7148195" cy="918845"/>
                        </a:xfrm>
                        <a:prstGeom prst="rect">
                          <a:avLst/>
                        </a:prstGeom>
                        <a:solidFill>
                          <a:srgbClr val="2AA5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9" name="Picture 11" descr="A black and white flower&#10;&#10;Description automatically generated"/>
                        <pic:cNvPicPr>
                          <a:picLocks noChangeAspect="1"/>
                        </pic:cNvPicPr>
                      </pic:nvPicPr>
                      <pic:blipFill>
                        <a:blip r:embed="rId2" cstate="print"/>
                        <a:stretch>
                          <a:fillRect/>
                        </a:stretch>
                      </pic:blipFill>
                      <pic:spPr>
                        <a:xfrm>
                          <a:off x="4524375" y="0"/>
                          <a:ext cx="3663315" cy="3671570"/>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193A442F" id="Group 206" o:spid="_x0000_s1026" style="position:absolute;margin-left:11.8pt;margin-top:-127.9pt;width:644.7pt;height:289.1pt;z-index:-251629568;mso-position-horizontal-relative:page" coordsize="81876,36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">
              <v:rect id="Rectangle 10" o:spid="_x0000_s1027" style="position:absolute;top:13239;width:71481;height:9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" fillcolor="#2aa599"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8" type="#_x0000_t75" alt="A black and white flower&#10;&#10;Description automatically generated" style="position:absolute;left:45243;width:36633;height:36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">
                <v:imagedata r:id="rId3" o:title="A black and white flower&#10;&#10;Description automatically generated"/>
              </v:shape>
              <w10:wrap anchorx="page"/>
            </v:group>
          </w:pict>
        </mc:Fallback>
      </mc:AlternateContent>
    </w:r>
    <w:r w:rsidR="00B735C2">
      <w:rPr>
        <w:noProof/>
      </w:rPr>
      <mc:AlternateContent>
        <mc:Choice Requires="wps">
          <w:drawing>
            <wp:anchor distT="0" distB="0" distL="114300" distR="114300" simplePos="0" relativeHeight="251687936" behindDoc="1" locked="0" layoutInCell="1" allowOverlap="1" wp14:anchorId="4EAFFBA3" wp14:editId="7EFC6961">
              <wp:simplePos x="0" y="0"/>
              <wp:positionH relativeFrom="column">
                <wp:posOffset>-655320</wp:posOffset>
              </wp:positionH>
              <wp:positionV relativeFrom="paragraph">
                <wp:posOffset>-199390</wp:posOffset>
              </wp:positionV>
              <wp:extent cx="3962400" cy="695325"/>
              <wp:effectExtent l="0" t="0" r="0" b="0"/>
              <wp:wrapNone/>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695325"/>
                      </a:xfrm>
                      <a:prstGeom prst="rect">
                        <a:avLst/>
                      </a:prstGeom>
                      <a:noFill/>
                      <a:ln w="9525">
                        <a:noFill/>
                        <a:miter lim="800000"/>
                        <a:headEnd/>
                        <a:tailEnd/>
                      </a:ln>
                    </wps:spPr>
                    <wps:txbx>
                      <w:txbxContent>
                        <w:p w14:paraId="574125B0" w14:textId="77777777" w:rsidR="00332A3D" w:rsidRPr="00332A3D" w:rsidRDefault="00332A3D" w:rsidP="00332A3D">
                          <w:pPr>
                            <w:pStyle w:val="Heading4"/>
                            <w:rPr>
                              <w:b w:val="0"/>
                              <w:bCs w:val="0"/>
                              <w:i w:val="0"/>
                              <w:iCs/>
                              <w:color w:val="FFFFFF" w:themeColor="background1"/>
                              <w:sz w:val="20"/>
                              <w:szCs w:val="14"/>
                            </w:rPr>
                          </w:pPr>
                          <w:r w:rsidRPr="00332A3D">
                            <w:rPr>
                              <w:b w:val="0"/>
                              <w:bCs w:val="0"/>
                              <w:i w:val="0"/>
                              <w:iCs/>
                              <w:color w:val="FFFFFF" w:themeColor="background1"/>
                              <w:sz w:val="20"/>
                              <w:szCs w:val="14"/>
                            </w:rPr>
                            <w:t>Queensland Government Interagency Guidelines for responding to children, young people and adults who have experienced sexual assault or child sexual abuse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EAFFBA3" id="_x0000_t202" coordsize="21600,21600" o:spt="202" path="m,l,21600r21600,l21600,xe">
              <v:stroke joinstyle="miter"/>
              <v:path gradientshapeok="t" o:connecttype="rect"/>
            </v:shapetype>
            <v:shape id="Text Box 205" o:spid="_x0000_s1032" type="#_x0000_t202" style="position:absolute;left:0;text-align:left;margin-left:-51.6pt;margin-top:-15.7pt;width:312pt;height:54.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" filled="f" stroked="f">
              <v:textbox>
                <w:txbxContent>
                  <w:p w14:paraId="574125B0" w14:textId="77777777" w:rsidR="00332A3D" w:rsidRPr="00332A3D" w:rsidRDefault="00332A3D" w:rsidP="00332A3D">
                    <w:pPr>
                      <w:pStyle w:val="Heading4"/>
                      <w:rPr>
                        <w:b w:val="0"/>
                        <w:bCs w:val="0"/>
                        <w:i w:val="0"/>
                        <w:iCs/>
                        <w:color w:val="FFFFFF" w:themeColor="background1"/>
                        <w:sz w:val="20"/>
                        <w:szCs w:val="14"/>
                      </w:rPr>
                    </w:pPr>
                    <w:r w:rsidRPr="00332A3D">
                      <w:rPr>
                        <w:b w:val="0"/>
                        <w:bCs w:val="0"/>
                        <w:i w:val="0"/>
                        <w:iCs/>
                        <w:color w:val="FFFFFF" w:themeColor="background1"/>
                        <w:sz w:val="20"/>
                        <w:szCs w:val="14"/>
                      </w:rPr>
                      <w:t xml:space="preserve">Queensland Government Interagency Guidelines for responding to children, young people and adults who have experienced sexual assault or child sexual </w:t>
                    </w:r>
                    <w:proofErr w:type="gramStart"/>
                    <w:r w:rsidRPr="00332A3D">
                      <w:rPr>
                        <w:b w:val="0"/>
                        <w:bCs w:val="0"/>
                        <w:i w:val="0"/>
                        <w:iCs/>
                        <w:color w:val="FFFFFF" w:themeColor="background1"/>
                        <w:sz w:val="20"/>
                        <w:szCs w:val="14"/>
                      </w:rPr>
                      <w:t>abuse</w:t>
                    </w:r>
                    <w:proofErr w:type="gramEnd"/>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A08FE" w14:textId="2B0D25D4" w:rsidR="003E7AF2" w:rsidRDefault="003E7AF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BA50D" w14:textId="3270EDEA" w:rsidR="003E7AF2" w:rsidRDefault="00895F24">
    <w:pPr>
      <w:pStyle w:val="Header"/>
    </w:pPr>
    <w:r>
      <w:rPr>
        <w:noProof/>
      </w:rPr>
      <w:drawing>
        <wp:anchor distT="0" distB="0" distL="114300" distR="114300" simplePos="0" relativeHeight="251654140" behindDoc="1" locked="0" layoutInCell="1" allowOverlap="1" wp14:anchorId="1A80638C" wp14:editId="2B700321">
          <wp:simplePos x="0" y="0"/>
          <wp:positionH relativeFrom="page">
            <wp:align>left</wp:align>
          </wp:positionH>
          <wp:positionV relativeFrom="paragraph">
            <wp:posOffset>-433980</wp:posOffset>
          </wp:positionV>
          <wp:extent cx="7533005" cy="106546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005" cy="106546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165" behindDoc="1" locked="0" layoutInCell="1" allowOverlap="1" wp14:anchorId="33AD3B5F" wp14:editId="44643DC6">
          <wp:simplePos x="0" y="0"/>
          <wp:positionH relativeFrom="page">
            <wp:posOffset>0</wp:posOffset>
          </wp:positionH>
          <wp:positionV relativeFrom="paragraph">
            <wp:posOffset>-431478</wp:posOffset>
          </wp:positionV>
          <wp:extent cx="7533564" cy="1065481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564" cy="1065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476777">
      <w:rPr>
        <w:noProof/>
      </w:rPr>
      <w:drawing>
        <wp:anchor distT="0" distB="0" distL="114300" distR="114300" simplePos="0" relativeHeight="251698176" behindDoc="1" locked="0" layoutInCell="1" allowOverlap="1" wp14:anchorId="57D76592" wp14:editId="7B056EAC">
          <wp:simplePos x="0" y="0"/>
          <wp:positionH relativeFrom="page">
            <wp:posOffset>10727055</wp:posOffset>
          </wp:positionH>
          <wp:positionV relativeFrom="paragraph">
            <wp:posOffset>-436880</wp:posOffset>
          </wp:positionV>
          <wp:extent cx="7548245" cy="10676255"/>
          <wp:effectExtent l="0" t="0" r="0" b="0"/>
          <wp:wrapNone/>
          <wp:docPr id="6" name="Picture 6" descr="A white background with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white background with a flower&#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48245" cy="10676255"/>
                  </a:xfrm>
                  <a:prstGeom prst="rect">
                    <a:avLst/>
                  </a:prstGeom>
                </pic:spPr>
              </pic:pic>
            </a:graphicData>
          </a:graphic>
          <wp14:sizeRelH relativeFrom="page">
            <wp14:pctWidth>0</wp14:pctWidth>
          </wp14:sizeRelH>
          <wp14:sizeRelV relativeFrom="page">
            <wp14:pctHeight>0</wp14:pctHeight>
          </wp14:sizeRelV>
        </wp:anchor>
      </w:drawing>
    </w:r>
    <w:r w:rsidR="00B735C2">
      <w:rPr>
        <w:noProof/>
      </w:rPr>
      <mc:AlternateContent>
        <mc:Choice Requires="wpg">
          <w:drawing>
            <wp:anchor distT="0" distB="0" distL="114300" distR="114300" simplePos="0" relativeHeight="251694080" behindDoc="1" locked="0" layoutInCell="1" allowOverlap="1" wp14:anchorId="73A31CA4" wp14:editId="589845FD">
              <wp:simplePos x="0" y="0"/>
              <wp:positionH relativeFrom="page">
                <wp:posOffset>163830</wp:posOffset>
              </wp:positionH>
              <wp:positionV relativeFrom="paragraph">
                <wp:posOffset>-395605</wp:posOffset>
              </wp:positionV>
              <wp:extent cx="8187690" cy="1187450"/>
              <wp:effectExtent l="0" t="0" r="0" b="0"/>
              <wp:wrapNone/>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87690" cy="1187450"/>
                        <a:chOff x="0" y="1228299"/>
                        <a:chExt cx="8187690" cy="1187356"/>
                      </a:xfrm>
                    </wpg:grpSpPr>
                    <wpg:grpSp>
                      <wpg:cNvPr id="19" name="Group 22"/>
                      <wpg:cNvGrpSpPr/>
                      <wpg:grpSpPr>
                        <a:xfrm>
                          <a:off x="0" y="1228299"/>
                          <a:ext cx="8187690" cy="1187356"/>
                          <a:chOff x="0" y="1228299"/>
                          <a:chExt cx="8187690" cy="1187356"/>
                        </a:xfrm>
                      </wpg:grpSpPr>
                      <wps:wsp>
                        <wps:cNvPr id="26" name="Rectangle 23"/>
                        <wps:cNvSpPr/>
                        <wps:spPr>
                          <a:xfrm>
                            <a:off x="0" y="1323975"/>
                            <a:ext cx="7148195" cy="918845"/>
                          </a:xfrm>
                          <a:prstGeom prst="rect">
                            <a:avLst/>
                          </a:prstGeom>
                          <a:solidFill>
                            <a:srgbClr val="2AA5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93" name="Picture 24" descr="A black and white flower&#10;&#10;Description automatically generated"/>
                          <pic:cNvPicPr>
                            <a:picLocks noChangeAspect="1"/>
                          </pic:cNvPicPr>
                        </pic:nvPicPr>
                        <pic:blipFill rotWithShape="1">
                          <a:blip r:embed="rId3" cstate="print"/>
                          <a:srcRect t="33454" b="34207"/>
                          <a:stretch/>
                        </pic:blipFill>
                        <pic:spPr>
                          <a:xfrm>
                            <a:off x="4524375" y="1228299"/>
                            <a:ext cx="3663315" cy="1187356"/>
                          </a:xfrm>
                          <a:prstGeom prst="rect">
                            <a:avLst/>
                          </a:prstGeom>
                        </pic:spPr>
                      </pic:pic>
                    </wpg:grpSp>
                    <wps:wsp>
                      <wps:cNvPr id="194" name="Text Box 2"/>
                      <wps:cNvSpPr txBox="1">
                        <a:spLocks noChangeArrowheads="1"/>
                      </wps:cNvSpPr>
                      <wps:spPr bwMode="auto">
                        <a:xfrm>
                          <a:off x="300251" y="1419367"/>
                          <a:ext cx="3962400" cy="695325"/>
                        </a:xfrm>
                        <a:prstGeom prst="rect">
                          <a:avLst/>
                        </a:prstGeom>
                        <a:noFill/>
                        <a:ln w="9525">
                          <a:noFill/>
                          <a:miter lim="800000"/>
                          <a:headEnd/>
                          <a:tailEnd/>
                        </a:ln>
                      </wps:spPr>
                      <wps:txbx>
                        <w:txbxContent>
                          <w:p w14:paraId="244906C2" w14:textId="77777777" w:rsidR="001B45E6" w:rsidRPr="00332A3D" w:rsidRDefault="001B45E6" w:rsidP="001B45E6">
                            <w:pPr>
                              <w:pStyle w:val="Heading4"/>
                              <w:rPr>
                                <w:b w:val="0"/>
                                <w:bCs w:val="0"/>
                                <w:i w:val="0"/>
                                <w:iCs/>
                                <w:color w:val="FFFFFF" w:themeColor="background1"/>
                                <w:sz w:val="20"/>
                                <w:szCs w:val="14"/>
                              </w:rPr>
                            </w:pPr>
                            <w:r w:rsidRPr="00332A3D">
                              <w:rPr>
                                <w:b w:val="0"/>
                                <w:bCs w:val="0"/>
                                <w:i w:val="0"/>
                                <w:iCs/>
                                <w:color w:val="FFFFFF" w:themeColor="background1"/>
                                <w:sz w:val="20"/>
                                <w:szCs w:val="14"/>
                              </w:rPr>
                              <w:t>Queensland Government Interagency Guidelines for responding to children, young people and adults who have experienced sexual assault or child sexual abuse</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73A31CA4" id="Group 18" o:spid="_x0000_s1033" style="position:absolute;left:0;text-align:left;margin-left:12.9pt;margin-top:-31.15pt;width:644.7pt;height:93.5pt;z-index:-251622400;mso-position-horizontal-relative:page;mso-height-relative:margin" coordorigin=",12282" coordsize="81876,1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">
              <v:group id="Group 22" o:spid="_x0000_s1034" style="position:absolute;top:12282;width:81876;height:11874" coordorigin=",12282" coordsize="81876,1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rect id="Rectangle 23" o:spid="_x0000_s1035" style="position:absolute;top:13239;width:71481;height:9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" fillcolor="#2aa599"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36" type="#_x0000_t75" alt="A black and white flower&#10;&#10;Description automatically generated" style="position:absolute;left:45243;top:12282;width:36633;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">
                  <v:imagedata r:id="rId4" o:title="A black and white flower&#10;&#10;Description automatically generated" croptop="21924f" cropbottom="22418f"/>
                </v:shape>
              </v:group>
              <v:shapetype id="_x0000_t202" coordsize="21600,21600" o:spt="202" path="m,l,21600r21600,l21600,xe">
                <v:stroke joinstyle="miter"/>
                <v:path gradientshapeok="t" o:connecttype="rect"/>
              </v:shapetype>
              <v:shape id="Text Box 2" o:spid="_x0000_s1037" type="#_x0000_t202" style="position:absolute;left:3002;top:14193;width:39624;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" filled="f" stroked="f">
                <v:textbox>
                  <w:txbxContent>
                    <w:p w14:paraId="244906C2" w14:textId="77777777" w:rsidR="001B45E6" w:rsidRPr="00332A3D" w:rsidRDefault="001B45E6" w:rsidP="001B45E6">
                      <w:pPr>
                        <w:pStyle w:val="Heading4"/>
                        <w:rPr>
                          <w:b w:val="0"/>
                          <w:bCs w:val="0"/>
                          <w:i w:val="0"/>
                          <w:iCs/>
                          <w:color w:val="FFFFFF" w:themeColor="background1"/>
                          <w:sz w:val="20"/>
                          <w:szCs w:val="14"/>
                        </w:rPr>
                      </w:pPr>
                      <w:r w:rsidRPr="00332A3D">
                        <w:rPr>
                          <w:b w:val="0"/>
                          <w:bCs w:val="0"/>
                          <w:i w:val="0"/>
                          <w:iCs/>
                          <w:color w:val="FFFFFF" w:themeColor="background1"/>
                          <w:sz w:val="20"/>
                          <w:szCs w:val="14"/>
                        </w:rPr>
                        <w:t xml:space="preserve">Queensland Government Interagency Guidelines for responding to children, young people and adults who have experienced sexual assault or child sexual </w:t>
                      </w:r>
                      <w:proofErr w:type="gramStart"/>
                      <w:r w:rsidRPr="00332A3D">
                        <w:rPr>
                          <w:b w:val="0"/>
                          <w:bCs w:val="0"/>
                          <w:i w:val="0"/>
                          <w:iCs/>
                          <w:color w:val="FFFFFF" w:themeColor="background1"/>
                          <w:sz w:val="20"/>
                          <w:szCs w:val="14"/>
                        </w:rPr>
                        <w:t>abuse</w:t>
                      </w:r>
                      <w:proofErr w:type="gramEnd"/>
                    </w:p>
                  </w:txbxContent>
                </v:textbox>
              </v:shape>
              <w10:wrap anchorx="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C57A5" w14:textId="21E36101" w:rsidR="003E7AF2" w:rsidRDefault="003E7AF2">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E1139" w14:textId="621A4E5A" w:rsidR="003E7AF2" w:rsidRDefault="003E7AF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EDA5A" w14:textId="263CB707" w:rsidR="003E7AF2" w:rsidRDefault="00895F24">
    <w:pPr>
      <w:pStyle w:val="Header"/>
    </w:pPr>
    <w:r>
      <w:rPr>
        <w:noProof/>
      </w:rPr>
      <w:drawing>
        <wp:anchor distT="0" distB="0" distL="114300" distR="114300" simplePos="0" relativeHeight="251653115" behindDoc="1" locked="0" layoutInCell="1" allowOverlap="1" wp14:anchorId="6A6E9FB4" wp14:editId="3D73F947">
          <wp:simplePos x="0" y="0"/>
          <wp:positionH relativeFrom="page">
            <wp:posOffset>0</wp:posOffset>
          </wp:positionH>
          <wp:positionV relativeFrom="paragraph">
            <wp:posOffset>-430208</wp:posOffset>
          </wp:positionV>
          <wp:extent cx="7533564" cy="10654815"/>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33564" cy="1065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B735C2">
      <w:rPr>
        <w:noProof/>
      </w:rPr>
      <mc:AlternateContent>
        <mc:Choice Requires="wpg">
          <w:drawing>
            <wp:anchor distT="0" distB="0" distL="114300" distR="114300" simplePos="0" relativeHeight="251696128" behindDoc="1" locked="0" layoutInCell="1" allowOverlap="1" wp14:anchorId="225866D4" wp14:editId="75EB92BB">
              <wp:simplePos x="0" y="0"/>
              <wp:positionH relativeFrom="page">
                <wp:posOffset>163195</wp:posOffset>
              </wp:positionH>
              <wp:positionV relativeFrom="paragraph">
                <wp:posOffset>-408940</wp:posOffset>
              </wp:positionV>
              <wp:extent cx="8187690" cy="118745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87690" cy="1187450"/>
                        <a:chOff x="0" y="1228299"/>
                        <a:chExt cx="8187690" cy="1187356"/>
                      </a:xfrm>
                    </wpg:grpSpPr>
                    <wpg:grpSp>
                      <wpg:cNvPr id="2" name="Group 28"/>
                      <wpg:cNvGrpSpPr/>
                      <wpg:grpSpPr>
                        <a:xfrm>
                          <a:off x="0" y="1228299"/>
                          <a:ext cx="8187690" cy="1187356"/>
                          <a:chOff x="0" y="1228299"/>
                          <a:chExt cx="8187690" cy="1187356"/>
                        </a:xfrm>
                      </wpg:grpSpPr>
                      <wps:wsp>
                        <wps:cNvPr id="5" name="Rectangle 29"/>
                        <wps:cNvSpPr/>
                        <wps:spPr>
                          <a:xfrm>
                            <a:off x="0" y="1323975"/>
                            <a:ext cx="7148195" cy="918845"/>
                          </a:xfrm>
                          <a:prstGeom prst="rect">
                            <a:avLst/>
                          </a:prstGeom>
                          <a:solidFill>
                            <a:srgbClr val="2AA59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3" name="Picture 30" descr="A black and white flower&#10;&#10;Description automatically generated"/>
                          <pic:cNvPicPr>
                            <a:picLocks noChangeAspect="1"/>
                          </pic:cNvPicPr>
                        </pic:nvPicPr>
                        <pic:blipFill rotWithShape="1">
                          <a:blip r:embed="rId2" cstate="print"/>
                          <a:srcRect t="33454" b="34207"/>
                          <a:stretch/>
                        </pic:blipFill>
                        <pic:spPr>
                          <a:xfrm>
                            <a:off x="4524375" y="1228299"/>
                            <a:ext cx="3663315" cy="1187356"/>
                          </a:xfrm>
                          <a:prstGeom prst="rect">
                            <a:avLst/>
                          </a:prstGeom>
                        </pic:spPr>
                      </pic:pic>
                    </wpg:grpSp>
                    <wps:wsp>
                      <wps:cNvPr id="14" name="Text Box 2"/>
                      <wps:cNvSpPr txBox="1">
                        <a:spLocks noChangeArrowheads="1"/>
                      </wps:cNvSpPr>
                      <wps:spPr bwMode="auto">
                        <a:xfrm>
                          <a:off x="300251" y="1419367"/>
                          <a:ext cx="3962400" cy="695325"/>
                        </a:xfrm>
                        <a:prstGeom prst="rect">
                          <a:avLst/>
                        </a:prstGeom>
                        <a:noFill/>
                        <a:ln w="9525">
                          <a:noFill/>
                          <a:miter lim="800000"/>
                          <a:headEnd/>
                          <a:tailEnd/>
                        </a:ln>
                      </wps:spPr>
                      <wps:txbx>
                        <w:txbxContent>
                          <w:p w14:paraId="4AED7BF9" w14:textId="77777777" w:rsidR="00476777" w:rsidRPr="00332A3D" w:rsidRDefault="00476777" w:rsidP="00476777">
                            <w:pPr>
                              <w:pStyle w:val="Heading4"/>
                              <w:rPr>
                                <w:b w:val="0"/>
                                <w:bCs w:val="0"/>
                                <w:i w:val="0"/>
                                <w:iCs/>
                                <w:color w:val="FFFFFF" w:themeColor="background1"/>
                                <w:sz w:val="20"/>
                                <w:szCs w:val="14"/>
                              </w:rPr>
                            </w:pPr>
                            <w:r w:rsidRPr="00332A3D">
                              <w:rPr>
                                <w:b w:val="0"/>
                                <w:bCs w:val="0"/>
                                <w:i w:val="0"/>
                                <w:iCs/>
                                <w:color w:val="FFFFFF" w:themeColor="background1"/>
                                <w:sz w:val="20"/>
                                <w:szCs w:val="14"/>
                              </w:rPr>
                              <w:t>Queensland Government Interagency Guidelines for responding to children, young people and adults who have experienced sexual assault or child sexual abuse</w:t>
                            </w:r>
                          </w:p>
                        </w:txbxContent>
                      </wps:txbx>
                      <wps:bodyPr rot="0" vert="horz" wrap="square" lIns="91440" tIns="45720" rIns="91440" bIns="45720" anchor="t" anchorCtr="0">
                        <a:noAutofit/>
                      </wps:bodyPr>
                    </wps:wsp>
                  </wpg:wgp>
                </a:graphicData>
              </a:graphic>
              <wp14:sizeRelH relativeFrom="page">
                <wp14:pctWidth>0</wp14:pctWidth>
              </wp14:sizeRelH>
              <wp14:sizeRelV relativeFrom="margin">
                <wp14:pctHeight>0</wp14:pctHeight>
              </wp14:sizeRelV>
            </wp:anchor>
          </w:drawing>
        </mc:Choice>
        <mc:Fallback>
          <w:pict>
            <v:group w14:anchorId="225866D4" id="Group 1" o:spid="_x0000_s1038" style="position:absolute;left:0;text-align:left;margin-left:12.85pt;margin-top:-32.2pt;width:644.7pt;height:93.5pt;z-index:-251620352;mso-position-horizontal-relative:page;mso-height-relative:margin" coordorigin=",12282" coordsize="81876,11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">
              <v:group id="Group 28" o:spid="_x0000_s1039" style="position:absolute;top:12282;width:81876;height:11874" coordorigin=",12282" coordsize="81876,11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29" o:spid="_x0000_s1040" style="position:absolute;top:13239;width:71481;height:9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" fillcolor="#2aa599"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41" type="#_x0000_t75" alt="A black and white flower&#10;&#10;Description automatically generated" style="position:absolute;left:45243;top:12282;width:36633;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">
                  <v:imagedata r:id="rId3" o:title="A black and white flower&#10;&#10;Description automatically generated" croptop="21924f" cropbottom="22418f"/>
                </v:shape>
              </v:group>
              <v:shapetype id="_x0000_t202" coordsize="21600,21600" o:spt="202" path="m,l,21600r21600,l21600,xe">
                <v:stroke joinstyle="miter"/>
                <v:path gradientshapeok="t" o:connecttype="rect"/>
              </v:shapetype>
              <v:shape id="Text Box 2" o:spid="_x0000_s1042" type="#_x0000_t202" style="position:absolute;left:3002;top:14193;width:39624;height:6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" filled="f" stroked="f">
                <v:textbox>
                  <w:txbxContent>
                    <w:p w14:paraId="4AED7BF9" w14:textId="77777777" w:rsidR="00476777" w:rsidRPr="00332A3D" w:rsidRDefault="00476777" w:rsidP="00476777">
                      <w:pPr>
                        <w:pStyle w:val="Heading4"/>
                        <w:rPr>
                          <w:b w:val="0"/>
                          <w:bCs w:val="0"/>
                          <w:i w:val="0"/>
                          <w:iCs/>
                          <w:color w:val="FFFFFF" w:themeColor="background1"/>
                          <w:sz w:val="20"/>
                          <w:szCs w:val="14"/>
                        </w:rPr>
                      </w:pPr>
                      <w:r w:rsidRPr="00332A3D">
                        <w:rPr>
                          <w:b w:val="0"/>
                          <w:bCs w:val="0"/>
                          <w:i w:val="0"/>
                          <w:iCs/>
                          <w:color w:val="FFFFFF" w:themeColor="background1"/>
                          <w:sz w:val="20"/>
                          <w:szCs w:val="14"/>
                        </w:rPr>
                        <w:t xml:space="preserve">Queensland Government Interagency Guidelines for responding to children, young people and adults who have experienced sexual assault or child sexual </w:t>
                      </w:r>
                      <w:proofErr w:type="gramStart"/>
                      <w:r w:rsidRPr="00332A3D">
                        <w:rPr>
                          <w:b w:val="0"/>
                          <w:bCs w:val="0"/>
                          <w:i w:val="0"/>
                          <w:iCs/>
                          <w:color w:val="FFFFFF" w:themeColor="background1"/>
                          <w:sz w:val="20"/>
                          <w:szCs w:val="14"/>
                        </w:rPr>
                        <w:t>abuse</w:t>
                      </w:r>
                      <w:proofErr w:type="gramEnd"/>
                    </w:p>
                  </w:txbxContent>
                </v:textbox>
              </v:shape>
              <w10:wrap anchorx="page"/>
            </v:group>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F72E1" w14:textId="3163F0D1" w:rsidR="003E7AF2" w:rsidRDefault="003E7AF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173AE0C"/>
    <w:multiLevelType w:val="hybridMultilevel"/>
    <w:tmpl w:val="B25B9FFC"/>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C539E2"/>
    <w:multiLevelType w:val="hybridMultilevel"/>
    <w:tmpl w:val="C05AEF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0F9CD54"/>
    <w:multiLevelType w:val="hybridMultilevel"/>
    <w:tmpl w:val="2F37EC3E"/>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D22D65"/>
    <w:multiLevelType w:val="multilevel"/>
    <w:tmpl w:val="8BE423E2"/>
    <w:lvl w:ilvl="0">
      <w:start w:val="1"/>
      <w:numFmt w:val="bullet"/>
      <w:lvlText w:val=""/>
      <w:lvlJc w:val="left"/>
      <w:pPr>
        <w:ind w:left="397" w:hanging="397"/>
      </w:pPr>
      <w:rPr>
        <w:rFonts w:ascii="Symbol" w:hAnsi="Symbol" w:hint="default"/>
      </w:rPr>
    </w:lvl>
    <w:lvl w:ilvl="1">
      <w:numFmt w:val="bullet"/>
      <w:lvlText w:val="-"/>
      <w:lvlJc w:val="left"/>
      <w:pPr>
        <w:ind w:left="794" w:hanging="397"/>
      </w:pPr>
      <w:rPr>
        <w:rFonts w:ascii="Times New Roman" w:hAnsi="Times New Roman" w:cs="Times New Roman"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811324B"/>
    <w:multiLevelType w:val="hybridMultilevel"/>
    <w:tmpl w:val="3B42AF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8C193D"/>
    <w:multiLevelType w:val="hybridMultilevel"/>
    <w:tmpl w:val="E9480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6A016C"/>
    <w:multiLevelType w:val="hybridMultilevel"/>
    <w:tmpl w:val="56A0CFFC"/>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D69BDAB"/>
    <w:multiLevelType w:val="hybridMultilevel"/>
    <w:tmpl w:val="24BF4DF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E1C062D"/>
    <w:multiLevelType w:val="multilevel"/>
    <w:tmpl w:val="22FA308C"/>
    <w:lvl w:ilvl="0">
      <w:start w:val="1"/>
      <w:numFmt w:val="bullet"/>
      <w:lvlText w:val=""/>
      <w:lvlJc w:val="left"/>
      <w:pPr>
        <w:ind w:left="794" w:hanging="397"/>
      </w:pPr>
      <w:rPr>
        <w:rFonts w:ascii="Symbol" w:hAnsi="Symbol" w:hint="default"/>
      </w:rPr>
    </w:lvl>
    <w:lvl w:ilvl="1">
      <w:numFmt w:val="bullet"/>
      <w:lvlText w:val="-"/>
      <w:lvlJc w:val="left"/>
      <w:pPr>
        <w:ind w:left="1191" w:hanging="397"/>
      </w:pPr>
      <w:rPr>
        <w:rFonts w:ascii="Times New Roman" w:hAnsi="Times New Roman" w:cs="Times New Roman" w:hint="default"/>
      </w:rPr>
    </w:lvl>
    <w:lvl w:ilvl="2">
      <w:start w:val="1"/>
      <w:numFmt w:val="bullet"/>
      <w:lvlText w:val=""/>
      <w:lvlJc w:val="left"/>
      <w:pPr>
        <w:ind w:left="1588" w:hanging="397"/>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9" w15:restartNumberingAfterBreak="0">
    <w:nsid w:val="0EC71E58"/>
    <w:multiLevelType w:val="hybridMultilevel"/>
    <w:tmpl w:val="BF84E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A360F5"/>
    <w:multiLevelType w:val="hybridMultilevel"/>
    <w:tmpl w:val="B204E4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15BA3DE8"/>
    <w:multiLevelType w:val="hybridMultilevel"/>
    <w:tmpl w:val="6F4673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6A5EC9"/>
    <w:multiLevelType w:val="hybridMultilevel"/>
    <w:tmpl w:val="3C668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C50726F"/>
    <w:multiLevelType w:val="multilevel"/>
    <w:tmpl w:val="A1F6E7CE"/>
    <w:lvl w:ilvl="0">
      <w:start w:val="1"/>
      <w:numFmt w:val="bullet"/>
      <w:lvlText w:val=""/>
      <w:lvlJc w:val="left"/>
      <w:pPr>
        <w:ind w:left="397" w:hanging="397"/>
      </w:pPr>
      <w:rPr>
        <w:rFonts w:ascii="Symbol" w:hAnsi="Symbol" w:hint="default"/>
      </w:rPr>
    </w:lvl>
    <w:lvl w:ilvl="1">
      <w:numFmt w:val="bullet"/>
      <w:lvlText w:val="-"/>
      <w:lvlJc w:val="left"/>
      <w:pPr>
        <w:ind w:left="794" w:hanging="397"/>
      </w:pPr>
      <w:rPr>
        <w:rFonts w:ascii="Times New Roman" w:hAnsi="Times New Roman" w:cs="Times New Roman"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D1572DB"/>
    <w:multiLevelType w:val="multilevel"/>
    <w:tmpl w:val="102CAB24"/>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15:restartNumberingAfterBreak="0">
    <w:nsid w:val="1D864476"/>
    <w:multiLevelType w:val="multilevel"/>
    <w:tmpl w:val="6A6294BC"/>
    <w:lvl w:ilvl="0">
      <w:start w:val="1"/>
      <w:numFmt w:val="bullet"/>
      <w:lvlText w:val=""/>
      <w:lvlJc w:val="left"/>
      <w:pPr>
        <w:ind w:left="397" w:hanging="397"/>
      </w:pPr>
      <w:rPr>
        <w:rFonts w:ascii="Symbol" w:hAnsi="Symbol" w:hint="default"/>
      </w:rPr>
    </w:lvl>
    <w:lvl w:ilvl="1">
      <w:numFmt w:val="bullet"/>
      <w:lvlText w:val="-"/>
      <w:lvlJc w:val="left"/>
      <w:pPr>
        <w:ind w:left="794" w:hanging="397"/>
      </w:pPr>
      <w:rPr>
        <w:rFonts w:ascii="Times New Roman" w:hAnsi="Times New Roman" w:cs="Times New Roman"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5170DD6"/>
    <w:multiLevelType w:val="multilevel"/>
    <w:tmpl w:val="18249CC2"/>
    <w:lvl w:ilvl="0">
      <w:start w:val="1"/>
      <w:numFmt w:val="bullet"/>
      <w:lvlText w:val=""/>
      <w:lvlJc w:val="left"/>
      <w:pPr>
        <w:ind w:left="397" w:hanging="397"/>
      </w:pPr>
      <w:rPr>
        <w:rFonts w:ascii="Symbol" w:hAnsi="Symbol" w:hint="default"/>
      </w:rPr>
    </w:lvl>
    <w:lvl w:ilvl="1">
      <w:numFmt w:val="bullet"/>
      <w:lvlText w:val="-"/>
      <w:lvlJc w:val="left"/>
      <w:pPr>
        <w:ind w:left="794" w:hanging="397"/>
      </w:pPr>
      <w:rPr>
        <w:rFonts w:ascii="Times New Roman" w:hAnsi="Times New Roman" w:cs="Times New Roman"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56145AB"/>
    <w:multiLevelType w:val="hybridMultilevel"/>
    <w:tmpl w:val="04987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6375814"/>
    <w:multiLevelType w:val="hybridMultilevel"/>
    <w:tmpl w:val="47B69268"/>
    <w:lvl w:ilvl="0" w:tplc="9C88B752">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6E31050"/>
    <w:multiLevelType w:val="hybridMultilevel"/>
    <w:tmpl w:val="04CA1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B977C73"/>
    <w:multiLevelType w:val="multilevel"/>
    <w:tmpl w:val="5BA67B16"/>
    <w:lvl w:ilvl="0">
      <w:start w:val="1"/>
      <w:numFmt w:val="bullet"/>
      <w:lvlText w:val=""/>
      <w:lvlJc w:val="left"/>
      <w:pPr>
        <w:ind w:left="397" w:hanging="397"/>
      </w:pPr>
      <w:rPr>
        <w:rFonts w:ascii="Symbol" w:hAnsi="Symbol" w:hint="default"/>
      </w:rPr>
    </w:lvl>
    <w:lvl w:ilvl="1">
      <w:numFmt w:val="bullet"/>
      <w:lvlText w:val="-"/>
      <w:lvlJc w:val="left"/>
      <w:pPr>
        <w:ind w:left="794" w:hanging="397"/>
      </w:pPr>
      <w:rPr>
        <w:rFonts w:ascii="Times New Roman" w:hAnsi="Times New Roman" w:cs="Times New Roman"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D8451CB"/>
    <w:multiLevelType w:val="hybridMultilevel"/>
    <w:tmpl w:val="5AA26C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03E75A6"/>
    <w:multiLevelType w:val="hybridMultilevel"/>
    <w:tmpl w:val="E29E78AA"/>
    <w:lvl w:ilvl="0" w:tplc="43183E8C">
      <w:start w:val="1"/>
      <w:numFmt w:val="lowerRoman"/>
      <w:lvlText w:val="%1."/>
      <w:lvlJc w:val="left"/>
      <w:pPr>
        <w:ind w:left="1080" w:hanging="720"/>
      </w:pPr>
      <w:rPr>
        <w:rFonts w:cs="Aria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33015AD6"/>
    <w:multiLevelType w:val="hybridMultilevel"/>
    <w:tmpl w:val="C312FC48"/>
    <w:lvl w:ilvl="0" w:tplc="490CDBE0">
      <w:start w:val="5"/>
      <w:numFmt w:val="bullet"/>
      <w:lvlText w:val="-"/>
      <w:lvlJc w:val="left"/>
      <w:pPr>
        <w:ind w:left="720" w:hanging="360"/>
      </w:pPr>
      <w:rPr>
        <w:rFonts w:ascii="Calibri" w:eastAsia="Calibr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3D70D0B"/>
    <w:multiLevelType w:val="multilevel"/>
    <w:tmpl w:val="025E5306"/>
    <w:lvl w:ilvl="0">
      <w:start w:val="1"/>
      <w:numFmt w:val="bullet"/>
      <w:lvlText w:val=""/>
      <w:lvlJc w:val="left"/>
      <w:pPr>
        <w:ind w:left="397" w:hanging="397"/>
      </w:pPr>
      <w:rPr>
        <w:rFonts w:ascii="Symbol" w:hAnsi="Symbol" w:hint="default"/>
      </w:rPr>
    </w:lvl>
    <w:lvl w:ilvl="1">
      <w:numFmt w:val="bullet"/>
      <w:lvlText w:val="-"/>
      <w:lvlJc w:val="left"/>
      <w:pPr>
        <w:ind w:left="794" w:hanging="397"/>
      </w:pPr>
      <w:rPr>
        <w:rFonts w:ascii="Times New Roman" w:hAnsi="Times New Roman" w:cs="Times New Roman"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33F15610"/>
    <w:multiLevelType w:val="multilevel"/>
    <w:tmpl w:val="DF543E68"/>
    <w:lvl w:ilvl="0">
      <w:start w:val="1"/>
      <w:numFmt w:val="bullet"/>
      <w:lvlText w:val=""/>
      <w:lvlJc w:val="left"/>
      <w:pPr>
        <w:ind w:left="397" w:hanging="397"/>
      </w:pPr>
      <w:rPr>
        <w:rFonts w:ascii="Symbol" w:hAnsi="Symbol" w:hint="default"/>
      </w:rPr>
    </w:lvl>
    <w:lvl w:ilvl="1">
      <w:numFmt w:val="bullet"/>
      <w:lvlText w:val="-"/>
      <w:lvlJc w:val="left"/>
      <w:pPr>
        <w:ind w:left="794" w:hanging="397"/>
      </w:pPr>
      <w:rPr>
        <w:rFonts w:ascii="Times New Roman" w:hAnsi="Times New Roman" w:cs="Times New Roman"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5F70C39"/>
    <w:multiLevelType w:val="hybridMultilevel"/>
    <w:tmpl w:val="9C120928"/>
    <w:lvl w:ilvl="0" w:tplc="8104F5A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640002D"/>
    <w:multiLevelType w:val="hybridMultilevel"/>
    <w:tmpl w:val="F1AE68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6B9205E"/>
    <w:multiLevelType w:val="multilevel"/>
    <w:tmpl w:val="D8ACCA5C"/>
    <w:lvl w:ilvl="0">
      <w:start w:val="1"/>
      <w:numFmt w:val="bullet"/>
      <w:lvlText w:val=""/>
      <w:lvlJc w:val="left"/>
      <w:pPr>
        <w:ind w:left="397" w:hanging="397"/>
      </w:pPr>
      <w:rPr>
        <w:rFonts w:ascii="Symbol" w:hAnsi="Symbol" w:hint="default"/>
      </w:rPr>
    </w:lvl>
    <w:lvl w:ilvl="1">
      <w:numFmt w:val="bullet"/>
      <w:lvlText w:val="-"/>
      <w:lvlJc w:val="left"/>
      <w:pPr>
        <w:ind w:left="794" w:hanging="397"/>
      </w:pPr>
      <w:rPr>
        <w:rFonts w:ascii="Times New Roman" w:hAnsi="Times New Roman" w:cs="Times New Roman"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AD360B3"/>
    <w:multiLevelType w:val="multilevel"/>
    <w:tmpl w:val="88F46ECC"/>
    <w:lvl w:ilvl="0">
      <w:start w:val="1"/>
      <w:numFmt w:val="bullet"/>
      <w:lvlText w:val=""/>
      <w:lvlJc w:val="left"/>
      <w:pPr>
        <w:ind w:left="397" w:hanging="397"/>
      </w:pPr>
      <w:rPr>
        <w:rFonts w:ascii="Symbol" w:hAnsi="Symbol" w:hint="default"/>
      </w:rPr>
    </w:lvl>
    <w:lvl w:ilvl="1">
      <w:numFmt w:val="bullet"/>
      <w:lvlText w:val="-"/>
      <w:lvlJc w:val="left"/>
      <w:pPr>
        <w:ind w:left="794" w:hanging="397"/>
      </w:pPr>
      <w:rPr>
        <w:rFonts w:ascii="Times New Roman" w:hAnsi="Times New Roman" w:cs="Times New Roman"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3B375B7B"/>
    <w:multiLevelType w:val="multilevel"/>
    <w:tmpl w:val="77E052E6"/>
    <w:lvl w:ilvl="0">
      <w:start w:val="1"/>
      <w:numFmt w:val="bullet"/>
      <w:lvlText w:val=""/>
      <w:lvlJc w:val="left"/>
      <w:pPr>
        <w:ind w:left="397" w:hanging="397"/>
      </w:pPr>
      <w:rPr>
        <w:rFonts w:ascii="Symbol" w:hAnsi="Symbol" w:hint="default"/>
      </w:rPr>
    </w:lvl>
    <w:lvl w:ilvl="1">
      <w:numFmt w:val="bullet"/>
      <w:lvlText w:val="-"/>
      <w:lvlJc w:val="left"/>
      <w:pPr>
        <w:ind w:left="794" w:hanging="397"/>
      </w:pPr>
      <w:rPr>
        <w:rFonts w:ascii="Times New Roman" w:hAnsi="Times New Roman" w:cs="Times New Roman"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0B2208F"/>
    <w:multiLevelType w:val="multilevel"/>
    <w:tmpl w:val="9C04F072"/>
    <w:lvl w:ilvl="0">
      <w:numFmt w:val="bullet"/>
      <w:lvlText w:val="•"/>
      <w:lvlJc w:val="left"/>
      <w:pPr>
        <w:ind w:left="397" w:hanging="397"/>
      </w:pPr>
      <w:rPr>
        <w:rFonts w:ascii="Times New Roman" w:hAnsi="Times New Roman" w:cs="Times New Roman" w:hint="default"/>
      </w:rPr>
    </w:lvl>
    <w:lvl w:ilvl="1">
      <w:numFmt w:val="bullet"/>
      <w:lvlText w:val="-"/>
      <w:lvlJc w:val="left"/>
      <w:pPr>
        <w:ind w:left="794" w:hanging="397"/>
      </w:pPr>
      <w:rPr>
        <w:rFonts w:ascii="Times New Roman" w:hAnsi="Times New Roman" w:cs="Times New Roman"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52F4C45"/>
    <w:multiLevelType w:val="multilevel"/>
    <w:tmpl w:val="791C9D66"/>
    <w:lvl w:ilvl="0">
      <w:start w:val="1"/>
      <w:numFmt w:val="bullet"/>
      <w:lvlText w:val=""/>
      <w:lvlJc w:val="left"/>
      <w:pPr>
        <w:ind w:left="397" w:hanging="397"/>
      </w:pPr>
      <w:rPr>
        <w:rFonts w:ascii="Symbol" w:hAnsi="Symbol" w:hint="default"/>
      </w:rPr>
    </w:lvl>
    <w:lvl w:ilvl="1">
      <w:numFmt w:val="bullet"/>
      <w:lvlText w:val="-"/>
      <w:lvlJc w:val="left"/>
      <w:pPr>
        <w:ind w:left="794" w:hanging="397"/>
      </w:pPr>
      <w:rPr>
        <w:rFonts w:ascii="Times New Roman" w:hAnsi="Times New Roman" w:cs="Times New Roman"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45384A16"/>
    <w:multiLevelType w:val="hybridMultilevel"/>
    <w:tmpl w:val="5CF80C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6770265"/>
    <w:multiLevelType w:val="multilevel"/>
    <w:tmpl w:val="28D2793C"/>
    <w:lvl w:ilvl="0">
      <w:start w:val="1"/>
      <w:numFmt w:val="bullet"/>
      <w:lvlText w:val=""/>
      <w:lvlJc w:val="left"/>
      <w:pPr>
        <w:ind w:left="397" w:hanging="397"/>
      </w:pPr>
      <w:rPr>
        <w:rFonts w:ascii="Symbol" w:hAnsi="Symbol" w:hint="default"/>
      </w:rPr>
    </w:lvl>
    <w:lvl w:ilvl="1">
      <w:numFmt w:val="bullet"/>
      <w:lvlText w:val="-"/>
      <w:lvlJc w:val="left"/>
      <w:pPr>
        <w:ind w:left="794" w:hanging="397"/>
      </w:pPr>
      <w:rPr>
        <w:rFonts w:ascii="Times New Roman" w:hAnsi="Times New Roman" w:cs="Times New Roman"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48133A72"/>
    <w:multiLevelType w:val="multilevel"/>
    <w:tmpl w:val="BB124314"/>
    <w:lvl w:ilvl="0">
      <w:start w:val="1"/>
      <w:numFmt w:val="bullet"/>
      <w:lvlText w:val=""/>
      <w:lvlJc w:val="left"/>
      <w:pPr>
        <w:ind w:left="397" w:hanging="397"/>
      </w:pPr>
      <w:rPr>
        <w:rFonts w:ascii="Symbol" w:hAnsi="Symbol" w:hint="default"/>
      </w:rPr>
    </w:lvl>
    <w:lvl w:ilvl="1">
      <w:numFmt w:val="bullet"/>
      <w:lvlText w:val="-"/>
      <w:lvlJc w:val="left"/>
      <w:pPr>
        <w:ind w:left="794" w:hanging="397"/>
      </w:pPr>
      <w:rPr>
        <w:rFonts w:ascii="Times New Roman" w:hAnsi="Times New Roman" w:cs="Times New Roman"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4BED04D2"/>
    <w:multiLevelType w:val="multilevel"/>
    <w:tmpl w:val="4830ECC8"/>
    <w:lvl w:ilvl="0">
      <w:start w:val="1"/>
      <w:numFmt w:val="bullet"/>
      <w:lvlText w:val=""/>
      <w:lvlJc w:val="left"/>
      <w:pPr>
        <w:ind w:left="397" w:hanging="397"/>
      </w:pPr>
      <w:rPr>
        <w:rFonts w:ascii="Symbol" w:hAnsi="Symbol" w:hint="default"/>
      </w:rPr>
    </w:lvl>
    <w:lvl w:ilvl="1">
      <w:numFmt w:val="bullet"/>
      <w:lvlText w:val="-"/>
      <w:lvlJc w:val="left"/>
      <w:pPr>
        <w:ind w:left="794" w:hanging="397"/>
      </w:pPr>
      <w:rPr>
        <w:rFonts w:ascii="Times New Roman" w:hAnsi="Times New Roman" w:cs="Times New Roman"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CB44A37"/>
    <w:multiLevelType w:val="hybridMultilevel"/>
    <w:tmpl w:val="D5D27FE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4E30533A"/>
    <w:multiLevelType w:val="hybridMultilevel"/>
    <w:tmpl w:val="54583820"/>
    <w:lvl w:ilvl="0" w:tplc="8BF8272E">
      <w:start w:val="1"/>
      <w:numFmt w:val="bullet"/>
      <w:lvlText w:val=""/>
      <w:lvlJc w:val="left"/>
      <w:pPr>
        <w:ind w:left="1440" w:hanging="360"/>
      </w:pPr>
      <w:rPr>
        <w:rFonts w:ascii="Symbol" w:hAnsi="Symbol"/>
      </w:rPr>
    </w:lvl>
    <w:lvl w:ilvl="1" w:tplc="9B8CCBC6">
      <w:start w:val="1"/>
      <w:numFmt w:val="bullet"/>
      <w:lvlText w:val=""/>
      <w:lvlJc w:val="left"/>
      <w:pPr>
        <w:ind w:left="1440" w:hanging="360"/>
      </w:pPr>
      <w:rPr>
        <w:rFonts w:ascii="Symbol" w:hAnsi="Symbol"/>
      </w:rPr>
    </w:lvl>
    <w:lvl w:ilvl="2" w:tplc="1A9C17AE">
      <w:start w:val="1"/>
      <w:numFmt w:val="bullet"/>
      <w:lvlText w:val=""/>
      <w:lvlJc w:val="left"/>
      <w:pPr>
        <w:ind w:left="1440" w:hanging="360"/>
      </w:pPr>
      <w:rPr>
        <w:rFonts w:ascii="Symbol" w:hAnsi="Symbol"/>
      </w:rPr>
    </w:lvl>
    <w:lvl w:ilvl="3" w:tplc="E4A05800">
      <w:start w:val="1"/>
      <w:numFmt w:val="bullet"/>
      <w:lvlText w:val=""/>
      <w:lvlJc w:val="left"/>
      <w:pPr>
        <w:ind w:left="1440" w:hanging="360"/>
      </w:pPr>
      <w:rPr>
        <w:rFonts w:ascii="Symbol" w:hAnsi="Symbol"/>
      </w:rPr>
    </w:lvl>
    <w:lvl w:ilvl="4" w:tplc="5AF84294">
      <w:start w:val="1"/>
      <w:numFmt w:val="bullet"/>
      <w:lvlText w:val=""/>
      <w:lvlJc w:val="left"/>
      <w:pPr>
        <w:ind w:left="1440" w:hanging="360"/>
      </w:pPr>
      <w:rPr>
        <w:rFonts w:ascii="Symbol" w:hAnsi="Symbol"/>
      </w:rPr>
    </w:lvl>
    <w:lvl w:ilvl="5" w:tplc="B4CED476">
      <w:start w:val="1"/>
      <w:numFmt w:val="bullet"/>
      <w:lvlText w:val=""/>
      <w:lvlJc w:val="left"/>
      <w:pPr>
        <w:ind w:left="1440" w:hanging="360"/>
      </w:pPr>
      <w:rPr>
        <w:rFonts w:ascii="Symbol" w:hAnsi="Symbol"/>
      </w:rPr>
    </w:lvl>
    <w:lvl w:ilvl="6" w:tplc="5686AE3A">
      <w:start w:val="1"/>
      <w:numFmt w:val="bullet"/>
      <w:lvlText w:val=""/>
      <w:lvlJc w:val="left"/>
      <w:pPr>
        <w:ind w:left="1440" w:hanging="360"/>
      </w:pPr>
      <w:rPr>
        <w:rFonts w:ascii="Symbol" w:hAnsi="Symbol"/>
      </w:rPr>
    </w:lvl>
    <w:lvl w:ilvl="7" w:tplc="9AD69714">
      <w:start w:val="1"/>
      <w:numFmt w:val="bullet"/>
      <w:lvlText w:val=""/>
      <w:lvlJc w:val="left"/>
      <w:pPr>
        <w:ind w:left="1440" w:hanging="360"/>
      </w:pPr>
      <w:rPr>
        <w:rFonts w:ascii="Symbol" w:hAnsi="Symbol"/>
      </w:rPr>
    </w:lvl>
    <w:lvl w:ilvl="8" w:tplc="671E46FE">
      <w:start w:val="1"/>
      <w:numFmt w:val="bullet"/>
      <w:lvlText w:val=""/>
      <w:lvlJc w:val="left"/>
      <w:pPr>
        <w:ind w:left="1440" w:hanging="360"/>
      </w:pPr>
      <w:rPr>
        <w:rFonts w:ascii="Symbol" w:hAnsi="Symbol"/>
      </w:rPr>
    </w:lvl>
  </w:abstractNum>
  <w:abstractNum w:abstractNumId="39" w15:restartNumberingAfterBreak="0">
    <w:nsid w:val="4F9B2752"/>
    <w:multiLevelType w:val="hybridMultilevel"/>
    <w:tmpl w:val="7F8CA7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0243597"/>
    <w:multiLevelType w:val="hybridMultilevel"/>
    <w:tmpl w:val="3CFCF058"/>
    <w:lvl w:ilvl="0" w:tplc="0C090001">
      <w:start w:val="1"/>
      <w:numFmt w:val="bullet"/>
      <w:lvlText w:val=""/>
      <w:lvlJc w:val="left"/>
      <w:pPr>
        <w:ind w:left="1434" w:hanging="360"/>
      </w:pPr>
      <w:rPr>
        <w:rFonts w:ascii="Symbol" w:hAnsi="Symbol" w:hint="default"/>
      </w:rPr>
    </w:lvl>
    <w:lvl w:ilvl="1" w:tplc="0C090003">
      <w:start w:val="1"/>
      <w:numFmt w:val="bullet"/>
      <w:lvlText w:val="o"/>
      <w:lvlJc w:val="left"/>
      <w:pPr>
        <w:ind w:left="2154" w:hanging="360"/>
      </w:pPr>
      <w:rPr>
        <w:rFonts w:ascii="Courier New" w:hAnsi="Courier New" w:cs="Courier New" w:hint="default"/>
      </w:rPr>
    </w:lvl>
    <w:lvl w:ilvl="2" w:tplc="0C090005" w:tentative="1">
      <w:start w:val="1"/>
      <w:numFmt w:val="bullet"/>
      <w:lvlText w:val=""/>
      <w:lvlJc w:val="left"/>
      <w:pPr>
        <w:ind w:left="2874" w:hanging="360"/>
      </w:pPr>
      <w:rPr>
        <w:rFonts w:ascii="Wingdings" w:hAnsi="Wingdings" w:hint="default"/>
      </w:rPr>
    </w:lvl>
    <w:lvl w:ilvl="3" w:tplc="0C090001" w:tentative="1">
      <w:start w:val="1"/>
      <w:numFmt w:val="bullet"/>
      <w:lvlText w:val=""/>
      <w:lvlJc w:val="left"/>
      <w:pPr>
        <w:ind w:left="3594" w:hanging="360"/>
      </w:pPr>
      <w:rPr>
        <w:rFonts w:ascii="Symbol" w:hAnsi="Symbol" w:hint="default"/>
      </w:rPr>
    </w:lvl>
    <w:lvl w:ilvl="4" w:tplc="0C090003" w:tentative="1">
      <w:start w:val="1"/>
      <w:numFmt w:val="bullet"/>
      <w:lvlText w:val="o"/>
      <w:lvlJc w:val="left"/>
      <w:pPr>
        <w:ind w:left="4314" w:hanging="360"/>
      </w:pPr>
      <w:rPr>
        <w:rFonts w:ascii="Courier New" w:hAnsi="Courier New" w:cs="Courier New" w:hint="default"/>
      </w:rPr>
    </w:lvl>
    <w:lvl w:ilvl="5" w:tplc="0C090005" w:tentative="1">
      <w:start w:val="1"/>
      <w:numFmt w:val="bullet"/>
      <w:lvlText w:val=""/>
      <w:lvlJc w:val="left"/>
      <w:pPr>
        <w:ind w:left="5034" w:hanging="360"/>
      </w:pPr>
      <w:rPr>
        <w:rFonts w:ascii="Wingdings" w:hAnsi="Wingdings" w:hint="default"/>
      </w:rPr>
    </w:lvl>
    <w:lvl w:ilvl="6" w:tplc="0C090001" w:tentative="1">
      <w:start w:val="1"/>
      <w:numFmt w:val="bullet"/>
      <w:lvlText w:val=""/>
      <w:lvlJc w:val="left"/>
      <w:pPr>
        <w:ind w:left="5754" w:hanging="360"/>
      </w:pPr>
      <w:rPr>
        <w:rFonts w:ascii="Symbol" w:hAnsi="Symbol" w:hint="default"/>
      </w:rPr>
    </w:lvl>
    <w:lvl w:ilvl="7" w:tplc="0C090003" w:tentative="1">
      <w:start w:val="1"/>
      <w:numFmt w:val="bullet"/>
      <w:lvlText w:val="o"/>
      <w:lvlJc w:val="left"/>
      <w:pPr>
        <w:ind w:left="6474" w:hanging="360"/>
      </w:pPr>
      <w:rPr>
        <w:rFonts w:ascii="Courier New" w:hAnsi="Courier New" w:cs="Courier New" w:hint="default"/>
      </w:rPr>
    </w:lvl>
    <w:lvl w:ilvl="8" w:tplc="0C090005" w:tentative="1">
      <w:start w:val="1"/>
      <w:numFmt w:val="bullet"/>
      <w:lvlText w:val=""/>
      <w:lvlJc w:val="left"/>
      <w:pPr>
        <w:ind w:left="7194" w:hanging="360"/>
      </w:pPr>
      <w:rPr>
        <w:rFonts w:ascii="Wingdings" w:hAnsi="Wingdings" w:hint="default"/>
      </w:rPr>
    </w:lvl>
  </w:abstractNum>
  <w:abstractNum w:abstractNumId="41" w15:restartNumberingAfterBreak="0">
    <w:nsid w:val="50BE52C9"/>
    <w:multiLevelType w:val="hybridMultilevel"/>
    <w:tmpl w:val="C234E2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1FE471B"/>
    <w:multiLevelType w:val="multilevel"/>
    <w:tmpl w:val="9C04F072"/>
    <w:lvl w:ilvl="0">
      <w:numFmt w:val="bullet"/>
      <w:lvlText w:val="•"/>
      <w:lvlJc w:val="left"/>
      <w:pPr>
        <w:ind w:left="397" w:hanging="397"/>
      </w:pPr>
      <w:rPr>
        <w:rFonts w:ascii="Times New Roman" w:hAnsi="Times New Roman" w:cs="Times New Roman" w:hint="default"/>
      </w:rPr>
    </w:lvl>
    <w:lvl w:ilvl="1">
      <w:numFmt w:val="bullet"/>
      <w:lvlText w:val="-"/>
      <w:lvlJc w:val="left"/>
      <w:pPr>
        <w:ind w:left="794" w:hanging="397"/>
      </w:pPr>
      <w:rPr>
        <w:rFonts w:ascii="Times New Roman" w:hAnsi="Times New Roman" w:cs="Times New Roman"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52457108"/>
    <w:multiLevelType w:val="multilevel"/>
    <w:tmpl w:val="FCEC7A94"/>
    <w:lvl w:ilvl="0">
      <w:start w:val="1"/>
      <w:numFmt w:val="bullet"/>
      <w:lvlText w:val=""/>
      <w:lvlJc w:val="left"/>
      <w:pPr>
        <w:ind w:left="397" w:hanging="397"/>
      </w:pPr>
      <w:rPr>
        <w:rFonts w:ascii="Symbol" w:hAnsi="Symbol" w:hint="default"/>
      </w:rPr>
    </w:lvl>
    <w:lvl w:ilvl="1">
      <w:numFmt w:val="bullet"/>
      <w:lvlText w:val="-"/>
      <w:lvlJc w:val="left"/>
      <w:pPr>
        <w:ind w:left="794" w:hanging="397"/>
      </w:pPr>
      <w:rPr>
        <w:rFonts w:ascii="Times New Roman" w:hAnsi="Times New Roman" w:cs="Times New Roman"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2653F76"/>
    <w:multiLevelType w:val="hybridMultilevel"/>
    <w:tmpl w:val="A2702FA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58D117B5"/>
    <w:multiLevelType w:val="hybridMultilevel"/>
    <w:tmpl w:val="3BDCE9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5DE32119"/>
    <w:multiLevelType w:val="hybridMultilevel"/>
    <w:tmpl w:val="E8AEF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640C66D2"/>
    <w:multiLevelType w:val="hybridMultilevel"/>
    <w:tmpl w:val="9CB41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520415F"/>
    <w:multiLevelType w:val="hybridMultilevel"/>
    <w:tmpl w:val="1E783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6117906"/>
    <w:multiLevelType w:val="multilevel"/>
    <w:tmpl w:val="6CD2220E"/>
    <w:lvl w:ilvl="0">
      <w:start w:val="1"/>
      <w:numFmt w:val="bullet"/>
      <w:lvlText w:val=""/>
      <w:lvlJc w:val="left"/>
      <w:pPr>
        <w:ind w:left="397" w:hanging="397"/>
      </w:pPr>
      <w:rPr>
        <w:rFonts w:ascii="Symbol" w:hAnsi="Symbol" w:hint="default"/>
      </w:rPr>
    </w:lvl>
    <w:lvl w:ilvl="1">
      <w:numFmt w:val="bullet"/>
      <w:lvlText w:val="-"/>
      <w:lvlJc w:val="left"/>
      <w:pPr>
        <w:ind w:left="794" w:hanging="397"/>
      </w:pPr>
      <w:rPr>
        <w:rFonts w:ascii="Times New Roman" w:hAnsi="Times New Roman" w:cs="Times New Roman"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79F108D"/>
    <w:multiLevelType w:val="multilevel"/>
    <w:tmpl w:val="9C04F072"/>
    <w:lvl w:ilvl="0">
      <w:numFmt w:val="bullet"/>
      <w:lvlText w:val="•"/>
      <w:lvlJc w:val="left"/>
      <w:pPr>
        <w:ind w:left="397" w:hanging="397"/>
      </w:pPr>
      <w:rPr>
        <w:rFonts w:ascii="Times New Roman" w:hAnsi="Times New Roman" w:cs="Times New Roman" w:hint="default"/>
      </w:rPr>
    </w:lvl>
    <w:lvl w:ilvl="1">
      <w:numFmt w:val="bullet"/>
      <w:lvlText w:val="-"/>
      <w:lvlJc w:val="left"/>
      <w:pPr>
        <w:ind w:left="794" w:hanging="397"/>
      </w:pPr>
      <w:rPr>
        <w:rFonts w:ascii="Times New Roman" w:hAnsi="Times New Roman" w:cs="Times New Roman"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825290E"/>
    <w:multiLevelType w:val="multilevel"/>
    <w:tmpl w:val="7310956E"/>
    <w:lvl w:ilvl="0">
      <w:start w:val="1"/>
      <w:numFmt w:val="bullet"/>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6A1F7DE9"/>
    <w:multiLevelType w:val="hybridMultilevel"/>
    <w:tmpl w:val="EF4E15CE"/>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6B4922C1"/>
    <w:multiLevelType w:val="hybridMultilevel"/>
    <w:tmpl w:val="E6560C0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7818AAC8">
      <w:start w:val="1"/>
      <w:numFmt w:val="bullet"/>
      <w:lvlText w:val=""/>
      <w:lvlJc w:val="left"/>
      <w:pPr>
        <w:ind w:left="1800" w:hanging="360"/>
      </w:pPr>
      <w:rPr>
        <w:rFonts w:ascii="Symbol" w:hAnsi="Symbol" w:hint="default"/>
        <w:sz w:val="20"/>
      </w:rPr>
    </w:lvl>
    <w:lvl w:ilvl="3" w:tplc="7818AAC8">
      <w:start w:val="1"/>
      <w:numFmt w:val="bullet"/>
      <w:lvlText w:val=""/>
      <w:lvlJc w:val="left"/>
      <w:pPr>
        <w:ind w:left="2520" w:hanging="360"/>
      </w:pPr>
      <w:rPr>
        <w:rFonts w:ascii="Symbol" w:hAnsi="Symbol" w:hint="default"/>
        <w:sz w:val="20"/>
      </w:rPr>
    </w:lvl>
    <w:lvl w:ilvl="4" w:tplc="7818AAC8">
      <w:start w:val="1"/>
      <w:numFmt w:val="bullet"/>
      <w:lvlText w:val=""/>
      <w:lvlJc w:val="left"/>
      <w:pPr>
        <w:ind w:left="3240" w:hanging="360"/>
      </w:pPr>
      <w:rPr>
        <w:rFonts w:ascii="Symbol" w:hAnsi="Symbol" w:hint="default"/>
        <w:sz w:val="20"/>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6C3F746D"/>
    <w:multiLevelType w:val="hybridMultilevel"/>
    <w:tmpl w:val="B1241D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5" w15:restartNumberingAfterBreak="0">
    <w:nsid w:val="6E2304FF"/>
    <w:multiLevelType w:val="hybridMultilevel"/>
    <w:tmpl w:val="C1EE5D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6F9F6C1F"/>
    <w:multiLevelType w:val="hybridMultilevel"/>
    <w:tmpl w:val="4DE6BE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711E6E4A"/>
    <w:multiLevelType w:val="multilevel"/>
    <w:tmpl w:val="02E2E9B2"/>
    <w:lvl w:ilvl="0">
      <w:start w:val="1"/>
      <w:numFmt w:val="bullet"/>
      <w:lvlText w:val=""/>
      <w:lvlJc w:val="left"/>
      <w:pPr>
        <w:tabs>
          <w:tab w:val="num" w:pos="360"/>
        </w:tabs>
        <w:ind w:left="360" w:hanging="360"/>
      </w:pPr>
      <w:rPr>
        <w:rFonts w:ascii="Symbol" w:hAnsi="Symbol" w:hint="default"/>
        <w:sz w:val="20"/>
      </w:rPr>
    </w:lvl>
    <w:lvl w:ilvl="1">
      <w:start w:val="1"/>
      <w:numFmt w:val="lowerRoman"/>
      <w:lvlText w:val="(%2)"/>
      <w:lvlJc w:val="left"/>
      <w:pPr>
        <w:ind w:left="1440" w:hanging="72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8" w15:restartNumberingAfterBreak="0">
    <w:nsid w:val="781478F5"/>
    <w:multiLevelType w:val="hybridMultilevel"/>
    <w:tmpl w:val="3A0AE2B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9" w15:restartNumberingAfterBreak="0">
    <w:nsid w:val="78547EC7"/>
    <w:multiLevelType w:val="multilevel"/>
    <w:tmpl w:val="E8686EEE"/>
    <w:lvl w:ilvl="0">
      <w:start w:val="1"/>
      <w:numFmt w:val="bullet"/>
      <w:lvlText w:val=""/>
      <w:lvlJc w:val="left"/>
      <w:pPr>
        <w:ind w:left="397" w:hanging="397"/>
      </w:pPr>
      <w:rPr>
        <w:rFonts w:ascii="Symbol" w:hAnsi="Symbol" w:hint="default"/>
      </w:rPr>
    </w:lvl>
    <w:lvl w:ilvl="1">
      <w:numFmt w:val="bullet"/>
      <w:lvlText w:val="-"/>
      <w:lvlJc w:val="left"/>
      <w:pPr>
        <w:ind w:left="794" w:hanging="397"/>
      </w:pPr>
      <w:rPr>
        <w:rFonts w:ascii="Times New Roman" w:hAnsi="Times New Roman" w:cs="Times New Roman"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78E65F69"/>
    <w:multiLevelType w:val="multilevel"/>
    <w:tmpl w:val="22905E5C"/>
    <w:lvl w:ilvl="0">
      <w:start w:val="1"/>
      <w:numFmt w:val="bullet"/>
      <w:lvlText w:val=""/>
      <w:lvlJc w:val="left"/>
      <w:pPr>
        <w:ind w:left="397" w:hanging="397"/>
      </w:pPr>
      <w:rPr>
        <w:rFonts w:ascii="Symbol" w:hAnsi="Symbol" w:hint="default"/>
      </w:rPr>
    </w:lvl>
    <w:lvl w:ilvl="1">
      <w:start w:val="1"/>
      <w:numFmt w:val="bullet"/>
      <w:lvlText w:val=""/>
      <w:lvlJc w:val="left"/>
      <w:pPr>
        <w:ind w:left="794" w:hanging="397"/>
      </w:pPr>
      <w:rPr>
        <w:rFonts w:ascii="Symbol" w:hAnsi="Symbol" w:hint="default"/>
      </w:rPr>
    </w:lvl>
    <w:lvl w:ilvl="2">
      <w:start w:val="1"/>
      <w:numFmt w:val="bullet"/>
      <w:lvlText w:val=""/>
      <w:lvlJc w:val="left"/>
      <w:pPr>
        <w:ind w:left="1191" w:hanging="397"/>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7D934232"/>
    <w:multiLevelType w:val="hybridMultilevel"/>
    <w:tmpl w:val="8F60BE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298953485">
    <w:abstractNumId w:val="58"/>
  </w:num>
  <w:num w:numId="2" w16cid:durableId="192891650">
    <w:abstractNumId w:val="11"/>
  </w:num>
  <w:num w:numId="3" w16cid:durableId="293951135">
    <w:abstractNumId w:val="42"/>
  </w:num>
  <w:num w:numId="4" w16cid:durableId="910041991">
    <w:abstractNumId w:val="31"/>
  </w:num>
  <w:num w:numId="5" w16cid:durableId="1754814019">
    <w:abstractNumId w:val="44"/>
  </w:num>
  <w:num w:numId="6" w16cid:durableId="1060128293">
    <w:abstractNumId w:val="61"/>
  </w:num>
  <w:num w:numId="7" w16cid:durableId="1555385588">
    <w:abstractNumId w:val="53"/>
  </w:num>
  <w:num w:numId="8" w16cid:durableId="1088381973">
    <w:abstractNumId w:val="57"/>
  </w:num>
  <w:num w:numId="9" w16cid:durableId="408502391">
    <w:abstractNumId w:val="14"/>
  </w:num>
  <w:num w:numId="10" w16cid:durableId="1485850679">
    <w:abstractNumId w:val="29"/>
  </w:num>
  <w:num w:numId="11" w16cid:durableId="1780637832">
    <w:abstractNumId w:val="23"/>
  </w:num>
  <w:num w:numId="12" w16cid:durableId="1953592337">
    <w:abstractNumId w:val="36"/>
  </w:num>
  <w:num w:numId="13" w16cid:durableId="50034780">
    <w:abstractNumId w:val="20"/>
  </w:num>
  <w:num w:numId="14" w16cid:durableId="681519188">
    <w:abstractNumId w:val="43"/>
  </w:num>
  <w:num w:numId="15" w16cid:durableId="1447197799">
    <w:abstractNumId w:val="39"/>
  </w:num>
  <w:num w:numId="16" w16cid:durableId="501820868">
    <w:abstractNumId w:val="1"/>
  </w:num>
  <w:num w:numId="17" w16cid:durableId="1627735768">
    <w:abstractNumId w:val="12"/>
  </w:num>
  <w:num w:numId="18" w16cid:durableId="1530025688">
    <w:abstractNumId w:val="15"/>
  </w:num>
  <w:num w:numId="19" w16cid:durableId="192696609">
    <w:abstractNumId w:val="59"/>
  </w:num>
  <w:num w:numId="20" w16cid:durableId="1119452125">
    <w:abstractNumId w:val="60"/>
  </w:num>
  <w:num w:numId="21" w16cid:durableId="588075565">
    <w:abstractNumId w:val="30"/>
  </w:num>
  <w:num w:numId="22" w16cid:durableId="2132508639">
    <w:abstractNumId w:val="28"/>
  </w:num>
  <w:num w:numId="23" w16cid:durableId="1998532466">
    <w:abstractNumId w:val="34"/>
  </w:num>
  <w:num w:numId="24" w16cid:durableId="391000792">
    <w:abstractNumId w:val="37"/>
  </w:num>
  <w:num w:numId="25" w16cid:durableId="1117021882">
    <w:abstractNumId w:val="18"/>
  </w:num>
  <w:num w:numId="26" w16cid:durableId="1621257273">
    <w:abstractNumId w:val="6"/>
  </w:num>
  <w:num w:numId="27" w16cid:durableId="47188982">
    <w:abstractNumId w:val="3"/>
  </w:num>
  <w:num w:numId="28" w16cid:durableId="1259489032">
    <w:abstractNumId w:val="4"/>
  </w:num>
  <w:num w:numId="29" w16cid:durableId="151719769">
    <w:abstractNumId w:val="45"/>
  </w:num>
  <w:num w:numId="30" w16cid:durableId="822236385">
    <w:abstractNumId w:val="21"/>
  </w:num>
  <w:num w:numId="31" w16cid:durableId="1585872116">
    <w:abstractNumId w:val="47"/>
  </w:num>
  <w:num w:numId="32" w16cid:durableId="1516455305">
    <w:abstractNumId w:val="35"/>
  </w:num>
  <w:num w:numId="33" w16cid:durableId="579756384">
    <w:abstractNumId w:val="24"/>
  </w:num>
  <w:num w:numId="34" w16cid:durableId="121970634">
    <w:abstractNumId w:val="49"/>
  </w:num>
  <w:num w:numId="35" w16cid:durableId="133300234">
    <w:abstractNumId w:val="13"/>
  </w:num>
  <w:num w:numId="36" w16cid:durableId="1651978309">
    <w:abstractNumId w:val="25"/>
  </w:num>
  <w:num w:numId="37" w16cid:durableId="739599875">
    <w:abstractNumId w:val="32"/>
  </w:num>
  <w:num w:numId="38" w16cid:durableId="671640039">
    <w:abstractNumId w:val="8"/>
  </w:num>
  <w:num w:numId="39" w16cid:durableId="1377043513">
    <w:abstractNumId w:val="54"/>
  </w:num>
  <w:num w:numId="40" w16cid:durableId="428935873">
    <w:abstractNumId w:val="26"/>
  </w:num>
  <w:num w:numId="41" w16cid:durableId="948124743">
    <w:abstractNumId w:val="33"/>
  </w:num>
  <w:num w:numId="42" w16cid:durableId="738556260">
    <w:abstractNumId w:val="16"/>
  </w:num>
  <w:num w:numId="43" w16cid:durableId="414203211">
    <w:abstractNumId w:val="17"/>
  </w:num>
  <w:num w:numId="44" w16cid:durableId="1481456021">
    <w:abstractNumId w:val="40"/>
  </w:num>
  <w:num w:numId="45" w16cid:durableId="871528106">
    <w:abstractNumId w:val="19"/>
  </w:num>
  <w:num w:numId="46" w16cid:durableId="654919234">
    <w:abstractNumId w:val="27"/>
  </w:num>
  <w:num w:numId="47" w16cid:durableId="984553342">
    <w:abstractNumId w:val="7"/>
  </w:num>
  <w:num w:numId="48" w16cid:durableId="896936186">
    <w:abstractNumId w:val="0"/>
  </w:num>
  <w:num w:numId="49" w16cid:durableId="1103459677">
    <w:abstractNumId w:val="2"/>
  </w:num>
  <w:num w:numId="50" w16cid:durableId="1153713661">
    <w:abstractNumId w:val="5"/>
  </w:num>
  <w:num w:numId="51" w16cid:durableId="185756814">
    <w:abstractNumId w:val="22"/>
  </w:num>
  <w:num w:numId="52" w16cid:durableId="375349248">
    <w:abstractNumId w:val="46"/>
  </w:num>
  <w:num w:numId="53" w16cid:durableId="804658705">
    <w:abstractNumId w:val="56"/>
  </w:num>
  <w:num w:numId="54" w16cid:durableId="1297224584">
    <w:abstractNumId w:val="41"/>
  </w:num>
  <w:num w:numId="55" w16cid:durableId="1759399513">
    <w:abstractNumId w:val="52"/>
  </w:num>
  <w:num w:numId="56" w16cid:durableId="131674073">
    <w:abstractNumId w:val="55"/>
  </w:num>
  <w:num w:numId="57" w16cid:durableId="799612472">
    <w:abstractNumId w:val="51"/>
  </w:num>
  <w:num w:numId="58" w16cid:durableId="1186558616">
    <w:abstractNumId w:val="9"/>
  </w:num>
  <w:num w:numId="59" w16cid:durableId="730228264">
    <w:abstractNumId w:val="10"/>
  </w:num>
  <w:num w:numId="60" w16cid:durableId="891036406">
    <w:abstractNumId w:val="48"/>
  </w:num>
  <w:num w:numId="61" w16cid:durableId="1695615568">
    <w:abstractNumId w:val="38"/>
  </w:num>
  <w:num w:numId="62" w16cid:durableId="1120341658">
    <w:abstractNumId w:val="5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9"/>
  <w:proofState w:spelling="clean" w:grammar="clean"/>
  <w:trackRevision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7BDB"/>
    <w:rsid w:val="000004D9"/>
    <w:rsid w:val="00002308"/>
    <w:rsid w:val="00003A2F"/>
    <w:rsid w:val="0000724C"/>
    <w:rsid w:val="00013CBB"/>
    <w:rsid w:val="000157BA"/>
    <w:rsid w:val="00017595"/>
    <w:rsid w:val="00017FFD"/>
    <w:rsid w:val="000203BA"/>
    <w:rsid w:val="000249F6"/>
    <w:rsid w:val="000258CB"/>
    <w:rsid w:val="00025BA0"/>
    <w:rsid w:val="00031A0A"/>
    <w:rsid w:val="00033B99"/>
    <w:rsid w:val="00036B14"/>
    <w:rsid w:val="000539E6"/>
    <w:rsid w:val="00056FE9"/>
    <w:rsid w:val="0005764E"/>
    <w:rsid w:val="00064A80"/>
    <w:rsid w:val="00065D47"/>
    <w:rsid w:val="0007029B"/>
    <w:rsid w:val="00070948"/>
    <w:rsid w:val="000724D4"/>
    <w:rsid w:val="00075DBB"/>
    <w:rsid w:val="00076F6D"/>
    <w:rsid w:val="00083A04"/>
    <w:rsid w:val="0008551B"/>
    <w:rsid w:val="0008636E"/>
    <w:rsid w:val="0009260F"/>
    <w:rsid w:val="00096649"/>
    <w:rsid w:val="000A048C"/>
    <w:rsid w:val="000A1353"/>
    <w:rsid w:val="000A1944"/>
    <w:rsid w:val="000A3F84"/>
    <w:rsid w:val="000A4232"/>
    <w:rsid w:val="000A6170"/>
    <w:rsid w:val="000B0D8A"/>
    <w:rsid w:val="000B1AAB"/>
    <w:rsid w:val="000B73EB"/>
    <w:rsid w:val="000C002D"/>
    <w:rsid w:val="000C091C"/>
    <w:rsid w:val="000C5468"/>
    <w:rsid w:val="000C5EFA"/>
    <w:rsid w:val="000D13F2"/>
    <w:rsid w:val="000D1934"/>
    <w:rsid w:val="000D3032"/>
    <w:rsid w:val="000D5433"/>
    <w:rsid w:val="000E0144"/>
    <w:rsid w:val="000E16DE"/>
    <w:rsid w:val="000E29A3"/>
    <w:rsid w:val="000E3C1F"/>
    <w:rsid w:val="000E5BBF"/>
    <w:rsid w:val="000E7D64"/>
    <w:rsid w:val="000F6D73"/>
    <w:rsid w:val="000F74AF"/>
    <w:rsid w:val="00100B40"/>
    <w:rsid w:val="0010173C"/>
    <w:rsid w:val="0010198B"/>
    <w:rsid w:val="0010679E"/>
    <w:rsid w:val="001116A9"/>
    <w:rsid w:val="00112AA9"/>
    <w:rsid w:val="001148D7"/>
    <w:rsid w:val="00120ED8"/>
    <w:rsid w:val="00122196"/>
    <w:rsid w:val="00124856"/>
    <w:rsid w:val="001321A1"/>
    <w:rsid w:val="00140BAE"/>
    <w:rsid w:val="00144BC8"/>
    <w:rsid w:val="00146A03"/>
    <w:rsid w:val="001503B6"/>
    <w:rsid w:val="001508AD"/>
    <w:rsid w:val="001512CD"/>
    <w:rsid w:val="0015139F"/>
    <w:rsid w:val="0015163C"/>
    <w:rsid w:val="00153DFF"/>
    <w:rsid w:val="00153FB9"/>
    <w:rsid w:val="001573C2"/>
    <w:rsid w:val="001606FF"/>
    <w:rsid w:val="00161564"/>
    <w:rsid w:val="00167D1C"/>
    <w:rsid w:val="00176AD4"/>
    <w:rsid w:val="00177234"/>
    <w:rsid w:val="0017753A"/>
    <w:rsid w:val="00177690"/>
    <w:rsid w:val="001835E9"/>
    <w:rsid w:val="00183D7E"/>
    <w:rsid w:val="001917B1"/>
    <w:rsid w:val="00196A18"/>
    <w:rsid w:val="001A0352"/>
    <w:rsid w:val="001A5335"/>
    <w:rsid w:val="001B0CFB"/>
    <w:rsid w:val="001B1552"/>
    <w:rsid w:val="001B1D20"/>
    <w:rsid w:val="001B45E6"/>
    <w:rsid w:val="001B6123"/>
    <w:rsid w:val="001B67BF"/>
    <w:rsid w:val="001C1774"/>
    <w:rsid w:val="001C178D"/>
    <w:rsid w:val="001C20C0"/>
    <w:rsid w:val="001D027C"/>
    <w:rsid w:val="001D02DC"/>
    <w:rsid w:val="001D0947"/>
    <w:rsid w:val="001D5DFC"/>
    <w:rsid w:val="001E5407"/>
    <w:rsid w:val="001F0C9D"/>
    <w:rsid w:val="001F0F76"/>
    <w:rsid w:val="001F10F3"/>
    <w:rsid w:val="001F4062"/>
    <w:rsid w:val="001F6EDD"/>
    <w:rsid w:val="001F7249"/>
    <w:rsid w:val="002036E5"/>
    <w:rsid w:val="00203E34"/>
    <w:rsid w:val="00210A40"/>
    <w:rsid w:val="00211ED2"/>
    <w:rsid w:val="00212186"/>
    <w:rsid w:val="00212428"/>
    <w:rsid w:val="002127B6"/>
    <w:rsid w:val="00216DFF"/>
    <w:rsid w:val="0022523A"/>
    <w:rsid w:val="002257E0"/>
    <w:rsid w:val="00225835"/>
    <w:rsid w:val="00230DFA"/>
    <w:rsid w:val="00235005"/>
    <w:rsid w:val="002351C3"/>
    <w:rsid w:val="00235285"/>
    <w:rsid w:val="0023542C"/>
    <w:rsid w:val="00240064"/>
    <w:rsid w:val="00241245"/>
    <w:rsid w:val="002427A3"/>
    <w:rsid w:val="00242FE5"/>
    <w:rsid w:val="00244138"/>
    <w:rsid w:val="0024498A"/>
    <w:rsid w:val="00244A68"/>
    <w:rsid w:val="00245B94"/>
    <w:rsid w:val="00245F7D"/>
    <w:rsid w:val="00246464"/>
    <w:rsid w:val="00247820"/>
    <w:rsid w:val="00247E58"/>
    <w:rsid w:val="002517EA"/>
    <w:rsid w:val="002521C8"/>
    <w:rsid w:val="00252F66"/>
    <w:rsid w:val="00254469"/>
    <w:rsid w:val="00254935"/>
    <w:rsid w:val="00256FD4"/>
    <w:rsid w:val="002600D3"/>
    <w:rsid w:val="00261595"/>
    <w:rsid w:val="00261847"/>
    <w:rsid w:val="00262D9D"/>
    <w:rsid w:val="00271559"/>
    <w:rsid w:val="00271E35"/>
    <w:rsid w:val="00273148"/>
    <w:rsid w:val="002738C1"/>
    <w:rsid w:val="0027554B"/>
    <w:rsid w:val="00280AD7"/>
    <w:rsid w:val="002820FA"/>
    <w:rsid w:val="00283559"/>
    <w:rsid w:val="0028519C"/>
    <w:rsid w:val="00291F0A"/>
    <w:rsid w:val="0029283F"/>
    <w:rsid w:val="00295289"/>
    <w:rsid w:val="00296224"/>
    <w:rsid w:val="002A735D"/>
    <w:rsid w:val="002B071D"/>
    <w:rsid w:val="002B162E"/>
    <w:rsid w:val="002B34D7"/>
    <w:rsid w:val="002B3F3A"/>
    <w:rsid w:val="002B7846"/>
    <w:rsid w:val="002B7EE3"/>
    <w:rsid w:val="002C0555"/>
    <w:rsid w:val="002C2E10"/>
    <w:rsid w:val="002C5E3E"/>
    <w:rsid w:val="002D3F17"/>
    <w:rsid w:val="002D5A29"/>
    <w:rsid w:val="002D5D36"/>
    <w:rsid w:val="002E24B1"/>
    <w:rsid w:val="002E5AF0"/>
    <w:rsid w:val="002E73DE"/>
    <w:rsid w:val="002F1A8A"/>
    <w:rsid w:val="002F2F83"/>
    <w:rsid w:val="002F3DB1"/>
    <w:rsid w:val="002F6738"/>
    <w:rsid w:val="002F68A8"/>
    <w:rsid w:val="003027C8"/>
    <w:rsid w:val="00307133"/>
    <w:rsid w:val="003072F1"/>
    <w:rsid w:val="00314465"/>
    <w:rsid w:val="003160D6"/>
    <w:rsid w:val="003173F2"/>
    <w:rsid w:val="00323853"/>
    <w:rsid w:val="0032491A"/>
    <w:rsid w:val="00326A0E"/>
    <w:rsid w:val="00332A3D"/>
    <w:rsid w:val="003447E9"/>
    <w:rsid w:val="00345CF7"/>
    <w:rsid w:val="00347985"/>
    <w:rsid w:val="00352D7E"/>
    <w:rsid w:val="0035715C"/>
    <w:rsid w:val="003620FD"/>
    <w:rsid w:val="00364545"/>
    <w:rsid w:val="00364EF3"/>
    <w:rsid w:val="00365A33"/>
    <w:rsid w:val="00366082"/>
    <w:rsid w:val="00366A11"/>
    <w:rsid w:val="00367F2D"/>
    <w:rsid w:val="0037297A"/>
    <w:rsid w:val="00372D55"/>
    <w:rsid w:val="00372EF3"/>
    <w:rsid w:val="0037367F"/>
    <w:rsid w:val="00374107"/>
    <w:rsid w:val="00375D8C"/>
    <w:rsid w:val="00375F83"/>
    <w:rsid w:val="0037632A"/>
    <w:rsid w:val="003772DE"/>
    <w:rsid w:val="003802CE"/>
    <w:rsid w:val="00380C81"/>
    <w:rsid w:val="003906C4"/>
    <w:rsid w:val="00390A2A"/>
    <w:rsid w:val="00391B84"/>
    <w:rsid w:val="00394971"/>
    <w:rsid w:val="00397955"/>
    <w:rsid w:val="00397FC6"/>
    <w:rsid w:val="003A0406"/>
    <w:rsid w:val="003A14C7"/>
    <w:rsid w:val="003A21B7"/>
    <w:rsid w:val="003A31A4"/>
    <w:rsid w:val="003A3F08"/>
    <w:rsid w:val="003A3FD1"/>
    <w:rsid w:val="003A65DA"/>
    <w:rsid w:val="003A718C"/>
    <w:rsid w:val="003B021B"/>
    <w:rsid w:val="003B10AF"/>
    <w:rsid w:val="003B141D"/>
    <w:rsid w:val="003B243E"/>
    <w:rsid w:val="003B4825"/>
    <w:rsid w:val="003C05AB"/>
    <w:rsid w:val="003C0FAE"/>
    <w:rsid w:val="003C113E"/>
    <w:rsid w:val="003C3B4C"/>
    <w:rsid w:val="003C6746"/>
    <w:rsid w:val="003D07FF"/>
    <w:rsid w:val="003D383E"/>
    <w:rsid w:val="003D542D"/>
    <w:rsid w:val="003D6342"/>
    <w:rsid w:val="003D790A"/>
    <w:rsid w:val="003E0B28"/>
    <w:rsid w:val="003E0D64"/>
    <w:rsid w:val="003E10C4"/>
    <w:rsid w:val="003E2EB2"/>
    <w:rsid w:val="003E4FD0"/>
    <w:rsid w:val="003E5D05"/>
    <w:rsid w:val="003E7AF2"/>
    <w:rsid w:val="003F474A"/>
    <w:rsid w:val="003F4757"/>
    <w:rsid w:val="003F5E4D"/>
    <w:rsid w:val="00401720"/>
    <w:rsid w:val="00410582"/>
    <w:rsid w:val="00412E6E"/>
    <w:rsid w:val="004139B0"/>
    <w:rsid w:val="00414599"/>
    <w:rsid w:val="0041727C"/>
    <w:rsid w:val="00420EF1"/>
    <w:rsid w:val="00421549"/>
    <w:rsid w:val="004255B4"/>
    <w:rsid w:val="00425C58"/>
    <w:rsid w:val="0042635F"/>
    <w:rsid w:val="00430B19"/>
    <w:rsid w:val="004355A9"/>
    <w:rsid w:val="004362CE"/>
    <w:rsid w:val="0043786C"/>
    <w:rsid w:val="004414E2"/>
    <w:rsid w:val="00441B5D"/>
    <w:rsid w:val="00442F5A"/>
    <w:rsid w:val="004502E1"/>
    <w:rsid w:val="004508E2"/>
    <w:rsid w:val="00452959"/>
    <w:rsid w:val="00454029"/>
    <w:rsid w:val="0045445E"/>
    <w:rsid w:val="00456F70"/>
    <w:rsid w:val="004579F1"/>
    <w:rsid w:val="00462CC1"/>
    <w:rsid w:val="00465CAD"/>
    <w:rsid w:val="00466422"/>
    <w:rsid w:val="00466485"/>
    <w:rsid w:val="0046688F"/>
    <w:rsid w:val="00472A15"/>
    <w:rsid w:val="00474174"/>
    <w:rsid w:val="00476777"/>
    <w:rsid w:val="00481495"/>
    <w:rsid w:val="00483CD6"/>
    <w:rsid w:val="00483F4B"/>
    <w:rsid w:val="004939B4"/>
    <w:rsid w:val="00497D05"/>
    <w:rsid w:val="004A42A8"/>
    <w:rsid w:val="004A4C7E"/>
    <w:rsid w:val="004A60FB"/>
    <w:rsid w:val="004A6A5E"/>
    <w:rsid w:val="004A6E0F"/>
    <w:rsid w:val="004A7142"/>
    <w:rsid w:val="004A7A7D"/>
    <w:rsid w:val="004B0C0D"/>
    <w:rsid w:val="004B34FC"/>
    <w:rsid w:val="004B5415"/>
    <w:rsid w:val="004B6340"/>
    <w:rsid w:val="004B7BFB"/>
    <w:rsid w:val="004C2572"/>
    <w:rsid w:val="004C26B8"/>
    <w:rsid w:val="004C5D9D"/>
    <w:rsid w:val="004C6BED"/>
    <w:rsid w:val="004C7AFF"/>
    <w:rsid w:val="004D33F1"/>
    <w:rsid w:val="004D782C"/>
    <w:rsid w:val="004D7932"/>
    <w:rsid w:val="004E2B45"/>
    <w:rsid w:val="004E7904"/>
    <w:rsid w:val="004F12EA"/>
    <w:rsid w:val="004F514F"/>
    <w:rsid w:val="004F687B"/>
    <w:rsid w:val="004F7E86"/>
    <w:rsid w:val="0050108D"/>
    <w:rsid w:val="00502114"/>
    <w:rsid w:val="00502791"/>
    <w:rsid w:val="00502A44"/>
    <w:rsid w:val="005030C2"/>
    <w:rsid w:val="0050387C"/>
    <w:rsid w:val="0050432E"/>
    <w:rsid w:val="00504BEB"/>
    <w:rsid w:val="0050565A"/>
    <w:rsid w:val="0050670F"/>
    <w:rsid w:val="00510B29"/>
    <w:rsid w:val="00515024"/>
    <w:rsid w:val="00515958"/>
    <w:rsid w:val="005164FC"/>
    <w:rsid w:val="00517A53"/>
    <w:rsid w:val="00517BDB"/>
    <w:rsid w:val="00523AE6"/>
    <w:rsid w:val="00523CCD"/>
    <w:rsid w:val="0052447E"/>
    <w:rsid w:val="00527926"/>
    <w:rsid w:val="00531FA5"/>
    <w:rsid w:val="00532860"/>
    <w:rsid w:val="0053324E"/>
    <w:rsid w:val="005373D7"/>
    <w:rsid w:val="00540853"/>
    <w:rsid w:val="0054585B"/>
    <w:rsid w:val="00546F6A"/>
    <w:rsid w:val="00552517"/>
    <w:rsid w:val="005540C4"/>
    <w:rsid w:val="005548B9"/>
    <w:rsid w:val="00560AE9"/>
    <w:rsid w:val="0056286E"/>
    <w:rsid w:val="00564AD2"/>
    <w:rsid w:val="00565BF5"/>
    <w:rsid w:val="005678B4"/>
    <w:rsid w:val="00570A49"/>
    <w:rsid w:val="00571BD1"/>
    <w:rsid w:val="005725DE"/>
    <w:rsid w:val="0057479D"/>
    <w:rsid w:val="00574BBC"/>
    <w:rsid w:val="00577F0E"/>
    <w:rsid w:val="00580713"/>
    <w:rsid w:val="005838E5"/>
    <w:rsid w:val="0059022D"/>
    <w:rsid w:val="00590B38"/>
    <w:rsid w:val="005915C4"/>
    <w:rsid w:val="005915EA"/>
    <w:rsid w:val="005925D3"/>
    <w:rsid w:val="005933A2"/>
    <w:rsid w:val="0059377E"/>
    <w:rsid w:val="00593EEC"/>
    <w:rsid w:val="00595F77"/>
    <w:rsid w:val="0059754C"/>
    <w:rsid w:val="005A31DB"/>
    <w:rsid w:val="005A320B"/>
    <w:rsid w:val="005A3C0F"/>
    <w:rsid w:val="005A5500"/>
    <w:rsid w:val="005A6119"/>
    <w:rsid w:val="005B32FF"/>
    <w:rsid w:val="005B4FB4"/>
    <w:rsid w:val="005B5DC9"/>
    <w:rsid w:val="005B7DFF"/>
    <w:rsid w:val="005C0F9C"/>
    <w:rsid w:val="005C2520"/>
    <w:rsid w:val="005C4D27"/>
    <w:rsid w:val="005C6C8F"/>
    <w:rsid w:val="005D0C43"/>
    <w:rsid w:val="005D2022"/>
    <w:rsid w:val="005D3D0B"/>
    <w:rsid w:val="005D4946"/>
    <w:rsid w:val="005D59C5"/>
    <w:rsid w:val="005D7220"/>
    <w:rsid w:val="005E09F1"/>
    <w:rsid w:val="005E3E24"/>
    <w:rsid w:val="005E484A"/>
    <w:rsid w:val="005F3CD1"/>
    <w:rsid w:val="005F43C4"/>
    <w:rsid w:val="005F79F2"/>
    <w:rsid w:val="005F7C3E"/>
    <w:rsid w:val="006006DA"/>
    <w:rsid w:val="00600764"/>
    <w:rsid w:val="00602E1F"/>
    <w:rsid w:val="00603EE5"/>
    <w:rsid w:val="006043AA"/>
    <w:rsid w:val="00606FE1"/>
    <w:rsid w:val="00611F11"/>
    <w:rsid w:val="0061571E"/>
    <w:rsid w:val="006207DE"/>
    <w:rsid w:val="00622400"/>
    <w:rsid w:val="00622E17"/>
    <w:rsid w:val="006240E6"/>
    <w:rsid w:val="00625E37"/>
    <w:rsid w:val="00626BA1"/>
    <w:rsid w:val="0063035C"/>
    <w:rsid w:val="00630D74"/>
    <w:rsid w:val="006327C9"/>
    <w:rsid w:val="00632A5D"/>
    <w:rsid w:val="00633568"/>
    <w:rsid w:val="006347E6"/>
    <w:rsid w:val="00636B85"/>
    <w:rsid w:val="00637E57"/>
    <w:rsid w:val="0064312A"/>
    <w:rsid w:val="00643B0F"/>
    <w:rsid w:val="00647152"/>
    <w:rsid w:val="00653A0F"/>
    <w:rsid w:val="006554B6"/>
    <w:rsid w:val="00660101"/>
    <w:rsid w:val="006626D4"/>
    <w:rsid w:val="00663138"/>
    <w:rsid w:val="0066358E"/>
    <w:rsid w:val="00664340"/>
    <w:rsid w:val="00665A7E"/>
    <w:rsid w:val="00667F44"/>
    <w:rsid w:val="00670C07"/>
    <w:rsid w:val="00671C06"/>
    <w:rsid w:val="00674452"/>
    <w:rsid w:val="006758FD"/>
    <w:rsid w:val="006833EF"/>
    <w:rsid w:val="00684275"/>
    <w:rsid w:val="006847BF"/>
    <w:rsid w:val="00685308"/>
    <w:rsid w:val="00685D1E"/>
    <w:rsid w:val="00686A8E"/>
    <w:rsid w:val="00686B83"/>
    <w:rsid w:val="00686EA2"/>
    <w:rsid w:val="00687242"/>
    <w:rsid w:val="00687DC1"/>
    <w:rsid w:val="00694369"/>
    <w:rsid w:val="00694C79"/>
    <w:rsid w:val="00695C29"/>
    <w:rsid w:val="006A1D72"/>
    <w:rsid w:val="006A6FC0"/>
    <w:rsid w:val="006A7F8B"/>
    <w:rsid w:val="006B11F9"/>
    <w:rsid w:val="006B2588"/>
    <w:rsid w:val="006B2955"/>
    <w:rsid w:val="006B5CDB"/>
    <w:rsid w:val="006C0DD2"/>
    <w:rsid w:val="006C33E5"/>
    <w:rsid w:val="006C662C"/>
    <w:rsid w:val="006C790E"/>
    <w:rsid w:val="006C7F7F"/>
    <w:rsid w:val="006D0BFD"/>
    <w:rsid w:val="006D0E18"/>
    <w:rsid w:val="006D194D"/>
    <w:rsid w:val="006D487D"/>
    <w:rsid w:val="006D4E56"/>
    <w:rsid w:val="006D5BDA"/>
    <w:rsid w:val="006D64FC"/>
    <w:rsid w:val="006D6F63"/>
    <w:rsid w:val="006E4CE4"/>
    <w:rsid w:val="006F16D5"/>
    <w:rsid w:val="006F17CA"/>
    <w:rsid w:val="006F3390"/>
    <w:rsid w:val="006F780E"/>
    <w:rsid w:val="00700E8E"/>
    <w:rsid w:val="00701FB2"/>
    <w:rsid w:val="007035AF"/>
    <w:rsid w:val="007049F3"/>
    <w:rsid w:val="00705888"/>
    <w:rsid w:val="00707036"/>
    <w:rsid w:val="0070760F"/>
    <w:rsid w:val="0071071E"/>
    <w:rsid w:val="00711C84"/>
    <w:rsid w:val="0071563C"/>
    <w:rsid w:val="00715C19"/>
    <w:rsid w:val="00721FCE"/>
    <w:rsid w:val="0072254C"/>
    <w:rsid w:val="0072422A"/>
    <w:rsid w:val="00727941"/>
    <w:rsid w:val="00730213"/>
    <w:rsid w:val="00731E9D"/>
    <w:rsid w:val="00732C76"/>
    <w:rsid w:val="00741C37"/>
    <w:rsid w:val="007437C7"/>
    <w:rsid w:val="00745D8D"/>
    <w:rsid w:val="007474C1"/>
    <w:rsid w:val="007538B4"/>
    <w:rsid w:val="007639E3"/>
    <w:rsid w:val="00766C1C"/>
    <w:rsid w:val="00766C4F"/>
    <w:rsid w:val="007728C6"/>
    <w:rsid w:val="00773CBC"/>
    <w:rsid w:val="0077595E"/>
    <w:rsid w:val="007813E8"/>
    <w:rsid w:val="0078224F"/>
    <w:rsid w:val="00784453"/>
    <w:rsid w:val="00786E79"/>
    <w:rsid w:val="007874A0"/>
    <w:rsid w:val="00787E45"/>
    <w:rsid w:val="00787F17"/>
    <w:rsid w:val="0079010C"/>
    <w:rsid w:val="00791594"/>
    <w:rsid w:val="00792019"/>
    <w:rsid w:val="00793ED8"/>
    <w:rsid w:val="0079432B"/>
    <w:rsid w:val="00795C68"/>
    <w:rsid w:val="00796109"/>
    <w:rsid w:val="00797112"/>
    <w:rsid w:val="007A012E"/>
    <w:rsid w:val="007A0F11"/>
    <w:rsid w:val="007A261E"/>
    <w:rsid w:val="007A2EB9"/>
    <w:rsid w:val="007A4B2B"/>
    <w:rsid w:val="007A4F33"/>
    <w:rsid w:val="007A77D6"/>
    <w:rsid w:val="007B1567"/>
    <w:rsid w:val="007B31D3"/>
    <w:rsid w:val="007B55C2"/>
    <w:rsid w:val="007B76C2"/>
    <w:rsid w:val="007B7E36"/>
    <w:rsid w:val="007C66AC"/>
    <w:rsid w:val="007D1AD0"/>
    <w:rsid w:val="007D1EAD"/>
    <w:rsid w:val="007D53BF"/>
    <w:rsid w:val="007D69A9"/>
    <w:rsid w:val="007D763A"/>
    <w:rsid w:val="007E00CF"/>
    <w:rsid w:val="007E1142"/>
    <w:rsid w:val="007E287E"/>
    <w:rsid w:val="007E39D8"/>
    <w:rsid w:val="007E75AD"/>
    <w:rsid w:val="007F001C"/>
    <w:rsid w:val="007F3AB2"/>
    <w:rsid w:val="007F4CCE"/>
    <w:rsid w:val="007F4D04"/>
    <w:rsid w:val="007F534E"/>
    <w:rsid w:val="008005A4"/>
    <w:rsid w:val="00804748"/>
    <w:rsid w:val="008061C8"/>
    <w:rsid w:val="008074F0"/>
    <w:rsid w:val="00807B39"/>
    <w:rsid w:val="00807C44"/>
    <w:rsid w:val="00807D97"/>
    <w:rsid w:val="00812349"/>
    <w:rsid w:val="00814DEF"/>
    <w:rsid w:val="00815BDC"/>
    <w:rsid w:val="00816F0A"/>
    <w:rsid w:val="008205E2"/>
    <w:rsid w:val="0082076B"/>
    <w:rsid w:val="00820DFB"/>
    <w:rsid w:val="008215BD"/>
    <w:rsid w:val="008219E7"/>
    <w:rsid w:val="00821EA6"/>
    <w:rsid w:val="008223B0"/>
    <w:rsid w:val="00822481"/>
    <w:rsid w:val="00822779"/>
    <w:rsid w:val="008228DC"/>
    <w:rsid w:val="00824934"/>
    <w:rsid w:val="00825D26"/>
    <w:rsid w:val="00826C82"/>
    <w:rsid w:val="008279BE"/>
    <w:rsid w:val="00833726"/>
    <w:rsid w:val="00834A67"/>
    <w:rsid w:val="008410F7"/>
    <w:rsid w:val="00842C1F"/>
    <w:rsid w:val="008432E8"/>
    <w:rsid w:val="0084355B"/>
    <w:rsid w:val="00843A10"/>
    <w:rsid w:val="00844F00"/>
    <w:rsid w:val="00852979"/>
    <w:rsid w:val="008556FB"/>
    <w:rsid w:val="008570B0"/>
    <w:rsid w:val="00860EE6"/>
    <w:rsid w:val="008616E0"/>
    <w:rsid w:val="0087022B"/>
    <w:rsid w:val="0087067F"/>
    <w:rsid w:val="00871BC2"/>
    <w:rsid w:val="00875386"/>
    <w:rsid w:val="0087543D"/>
    <w:rsid w:val="0087581B"/>
    <w:rsid w:val="00881AD9"/>
    <w:rsid w:val="00891E82"/>
    <w:rsid w:val="00892CB0"/>
    <w:rsid w:val="00894EEE"/>
    <w:rsid w:val="00895F24"/>
    <w:rsid w:val="0089673F"/>
    <w:rsid w:val="00896A04"/>
    <w:rsid w:val="00896F97"/>
    <w:rsid w:val="00897D8E"/>
    <w:rsid w:val="008A01F0"/>
    <w:rsid w:val="008A2143"/>
    <w:rsid w:val="008B2E4F"/>
    <w:rsid w:val="008B7891"/>
    <w:rsid w:val="008B79DA"/>
    <w:rsid w:val="008C1385"/>
    <w:rsid w:val="008C29E9"/>
    <w:rsid w:val="008C3C09"/>
    <w:rsid w:val="008C3CFA"/>
    <w:rsid w:val="008C4362"/>
    <w:rsid w:val="008C4AD5"/>
    <w:rsid w:val="008C5041"/>
    <w:rsid w:val="008C5983"/>
    <w:rsid w:val="008D0AE4"/>
    <w:rsid w:val="008D0D3E"/>
    <w:rsid w:val="008D1A80"/>
    <w:rsid w:val="008D1B47"/>
    <w:rsid w:val="008D5844"/>
    <w:rsid w:val="008D5FC2"/>
    <w:rsid w:val="008E1D25"/>
    <w:rsid w:val="008E7262"/>
    <w:rsid w:val="008E76B4"/>
    <w:rsid w:val="008F120F"/>
    <w:rsid w:val="00901A4D"/>
    <w:rsid w:val="00901D59"/>
    <w:rsid w:val="009045D8"/>
    <w:rsid w:val="00904B06"/>
    <w:rsid w:val="009112E4"/>
    <w:rsid w:val="00911835"/>
    <w:rsid w:val="00911F22"/>
    <w:rsid w:val="00912A55"/>
    <w:rsid w:val="00916F85"/>
    <w:rsid w:val="00920252"/>
    <w:rsid w:val="00921488"/>
    <w:rsid w:val="00924A96"/>
    <w:rsid w:val="009324C4"/>
    <w:rsid w:val="00932FD4"/>
    <w:rsid w:val="0093351B"/>
    <w:rsid w:val="0093502A"/>
    <w:rsid w:val="00935644"/>
    <w:rsid w:val="009407C1"/>
    <w:rsid w:val="00940876"/>
    <w:rsid w:val="009410C9"/>
    <w:rsid w:val="009555D9"/>
    <w:rsid w:val="00966554"/>
    <w:rsid w:val="00967832"/>
    <w:rsid w:val="00967953"/>
    <w:rsid w:val="00970BBA"/>
    <w:rsid w:val="009710E1"/>
    <w:rsid w:val="00971E75"/>
    <w:rsid w:val="00973871"/>
    <w:rsid w:val="00976663"/>
    <w:rsid w:val="00976E64"/>
    <w:rsid w:val="00977824"/>
    <w:rsid w:val="00982434"/>
    <w:rsid w:val="00985F2B"/>
    <w:rsid w:val="00990447"/>
    <w:rsid w:val="009919D9"/>
    <w:rsid w:val="00992409"/>
    <w:rsid w:val="0099531F"/>
    <w:rsid w:val="009A3408"/>
    <w:rsid w:val="009A3AE6"/>
    <w:rsid w:val="009A6D0D"/>
    <w:rsid w:val="009A6ED1"/>
    <w:rsid w:val="009B0443"/>
    <w:rsid w:val="009B1151"/>
    <w:rsid w:val="009B29E7"/>
    <w:rsid w:val="009B2C1E"/>
    <w:rsid w:val="009B4E45"/>
    <w:rsid w:val="009B7BF4"/>
    <w:rsid w:val="009C2EA0"/>
    <w:rsid w:val="009C314C"/>
    <w:rsid w:val="009C4466"/>
    <w:rsid w:val="009C5231"/>
    <w:rsid w:val="009C6E86"/>
    <w:rsid w:val="009D0805"/>
    <w:rsid w:val="009D0E49"/>
    <w:rsid w:val="009D2822"/>
    <w:rsid w:val="009D325B"/>
    <w:rsid w:val="009D4D14"/>
    <w:rsid w:val="009D7532"/>
    <w:rsid w:val="009E1390"/>
    <w:rsid w:val="009E1D75"/>
    <w:rsid w:val="009E1E78"/>
    <w:rsid w:val="009E2AD2"/>
    <w:rsid w:val="009E76A0"/>
    <w:rsid w:val="009F10F1"/>
    <w:rsid w:val="009F11D6"/>
    <w:rsid w:val="009F1C84"/>
    <w:rsid w:val="009F1FF1"/>
    <w:rsid w:val="009F2F2D"/>
    <w:rsid w:val="009F3E40"/>
    <w:rsid w:val="009F6CCC"/>
    <w:rsid w:val="009F6FBB"/>
    <w:rsid w:val="00A0103F"/>
    <w:rsid w:val="00A06B78"/>
    <w:rsid w:val="00A17549"/>
    <w:rsid w:val="00A20F27"/>
    <w:rsid w:val="00A22C59"/>
    <w:rsid w:val="00A31B94"/>
    <w:rsid w:val="00A362E6"/>
    <w:rsid w:val="00A36A71"/>
    <w:rsid w:val="00A373A6"/>
    <w:rsid w:val="00A44280"/>
    <w:rsid w:val="00A44A3E"/>
    <w:rsid w:val="00A450DB"/>
    <w:rsid w:val="00A465C5"/>
    <w:rsid w:val="00A47B64"/>
    <w:rsid w:val="00A5117A"/>
    <w:rsid w:val="00A527C6"/>
    <w:rsid w:val="00A57628"/>
    <w:rsid w:val="00A6209F"/>
    <w:rsid w:val="00A6214E"/>
    <w:rsid w:val="00A623B1"/>
    <w:rsid w:val="00A625C6"/>
    <w:rsid w:val="00A64B5C"/>
    <w:rsid w:val="00A64B77"/>
    <w:rsid w:val="00A7119F"/>
    <w:rsid w:val="00A7209E"/>
    <w:rsid w:val="00A723D1"/>
    <w:rsid w:val="00A725FA"/>
    <w:rsid w:val="00A74A70"/>
    <w:rsid w:val="00A75EFE"/>
    <w:rsid w:val="00A776E8"/>
    <w:rsid w:val="00A805BE"/>
    <w:rsid w:val="00A81F80"/>
    <w:rsid w:val="00A8337C"/>
    <w:rsid w:val="00A8355E"/>
    <w:rsid w:val="00A85464"/>
    <w:rsid w:val="00A8587B"/>
    <w:rsid w:val="00A85E19"/>
    <w:rsid w:val="00A85EEF"/>
    <w:rsid w:val="00A860B7"/>
    <w:rsid w:val="00A90839"/>
    <w:rsid w:val="00A90F1F"/>
    <w:rsid w:val="00A9138B"/>
    <w:rsid w:val="00A94594"/>
    <w:rsid w:val="00A96809"/>
    <w:rsid w:val="00A96B2A"/>
    <w:rsid w:val="00A97004"/>
    <w:rsid w:val="00AA18E9"/>
    <w:rsid w:val="00AA3206"/>
    <w:rsid w:val="00AA4BC4"/>
    <w:rsid w:val="00AA5C01"/>
    <w:rsid w:val="00AA7982"/>
    <w:rsid w:val="00AB0185"/>
    <w:rsid w:val="00AB0BCF"/>
    <w:rsid w:val="00AB39E7"/>
    <w:rsid w:val="00AB49E7"/>
    <w:rsid w:val="00AC10BF"/>
    <w:rsid w:val="00AC1C25"/>
    <w:rsid w:val="00AC1D37"/>
    <w:rsid w:val="00AC3253"/>
    <w:rsid w:val="00AD0B2C"/>
    <w:rsid w:val="00AD3411"/>
    <w:rsid w:val="00AD7714"/>
    <w:rsid w:val="00AD7D80"/>
    <w:rsid w:val="00AE623E"/>
    <w:rsid w:val="00AF607A"/>
    <w:rsid w:val="00AF62CC"/>
    <w:rsid w:val="00AF7EFB"/>
    <w:rsid w:val="00B00159"/>
    <w:rsid w:val="00B01311"/>
    <w:rsid w:val="00B0197A"/>
    <w:rsid w:val="00B0236A"/>
    <w:rsid w:val="00B06873"/>
    <w:rsid w:val="00B06D50"/>
    <w:rsid w:val="00B1044A"/>
    <w:rsid w:val="00B13D37"/>
    <w:rsid w:val="00B1553C"/>
    <w:rsid w:val="00B22789"/>
    <w:rsid w:val="00B23AD7"/>
    <w:rsid w:val="00B24F58"/>
    <w:rsid w:val="00B30FA9"/>
    <w:rsid w:val="00B31B84"/>
    <w:rsid w:val="00B3290A"/>
    <w:rsid w:val="00B34825"/>
    <w:rsid w:val="00B40291"/>
    <w:rsid w:val="00B405B5"/>
    <w:rsid w:val="00B407D9"/>
    <w:rsid w:val="00B4406E"/>
    <w:rsid w:val="00B454D7"/>
    <w:rsid w:val="00B47710"/>
    <w:rsid w:val="00B47CD0"/>
    <w:rsid w:val="00B47E00"/>
    <w:rsid w:val="00B50F16"/>
    <w:rsid w:val="00B52D25"/>
    <w:rsid w:val="00B56D28"/>
    <w:rsid w:val="00B64BE7"/>
    <w:rsid w:val="00B7096E"/>
    <w:rsid w:val="00B72E29"/>
    <w:rsid w:val="00B735C2"/>
    <w:rsid w:val="00B76076"/>
    <w:rsid w:val="00B81832"/>
    <w:rsid w:val="00B83035"/>
    <w:rsid w:val="00B86EDD"/>
    <w:rsid w:val="00B86F19"/>
    <w:rsid w:val="00B91A43"/>
    <w:rsid w:val="00B92785"/>
    <w:rsid w:val="00B93275"/>
    <w:rsid w:val="00B94A41"/>
    <w:rsid w:val="00B97080"/>
    <w:rsid w:val="00BA3969"/>
    <w:rsid w:val="00BA4100"/>
    <w:rsid w:val="00BA442D"/>
    <w:rsid w:val="00BA4835"/>
    <w:rsid w:val="00BA508C"/>
    <w:rsid w:val="00BA5385"/>
    <w:rsid w:val="00BA6CDE"/>
    <w:rsid w:val="00BB19A8"/>
    <w:rsid w:val="00BB1BBF"/>
    <w:rsid w:val="00BB2C6B"/>
    <w:rsid w:val="00BB501B"/>
    <w:rsid w:val="00BC0122"/>
    <w:rsid w:val="00BC3412"/>
    <w:rsid w:val="00BC3564"/>
    <w:rsid w:val="00BC410E"/>
    <w:rsid w:val="00BC6A49"/>
    <w:rsid w:val="00BD163F"/>
    <w:rsid w:val="00BD2B83"/>
    <w:rsid w:val="00BD618D"/>
    <w:rsid w:val="00BE0712"/>
    <w:rsid w:val="00BE2F06"/>
    <w:rsid w:val="00BF037B"/>
    <w:rsid w:val="00BF6383"/>
    <w:rsid w:val="00BF73BD"/>
    <w:rsid w:val="00C04093"/>
    <w:rsid w:val="00C04F3D"/>
    <w:rsid w:val="00C077C9"/>
    <w:rsid w:val="00C10AFA"/>
    <w:rsid w:val="00C17C1B"/>
    <w:rsid w:val="00C235B2"/>
    <w:rsid w:val="00C236A2"/>
    <w:rsid w:val="00C23E67"/>
    <w:rsid w:val="00C25A68"/>
    <w:rsid w:val="00C316E1"/>
    <w:rsid w:val="00C33566"/>
    <w:rsid w:val="00C34FC4"/>
    <w:rsid w:val="00C3605E"/>
    <w:rsid w:val="00C367E5"/>
    <w:rsid w:val="00C3712D"/>
    <w:rsid w:val="00C40A17"/>
    <w:rsid w:val="00C40E0C"/>
    <w:rsid w:val="00C42522"/>
    <w:rsid w:val="00C46DF8"/>
    <w:rsid w:val="00C5291C"/>
    <w:rsid w:val="00C540D1"/>
    <w:rsid w:val="00C5780A"/>
    <w:rsid w:val="00C62D48"/>
    <w:rsid w:val="00C63537"/>
    <w:rsid w:val="00C64885"/>
    <w:rsid w:val="00C66254"/>
    <w:rsid w:val="00C71F38"/>
    <w:rsid w:val="00C76B4A"/>
    <w:rsid w:val="00C77208"/>
    <w:rsid w:val="00C8072B"/>
    <w:rsid w:val="00C829E6"/>
    <w:rsid w:val="00C83025"/>
    <w:rsid w:val="00C84254"/>
    <w:rsid w:val="00C85E94"/>
    <w:rsid w:val="00C87B36"/>
    <w:rsid w:val="00C9233F"/>
    <w:rsid w:val="00C933F1"/>
    <w:rsid w:val="00C9356B"/>
    <w:rsid w:val="00C955DF"/>
    <w:rsid w:val="00C95F73"/>
    <w:rsid w:val="00C96338"/>
    <w:rsid w:val="00CA1424"/>
    <w:rsid w:val="00CB396F"/>
    <w:rsid w:val="00CB4CEB"/>
    <w:rsid w:val="00CB5BA2"/>
    <w:rsid w:val="00CC1134"/>
    <w:rsid w:val="00CC57B0"/>
    <w:rsid w:val="00CC5EB8"/>
    <w:rsid w:val="00CD021C"/>
    <w:rsid w:val="00CD2364"/>
    <w:rsid w:val="00CD42FA"/>
    <w:rsid w:val="00CD4965"/>
    <w:rsid w:val="00CD7162"/>
    <w:rsid w:val="00CD7AC6"/>
    <w:rsid w:val="00CE2314"/>
    <w:rsid w:val="00CE3ECC"/>
    <w:rsid w:val="00CE6DE1"/>
    <w:rsid w:val="00CF1D11"/>
    <w:rsid w:val="00CF2F91"/>
    <w:rsid w:val="00CF4600"/>
    <w:rsid w:val="00CF52A4"/>
    <w:rsid w:val="00D02F8A"/>
    <w:rsid w:val="00D03828"/>
    <w:rsid w:val="00D11091"/>
    <w:rsid w:val="00D12657"/>
    <w:rsid w:val="00D159FA"/>
    <w:rsid w:val="00D21013"/>
    <w:rsid w:val="00D232C5"/>
    <w:rsid w:val="00D24168"/>
    <w:rsid w:val="00D247BD"/>
    <w:rsid w:val="00D24AB7"/>
    <w:rsid w:val="00D25B08"/>
    <w:rsid w:val="00D3229C"/>
    <w:rsid w:val="00D32701"/>
    <w:rsid w:val="00D368B4"/>
    <w:rsid w:val="00D36B6B"/>
    <w:rsid w:val="00D37891"/>
    <w:rsid w:val="00D44354"/>
    <w:rsid w:val="00D4439C"/>
    <w:rsid w:val="00D55741"/>
    <w:rsid w:val="00D559A1"/>
    <w:rsid w:val="00D57966"/>
    <w:rsid w:val="00D60329"/>
    <w:rsid w:val="00D6586F"/>
    <w:rsid w:val="00D66DF3"/>
    <w:rsid w:val="00D74639"/>
    <w:rsid w:val="00D753E3"/>
    <w:rsid w:val="00D772EF"/>
    <w:rsid w:val="00D821CF"/>
    <w:rsid w:val="00D827A1"/>
    <w:rsid w:val="00D856D0"/>
    <w:rsid w:val="00D944B1"/>
    <w:rsid w:val="00DA1CBA"/>
    <w:rsid w:val="00DA264F"/>
    <w:rsid w:val="00DA2B82"/>
    <w:rsid w:val="00DA2BE0"/>
    <w:rsid w:val="00DA5896"/>
    <w:rsid w:val="00DA5B7A"/>
    <w:rsid w:val="00DA5D5D"/>
    <w:rsid w:val="00DA63AD"/>
    <w:rsid w:val="00DA63F4"/>
    <w:rsid w:val="00DB2533"/>
    <w:rsid w:val="00DB2B6D"/>
    <w:rsid w:val="00DB30B6"/>
    <w:rsid w:val="00DB7047"/>
    <w:rsid w:val="00DB7E4A"/>
    <w:rsid w:val="00DB7F88"/>
    <w:rsid w:val="00DC39F7"/>
    <w:rsid w:val="00DC40F5"/>
    <w:rsid w:val="00DC60A3"/>
    <w:rsid w:val="00DD29EE"/>
    <w:rsid w:val="00DD6B7E"/>
    <w:rsid w:val="00DD7424"/>
    <w:rsid w:val="00DE17EE"/>
    <w:rsid w:val="00DE689E"/>
    <w:rsid w:val="00DF0081"/>
    <w:rsid w:val="00DF5C20"/>
    <w:rsid w:val="00DF7827"/>
    <w:rsid w:val="00E01A3B"/>
    <w:rsid w:val="00E027FD"/>
    <w:rsid w:val="00E04BD3"/>
    <w:rsid w:val="00E04EAE"/>
    <w:rsid w:val="00E0640F"/>
    <w:rsid w:val="00E11446"/>
    <w:rsid w:val="00E11CD8"/>
    <w:rsid w:val="00E13BD4"/>
    <w:rsid w:val="00E1495C"/>
    <w:rsid w:val="00E1642D"/>
    <w:rsid w:val="00E20D75"/>
    <w:rsid w:val="00E22223"/>
    <w:rsid w:val="00E22A0C"/>
    <w:rsid w:val="00E24EF6"/>
    <w:rsid w:val="00E263C3"/>
    <w:rsid w:val="00E30E73"/>
    <w:rsid w:val="00E347D9"/>
    <w:rsid w:val="00E349ED"/>
    <w:rsid w:val="00E35866"/>
    <w:rsid w:val="00E37F33"/>
    <w:rsid w:val="00E41BCB"/>
    <w:rsid w:val="00E43685"/>
    <w:rsid w:val="00E46A07"/>
    <w:rsid w:val="00E504CF"/>
    <w:rsid w:val="00E547E0"/>
    <w:rsid w:val="00E54F7D"/>
    <w:rsid w:val="00E62903"/>
    <w:rsid w:val="00E62DBF"/>
    <w:rsid w:val="00E64A88"/>
    <w:rsid w:val="00E6507A"/>
    <w:rsid w:val="00E65E37"/>
    <w:rsid w:val="00E675A8"/>
    <w:rsid w:val="00E715C7"/>
    <w:rsid w:val="00E74AE1"/>
    <w:rsid w:val="00E811A0"/>
    <w:rsid w:val="00E812D7"/>
    <w:rsid w:val="00E83E37"/>
    <w:rsid w:val="00E84CA1"/>
    <w:rsid w:val="00E85B1C"/>
    <w:rsid w:val="00E87932"/>
    <w:rsid w:val="00E87E9C"/>
    <w:rsid w:val="00E91C50"/>
    <w:rsid w:val="00E93DA4"/>
    <w:rsid w:val="00E97711"/>
    <w:rsid w:val="00E97AC8"/>
    <w:rsid w:val="00EA06F8"/>
    <w:rsid w:val="00EA33D0"/>
    <w:rsid w:val="00EA3F91"/>
    <w:rsid w:val="00EA42C6"/>
    <w:rsid w:val="00EA4D41"/>
    <w:rsid w:val="00EA4E49"/>
    <w:rsid w:val="00EA5FB9"/>
    <w:rsid w:val="00EA681D"/>
    <w:rsid w:val="00EA774F"/>
    <w:rsid w:val="00EA78A1"/>
    <w:rsid w:val="00EA7A7F"/>
    <w:rsid w:val="00EB1896"/>
    <w:rsid w:val="00EB325A"/>
    <w:rsid w:val="00EB47DF"/>
    <w:rsid w:val="00EB53E1"/>
    <w:rsid w:val="00EB5A53"/>
    <w:rsid w:val="00EB5CB2"/>
    <w:rsid w:val="00EB640A"/>
    <w:rsid w:val="00EC06D7"/>
    <w:rsid w:val="00EC1632"/>
    <w:rsid w:val="00EC26C7"/>
    <w:rsid w:val="00EC3087"/>
    <w:rsid w:val="00EC4308"/>
    <w:rsid w:val="00EC6284"/>
    <w:rsid w:val="00EC6667"/>
    <w:rsid w:val="00EC76F6"/>
    <w:rsid w:val="00ED0283"/>
    <w:rsid w:val="00EE30A8"/>
    <w:rsid w:val="00EE326D"/>
    <w:rsid w:val="00EF0C02"/>
    <w:rsid w:val="00EF19AB"/>
    <w:rsid w:val="00EF5376"/>
    <w:rsid w:val="00EF6F94"/>
    <w:rsid w:val="00EF7893"/>
    <w:rsid w:val="00F012DB"/>
    <w:rsid w:val="00F02625"/>
    <w:rsid w:val="00F03113"/>
    <w:rsid w:val="00F040A3"/>
    <w:rsid w:val="00F040E7"/>
    <w:rsid w:val="00F0471E"/>
    <w:rsid w:val="00F057D8"/>
    <w:rsid w:val="00F05FD8"/>
    <w:rsid w:val="00F06F54"/>
    <w:rsid w:val="00F12A8E"/>
    <w:rsid w:val="00F17325"/>
    <w:rsid w:val="00F17A67"/>
    <w:rsid w:val="00F21411"/>
    <w:rsid w:val="00F27592"/>
    <w:rsid w:val="00F30638"/>
    <w:rsid w:val="00F315D0"/>
    <w:rsid w:val="00F31888"/>
    <w:rsid w:val="00F31AE9"/>
    <w:rsid w:val="00F320E4"/>
    <w:rsid w:val="00F33E4E"/>
    <w:rsid w:val="00F352D2"/>
    <w:rsid w:val="00F35695"/>
    <w:rsid w:val="00F366EB"/>
    <w:rsid w:val="00F41302"/>
    <w:rsid w:val="00F426D9"/>
    <w:rsid w:val="00F43496"/>
    <w:rsid w:val="00F44257"/>
    <w:rsid w:val="00F46C39"/>
    <w:rsid w:val="00F47FA7"/>
    <w:rsid w:val="00F517A5"/>
    <w:rsid w:val="00F72B9E"/>
    <w:rsid w:val="00F73939"/>
    <w:rsid w:val="00F739F0"/>
    <w:rsid w:val="00F74CA6"/>
    <w:rsid w:val="00F827A1"/>
    <w:rsid w:val="00F82ABA"/>
    <w:rsid w:val="00F906A9"/>
    <w:rsid w:val="00F908B7"/>
    <w:rsid w:val="00F9203D"/>
    <w:rsid w:val="00F93978"/>
    <w:rsid w:val="00F95915"/>
    <w:rsid w:val="00F97458"/>
    <w:rsid w:val="00F976E4"/>
    <w:rsid w:val="00F9799A"/>
    <w:rsid w:val="00FA5381"/>
    <w:rsid w:val="00FA5E75"/>
    <w:rsid w:val="00FA6867"/>
    <w:rsid w:val="00FA740A"/>
    <w:rsid w:val="00FA7F82"/>
    <w:rsid w:val="00FB27FF"/>
    <w:rsid w:val="00FB3306"/>
    <w:rsid w:val="00FB4A9E"/>
    <w:rsid w:val="00FB51C4"/>
    <w:rsid w:val="00FB6DDD"/>
    <w:rsid w:val="00FB7DDB"/>
    <w:rsid w:val="00FC0043"/>
    <w:rsid w:val="00FC3349"/>
    <w:rsid w:val="00FC334D"/>
    <w:rsid w:val="00FC33A2"/>
    <w:rsid w:val="00FC4010"/>
    <w:rsid w:val="00FC4813"/>
    <w:rsid w:val="00FC49C2"/>
    <w:rsid w:val="00FC71B3"/>
    <w:rsid w:val="00FC740A"/>
    <w:rsid w:val="00FC74F7"/>
    <w:rsid w:val="00FC7CC5"/>
    <w:rsid w:val="00FD0887"/>
    <w:rsid w:val="00FD5487"/>
    <w:rsid w:val="00FD651C"/>
    <w:rsid w:val="00FD679C"/>
    <w:rsid w:val="00FE0637"/>
    <w:rsid w:val="00FE1324"/>
    <w:rsid w:val="00FE3696"/>
    <w:rsid w:val="00FE4F86"/>
    <w:rsid w:val="00FE723B"/>
    <w:rsid w:val="00FF060C"/>
    <w:rsid w:val="00FF195F"/>
    <w:rsid w:val="00FF38F6"/>
    <w:rsid w:val="00FF391A"/>
    <w:rsid w:val="00FF5C65"/>
    <w:rsid w:val="00FF620F"/>
    <w:rsid w:val="00FF67A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731F6F"/>
  <w15:docId w15:val="{6F3CB26B-DDCD-424B-8A4C-1C14F5F982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A3D"/>
    <w:pPr>
      <w:spacing w:before="120" w:after="120"/>
      <w:jc w:val="both"/>
    </w:pPr>
    <w:rPr>
      <w:rFonts w:ascii="Arial" w:eastAsia="Calibri" w:hAnsi="Arial" w:cs="Times New Roman"/>
      <w:sz w:val="20"/>
    </w:rPr>
  </w:style>
  <w:style w:type="paragraph" w:styleId="Heading1">
    <w:name w:val="heading 1"/>
    <w:basedOn w:val="Normal"/>
    <w:next w:val="Normal"/>
    <w:link w:val="Heading1Char"/>
    <w:uiPriority w:val="9"/>
    <w:qFormat/>
    <w:rsid w:val="00036B14"/>
    <w:pPr>
      <w:keepNext/>
      <w:spacing w:before="240" w:after="60"/>
      <w:outlineLvl w:val="0"/>
    </w:pPr>
    <w:rPr>
      <w:rFonts w:eastAsia="Times New Roman"/>
      <w:b/>
      <w:bCs/>
      <w:color w:val="075773"/>
      <w:kern w:val="32"/>
      <w:sz w:val="40"/>
      <w:szCs w:val="32"/>
    </w:rPr>
  </w:style>
  <w:style w:type="paragraph" w:styleId="Heading2">
    <w:name w:val="heading 2"/>
    <w:basedOn w:val="Normal"/>
    <w:next w:val="Normal"/>
    <w:link w:val="Heading2Char"/>
    <w:uiPriority w:val="9"/>
    <w:unhideWhenUsed/>
    <w:qFormat/>
    <w:rsid w:val="00036B14"/>
    <w:pPr>
      <w:keepNext/>
      <w:spacing w:before="240" w:after="60"/>
      <w:outlineLvl w:val="1"/>
    </w:pPr>
    <w:rPr>
      <w:rFonts w:eastAsia="Times New Roman"/>
      <w:b/>
      <w:bCs/>
      <w:iCs/>
      <w:color w:val="075773"/>
      <w:sz w:val="32"/>
      <w:szCs w:val="28"/>
    </w:rPr>
  </w:style>
  <w:style w:type="paragraph" w:styleId="Heading3">
    <w:name w:val="heading 3"/>
    <w:basedOn w:val="Normal"/>
    <w:next w:val="Normal"/>
    <w:link w:val="Heading3Char"/>
    <w:uiPriority w:val="9"/>
    <w:unhideWhenUsed/>
    <w:qFormat/>
    <w:rsid w:val="00036B14"/>
    <w:pPr>
      <w:keepNext/>
      <w:spacing w:before="240" w:after="60"/>
      <w:outlineLvl w:val="2"/>
    </w:pPr>
    <w:rPr>
      <w:rFonts w:eastAsia="Times New Roman"/>
      <w:b/>
      <w:bCs/>
      <w:color w:val="2AA599"/>
      <w:sz w:val="24"/>
      <w:szCs w:val="26"/>
    </w:rPr>
  </w:style>
  <w:style w:type="paragraph" w:styleId="Heading4">
    <w:name w:val="heading 4"/>
    <w:basedOn w:val="Normal"/>
    <w:next w:val="Normal"/>
    <w:link w:val="Heading4Char"/>
    <w:uiPriority w:val="9"/>
    <w:unhideWhenUsed/>
    <w:qFormat/>
    <w:rsid w:val="00517BDB"/>
    <w:pPr>
      <w:keepNext/>
      <w:spacing w:before="240" w:after="60"/>
      <w:outlineLvl w:val="3"/>
    </w:pPr>
    <w:rPr>
      <w:rFonts w:eastAsia="Times New Roman"/>
      <w:b/>
      <w:bCs/>
      <w:i/>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6B14"/>
    <w:rPr>
      <w:rFonts w:ascii="Arial" w:eastAsia="Times New Roman" w:hAnsi="Arial" w:cs="Times New Roman"/>
      <w:b/>
      <w:bCs/>
      <w:color w:val="075773"/>
      <w:kern w:val="32"/>
      <w:sz w:val="40"/>
      <w:szCs w:val="32"/>
    </w:rPr>
  </w:style>
  <w:style w:type="character" w:customStyle="1" w:styleId="Heading2Char">
    <w:name w:val="Heading 2 Char"/>
    <w:basedOn w:val="DefaultParagraphFont"/>
    <w:link w:val="Heading2"/>
    <w:uiPriority w:val="9"/>
    <w:rsid w:val="00036B14"/>
    <w:rPr>
      <w:rFonts w:ascii="Arial" w:eastAsia="Times New Roman" w:hAnsi="Arial" w:cs="Times New Roman"/>
      <w:b/>
      <w:bCs/>
      <w:iCs/>
      <w:color w:val="075773"/>
      <w:sz w:val="32"/>
      <w:szCs w:val="28"/>
    </w:rPr>
  </w:style>
  <w:style w:type="character" w:customStyle="1" w:styleId="Heading3Char">
    <w:name w:val="Heading 3 Char"/>
    <w:basedOn w:val="DefaultParagraphFont"/>
    <w:link w:val="Heading3"/>
    <w:uiPriority w:val="9"/>
    <w:rsid w:val="00036B14"/>
    <w:rPr>
      <w:rFonts w:ascii="Arial" w:eastAsia="Times New Roman" w:hAnsi="Arial" w:cs="Times New Roman"/>
      <w:b/>
      <w:bCs/>
      <w:color w:val="2AA599"/>
      <w:sz w:val="24"/>
      <w:szCs w:val="26"/>
    </w:rPr>
  </w:style>
  <w:style w:type="character" w:customStyle="1" w:styleId="Heading4Char">
    <w:name w:val="Heading 4 Char"/>
    <w:basedOn w:val="DefaultParagraphFont"/>
    <w:link w:val="Heading4"/>
    <w:uiPriority w:val="9"/>
    <w:rsid w:val="00517BDB"/>
    <w:rPr>
      <w:rFonts w:ascii="Times New Roman" w:eastAsia="Times New Roman" w:hAnsi="Times New Roman" w:cs="Times New Roman"/>
      <w:b/>
      <w:bCs/>
      <w:i/>
      <w:sz w:val="24"/>
      <w:szCs w:val="28"/>
    </w:rPr>
  </w:style>
  <w:style w:type="character" w:customStyle="1" w:styleId="MediumGrid2Char">
    <w:name w:val="Medium Grid 2 Char"/>
    <w:link w:val="MediumGrid2"/>
    <w:uiPriority w:val="1"/>
    <w:rsid w:val="00517BDB"/>
    <w:rPr>
      <w:rFonts w:eastAsia="Times New Roman"/>
      <w:lang w:val="en-US"/>
    </w:rPr>
  </w:style>
  <w:style w:type="paragraph" w:styleId="Header">
    <w:name w:val="header"/>
    <w:basedOn w:val="Normal"/>
    <w:link w:val="HeaderChar"/>
    <w:uiPriority w:val="99"/>
    <w:unhideWhenUsed/>
    <w:rsid w:val="00517B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7BDB"/>
    <w:rPr>
      <w:rFonts w:ascii="Times New Roman" w:eastAsia="Calibri" w:hAnsi="Times New Roman" w:cs="Times New Roman"/>
    </w:rPr>
  </w:style>
  <w:style w:type="paragraph" w:styleId="Footer">
    <w:name w:val="footer"/>
    <w:basedOn w:val="Normal"/>
    <w:link w:val="FooterChar"/>
    <w:uiPriority w:val="99"/>
    <w:unhideWhenUsed/>
    <w:rsid w:val="00517B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7BDB"/>
    <w:rPr>
      <w:rFonts w:ascii="Times New Roman" w:eastAsia="Calibri" w:hAnsi="Times New Roman" w:cs="Times New Roman"/>
    </w:rPr>
  </w:style>
  <w:style w:type="character" w:styleId="CommentReference">
    <w:name w:val="annotation reference"/>
    <w:semiHidden/>
    <w:unhideWhenUsed/>
    <w:rsid w:val="00517BDB"/>
    <w:rPr>
      <w:sz w:val="16"/>
      <w:szCs w:val="16"/>
    </w:rPr>
  </w:style>
  <w:style w:type="paragraph" w:styleId="CommentText">
    <w:name w:val="annotation text"/>
    <w:basedOn w:val="Normal"/>
    <w:link w:val="CommentTextChar"/>
    <w:unhideWhenUsed/>
    <w:rsid w:val="00517BDB"/>
    <w:pPr>
      <w:widowControl w:val="0"/>
      <w:spacing w:before="0" w:after="0" w:line="240" w:lineRule="auto"/>
      <w:jc w:val="left"/>
    </w:pPr>
    <w:rPr>
      <w:rFonts w:ascii="Calibri" w:hAnsi="Calibri"/>
      <w:szCs w:val="20"/>
      <w:lang w:val="en-US"/>
    </w:rPr>
  </w:style>
  <w:style w:type="character" w:customStyle="1" w:styleId="CommentTextChar">
    <w:name w:val="Comment Text Char"/>
    <w:basedOn w:val="DefaultParagraphFont"/>
    <w:link w:val="CommentText"/>
    <w:rsid w:val="00517BDB"/>
    <w:rPr>
      <w:rFonts w:ascii="Calibri" w:eastAsia="Calibri" w:hAnsi="Calibri" w:cs="Times New Roman"/>
      <w:sz w:val="20"/>
      <w:szCs w:val="20"/>
      <w:lang w:val="en-US"/>
    </w:rPr>
  </w:style>
  <w:style w:type="paragraph" w:styleId="BalloonText">
    <w:name w:val="Balloon Text"/>
    <w:basedOn w:val="Normal"/>
    <w:link w:val="BalloonTextChar"/>
    <w:uiPriority w:val="99"/>
    <w:semiHidden/>
    <w:unhideWhenUsed/>
    <w:rsid w:val="00517BDB"/>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BDB"/>
    <w:rPr>
      <w:rFonts w:ascii="Segoe UI" w:eastAsia="Calibri" w:hAnsi="Segoe UI" w:cs="Segoe UI"/>
      <w:sz w:val="18"/>
      <w:szCs w:val="18"/>
    </w:rPr>
  </w:style>
  <w:style w:type="table" w:styleId="TableGrid">
    <w:name w:val="Table Grid"/>
    <w:basedOn w:val="TableNormal"/>
    <w:uiPriority w:val="39"/>
    <w:rsid w:val="00517BDB"/>
    <w:pPr>
      <w:spacing w:after="0" w:line="240" w:lineRule="auto"/>
    </w:pPr>
    <w:rPr>
      <w:rFonts w:ascii="Calibri" w:eastAsia="Calibri" w:hAnsi="Calibri"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17BDB"/>
    <w:rPr>
      <w:color w:val="0000FF"/>
      <w:u w:val="single"/>
    </w:rPr>
  </w:style>
  <w:style w:type="paragraph" w:styleId="CommentSubject">
    <w:name w:val="annotation subject"/>
    <w:basedOn w:val="CommentText"/>
    <w:next w:val="CommentText"/>
    <w:link w:val="CommentSubjectChar"/>
    <w:uiPriority w:val="99"/>
    <w:semiHidden/>
    <w:unhideWhenUsed/>
    <w:rsid w:val="00517BDB"/>
    <w:pPr>
      <w:widowControl/>
      <w:spacing w:before="120" w:after="120" w:line="259" w:lineRule="auto"/>
      <w:jc w:val="both"/>
    </w:pPr>
    <w:rPr>
      <w:rFonts w:ascii="Times New Roman" w:hAnsi="Times New Roman"/>
      <w:b/>
      <w:bCs/>
      <w:lang w:val="en-AU"/>
    </w:rPr>
  </w:style>
  <w:style w:type="character" w:customStyle="1" w:styleId="CommentSubjectChar">
    <w:name w:val="Comment Subject Char"/>
    <w:basedOn w:val="CommentTextChar"/>
    <w:link w:val="CommentSubject"/>
    <w:uiPriority w:val="99"/>
    <w:semiHidden/>
    <w:rsid w:val="00517BDB"/>
    <w:rPr>
      <w:rFonts w:ascii="Times New Roman" w:eastAsia="Calibri" w:hAnsi="Times New Roman" w:cs="Times New Roman"/>
      <w:b/>
      <w:bCs/>
      <w:sz w:val="20"/>
      <w:szCs w:val="20"/>
      <w:lang w:val="en-US"/>
    </w:rPr>
  </w:style>
  <w:style w:type="paragraph" w:styleId="BodyText">
    <w:name w:val="Body Text"/>
    <w:basedOn w:val="Normal"/>
    <w:link w:val="BodyTextChar"/>
    <w:uiPriority w:val="99"/>
    <w:unhideWhenUsed/>
    <w:rsid w:val="00517BDB"/>
  </w:style>
  <w:style w:type="character" w:customStyle="1" w:styleId="BodyTextChar">
    <w:name w:val="Body Text Char"/>
    <w:basedOn w:val="DefaultParagraphFont"/>
    <w:link w:val="BodyText"/>
    <w:uiPriority w:val="99"/>
    <w:rsid w:val="00517BDB"/>
    <w:rPr>
      <w:rFonts w:ascii="Times New Roman" w:eastAsia="Calibri" w:hAnsi="Times New Roman" w:cs="Times New Roman"/>
    </w:rPr>
  </w:style>
  <w:style w:type="paragraph" w:styleId="FootnoteText">
    <w:name w:val="footnote text"/>
    <w:basedOn w:val="Normal"/>
    <w:link w:val="FootnoteTextChar"/>
    <w:uiPriority w:val="99"/>
    <w:semiHidden/>
    <w:unhideWhenUsed/>
    <w:rsid w:val="00517BDB"/>
    <w:rPr>
      <w:szCs w:val="20"/>
    </w:rPr>
  </w:style>
  <w:style w:type="character" w:customStyle="1" w:styleId="FootnoteTextChar">
    <w:name w:val="Footnote Text Char"/>
    <w:basedOn w:val="DefaultParagraphFont"/>
    <w:link w:val="FootnoteText"/>
    <w:uiPriority w:val="99"/>
    <w:semiHidden/>
    <w:rsid w:val="00517BDB"/>
    <w:rPr>
      <w:rFonts w:ascii="Times New Roman" w:eastAsia="Calibri" w:hAnsi="Times New Roman" w:cs="Times New Roman"/>
      <w:sz w:val="20"/>
      <w:szCs w:val="20"/>
    </w:rPr>
  </w:style>
  <w:style w:type="character" w:styleId="FootnoteReference">
    <w:name w:val="footnote reference"/>
    <w:uiPriority w:val="99"/>
    <w:semiHidden/>
    <w:unhideWhenUsed/>
    <w:rsid w:val="00517BDB"/>
    <w:rPr>
      <w:vertAlign w:val="superscript"/>
    </w:rPr>
  </w:style>
  <w:style w:type="paragraph" w:styleId="ListParagraph">
    <w:name w:val="List Paragraph"/>
    <w:basedOn w:val="Normal"/>
    <w:uiPriority w:val="34"/>
    <w:qFormat/>
    <w:rsid w:val="00517BDB"/>
    <w:pPr>
      <w:spacing w:before="0" w:after="0" w:line="240" w:lineRule="auto"/>
      <w:ind w:left="720"/>
      <w:jc w:val="left"/>
    </w:pPr>
    <w:rPr>
      <w:rFonts w:ascii="Calibri" w:hAnsi="Calibri"/>
    </w:rPr>
  </w:style>
  <w:style w:type="character" w:styleId="FollowedHyperlink">
    <w:name w:val="FollowedHyperlink"/>
    <w:uiPriority w:val="99"/>
    <w:semiHidden/>
    <w:unhideWhenUsed/>
    <w:rsid w:val="00517BDB"/>
    <w:rPr>
      <w:color w:val="954F72"/>
      <w:u w:val="single"/>
    </w:rPr>
  </w:style>
  <w:style w:type="paragraph" w:styleId="TOCHeading">
    <w:name w:val="TOC Heading"/>
    <w:basedOn w:val="Heading1"/>
    <w:next w:val="Normal"/>
    <w:uiPriority w:val="39"/>
    <w:unhideWhenUsed/>
    <w:qFormat/>
    <w:rsid w:val="00517BDB"/>
    <w:pPr>
      <w:keepLines/>
      <w:spacing w:after="0"/>
      <w:jc w:val="left"/>
      <w:outlineLvl w:val="9"/>
    </w:pPr>
    <w:rPr>
      <w:rFonts w:ascii="Calibri Light" w:hAnsi="Calibri Light"/>
      <w:b w:val="0"/>
      <w:bCs w:val="0"/>
      <w:color w:val="2E74B5"/>
      <w:kern w:val="0"/>
      <w:lang w:val="en-US"/>
    </w:rPr>
  </w:style>
  <w:style w:type="paragraph" w:styleId="TOC1">
    <w:name w:val="toc 1"/>
    <w:basedOn w:val="Normal"/>
    <w:next w:val="Normal"/>
    <w:autoRedefine/>
    <w:uiPriority w:val="39"/>
    <w:unhideWhenUsed/>
    <w:rsid w:val="00A74A70"/>
    <w:pPr>
      <w:tabs>
        <w:tab w:val="right" w:leader="dot" w:pos="9016"/>
      </w:tabs>
      <w:spacing w:after="0"/>
      <w:jc w:val="left"/>
    </w:pPr>
    <w:rPr>
      <w:rFonts w:asciiTheme="minorHAnsi" w:hAnsiTheme="minorHAnsi"/>
      <w:b/>
      <w:bCs/>
      <w:i/>
      <w:iCs/>
      <w:sz w:val="24"/>
      <w:szCs w:val="24"/>
    </w:rPr>
  </w:style>
  <w:style w:type="paragraph" w:styleId="TOC2">
    <w:name w:val="toc 2"/>
    <w:basedOn w:val="Normal"/>
    <w:next w:val="Normal"/>
    <w:autoRedefine/>
    <w:uiPriority w:val="39"/>
    <w:unhideWhenUsed/>
    <w:rsid w:val="00A74A70"/>
    <w:pPr>
      <w:tabs>
        <w:tab w:val="right" w:leader="dot" w:pos="9628"/>
      </w:tabs>
      <w:spacing w:after="0"/>
      <w:ind w:left="220"/>
      <w:jc w:val="left"/>
    </w:pPr>
    <w:rPr>
      <w:rFonts w:asciiTheme="minorHAnsi" w:hAnsiTheme="minorHAnsi"/>
      <w:b/>
      <w:bCs/>
    </w:rPr>
  </w:style>
  <w:style w:type="paragraph" w:styleId="TOC3">
    <w:name w:val="toc 3"/>
    <w:basedOn w:val="Normal"/>
    <w:next w:val="Normal"/>
    <w:autoRedefine/>
    <w:uiPriority w:val="39"/>
    <w:unhideWhenUsed/>
    <w:rsid w:val="003E0B28"/>
    <w:pPr>
      <w:tabs>
        <w:tab w:val="right" w:leader="dot" w:pos="9628"/>
      </w:tabs>
      <w:spacing w:before="0" w:after="0"/>
      <w:ind w:left="440"/>
      <w:jc w:val="left"/>
    </w:pPr>
    <w:rPr>
      <w:rFonts w:asciiTheme="minorHAnsi" w:hAnsiTheme="minorHAnsi"/>
      <w:szCs w:val="20"/>
    </w:rPr>
  </w:style>
  <w:style w:type="table" w:styleId="MediumGrid2">
    <w:name w:val="Medium Grid 2"/>
    <w:basedOn w:val="TableNormal"/>
    <w:link w:val="MediumGrid2Char"/>
    <w:uiPriority w:val="1"/>
    <w:semiHidden/>
    <w:unhideWhenUsed/>
    <w:rsid w:val="00517BDB"/>
    <w:pPr>
      <w:spacing w:after="0" w:line="240" w:lineRule="auto"/>
    </w:pPr>
    <w:rPr>
      <w:rFonts w:eastAsia="Times New Roman"/>
      <w:lang w:val="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paragraph" w:styleId="TOC4">
    <w:name w:val="toc 4"/>
    <w:basedOn w:val="Normal"/>
    <w:next w:val="Normal"/>
    <w:autoRedefine/>
    <w:uiPriority w:val="39"/>
    <w:unhideWhenUsed/>
    <w:rsid w:val="00D03828"/>
    <w:pPr>
      <w:spacing w:before="0" w:after="0"/>
      <w:ind w:left="660"/>
      <w:jc w:val="left"/>
    </w:pPr>
    <w:rPr>
      <w:rFonts w:asciiTheme="minorHAnsi" w:hAnsiTheme="minorHAnsi"/>
      <w:szCs w:val="20"/>
    </w:rPr>
  </w:style>
  <w:style w:type="paragraph" w:styleId="TOC5">
    <w:name w:val="toc 5"/>
    <w:basedOn w:val="Normal"/>
    <w:next w:val="Normal"/>
    <w:autoRedefine/>
    <w:uiPriority w:val="39"/>
    <w:unhideWhenUsed/>
    <w:rsid w:val="00D03828"/>
    <w:pPr>
      <w:spacing w:before="0" w:after="0"/>
      <w:ind w:left="880"/>
      <w:jc w:val="left"/>
    </w:pPr>
    <w:rPr>
      <w:rFonts w:asciiTheme="minorHAnsi" w:hAnsiTheme="minorHAnsi"/>
      <w:szCs w:val="20"/>
    </w:rPr>
  </w:style>
  <w:style w:type="paragraph" w:styleId="TOC6">
    <w:name w:val="toc 6"/>
    <w:basedOn w:val="Normal"/>
    <w:next w:val="Normal"/>
    <w:autoRedefine/>
    <w:uiPriority w:val="39"/>
    <w:unhideWhenUsed/>
    <w:rsid w:val="00D03828"/>
    <w:pPr>
      <w:spacing w:before="0" w:after="0"/>
      <w:ind w:left="1100"/>
      <w:jc w:val="left"/>
    </w:pPr>
    <w:rPr>
      <w:rFonts w:asciiTheme="minorHAnsi" w:hAnsiTheme="minorHAnsi"/>
      <w:szCs w:val="20"/>
    </w:rPr>
  </w:style>
  <w:style w:type="paragraph" w:styleId="TOC7">
    <w:name w:val="toc 7"/>
    <w:basedOn w:val="Normal"/>
    <w:next w:val="Normal"/>
    <w:autoRedefine/>
    <w:uiPriority w:val="39"/>
    <w:unhideWhenUsed/>
    <w:rsid w:val="00D03828"/>
    <w:pPr>
      <w:spacing w:before="0" w:after="0"/>
      <w:ind w:left="1320"/>
      <w:jc w:val="left"/>
    </w:pPr>
    <w:rPr>
      <w:rFonts w:asciiTheme="minorHAnsi" w:hAnsiTheme="minorHAnsi"/>
      <w:szCs w:val="20"/>
    </w:rPr>
  </w:style>
  <w:style w:type="paragraph" w:styleId="TOC8">
    <w:name w:val="toc 8"/>
    <w:basedOn w:val="Normal"/>
    <w:next w:val="Normal"/>
    <w:autoRedefine/>
    <w:uiPriority w:val="39"/>
    <w:unhideWhenUsed/>
    <w:rsid w:val="00D03828"/>
    <w:pPr>
      <w:spacing w:before="0" w:after="0"/>
      <w:ind w:left="1540"/>
      <w:jc w:val="left"/>
    </w:pPr>
    <w:rPr>
      <w:rFonts w:asciiTheme="minorHAnsi" w:hAnsiTheme="minorHAnsi"/>
      <w:szCs w:val="20"/>
    </w:rPr>
  </w:style>
  <w:style w:type="paragraph" w:styleId="TOC9">
    <w:name w:val="toc 9"/>
    <w:basedOn w:val="Normal"/>
    <w:next w:val="Normal"/>
    <w:autoRedefine/>
    <w:uiPriority w:val="39"/>
    <w:unhideWhenUsed/>
    <w:rsid w:val="00D03828"/>
    <w:pPr>
      <w:spacing w:before="0" w:after="0"/>
      <w:ind w:left="1760"/>
      <w:jc w:val="left"/>
    </w:pPr>
    <w:rPr>
      <w:rFonts w:asciiTheme="minorHAnsi" w:hAnsiTheme="minorHAnsi"/>
      <w:szCs w:val="20"/>
    </w:rPr>
  </w:style>
  <w:style w:type="paragraph" w:customStyle="1" w:styleId="xmsonormal">
    <w:name w:val="x_msonormal"/>
    <w:basedOn w:val="Normal"/>
    <w:uiPriority w:val="99"/>
    <w:rsid w:val="00685308"/>
    <w:pPr>
      <w:spacing w:before="0" w:after="0" w:line="240" w:lineRule="auto"/>
      <w:jc w:val="left"/>
    </w:pPr>
    <w:rPr>
      <w:rFonts w:ascii="Calibri" w:eastAsiaTheme="minorHAnsi" w:hAnsi="Calibri" w:cs="Calibri"/>
      <w:lang w:eastAsia="en-AU"/>
    </w:rPr>
  </w:style>
  <w:style w:type="character" w:styleId="Emphasis">
    <w:name w:val="Emphasis"/>
    <w:basedOn w:val="DefaultParagraphFont"/>
    <w:uiPriority w:val="20"/>
    <w:qFormat/>
    <w:rsid w:val="00CB5BA2"/>
    <w:rPr>
      <w:i/>
      <w:iCs/>
    </w:rPr>
  </w:style>
  <w:style w:type="paragraph" w:styleId="NormalWeb">
    <w:name w:val="Normal (Web)"/>
    <w:basedOn w:val="Normal"/>
    <w:uiPriority w:val="99"/>
    <w:semiHidden/>
    <w:unhideWhenUsed/>
    <w:rsid w:val="00CB5BA2"/>
    <w:pPr>
      <w:spacing w:before="0" w:after="100" w:afterAutospacing="1" w:line="240" w:lineRule="auto"/>
      <w:jc w:val="left"/>
    </w:pPr>
    <w:rPr>
      <w:rFonts w:ascii="Times New Roman" w:eastAsia="Times New Roman" w:hAnsi="Times New Roman"/>
      <w:sz w:val="24"/>
      <w:szCs w:val="24"/>
      <w:lang w:eastAsia="en-AU"/>
    </w:rPr>
  </w:style>
  <w:style w:type="paragraph" w:customStyle="1" w:styleId="Default">
    <w:name w:val="Default"/>
    <w:rsid w:val="00660101"/>
    <w:pPr>
      <w:autoSpaceDE w:val="0"/>
      <w:autoSpaceDN w:val="0"/>
      <w:adjustRightInd w:val="0"/>
      <w:spacing w:after="0" w:line="240" w:lineRule="auto"/>
    </w:pPr>
    <w:rPr>
      <w:rFonts w:ascii="Meta Plus Normal" w:hAnsi="Meta Plus Normal" w:cs="Meta Plus Normal"/>
      <w:color w:val="000000"/>
      <w:sz w:val="24"/>
      <w:szCs w:val="24"/>
    </w:rPr>
  </w:style>
  <w:style w:type="character" w:styleId="Strong">
    <w:name w:val="Strong"/>
    <w:basedOn w:val="DefaultParagraphFont"/>
    <w:uiPriority w:val="22"/>
    <w:qFormat/>
    <w:rsid w:val="00DC60A3"/>
    <w:rPr>
      <w:b/>
      <w:bCs/>
    </w:rPr>
  </w:style>
  <w:style w:type="character" w:customStyle="1" w:styleId="ilfuvd">
    <w:name w:val="ilfuvd"/>
    <w:basedOn w:val="DefaultParagraphFont"/>
    <w:rsid w:val="00176AD4"/>
  </w:style>
  <w:style w:type="character" w:customStyle="1" w:styleId="resurl">
    <w:name w:val="resurl"/>
    <w:basedOn w:val="DefaultParagraphFont"/>
    <w:rsid w:val="00176AD4"/>
  </w:style>
  <w:style w:type="character" w:styleId="HTMLCite">
    <w:name w:val="HTML Cite"/>
    <w:basedOn w:val="DefaultParagraphFont"/>
    <w:uiPriority w:val="99"/>
    <w:semiHidden/>
    <w:unhideWhenUsed/>
    <w:rsid w:val="00235005"/>
    <w:rPr>
      <w:i/>
      <w:iCs/>
    </w:rPr>
  </w:style>
  <w:style w:type="paragraph" w:styleId="NoSpacing">
    <w:name w:val="No Spacing"/>
    <w:uiPriority w:val="1"/>
    <w:qFormat/>
    <w:rsid w:val="00247E58"/>
    <w:pPr>
      <w:spacing w:before="120" w:after="0" w:line="240" w:lineRule="auto"/>
    </w:pPr>
    <w:rPr>
      <w:rFonts w:ascii="Arial" w:eastAsia="Times New Roman" w:hAnsi="Arial" w:cs="Times New Roman"/>
      <w:sz w:val="18"/>
      <w:szCs w:val="20"/>
    </w:rPr>
  </w:style>
  <w:style w:type="paragraph" w:styleId="Revision">
    <w:name w:val="Revision"/>
    <w:hidden/>
    <w:uiPriority w:val="99"/>
    <w:semiHidden/>
    <w:rsid w:val="001B6123"/>
    <w:pPr>
      <w:spacing w:after="0" w:line="240" w:lineRule="auto"/>
    </w:pPr>
    <w:rPr>
      <w:rFonts w:ascii="Arial" w:eastAsia="Calibri" w:hAnsi="Arial" w:cs="Times New Roman"/>
    </w:rPr>
  </w:style>
  <w:style w:type="character" w:styleId="UnresolvedMention">
    <w:name w:val="Unresolved Mention"/>
    <w:basedOn w:val="DefaultParagraphFont"/>
    <w:uiPriority w:val="99"/>
    <w:semiHidden/>
    <w:unhideWhenUsed/>
    <w:rsid w:val="0087581B"/>
    <w:rPr>
      <w:color w:val="605E5C"/>
      <w:shd w:val="clear" w:color="auto" w:fill="E1DFDD"/>
    </w:rPr>
  </w:style>
  <w:style w:type="character" w:customStyle="1" w:styleId="ui-provider">
    <w:name w:val="ui-provider"/>
    <w:basedOn w:val="DefaultParagraphFont"/>
    <w:rsid w:val="002D5A29"/>
  </w:style>
  <w:style w:type="paragraph" w:styleId="EndnoteText">
    <w:name w:val="endnote text"/>
    <w:basedOn w:val="Normal"/>
    <w:link w:val="EndnoteTextChar"/>
    <w:uiPriority w:val="99"/>
    <w:semiHidden/>
    <w:unhideWhenUsed/>
    <w:rsid w:val="00C87B36"/>
    <w:pPr>
      <w:spacing w:before="0" w:after="0" w:line="240" w:lineRule="auto"/>
    </w:pPr>
    <w:rPr>
      <w:szCs w:val="20"/>
    </w:rPr>
  </w:style>
  <w:style w:type="character" w:customStyle="1" w:styleId="EndnoteTextChar">
    <w:name w:val="Endnote Text Char"/>
    <w:basedOn w:val="DefaultParagraphFont"/>
    <w:link w:val="EndnoteText"/>
    <w:uiPriority w:val="99"/>
    <w:semiHidden/>
    <w:rsid w:val="00C87B36"/>
    <w:rPr>
      <w:rFonts w:ascii="Arial" w:eastAsia="Calibri" w:hAnsi="Arial" w:cs="Times New Roman"/>
      <w:sz w:val="20"/>
      <w:szCs w:val="20"/>
    </w:rPr>
  </w:style>
  <w:style w:type="character" w:styleId="EndnoteReference">
    <w:name w:val="endnote reference"/>
    <w:basedOn w:val="DefaultParagraphFont"/>
    <w:uiPriority w:val="99"/>
    <w:semiHidden/>
    <w:unhideWhenUsed/>
    <w:rsid w:val="00C87B3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594467">
      <w:bodyDiv w:val="1"/>
      <w:marLeft w:val="0"/>
      <w:marRight w:val="0"/>
      <w:marTop w:val="0"/>
      <w:marBottom w:val="0"/>
      <w:divBdr>
        <w:top w:val="none" w:sz="0" w:space="0" w:color="auto"/>
        <w:left w:val="none" w:sz="0" w:space="0" w:color="auto"/>
        <w:bottom w:val="none" w:sz="0" w:space="0" w:color="auto"/>
        <w:right w:val="none" w:sz="0" w:space="0" w:color="auto"/>
      </w:divBdr>
    </w:div>
    <w:div w:id="232131902">
      <w:bodyDiv w:val="1"/>
      <w:marLeft w:val="0"/>
      <w:marRight w:val="0"/>
      <w:marTop w:val="0"/>
      <w:marBottom w:val="0"/>
      <w:divBdr>
        <w:top w:val="none" w:sz="0" w:space="0" w:color="auto"/>
        <w:left w:val="none" w:sz="0" w:space="0" w:color="auto"/>
        <w:bottom w:val="none" w:sz="0" w:space="0" w:color="auto"/>
        <w:right w:val="none" w:sz="0" w:space="0" w:color="auto"/>
      </w:divBdr>
    </w:div>
    <w:div w:id="287006253">
      <w:bodyDiv w:val="1"/>
      <w:marLeft w:val="0"/>
      <w:marRight w:val="0"/>
      <w:marTop w:val="0"/>
      <w:marBottom w:val="0"/>
      <w:divBdr>
        <w:top w:val="none" w:sz="0" w:space="0" w:color="auto"/>
        <w:left w:val="none" w:sz="0" w:space="0" w:color="auto"/>
        <w:bottom w:val="none" w:sz="0" w:space="0" w:color="auto"/>
        <w:right w:val="none" w:sz="0" w:space="0" w:color="auto"/>
      </w:divBdr>
      <w:divsChild>
        <w:div w:id="17127251">
          <w:marLeft w:val="0"/>
          <w:marRight w:val="0"/>
          <w:marTop w:val="0"/>
          <w:marBottom w:val="0"/>
          <w:divBdr>
            <w:top w:val="none" w:sz="0" w:space="0" w:color="auto"/>
            <w:left w:val="none" w:sz="0" w:space="0" w:color="auto"/>
            <w:bottom w:val="none" w:sz="0" w:space="0" w:color="auto"/>
            <w:right w:val="none" w:sz="0" w:space="0" w:color="auto"/>
          </w:divBdr>
        </w:div>
        <w:div w:id="232932862">
          <w:marLeft w:val="0"/>
          <w:marRight w:val="0"/>
          <w:marTop w:val="0"/>
          <w:marBottom w:val="0"/>
          <w:divBdr>
            <w:top w:val="none" w:sz="0" w:space="0" w:color="auto"/>
            <w:left w:val="none" w:sz="0" w:space="0" w:color="auto"/>
            <w:bottom w:val="none" w:sz="0" w:space="0" w:color="auto"/>
            <w:right w:val="none" w:sz="0" w:space="0" w:color="auto"/>
          </w:divBdr>
        </w:div>
        <w:div w:id="456143429">
          <w:marLeft w:val="0"/>
          <w:marRight w:val="0"/>
          <w:marTop w:val="0"/>
          <w:marBottom w:val="0"/>
          <w:divBdr>
            <w:top w:val="none" w:sz="0" w:space="0" w:color="auto"/>
            <w:left w:val="none" w:sz="0" w:space="0" w:color="auto"/>
            <w:bottom w:val="none" w:sz="0" w:space="0" w:color="auto"/>
            <w:right w:val="none" w:sz="0" w:space="0" w:color="auto"/>
          </w:divBdr>
        </w:div>
        <w:div w:id="1063480705">
          <w:marLeft w:val="0"/>
          <w:marRight w:val="0"/>
          <w:marTop w:val="0"/>
          <w:marBottom w:val="0"/>
          <w:divBdr>
            <w:top w:val="none" w:sz="0" w:space="0" w:color="auto"/>
            <w:left w:val="none" w:sz="0" w:space="0" w:color="auto"/>
            <w:bottom w:val="none" w:sz="0" w:space="0" w:color="auto"/>
            <w:right w:val="none" w:sz="0" w:space="0" w:color="auto"/>
          </w:divBdr>
        </w:div>
        <w:div w:id="1641693494">
          <w:marLeft w:val="0"/>
          <w:marRight w:val="0"/>
          <w:marTop w:val="0"/>
          <w:marBottom w:val="0"/>
          <w:divBdr>
            <w:top w:val="none" w:sz="0" w:space="0" w:color="auto"/>
            <w:left w:val="none" w:sz="0" w:space="0" w:color="auto"/>
            <w:bottom w:val="none" w:sz="0" w:space="0" w:color="auto"/>
            <w:right w:val="none" w:sz="0" w:space="0" w:color="auto"/>
          </w:divBdr>
        </w:div>
        <w:div w:id="2011790532">
          <w:marLeft w:val="0"/>
          <w:marRight w:val="0"/>
          <w:marTop w:val="0"/>
          <w:marBottom w:val="0"/>
          <w:divBdr>
            <w:top w:val="none" w:sz="0" w:space="0" w:color="auto"/>
            <w:left w:val="none" w:sz="0" w:space="0" w:color="auto"/>
            <w:bottom w:val="none" w:sz="0" w:space="0" w:color="auto"/>
            <w:right w:val="none" w:sz="0" w:space="0" w:color="auto"/>
          </w:divBdr>
        </w:div>
        <w:div w:id="2061317886">
          <w:marLeft w:val="0"/>
          <w:marRight w:val="0"/>
          <w:marTop w:val="0"/>
          <w:marBottom w:val="0"/>
          <w:divBdr>
            <w:top w:val="none" w:sz="0" w:space="0" w:color="auto"/>
            <w:left w:val="none" w:sz="0" w:space="0" w:color="auto"/>
            <w:bottom w:val="none" w:sz="0" w:space="0" w:color="auto"/>
            <w:right w:val="none" w:sz="0" w:space="0" w:color="auto"/>
          </w:divBdr>
        </w:div>
      </w:divsChild>
    </w:div>
    <w:div w:id="855460304">
      <w:bodyDiv w:val="1"/>
      <w:marLeft w:val="0"/>
      <w:marRight w:val="0"/>
      <w:marTop w:val="0"/>
      <w:marBottom w:val="0"/>
      <w:divBdr>
        <w:top w:val="none" w:sz="0" w:space="0" w:color="auto"/>
        <w:left w:val="none" w:sz="0" w:space="0" w:color="auto"/>
        <w:bottom w:val="none" w:sz="0" w:space="0" w:color="auto"/>
        <w:right w:val="none" w:sz="0" w:space="0" w:color="auto"/>
      </w:divBdr>
    </w:div>
    <w:div w:id="1139764122">
      <w:bodyDiv w:val="1"/>
      <w:marLeft w:val="0"/>
      <w:marRight w:val="0"/>
      <w:marTop w:val="0"/>
      <w:marBottom w:val="0"/>
      <w:divBdr>
        <w:top w:val="none" w:sz="0" w:space="0" w:color="auto"/>
        <w:left w:val="none" w:sz="0" w:space="0" w:color="auto"/>
        <w:bottom w:val="none" w:sz="0" w:space="0" w:color="auto"/>
        <w:right w:val="none" w:sz="0" w:space="0" w:color="auto"/>
      </w:divBdr>
    </w:div>
    <w:div w:id="1263562444">
      <w:bodyDiv w:val="1"/>
      <w:marLeft w:val="0"/>
      <w:marRight w:val="0"/>
      <w:marTop w:val="0"/>
      <w:marBottom w:val="0"/>
      <w:divBdr>
        <w:top w:val="none" w:sz="0" w:space="0" w:color="auto"/>
        <w:left w:val="none" w:sz="0" w:space="0" w:color="auto"/>
        <w:bottom w:val="none" w:sz="0" w:space="0" w:color="auto"/>
        <w:right w:val="none" w:sz="0" w:space="0" w:color="auto"/>
      </w:divBdr>
    </w:div>
    <w:div w:id="1536038189">
      <w:bodyDiv w:val="1"/>
      <w:marLeft w:val="0"/>
      <w:marRight w:val="0"/>
      <w:marTop w:val="0"/>
      <w:marBottom w:val="0"/>
      <w:divBdr>
        <w:top w:val="none" w:sz="0" w:space="0" w:color="auto"/>
        <w:left w:val="none" w:sz="0" w:space="0" w:color="auto"/>
        <w:bottom w:val="none" w:sz="0" w:space="0" w:color="auto"/>
        <w:right w:val="none" w:sz="0" w:space="0" w:color="auto"/>
      </w:divBdr>
    </w:div>
    <w:div w:id="1862553308">
      <w:bodyDiv w:val="1"/>
      <w:marLeft w:val="0"/>
      <w:marRight w:val="0"/>
      <w:marTop w:val="0"/>
      <w:marBottom w:val="0"/>
      <w:divBdr>
        <w:top w:val="none" w:sz="0" w:space="0" w:color="auto"/>
        <w:left w:val="none" w:sz="0" w:space="0" w:color="auto"/>
        <w:bottom w:val="none" w:sz="0" w:space="0" w:color="auto"/>
        <w:right w:val="none" w:sz="0" w:space="0" w:color="auto"/>
      </w:divBdr>
    </w:div>
    <w:div w:id="1937247770">
      <w:bodyDiv w:val="1"/>
      <w:marLeft w:val="0"/>
      <w:marRight w:val="0"/>
      <w:marTop w:val="0"/>
      <w:marBottom w:val="0"/>
      <w:divBdr>
        <w:top w:val="none" w:sz="0" w:space="0" w:color="auto"/>
        <w:left w:val="none" w:sz="0" w:space="0" w:color="auto"/>
        <w:bottom w:val="none" w:sz="0" w:space="0" w:color="auto"/>
        <w:right w:val="none" w:sz="0" w:space="0" w:color="auto"/>
      </w:divBdr>
      <w:divsChild>
        <w:div w:id="350641815">
          <w:marLeft w:val="0"/>
          <w:marRight w:val="0"/>
          <w:marTop w:val="0"/>
          <w:marBottom w:val="0"/>
          <w:divBdr>
            <w:top w:val="none" w:sz="0" w:space="0" w:color="auto"/>
            <w:left w:val="none" w:sz="0" w:space="0" w:color="auto"/>
            <w:bottom w:val="none" w:sz="0" w:space="0" w:color="auto"/>
            <w:right w:val="none" w:sz="0" w:space="0" w:color="auto"/>
          </w:divBdr>
          <w:divsChild>
            <w:div w:id="839198083">
              <w:marLeft w:val="0"/>
              <w:marRight w:val="0"/>
              <w:marTop w:val="0"/>
              <w:marBottom w:val="0"/>
              <w:divBdr>
                <w:top w:val="none" w:sz="0" w:space="0" w:color="auto"/>
                <w:left w:val="none" w:sz="0" w:space="0" w:color="auto"/>
                <w:bottom w:val="none" w:sz="0" w:space="0" w:color="auto"/>
                <w:right w:val="none" w:sz="0" w:space="0" w:color="auto"/>
              </w:divBdr>
              <w:divsChild>
                <w:div w:id="231551221">
                  <w:marLeft w:val="-375"/>
                  <w:marRight w:val="-375"/>
                  <w:marTop w:val="0"/>
                  <w:marBottom w:val="0"/>
                  <w:divBdr>
                    <w:top w:val="none" w:sz="0" w:space="0" w:color="auto"/>
                    <w:left w:val="none" w:sz="0" w:space="0" w:color="auto"/>
                    <w:bottom w:val="none" w:sz="0" w:space="0" w:color="auto"/>
                    <w:right w:val="none" w:sz="0" w:space="0" w:color="auto"/>
                  </w:divBdr>
                  <w:divsChild>
                    <w:div w:id="196176037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20056276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hyperlink" Target="https://www.legislation.qld.gov.au/view/html/asmade/act-2012-005" TargetMode="External"/><Relationship Id="rId39" Type="http://schemas.openxmlformats.org/officeDocument/2006/relationships/hyperlink" Target="https://www.justice.qld.gov.au/initiatives/queensland-government-response-womens-safety-justice-taskforce-recommendations/response-to-report-two-from-the-taskforce" TargetMode="External"/><Relationship Id="rId21" Type="http://schemas.openxmlformats.org/officeDocument/2006/relationships/header" Target="header6.xml"/><Relationship Id="rId34" Type="http://schemas.openxmlformats.org/officeDocument/2006/relationships/hyperlink" Target="https://www.legislation.qld.gov.au/view/html/inforce/current/act-1977-047" TargetMode="External"/><Relationship Id="rId42" Type="http://schemas.openxmlformats.org/officeDocument/2006/relationships/hyperlink" Target="https://www.legislation.qld.gov.au/view/html/inforce/current/act-2009-035" TargetMode="External"/><Relationship Id="rId47" Type="http://schemas.openxmlformats.org/officeDocument/2006/relationships/hyperlink" Target="https://www.justice.qld.gov.au/initiatives/end-domestic-family-violence/our-progress/strengthening-justice-system-responses/domestic-family-violence-information-sharing-guidelines" TargetMode="External"/><Relationship Id="rId50" Type="http://schemas.openxmlformats.org/officeDocument/2006/relationships/hyperlink" Target="https://www.cyjma.qld.gov.au/multicultural-affairs/policy-governance/multicultural-policy-action-plan" TargetMode="External"/><Relationship Id="rId55" Type="http://schemas.openxmlformats.org/officeDocument/2006/relationships/hyperlink" Target="https://cspm.csyw.qld.gov.au/" TargetMode="External"/><Relationship Id="rId63" Type="http://schemas.openxmlformats.org/officeDocument/2006/relationships/hyperlink" Target="https://www.qld.gov.au/law/your-rights/victim-rights-and-complaints/victim-complaints" TargetMode="External"/><Relationship Id="rId68" Type="http://schemas.openxmlformats.org/officeDocument/2006/relationships/hyperlink" Target="https://www.justice.qld.gov.au/initiatives/end-domestic-family-violence/our-progress/strengthening-justice-system-responses/domestic-family-violence-information-sharing-guidelines" TargetMode="External"/><Relationship Id="rId76" Type="http://schemas.openxmlformats.org/officeDocument/2006/relationships/hyperlink" Target="http://www.nationalredress.gov.au" TargetMode="External"/><Relationship Id="rId84" Type="http://schemas.openxmlformats.org/officeDocument/2006/relationships/hyperlink" Target="https://www.qld.gov.au/protectchildren" TargetMode="External"/><Relationship Id="rId89" Type="http://schemas.openxmlformats.org/officeDocument/2006/relationships/hyperlink" Target="mailto:pdirowvp@justice.qld.gov.au" TargetMode="External"/><Relationship Id="rId7" Type="http://schemas.openxmlformats.org/officeDocument/2006/relationships/settings" Target="settings.xml"/><Relationship Id="rId71" Type="http://schemas.openxmlformats.org/officeDocument/2006/relationships/hyperlink" Target="https://www.publications.qld.gov.au/dataset/odpp" TargetMode="Externa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legislation.qld.gov.au/view/html/inforce/2018-01-01/act-2005-048" TargetMode="External"/><Relationship Id="rId11" Type="http://schemas.openxmlformats.org/officeDocument/2006/relationships/image" Target="media/image1.jpeg"/><Relationship Id="rId24" Type="http://schemas.openxmlformats.org/officeDocument/2006/relationships/hyperlink" Target="https://www.legislation.qld.gov.au/view/html/inforce/current/act-2014-026" TargetMode="External"/><Relationship Id="rId32" Type="http://schemas.openxmlformats.org/officeDocument/2006/relationships/hyperlink" Target="https://www.legislation.qld.gov.au/view/html/inforce/current/act-1999-010" TargetMode="External"/><Relationship Id="rId37" Type="http://schemas.openxmlformats.org/officeDocument/2006/relationships/hyperlink" Target="https://www.legislation.qld.gov.au/view/html/inforce/current/act-1992-044" TargetMode="External"/><Relationship Id="rId40" Type="http://schemas.openxmlformats.org/officeDocument/2006/relationships/hyperlink" Target="https://www.health.qld.gov.au/__data/assets/pdf_file/0036/1196685/final-report-coi-dna-testing-qld-dec-2022.pdf" TargetMode="External"/><Relationship Id="rId45" Type="http://schemas.openxmlformats.org/officeDocument/2006/relationships/hyperlink" Target="https://www.cyjma.qld.gov.au/resources/dcsyw/about-us/reviews-inquiries/qld-gov-response/rc-child-sexual-abuse-response.pdf" TargetMode="External"/><Relationship Id="rId53" Type="http://schemas.openxmlformats.org/officeDocument/2006/relationships/hyperlink" Target="https://www.justice.qld.gov.au/__data/assets/pdf_file/0015/16701/directors-guidelines.pdf" TargetMode="External"/><Relationship Id="rId58" Type="http://schemas.openxmlformats.org/officeDocument/2006/relationships/hyperlink" Target="https://www.cyjma.qld.gov.au/youth-justice/resources" TargetMode="External"/><Relationship Id="rId66" Type="http://schemas.openxmlformats.org/officeDocument/2006/relationships/hyperlink" Target="https://www.health.qld.gov.au/clinical-practice/guidelines-procedures/patient-safety/duty-of-care/domestic-family-violence/healthcare-workers" TargetMode="External"/><Relationship Id="rId74" Type="http://schemas.openxmlformats.org/officeDocument/2006/relationships/hyperlink" Target="https://www.qld.gov.au/community/getting-support-health-social-issue/support-victims-abuse/sexual-abuse-assault/sexual-abuse-assault-getting-help" TargetMode="External"/><Relationship Id="rId79" Type="http://schemas.openxmlformats.org/officeDocument/2006/relationships/hyperlink" Target="https://www.cyjma.qld.gov.au/multicultural-affairs/policy-governance/language-services-policy" TargetMode="External"/><Relationship Id="rId87" Type="http://schemas.openxmlformats.org/officeDocument/2006/relationships/footer" Target="footer5.xml"/><Relationship Id="rId5" Type="http://schemas.openxmlformats.org/officeDocument/2006/relationships/numbering" Target="numbering.xml"/><Relationship Id="rId61" Type="http://schemas.openxmlformats.org/officeDocument/2006/relationships/hyperlink" Target="https://www.health.qld.gov.au/__data/assets/pdf_file/0019/143074/ic-guide.pdf" TargetMode="External"/><Relationship Id="rId82" Type="http://schemas.openxmlformats.org/officeDocument/2006/relationships/hyperlink" Target="https://www.health.qld.gov.au/system-governance/legislation/ministerial-direction-crisis-care-process" TargetMode="External"/><Relationship Id="rId90"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header" Target="header2.xml"/><Relationship Id="rId22" Type="http://schemas.openxmlformats.org/officeDocument/2006/relationships/hyperlink" Target="https://www.legislation.qld.gov.au/view/html/asmade/act-2019-005" TargetMode="External"/><Relationship Id="rId27" Type="http://schemas.openxmlformats.org/officeDocument/2006/relationships/hyperlink" Target="https://www.legislation.qld.gov.au/view/html/inforce/current/act-2011-032" TargetMode="External"/><Relationship Id="rId30" Type="http://schemas.openxmlformats.org/officeDocument/2006/relationships/hyperlink" Target="https://www.legislation.qld.gov.au/view/html/inforce/current/act-2000-005" TargetMode="External"/><Relationship Id="rId35" Type="http://schemas.openxmlformats.org/officeDocument/2006/relationships/hyperlink" Target="https://www.legislation.qld.gov.au/view/html/inforce/current/act-1937-031" TargetMode="External"/><Relationship Id="rId43" Type="http://schemas.openxmlformats.org/officeDocument/2006/relationships/hyperlink" Target="https://www.cyjma.qld.gov.au/youth-justice/reform/youth-justice-strategy" TargetMode="External"/><Relationship Id="rId48" Type="http://schemas.openxmlformats.org/officeDocument/2006/relationships/hyperlink" Target="https://www.cyjma.qld.gov.au/resources/dcsyw/about-us/partners/information-sharing/guidelines.pdf" TargetMode="External"/><Relationship Id="rId56" Type="http://schemas.openxmlformats.org/officeDocument/2006/relationships/hyperlink" Target="https://www.cyjma.qld.gov.au/resources/dcsyw/about-us/partners/government/child-protection-procedures-manual.pdf" TargetMode="External"/><Relationship Id="rId64" Type="http://schemas.openxmlformats.org/officeDocument/2006/relationships/hyperlink" Target="https://www.justice.qld.gov.au/initiatives/end-domestic-family-violence/our-progress/enhancing-service-responses/dfv-common-risk-safety-framework" TargetMode="External"/><Relationship Id="rId69" Type="http://schemas.openxmlformats.org/officeDocument/2006/relationships/hyperlink" Target="https://www.police.qld.gov.au/units/victims-of-crime/support-for-victims-of-crime/adult-sexual-assault" TargetMode="External"/><Relationship Id="rId77" Type="http://schemas.openxmlformats.org/officeDocument/2006/relationships/hyperlink" Target="https://www.qld.gov.au/community/getting-support-health-social-issue/support-victims-abuse/sexual-abuse-assault/sexual-abuse-assault-getting-help" TargetMode="External"/><Relationship Id="rId8" Type="http://schemas.openxmlformats.org/officeDocument/2006/relationships/webSettings" Target="webSettings.xml"/><Relationship Id="rId51" Type="http://schemas.openxmlformats.org/officeDocument/2006/relationships/hyperlink" Target="https://www.health.qld.gov.au/system-governance/legislation/ministerial-direction-crisis-care-process" TargetMode="External"/><Relationship Id="rId72" Type="http://schemas.openxmlformats.org/officeDocument/2006/relationships/hyperlink" Target="https://www.courts.qld.gov.au/court-users/practitioners/benchbooks/supreme-and-district-courts-benchbook" TargetMode="External"/><Relationship Id="rId80" Type="http://schemas.openxmlformats.org/officeDocument/2006/relationships/hyperlink" Target="https://www.health.qld.gov.au/clinical-practice/guidelines-procedures/sex-health/guidelines" TargetMode="External"/><Relationship Id="rId85" Type="http://schemas.openxmlformats.org/officeDocument/2006/relationships/header" Target="header7.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hyperlink" Target="https://www.legislation.gov.au/Details/C2015A00014" TargetMode="External"/><Relationship Id="rId33" Type="http://schemas.openxmlformats.org/officeDocument/2006/relationships/hyperlink" Target="https://www.legislation.qld.gov.au/view/html/inforce/current/act-1978-028" TargetMode="External"/><Relationship Id="rId38" Type="http://schemas.openxmlformats.org/officeDocument/2006/relationships/hyperlink" Target="https://www.justice.qld.gov.au/about-us/services/women-violence-prevention/violence-prevention/sexual-violence-prevention/framework" TargetMode="External"/><Relationship Id="rId46" Type="http://schemas.openxmlformats.org/officeDocument/2006/relationships/hyperlink" Target="https://www.publications.qld.gov.au/ckan-publications-attachments-prod/resources/7b548ced-b3a0-4d7c-b566-5fba3325c037/youth-sexual-violence-abuse-response.pdf?ETag=67de7bf738862437d6f1dc051911e939" TargetMode="External"/><Relationship Id="rId59" Type="http://schemas.openxmlformats.org/officeDocument/2006/relationships/hyperlink" Target="https://www.health.qld.gov.au/__data/assets/pdf_file/0019/143074/ic-guide.pdf%20" TargetMode="External"/><Relationship Id="rId67" Type="http://schemas.openxmlformats.org/officeDocument/2006/relationships/hyperlink" Target="https://www.courts.qld.gov.au/going-to-court/domestic-violence/domestic-violence-orders" TargetMode="External"/><Relationship Id="rId20" Type="http://schemas.openxmlformats.org/officeDocument/2006/relationships/footer" Target="footer4.xml"/><Relationship Id="rId41" Type="http://schemas.openxmlformats.org/officeDocument/2006/relationships/hyperlink" Target="https://www.dnaproject13inquiry.qld.gov.au/assets/DNA%20Project%2013%20Report.pdf" TargetMode="External"/><Relationship Id="rId54" Type="http://schemas.openxmlformats.org/officeDocument/2006/relationships/hyperlink" Target="https://www.police.qld.gov.au/qps-corporate-documents/operational-policies/operational-procedures-manual" TargetMode="External"/><Relationship Id="rId62" Type="http://schemas.openxmlformats.org/officeDocument/2006/relationships/hyperlink" Target="https://www.qld.gov.au/law/crime-and-police/victims-and-witnesses-of-crime/agency-training-funding-and-research/rights-of-victims" TargetMode="External"/><Relationship Id="rId70" Type="http://schemas.openxmlformats.org/officeDocument/2006/relationships/hyperlink" Target="https://www.health.qld.gov.au/system-governance/legislation/ministerial-direction-crisis-care-process" TargetMode="External"/><Relationship Id="rId75" Type="http://schemas.openxmlformats.org/officeDocument/2006/relationships/hyperlink" Target="https://www.cyjma.qld.gov.au/resources/dcsyw/foster-kinship-care/response-children-sexually-abused-while-in-care-627.pdf" TargetMode="External"/><Relationship Id="rId83" Type="http://schemas.openxmlformats.org/officeDocument/2006/relationships/hyperlink" Target="https://www.police.qld.gov.au/units/victims-of-crime/support-for-victims-of-crime/adult-sexual-assault/alternative-reporting" TargetMode="External"/><Relationship Id="rId88" Type="http://schemas.openxmlformats.org/officeDocument/2006/relationships/header" Target="header9.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legislation.qld.gov.au/view/html/inforce/current/act-2016-005" TargetMode="External"/><Relationship Id="rId28" Type="http://schemas.openxmlformats.org/officeDocument/2006/relationships/hyperlink" Target="https://www.legislation.qld.gov.au/view/html/inforce/current/act-2009-035" TargetMode="External"/><Relationship Id="rId36" Type="http://schemas.openxmlformats.org/officeDocument/2006/relationships/hyperlink" Target="https://www.legislation.qld.gov.au/view/html/inforce/current/act-1899-009" TargetMode="External"/><Relationship Id="rId49" Type="http://schemas.openxmlformats.org/officeDocument/2006/relationships/hyperlink" Target="https://www.cyjma.qld.gov.au/multicultural-affairs/policy-governance/language-services-policy" TargetMode="External"/><Relationship Id="rId57" Type="http://schemas.openxmlformats.org/officeDocument/2006/relationships/hyperlink" Target="https://www.publications.qld.gov.au/dataset/victim-assist-queensland-guidelines" TargetMode="External"/><Relationship Id="rId10" Type="http://schemas.openxmlformats.org/officeDocument/2006/relationships/endnotes" Target="endnotes.xml"/><Relationship Id="rId31" Type="http://schemas.openxmlformats.org/officeDocument/2006/relationships/hyperlink" Target="https://www.legislation.qld.gov.au/view/html/inforce/current/act-2000-008" TargetMode="External"/><Relationship Id="rId44" Type="http://schemas.openxmlformats.org/officeDocument/2006/relationships/hyperlink" Target="https://www.justice.qld.gov.au/initiatives/end-domestic-family-violence/dfvp-strategy" TargetMode="External"/><Relationship Id="rId52" Type="http://schemas.openxmlformats.org/officeDocument/2006/relationships/hyperlink" Target="https://www.health.qld.gov.au/__data/assets/pdf_file/0026/147635/qh-gdl-943.pdf" TargetMode="External"/><Relationship Id="rId60" Type="http://schemas.openxmlformats.org/officeDocument/2006/relationships/hyperlink" Target="https://www.health.qld.gov.au/__data/assets/pdf_file/0019/143074/ic-guide.pdf" TargetMode="External"/><Relationship Id="rId65" Type="http://schemas.openxmlformats.org/officeDocument/2006/relationships/hyperlink" Target="https://www.qld.gov.au/community/getting-support-health-social-issue/support-victims-abuse/domestic-family-violence" TargetMode="External"/><Relationship Id="rId73" Type="http://schemas.openxmlformats.org/officeDocument/2006/relationships/hyperlink" Target="https://www.justice.qld.gov.au/about-us/services/women-violence-prevention/violence-prevention/sexual-violence-prevention/framework" TargetMode="External"/><Relationship Id="rId78" Type="http://schemas.openxmlformats.org/officeDocument/2006/relationships/hyperlink" Target="https://www.health.qld.gov.au/sexualassault/html/contact" TargetMode="External"/><Relationship Id="rId81" Type="http://schemas.openxmlformats.org/officeDocument/2006/relationships/hyperlink" Target="https://www.health.qld.gov.au/system-governance/policies-standards/health-service-directives/caring-for-people-disclosing-sexual-assault" TargetMode="External"/><Relationship Id="rId86" Type="http://schemas.openxmlformats.org/officeDocument/2006/relationships/header" Target="header8.xml"/><Relationship Id="rId4" Type="http://schemas.openxmlformats.org/officeDocument/2006/relationships/customXml" Target="../customXml/item4.xml"/><Relationship Id="rId9" Type="http://schemas.openxmlformats.org/officeDocument/2006/relationships/footnotes" Target="footnotes.xml"/></Relationships>
</file>

<file path=word/_rels/footer3.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png"/></Relationships>
</file>

<file path=word/_rels/footnotes.xml.rels><?xml version="1.0" encoding="UTF-8" standalone="yes"?>
<Relationships xmlns="http://schemas.openxmlformats.org/package/2006/relationships"><Relationship Id="rId3" Type="http://schemas.openxmlformats.org/officeDocument/2006/relationships/hyperlink" Target="https://www.health.qld.gov.au/__data/assets/pdf_file/0019/143074/ic-guide.pdf" TargetMode="External"/><Relationship Id="rId2" Type="http://schemas.openxmlformats.org/officeDocument/2006/relationships/hyperlink" Target="https://www.acms.au/findings/" TargetMode="External"/><Relationship Id="rId1" Type="http://schemas.openxmlformats.org/officeDocument/2006/relationships/hyperlink" Target="https://www.abs.gov.au/statistics/people/crime-and-justice/recorded-crime-victims/latest-release" TargetMode="External"/><Relationship Id="rId5" Type="http://schemas.openxmlformats.org/officeDocument/2006/relationships/hyperlink" Target="https://www.qld.gov.au/community/getting-support-health-social-issue/support-victims-abuse/sexual-abuse-assault/sexual-abuse-assault-getting-help" TargetMode="External"/><Relationship Id="rId4" Type="http://schemas.openxmlformats.org/officeDocument/2006/relationships/hyperlink" Target="https://www.qld.gov.au/law/crime-and-police/victims-and-witnesses-of-crime/agency-training-funding-and-research/rights-of-victims"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3" Type="http://schemas.openxmlformats.org/officeDocument/2006/relationships/image" Target="media/image40.png"/><Relationship Id="rId2" Type="http://schemas.openxmlformats.org/officeDocument/2006/relationships/image" Target="media/image3.png"/><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jpg"/><Relationship Id="rId1" Type="http://schemas.openxmlformats.org/officeDocument/2006/relationships/image" Target="media/image2.jpeg"/><Relationship Id="rId4" Type="http://schemas.openxmlformats.org/officeDocument/2006/relationships/image" Target="media/image4.png"/></Relationships>
</file>

<file path=word/_rels/header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F115E3028A2644CA21FE55E92620E7B" ma:contentTypeVersion="12" ma:contentTypeDescription="Create a new document." ma:contentTypeScope="" ma:versionID="67c1a1d4bd66ddf2b5295e1caf79695c">
  <xsd:schema xmlns:xsd="http://www.w3.org/2001/XMLSchema" xmlns:xs="http://www.w3.org/2001/XMLSchema" xmlns:p="http://schemas.microsoft.com/office/2006/metadata/properties" xmlns:ns3="bbc3c207-9dee-49ba-933b-d508eead39fa" xmlns:ns4="e5aab173-1913-4c33-8edf-bb6ec6a5ed2f" targetNamespace="http://schemas.microsoft.com/office/2006/metadata/properties" ma:root="true" ma:fieldsID="e18ad4156814d9a0009fdcf4e5ce7587" ns3:_="" ns4:_="">
    <xsd:import namespace="bbc3c207-9dee-49ba-933b-d508eead39fa"/>
    <xsd:import namespace="e5aab173-1913-4c33-8edf-bb6ec6a5ed2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c3c207-9dee-49ba-933b-d508eead39f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5aab173-1913-4c33-8edf-bb6ec6a5ed2f"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220AC-5F48-40B3-B157-8FB1C453C13F}">
  <ds:schemaRefs>
    <ds:schemaRef ds:uri="http://schemas.microsoft.com/sharepoint/v3/contenttype/forms"/>
  </ds:schemaRefs>
</ds:datastoreItem>
</file>

<file path=customXml/itemProps2.xml><?xml version="1.0" encoding="utf-8"?>
<ds:datastoreItem xmlns:ds="http://schemas.openxmlformats.org/officeDocument/2006/customXml" ds:itemID="{415F65C6-63AE-4C08-8603-5CC5CE622D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c3c207-9dee-49ba-933b-d508eead39fa"/>
    <ds:schemaRef ds:uri="e5aab173-1913-4c33-8edf-bb6ec6a5ed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011639-C60E-4F8B-BABA-4C78E825B6AC}">
  <ds:schemaRefs>
    <ds:schemaRef ds:uri="http://schemas.openxmlformats.org/package/2006/metadata/core-properties"/>
    <ds:schemaRef ds:uri="e5aab173-1913-4c33-8edf-bb6ec6a5ed2f"/>
    <ds:schemaRef ds:uri="http://purl.org/dc/terms/"/>
    <ds:schemaRef ds:uri="http://schemas.microsoft.com/office/2006/documentManagement/types"/>
    <ds:schemaRef ds:uri="http://schemas.microsoft.com/office/2006/metadata/properties"/>
    <ds:schemaRef ds:uri="http://schemas.microsoft.com/office/infopath/2007/PartnerControls"/>
    <ds:schemaRef ds:uri="http://purl.org/dc/elements/1.1/"/>
    <ds:schemaRef ds:uri="bbc3c207-9dee-49ba-933b-d508eead39fa"/>
    <ds:schemaRef ds:uri="http://www.w3.org/XML/1998/namespace"/>
    <ds:schemaRef ds:uri="http://purl.org/dc/dcmitype/"/>
  </ds:schemaRefs>
</ds:datastoreItem>
</file>

<file path=customXml/itemProps4.xml><?xml version="1.0" encoding="utf-8"?>
<ds:datastoreItem xmlns:ds="http://schemas.openxmlformats.org/officeDocument/2006/customXml" ds:itemID="{2BDCE0E0-B349-4BCF-ADC3-F6922C8C73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45</Pages>
  <Words>19738</Words>
  <Characters>112508</Characters>
  <Application>Microsoft Office Word</Application>
  <DocSecurity>0</DocSecurity>
  <Lines>937</Lines>
  <Paragraphs>263</Paragraphs>
  <ScaleCrop>false</ScaleCrop>
  <HeadingPairs>
    <vt:vector size="2" baseType="variant">
      <vt:variant>
        <vt:lpstr>Title</vt:lpstr>
      </vt:variant>
      <vt:variant>
        <vt:i4>1</vt:i4>
      </vt:variant>
    </vt:vector>
  </HeadingPairs>
  <TitlesOfParts>
    <vt:vector size="1" baseType="lpstr">
      <vt:lpstr/>
    </vt:vector>
  </TitlesOfParts>
  <Company>Queensland Government</Company>
  <LinksUpToDate>false</LinksUpToDate>
  <CharactersWithSpaces>131983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Interagency guidelines for responding to children, young people and adults who have experienced sexual assault or child sexual abuse</dc:title>
  <dc:subject/>
  <dc:creator>Queensland Government</dc:creator>
  <cp:keywords>Interagency guidelines;responding;children;young people;adults;sexual assault;child sexual abuse</cp:keywords>
  <dc:description/>
  <cp:lastModifiedBy>Amanda Schneider</cp:lastModifiedBy>
  <cp:revision>3</cp:revision>
  <cp:lastPrinted>2023-10-27T07:16:00Z</cp:lastPrinted>
  <dcterms:created xsi:type="dcterms:W3CDTF">2024-01-16T06:47:00Z</dcterms:created>
  <dcterms:modified xsi:type="dcterms:W3CDTF">2024-01-16T07:12:00Z</dcterms:modified>
  <cp:category>Interagency guidelines for responding to children, young people and adults who have experienced sexual assault or child sexual abuse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0x010100DF115E3028A2644CA21FE55E92620E7B</vt:lpwstr>
  </property>
</Properties>
</file>