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C8B7D" w14:textId="77777777" w:rsidR="004D1709" w:rsidRPr="004D1709" w:rsidRDefault="004D1709" w:rsidP="004D1709">
      <w:pPr>
        <w:rPr>
          <w:sz w:val="12"/>
          <w:szCs w:val="14"/>
        </w:rPr>
      </w:pPr>
    </w:p>
    <w:p w14:paraId="3D5A1A91" w14:textId="77777777" w:rsidR="004D1709" w:rsidRDefault="004D1709" w:rsidP="004D1709"/>
    <w:p w14:paraId="39C423F5" w14:textId="47973A27" w:rsidR="00F0745F" w:rsidRPr="004D1709" w:rsidRDefault="005128CB" w:rsidP="004D1709">
      <w:pPr>
        <w:pStyle w:val="Heading1"/>
        <w:spacing w:before="0" w:after="240"/>
        <w:rPr>
          <w:rFonts w:cs="Arial"/>
          <w:sz w:val="40"/>
          <w:szCs w:val="40"/>
        </w:rPr>
      </w:pPr>
      <w:r w:rsidRPr="004D1709">
        <w:rPr>
          <w:rFonts w:cs="Arial"/>
          <w:sz w:val="40"/>
          <w:szCs w:val="40"/>
        </w:rPr>
        <w:t xml:space="preserve">Program </w:t>
      </w:r>
      <w:r w:rsidR="004D1709" w:rsidRPr="004D1709">
        <w:rPr>
          <w:rFonts w:cs="Arial"/>
          <w:sz w:val="40"/>
          <w:szCs w:val="40"/>
        </w:rPr>
        <w:t>r</w:t>
      </w:r>
      <w:r w:rsidRPr="004D1709">
        <w:rPr>
          <w:rFonts w:cs="Arial"/>
          <w:sz w:val="40"/>
          <w:szCs w:val="40"/>
        </w:rPr>
        <w:t>eporting</w:t>
      </w:r>
      <w:r w:rsidR="00C515E5" w:rsidRPr="004D1709">
        <w:rPr>
          <w:rFonts w:cs="Arial"/>
          <w:sz w:val="40"/>
          <w:szCs w:val="40"/>
        </w:rPr>
        <w:t xml:space="preserve"> </w:t>
      </w:r>
    </w:p>
    <w:p w14:paraId="1E128DA0" w14:textId="504F29C8" w:rsidR="00814109" w:rsidRDefault="00814109" w:rsidP="004D1709">
      <w:pPr>
        <w:spacing w:before="0" w:after="240"/>
        <w:rPr>
          <w:rFonts w:cs="Arial"/>
        </w:rPr>
      </w:pPr>
      <w:bookmarkStart w:id="0" w:name="_Hlk157585292"/>
      <w:r w:rsidRPr="00814109">
        <w:rPr>
          <w:rFonts w:cs="Arial"/>
        </w:rPr>
        <w:t>When you receive a grant to fund a program, reporting is not just about fulfilling funder requirements; it</w:t>
      </w:r>
      <w:r w:rsidR="003C0AD5">
        <w:rPr>
          <w:rFonts w:cs="Arial"/>
        </w:rPr>
        <w:t xml:space="preserve"> i</w:t>
      </w:r>
      <w:r w:rsidRPr="00814109">
        <w:rPr>
          <w:rFonts w:cs="Arial"/>
        </w:rPr>
        <w:t>s an opportunity to showcase your program's progress, achievements, and challenges. Reporting allows you to reflect on your program's performance, learn from your experiences, and highlight the impact of your work in the community. Think of it as a tool to celebrate your successes and share them with others.</w:t>
      </w:r>
    </w:p>
    <w:p w14:paraId="6F8D3433" w14:textId="6D6C4C34" w:rsidR="005252C1" w:rsidRDefault="005252C1" w:rsidP="004D1709">
      <w:pPr>
        <w:spacing w:before="0" w:after="240"/>
        <w:rPr>
          <w:rFonts w:cs="Arial"/>
        </w:rPr>
      </w:pPr>
      <w:r w:rsidRPr="005252C1">
        <w:rPr>
          <w:rFonts w:cs="Arial"/>
        </w:rPr>
        <w:t xml:space="preserve">Reporting is an integral part of your program design and should be planned from the outset. Incorporate it into your program timeline to ensure you have the data and insights needed to report effectively and make meaningful adjustments. </w:t>
      </w:r>
    </w:p>
    <w:p w14:paraId="2FBA8973" w14:textId="05433063" w:rsidR="005252C1" w:rsidRDefault="005252C1" w:rsidP="004D1709">
      <w:pPr>
        <w:spacing w:before="0" w:after="240"/>
        <w:rPr>
          <w:rFonts w:cs="Arial"/>
        </w:rPr>
      </w:pPr>
      <w:r w:rsidRPr="003E255B">
        <w:rPr>
          <w:rFonts w:cs="Arial"/>
          <w:b/>
          <w:bCs/>
          <w:i/>
          <w:iCs/>
          <w:noProof/>
        </w:rPr>
        <mc:AlternateContent>
          <mc:Choice Requires="wps">
            <w:drawing>
              <wp:anchor distT="0" distB="0" distL="114300" distR="114300" simplePos="0" relativeHeight="251659264" behindDoc="0" locked="0" layoutInCell="1" allowOverlap="1" wp14:anchorId="2ECA0992" wp14:editId="4713879C">
                <wp:simplePos x="0" y="0"/>
                <wp:positionH relativeFrom="column">
                  <wp:posOffset>1732</wp:posOffset>
                </wp:positionH>
                <wp:positionV relativeFrom="paragraph">
                  <wp:posOffset>112280</wp:posOffset>
                </wp:positionV>
                <wp:extent cx="5614076" cy="655204"/>
                <wp:effectExtent l="57150" t="19050" r="62865" b="88265"/>
                <wp:wrapNone/>
                <wp:docPr id="1" name="Rectangle 1"/>
                <wp:cNvGraphicFramePr/>
                <a:graphic xmlns:a="http://schemas.openxmlformats.org/drawingml/2006/main">
                  <a:graphicData uri="http://schemas.microsoft.com/office/word/2010/wordprocessingShape">
                    <wps:wsp>
                      <wps:cNvSpPr/>
                      <wps:spPr>
                        <a:xfrm>
                          <a:off x="0" y="0"/>
                          <a:ext cx="5614076" cy="655204"/>
                        </a:xfrm>
                        <a:prstGeom prst="rect">
                          <a:avLst/>
                        </a:prstGeom>
                        <a:solidFill>
                          <a:srgbClr val="4B479D"/>
                        </a:solidFill>
                        <a:ln>
                          <a:noFill/>
                        </a:ln>
                        <a:effectLst>
                          <a:outerShdw blurRad="50800" dist="38100" dir="5400000" algn="t"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14:paraId="132CB843" w14:textId="363FB5C1" w:rsidR="005252C1" w:rsidRPr="00526844" w:rsidRDefault="005252C1" w:rsidP="005252C1">
                            <w:pPr>
                              <w:spacing w:before="0" w:after="0"/>
                              <w:rPr>
                                <w:rFonts w:cs="Arial"/>
                                <w:b/>
                                <w:bCs/>
                                <w:color w:val="FFFFFF" w:themeColor="background1"/>
                              </w:rPr>
                            </w:pPr>
                            <w:r w:rsidRPr="005252C1">
                              <w:rPr>
                                <w:rFonts w:cs="Arial"/>
                                <w:b/>
                                <w:bCs/>
                                <w:color w:val="FFFFFF" w:themeColor="background1"/>
                              </w:rPr>
                              <w:t>The ability to deliver clear, honest, and engaging reports can help build trust with funders and stakeholders. It can also provide insight into your program’s efficacy and offer ways to improve future initiatives.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A0992" id="Rectangle 1" o:spid="_x0000_s1026" style="position:absolute;margin-left:.15pt;margin-top:8.85pt;width:442.0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WmwgIAAPsFAAAOAAAAZHJzL2Uyb0RvYy54bWysVFtP2zAUfp+0/2D5fSTp0gIVKepATJMQ&#10;IMrEs+PYjYVje7bbpPv1HDtp2jGkTdP64J6Tc//O5eKyayTaMuuEVgXOTlKMmKK6Empd4O9PN5/O&#10;MHKeqIpIrViBd8zhy8XHDxetmbOJrrWsmEXgRLl5awpce2/mSeJozRriTrRhCoRc24Z4YO06qSxp&#10;wXsjk0mazpJW28pYTZlz8PW6F+JF9M85o/6ec8c8kgWG3Hx8bXzL8CaLCzJfW2JqQYc0yD9k0RCh&#10;IOjo6pp4gjZW/OaqEdRqp7k/obpJNOeCslgDVJOlb6pZ1cSwWAuA48wIk/t/bunddmUeLMDQGjd3&#10;QIYqOm6b8A/5oS6CtRvBYp1HFD5OZ1mens4woiCbTaeTNA9oJgdrY53/ynSDAlFgC82IGJHtrfO9&#10;6l4lBHNaiupGSBkZuy6vpEVbAo3Lv+Sn59eD91/UpArKSgez3mP/hcXWQ5hYxcYzu6qrFpVyYx9J&#10;BcmnZymMQyVCYp/Psp6BuZjmafhhROQaBtpjZLV/Fr6OvQggBI8h7TG7UhL60hcmTU2GlKOXQ5Gg&#10;HbHR+1wid5RmcsA/Un4nWQgl1SPjSFSAeBaDxNVgY3RCKVN+NoATtYMZB0BGw8mfDQf9YNonNRr/&#10;RdTRIkbWyo/GjVDavhe9esmGlHmvD3gc1R1I35UdABjIUle7BxtaEYfRGXojoAW3xPkHYmFhoWFw&#10;hPw9PFzqtsB6oDCqtf353vegD3sEUoxaOAAFdj82xDKM5DcFG3ae5Xm4GJHJp6cTYOyxpDyWqE1z&#10;pWFUMzh3hkYy6Hu5J7nVzTPcqmWICiKiKMQuMPV2z1z5/jDBtaNsuYxqcCUM8bdqZeh+AMLwPXXP&#10;xJphsTys5J3eHwsyf7NfvW5ojdLLjddcxOU74DpADxcmDuVwDcMJO+aj1uFmL14BAAD//wMAUEsD&#10;BBQABgAIAAAAIQCL/a0v3AAAAAcBAAAPAAAAZHJzL2Rvd25yZXYueG1sTI5NTsMwEIX3SNzBGiR2&#10;1CFENE3jVAXUInVRidIDuPEQR8TjELtNuD3DCpbvR+995WpynbjgEFpPCu5nCQik2puWGgXH981d&#10;DiJETUZ3nlDBNwZYVddXpS6MH+kNL4fYCB6hUGgFNsa+kDLUFp0OM98jcfbhB6cjy6GRZtAjj7tO&#10;pknyKJ1uiR+s7vHZYv15ODsF5nVrp6zf757GbL3fvHyli12+Ver2ZlovQUSc4l8ZfvEZHSpmOvkz&#10;mSA6BQ/cY3c+B8FpnmcZiBMbabIAWZXyP3/1AwAA//8DAFBLAQItABQABgAIAAAAIQC2gziS/gAA&#10;AOEBAAATAAAAAAAAAAAAAAAAAAAAAABbQ29udGVudF9UeXBlc10ueG1sUEsBAi0AFAAGAAgAAAAh&#10;ADj9If/WAAAAlAEAAAsAAAAAAAAAAAAAAAAALwEAAF9yZWxzLy5yZWxzUEsBAi0AFAAGAAgAAAAh&#10;ANlh1abCAgAA+wUAAA4AAAAAAAAAAAAAAAAALgIAAGRycy9lMm9Eb2MueG1sUEsBAi0AFAAGAAgA&#10;AAAhAIv9rS/cAAAABwEAAA8AAAAAAAAAAAAAAAAAHAUAAGRycy9kb3ducmV2LnhtbFBLBQYAAAAA&#10;BAAEAPMAAAAlBgAAAAA=&#10;" fillcolor="#4b479d" stroked="f" strokeweight=".5pt">
                <v:shadow on="t" color="black" opacity="26214f" origin=",-.5" offset="0,3pt"/>
                <v:textbox>
                  <w:txbxContent>
                    <w:p w14:paraId="132CB843" w14:textId="363FB5C1" w:rsidR="005252C1" w:rsidRPr="00526844" w:rsidRDefault="005252C1" w:rsidP="005252C1">
                      <w:pPr>
                        <w:spacing w:before="0" w:after="0"/>
                        <w:rPr>
                          <w:rFonts w:cs="Arial"/>
                          <w:b/>
                          <w:bCs/>
                          <w:color w:val="FFFFFF" w:themeColor="background1"/>
                        </w:rPr>
                      </w:pPr>
                      <w:r w:rsidRPr="005252C1">
                        <w:rPr>
                          <w:rFonts w:cs="Arial"/>
                          <w:b/>
                          <w:bCs/>
                          <w:color w:val="FFFFFF" w:themeColor="background1"/>
                        </w:rPr>
                        <w:t>The ability to deliver clear, honest, and engaging reports can help build trust with funders and stakeholders. It can also provide insight into your program’s efficacy and offer ways to improve future initiatives.</w:t>
                      </w:r>
                    </w:p>
                  </w:txbxContent>
                </v:textbox>
              </v:rect>
            </w:pict>
          </mc:Fallback>
        </mc:AlternateContent>
      </w:r>
    </w:p>
    <w:p w14:paraId="503E59F0" w14:textId="54FDF49B" w:rsidR="005252C1" w:rsidRDefault="005252C1" w:rsidP="004D1709">
      <w:pPr>
        <w:spacing w:before="0" w:after="240"/>
        <w:rPr>
          <w:rFonts w:cs="Arial"/>
        </w:rPr>
      </w:pPr>
    </w:p>
    <w:p w14:paraId="4610A3BF" w14:textId="68145A59" w:rsidR="005252C1" w:rsidRDefault="005252C1" w:rsidP="004D1709">
      <w:pPr>
        <w:spacing w:before="0" w:after="240"/>
        <w:rPr>
          <w:rFonts w:cs="Arial"/>
        </w:rPr>
      </w:pPr>
    </w:p>
    <w:p w14:paraId="0E5021A4" w14:textId="0D3031F3" w:rsidR="006441F0" w:rsidRPr="004D1709" w:rsidRDefault="006441F0" w:rsidP="004D1709">
      <w:pPr>
        <w:pStyle w:val="Heading2"/>
        <w:spacing w:before="0" w:after="240"/>
        <w:rPr>
          <w:rFonts w:cs="Arial"/>
          <w:color w:val="C00000"/>
          <w:sz w:val="32"/>
          <w:szCs w:val="32"/>
        </w:rPr>
      </w:pPr>
      <w:r w:rsidRPr="004D1709">
        <w:rPr>
          <w:rFonts w:cs="Arial"/>
          <w:color w:val="C00000"/>
          <w:sz w:val="32"/>
          <w:szCs w:val="32"/>
        </w:rPr>
        <w:t xml:space="preserve">Strategic </w:t>
      </w:r>
      <w:r w:rsidR="004D1709" w:rsidRPr="004D1709">
        <w:rPr>
          <w:rFonts w:cs="Arial"/>
          <w:color w:val="C00000"/>
          <w:sz w:val="32"/>
          <w:szCs w:val="32"/>
        </w:rPr>
        <w:t>t</w:t>
      </w:r>
      <w:r w:rsidRPr="004D1709">
        <w:rPr>
          <w:rFonts w:cs="Arial"/>
          <w:color w:val="C00000"/>
          <w:sz w:val="32"/>
          <w:szCs w:val="32"/>
        </w:rPr>
        <w:t>hinking</w:t>
      </w:r>
      <w:r w:rsidRPr="004D1709">
        <w:rPr>
          <w:rFonts w:cs="Arial"/>
          <w:b w:val="0"/>
          <w:bCs/>
          <w:color w:val="C00000"/>
          <w:sz w:val="32"/>
          <w:szCs w:val="32"/>
        </w:rPr>
        <w:t xml:space="preserve"> </w:t>
      </w:r>
    </w:p>
    <w:p w14:paraId="56E522C0" w14:textId="2F72F133" w:rsidR="006441F0" w:rsidRDefault="006441F0" w:rsidP="004D1709">
      <w:pPr>
        <w:spacing w:before="0" w:after="240"/>
        <w:rPr>
          <w:rFonts w:cs="Arial"/>
        </w:rPr>
      </w:pPr>
      <w:r>
        <w:rPr>
          <w:rFonts w:cs="Arial"/>
          <w:noProof/>
        </w:rPr>
        <w:drawing>
          <wp:inline distT="0" distB="0" distL="0" distR="0" wp14:anchorId="679BF602" wp14:editId="6FA689FE">
            <wp:extent cx="5486400" cy="3235569"/>
            <wp:effectExtent l="0" t="0" r="0" b="412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A8B1B79" w14:textId="7B908846" w:rsidR="00814109" w:rsidRPr="004D1709" w:rsidRDefault="005F0BDF" w:rsidP="004D1709">
      <w:pPr>
        <w:spacing w:before="0" w:after="240"/>
        <w:rPr>
          <w:rFonts w:cs="Arial"/>
          <w:b/>
          <w:bCs/>
        </w:rPr>
      </w:pPr>
      <w:r>
        <w:rPr>
          <w:rFonts w:cs="Arial"/>
          <w:noProof/>
        </w:rPr>
        <w:lastRenderedPageBreak/>
        <w:drawing>
          <wp:inline distT="0" distB="0" distL="0" distR="0" wp14:anchorId="409AAA38" wp14:editId="0C935D11">
            <wp:extent cx="5486400" cy="2497015"/>
            <wp:effectExtent l="0" t="0" r="0" b="1778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DE63D04" w14:textId="20A84365" w:rsidR="007828D9" w:rsidRPr="004D1709" w:rsidRDefault="007828D9" w:rsidP="004D1709">
      <w:pPr>
        <w:pStyle w:val="Heading2"/>
        <w:spacing w:before="0" w:after="240"/>
        <w:rPr>
          <w:rFonts w:cs="Arial"/>
          <w:color w:val="C00000"/>
          <w:sz w:val="32"/>
          <w:szCs w:val="32"/>
        </w:rPr>
      </w:pPr>
      <w:r w:rsidRPr="004D1709">
        <w:rPr>
          <w:rFonts w:cs="Arial"/>
          <w:color w:val="C00000"/>
          <w:sz w:val="32"/>
          <w:szCs w:val="32"/>
        </w:rPr>
        <w:t xml:space="preserve">Operational </w:t>
      </w:r>
      <w:r w:rsidR="004D1709" w:rsidRPr="004D1709">
        <w:rPr>
          <w:rFonts w:cs="Arial"/>
          <w:color w:val="C00000"/>
          <w:sz w:val="32"/>
          <w:szCs w:val="32"/>
        </w:rPr>
        <w:t>t</w:t>
      </w:r>
      <w:r w:rsidRPr="004D1709">
        <w:rPr>
          <w:rFonts w:cs="Arial"/>
          <w:color w:val="C00000"/>
          <w:sz w:val="32"/>
          <w:szCs w:val="32"/>
        </w:rPr>
        <w:t>asks</w:t>
      </w:r>
    </w:p>
    <w:p w14:paraId="240FA50A" w14:textId="542B38DD" w:rsidR="006441F0" w:rsidRPr="004D1709" w:rsidRDefault="005F0BDF" w:rsidP="004D1709">
      <w:pPr>
        <w:spacing w:before="0" w:after="240"/>
      </w:pPr>
      <w:r>
        <w:rPr>
          <w:rFonts w:cs="Arial"/>
          <w:noProof/>
        </w:rPr>
        <w:drawing>
          <wp:inline distT="0" distB="0" distL="0" distR="0" wp14:anchorId="261EA199" wp14:editId="4640101B">
            <wp:extent cx="5486400" cy="160020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73B93CDE" w14:textId="17C294DF" w:rsidR="005252C1" w:rsidRDefault="006441F0" w:rsidP="004D1709">
      <w:pPr>
        <w:spacing w:before="0" w:after="240"/>
        <w:rPr>
          <w:rFonts w:cs="Arial"/>
        </w:rPr>
      </w:pPr>
      <w:r>
        <w:rPr>
          <w:rFonts w:cs="Arial"/>
          <w:noProof/>
        </w:rPr>
        <w:drawing>
          <wp:inline distT="0" distB="0" distL="0" distR="0" wp14:anchorId="5BAAE071" wp14:editId="2BCCA78A">
            <wp:extent cx="5486400" cy="1902691"/>
            <wp:effectExtent l="19050" t="0" r="0" b="254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3D0727C5" w14:textId="77777777" w:rsidR="004D1709" w:rsidRDefault="004D1709" w:rsidP="004D1709"/>
    <w:p w14:paraId="76401F1E" w14:textId="77777777" w:rsidR="004D1709" w:rsidRDefault="004D1709" w:rsidP="004D1709"/>
    <w:p w14:paraId="5844FF6B" w14:textId="77777777" w:rsidR="004D1709" w:rsidRDefault="004D1709" w:rsidP="004D1709"/>
    <w:p w14:paraId="3D8D49B2" w14:textId="77777777" w:rsidR="004D1709" w:rsidRDefault="004D1709" w:rsidP="004D1709"/>
    <w:p w14:paraId="6EB4D6BC" w14:textId="77777777" w:rsidR="004D1709" w:rsidRDefault="004D1709" w:rsidP="004D1709"/>
    <w:p w14:paraId="296F7219" w14:textId="77777777" w:rsidR="004D1709" w:rsidRDefault="004D1709" w:rsidP="004D1709"/>
    <w:p w14:paraId="7C30BC75" w14:textId="5C410A96" w:rsidR="00E642FF" w:rsidRPr="004D1709" w:rsidRDefault="004D1709" w:rsidP="004D1709">
      <w:pPr>
        <w:pStyle w:val="Heading2"/>
        <w:spacing w:before="0" w:after="240"/>
        <w:rPr>
          <w:rFonts w:cs="Arial"/>
          <w:color w:val="C00000"/>
          <w:sz w:val="32"/>
          <w:szCs w:val="32"/>
        </w:rPr>
      </w:pPr>
      <w:r w:rsidRPr="004D1709">
        <w:rPr>
          <w:rFonts w:cs="Arial"/>
          <w:color w:val="C00000"/>
          <w:sz w:val="32"/>
          <w:szCs w:val="32"/>
        </w:rPr>
        <w:lastRenderedPageBreak/>
        <w:t>The power of sharing stat</w:t>
      </w:r>
      <w:r>
        <w:rPr>
          <w:rFonts w:cs="Arial"/>
          <w:color w:val="C00000"/>
          <w:sz w:val="32"/>
          <w:szCs w:val="32"/>
        </w:rPr>
        <w:t>istics</w:t>
      </w:r>
      <w:r w:rsidRPr="004D1709">
        <w:rPr>
          <w:rFonts w:cs="Arial"/>
          <w:color w:val="C00000"/>
          <w:sz w:val="32"/>
          <w:szCs w:val="32"/>
        </w:rPr>
        <w:t xml:space="preserve"> and stories</w:t>
      </w:r>
    </w:p>
    <w:p w14:paraId="716B528F" w14:textId="0B01A543" w:rsidR="004D1709" w:rsidRPr="00E642FF" w:rsidRDefault="00E642FF" w:rsidP="004D1709">
      <w:pPr>
        <w:spacing w:before="0" w:after="240"/>
        <w:rPr>
          <w:rFonts w:cs="Arial"/>
        </w:rPr>
      </w:pPr>
      <w:r w:rsidRPr="00E642FF">
        <w:rPr>
          <w:rFonts w:cs="Arial"/>
        </w:rPr>
        <w:t>Incorporating both statistics and stories into your program reporting paints a fuller picture of your achievements and appeals to different stakeholders in various ways.</w:t>
      </w:r>
    </w:p>
    <w:p w14:paraId="445B4E4F" w14:textId="77777777" w:rsidR="00E642FF" w:rsidRPr="00E642FF" w:rsidRDefault="00E642FF" w:rsidP="004D1709">
      <w:pPr>
        <w:pStyle w:val="ListParagraph"/>
        <w:numPr>
          <w:ilvl w:val="0"/>
          <w:numId w:val="16"/>
        </w:numPr>
        <w:spacing w:before="0" w:after="240"/>
        <w:rPr>
          <w:rFonts w:cs="Arial"/>
        </w:rPr>
      </w:pPr>
      <w:r w:rsidRPr="00E642FF">
        <w:rPr>
          <w:rFonts w:cs="Arial"/>
          <w:b/>
          <w:bCs/>
        </w:rPr>
        <w:t>Statistics:</w:t>
      </w:r>
      <w:r w:rsidRPr="00E642FF">
        <w:rPr>
          <w:rFonts w:cs="Arial"/>
        </w:rPr>
        <w:t xml:space="preserve"> Sharing quantitative data such as recidivism rates, program participation numbers, or outcomes from surveys provides concrete evidence of your program’s impact. These metrics resonate with funders and stakeholders who value data-driven insights and measurable results.</w:t>
      </w:r>
    </w:p>
    <w:p w14:paraId="546E6E47" w14:textId="1C70642B" w:rsidR="00E642FF" w:rsidRPr="004D1709" w:rsidRDefault="00E642FF" w:rsidP="004D1709">
      <w:pPr>
        <w:pStyle w:val="ListParagraph"/>
        <w:numPr>
          <w:ilvl w:val="0"/>
          <w:numId w:val="16"/>
        </w:numPr>
        <w:spacing w:before="0" w:after="240"/>
        <w:rPr>
          <w:rFonts w:cs="Arial"/>
        </w:rPr>
      </w:pPr>
      <w:r w:rsidRPr="00E642FF">
        <w:rPr>
          <w:rFonts w:cs="Arial"/>
          <w:b/>
          <w:bCs/>
        </w:rPr>
        <w:t>Stories:</w:t>
      </w:r>
      <w:r w:rsidRPr="00E642FF">
        <w:rPr>
          <w:rFonts w:cs="Arial"/>
        </w:rPr>
        <w:t xml:space="preserve"> Alongside statistics, including qualitative data in the form of participant testimonials, quotes from community members, and de-identified case studies adds depth and context to your reports. Stories help stakeholders connect with the human aspect of your work and understand the tangible changes in people's lives.</w:t>
      </w:r>
    </w:p>
    <w:p w14:paraId="06BA011B" w14:textId="44691E97" w:rsidR="00E642FF" w:rsidRDefault="00E642FF" w:rsidP="004D1709">
      <w:pPr>
        <w:spacing w:before="0" w:after="240"/>
        <w:rPr>
          <w:rFonts w:cs="Arial"/>
        </w:rPr>
      </w:pPr>
      <w:r w:rsidRPr="00E642FF">
        <w:rPr>
          <w:rFonts w:cs="Arial"/>
        </w:rPr>
        <w:t>Together, stats and stories offer a well-rounded narrative that captures the scope and impact of your program. This balanced approach can engage a wider range of stakeholders and enhance their understanding of your achievements.</w:t>
      </w:r>
    </w:p>
    <w:p w14:paraId="4749C1F0" w14:textId="383F6652" w:rsidR="005252C1" w:rsidRPr="004D1709" w:rsidRDefault="004D1709" w:rsidP="004D1709">
      <w:pPr>
        <w:pStyle w:val="Heading2"/>
        <w:spacing w:before="0" w:after="240"/>
        <w:rPr>
          <w:rFonts w:cs="Arial"/>
          <w:color w:val="C00000"/>
          <w:sz w:val="32"/>
          <w:szCs w:val="32"/>
        </w:rPr>
      </w:pPr>
      <w:r w:rsidRPr="004D1709">
        <w:rPr>
          <w:rFonts w:cs="Arial"/>
          <w:color w:val="C00000"/>
          <w:sz w:val="32"/>
          <w:szCs w:val="32"/>
        </w:rPr>
        <w:t>Building trust and transparency</w:t>
      </w:r>
    </w:p>
    <w:p w14:paraId="28F87467" w14:textId="20375DFA" w:rsidR="005252C1" w:rsidRPr="005252C1" w:rsidRDefault="005252C1" w:rsidP="004D1709">
      <w:pPr>
        <w:spacing w:before="0" w:after="240"/>
        <w:rPr>
          <w:rFonts w:cs="Arial"/>
        </w:rPr>
      </w:pPr>
      <w:r w:rsidRPr="005252C1">
        <w:rPr>
          <w:rFonts w:cs="Arial"/>
        </w:rPr>
        <w:t>Reporting provides an opportunity to build strong relationships with your funding body by keeping them informed of your program's progress and any challenges faced. While things may not always go according to plan in program delivery due to various factors, being transparent about these challenges in your reports is key. This honesty allows you to work through options together with your funder and find solutions that support your program’s success.</w:t>
      </w:r>
    </w:p>
    <w:p w14:paraId="793B682F" w14:textId="6FE6A74E" w:rsidR="005252C1" w:rsidRDefault="005252C1" w:rsidP="004D1709">
      <w:pPr>
        <w:spacing w:before="0" w:after="240"/>
        <w:rPr>
          <w:rFonts w:cs="Arial"/>
        </w:rPr>
      </w:pPr>
      <w:r w:rsidRPr="005252C1">
        <w:rPr>
          <w:rFonts w:cs="Arial"/>
        </w:rPr>
        <w:t>By building trust and transparency with your funding body, you lay the groundwork for successful program delivery and potential future funding opportunities.</w:t>
      </w:r>
    </w:p>
    <w:p w14:paraId="7C8671EC" w14:textId="2F947E7A" w:rsidR="00E642FF" w:rsidRPr="004D1709" w:rsidRDefault="004D1709" w:rsidP="004D1709">
      <w:pPr>
        <w:pStyle w:val="Heading2"/>
        <w:spacing w:before="0" w:after="240"/>
        <w:rPr>
          <w:rFonts w:cs="Arial"/>
          <w:color w:val="C00000"/>
          <w:sz w:val="32"/>
          <w:szCs w:val="32"/>
        </w:rPr>
      </w:pPr>
      <w:r w:rsidRPr="004D1709">
        <w:rPr>
          <w:rFonts w:cs="Arial"/>
          <w:color w:val="C00000"/>
          <w:sz w:val="32"/>
          <w:szCs w:val="32"/>
        </w:rPr>
        <w:t>Summary</w:t>
      </w:r>
    </w:p>
    <w:p w14:paraId="65389F8C" w14:textId="0B57610C" w:rsidR="00E642FF" w:rsidRDefault="00EF1962" w:rsidP="004D1709">
      <w:pPr>
        <w:spacing w:before="0" w:after="240"/>
        <w:rPr>
          <w:rFonts w:cs="Arial"/>
        </w:rPr>
      </w:pPr>
      <w:r>
        <w:rPr>
          <w:rFonts w:cs="Arial"/>
        </w:rPr>
        <w:t>E</w:t>
      </w:r>
      <w:r w:rsidR="00814109" w:rsidRPr="00814109">
        <w:rPr>
          <w:rFonts w:cs="Arial"/>
        </w:rPr>
        <w:t>mbracing purposeful reporting</w:t>
      </w:r>
      <w:r>
        <w:rPr>
          <w:rFonts w:cs="Arial"/>
        </w:rPr>
        <w:t xml:space="preserve"> means that you </w:t>
      </w:r>
      <w:r w:rsidR="00814109" w:rsidRPr="00814109">
        <w:rPr>
          <w:rFonts w:cs="Arial"/>
        </w:rPr>
        <w:t xml:space="preserve">not only meet the requirements of your grant but also gain valuable insights into your program's progress and achievements. Effective reporting showcases your hard work and dedication, and it allows you to share your good news stories with others. </w:t>
      </w:r>
    </w:p>
    <w:p w14:paraId="056D61ED" w14:textId="79C65DDC" w:rsidR="00EB4808" w:rsidRDefault="00814109" w:rsidP="004D1709">
      <w:pPr>
        <w:spacing w:before="0" w:after="240"/>
        <w:rPr>
          <w:rFonts w:cs="Arial"/>
        </w:rPr>
      </w:pPr>
      <w:r w:rsidRPr="00814109">
        <w:rPr>
          <w:rFonts w:cs="Arial"/>
        </w:rPr>
        <w:t>Keep your reports clear, honest, and engaging, and use them as tools for learning and advocacy. By doing so, you</w:t>
      </w:r>
      <w:r w:rsidR="003C0AD5">
        <w:rPr>
          <w:rFonts w:cs="Arial"/>
        </w:rPr>
        <w:t xml:space="preserve"> will</w:t>
      </w:r>
      <w:r w:rsidRPr="00814109">
        <w:rPr>
          <w:rFonts w:cs="Arial"/>
        </w:rPr>
        <w:t xml:space="preserve"> strengthen your program and build lasting relationships with funders and stakeholders.</w:t>
      </w:r>
      <w:bookmarkEnd w:id="0"/>
    </w:p>
    <w:sectPr w:rsidR="00EB4808" w:rsidSect="002D1D8B">
      <w:headerReference w:type="default" r:id="rId32"/>
      <w:footerReference w:type="default" r:id="rId33"/>
      <w:headerReference w:type="first" r:id="rId34"/>
      <w:footerReference w:type="first" r:id="rId35"/>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A7BD" w14:textId="77777777" w:rsidR="006318FD" w:rsidRDefault="006318FD" w:rsidP="00CC47BE">
      <w:r>
        <w:separator/>
      </w:r>
    </w:p>
  </w:endnote>
  <w:endnote w:type="continuationSeparator" w:id="0">
    <w:p w14:paraId="1831C004" w14:textId="77777777" w:rsidR="006318FD" w:rsidRDefault="006318FD" w:rsidP="00CC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11316131"/>
      <w:docPartObj>
        <w:docPartGallery w:val="Page Numbers (Bottom of Page)"/>
        <w:docPartUnique/>
      </w:docPartObj>
    </w:sdtPr>
    <w:sdtEndPr>
      <w:rPr>
        <w:sz w:val="22"/>
        <w:szCs w:val="24"/>
      </w:rPr>
    </w:sdtEndPr>
    <w:sdtContent>
      <w:sdt>
        <w:sdtPr>
          <w:rPr>
            <w:sz w:val="14"/>
            <w:szCs w:val="14"/>
          </w:rPr>
          <w:id w:val="-1705238520"/>
          <w:docPartObj>
            <w:docPartGallery w:val="Page Numbers (Top of Page)"/>
            <w:docPartUnique/>
          </w:docPartObj>
        </w:sdtPr>
        <w:sdtEndPr>
          <w:rPr>
            <w:sz w:val="22"/>
            <w:szCs w:val="24"/>
          </w:rPr>
        </w:sdtEndPr>
        <w:sdtContent>
          <w:p w14:paraId="76D88FDB" w14:textId="2CC87881" w:rsidR="00F0745F" w:rsidRDefault="00E97684">
            <w:pPr>
              <w:pStyle w:val="Footer"/>
            </w:pPr>
            <w:r>
              <w:rPr>
                <w:sz w:val="14"/>
                <w:szCs w:val="14"/>
              </w:rPr>
              <w:tab/>
            </w:r>
            <w:r w:rsidR="00F0745F" w:rsidRPr="00F0745F">
              <w:rPr>
                <w:sz w:val="14"/>
                <w:szCs w:val="14"/>
              </w:rPr>
              <w:t xml:space="preserve">Page </w:t>
            </w:r>
            <w:r w:rsidR="00F0745F" w:rsidRPr="00F0745F">
              <w:rPr>
                <w:sz w:val="14"/>
                <w:szCs w:val="14"/>
              </w:rPr>
              <w:fldChar w:fldCharType="begin"/>
            </w:r>
            <w:r w:rsidR="00F0745F" w:rsidRPr="00F0745F">
              <w:rPr>
                <w:sz w:val="14"/>
                <w:szCs w:val="14"/>
              </w:rPr>
              <w:instrText xml:space="preserve"> PAGE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r w:rsidR="00F0745F" w:rsidRPr="00F0745F">
              <w:rPr>
                <w:sz w:val="14"/>
                <w:szCs w:val="14"/>
              </w:rPr>
              <w:t xml:space="preserve"> of </w:t>
            </w:r>
            <w:r w:rsidR="00F0745F" w:rsidRPr="00F0745F">
              <w:rPr>
                <w:sz w:val="14"/>
                <w:szCs w:val="14"/>
              </w:rPr>
              <w:fldChar w:fldCharType="begin"/>
            </w:r>
            <w:r w:rsidR="00F0745F" w:rsidRPr="00F0745F">
              <w:rPr>
                <w:sz w:val="14"/>
                <w:szCs w:val="14"/>
              </w:rPr>
              <w:instrText xml:space="preserve"> NUMPAGES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p>
        </w:sdtContent>
      </w:sdt>
    </w:sdtContent>
  </w:sdt>
  <w:p w14:paraId="3B7549E9" w14:textId="77777777" w:rsidR="00F0745F" w:rsidRDefault="00F07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745349265"/>
      <w:docPartObj>
        <w:docPartGallery w:val="Page Numbers (Bottom of Page)"/>
        <w:docPartUnique/>
      </w:docPartObj>
    </w:sdtPr>
    <w:sdtEndPr/>
    <w:sdtContent>
      <w:sdt>
        <w:sdtPr>
          <w:rPr>
            <w:sz w:val="14"/>
            <w:szCs w:val="14"/>
          </w:rPr>
          <w:id w:val="1557284110"/>
          <w:docPartObj>
            <w:docPartGallery w:val="Page Numbers (Top of Page)"/>
            <w:docPartUnique/>
          </w:docPartObj>
        </w:sdtPr>
        <w:sdtEndPr/>
        <w:sdtContent>
          <w:p w14:paraId="363CE414" w14:textId="11223313" w:rsidR="00F0745F" w:rsidRPr="00F0745F" w:rsidRDefault="006C54D1">
            <w:pPr>
              <w:pStyle w:val="Footer"/>
              <w:rPr>
                <w:sz w:val="14"/>
                <w:szCs w:val="14"/>
              </w:rPr>
            </w:pPr>
            <w:r>
              <w:rPr>
                <w:sz w:val="14"/>
                <w:szCs w:val="14"/>
              </w:rPr>
              <w:tab/>
            </w:r>
            <w:r w:rsidR="00F0745F" w:rsidRPr="00F0745F">
              <w:rPr>
                <w:sz w:val="14"/>
                <w:szCs w:val="14"/>
              </w:rPr>
              <w:t xml:space="preserve">Page </w:t>
            </w:r>
            <w:r w:rsidR="00F0745F" w:rsidRPr="00F0745F">
              <w:rPr>
                <w:b/>
                <w:bCs/>
                <w:sz w:val="14"/>
                <w:szCs w:val="14"/>
              </w:rPr>
              <w:fldChar w:fldCharType="begin"/>
            </w:r>
            <w:r w:rsidR="00F0745F" w:rsidRPr="00F0745F">
              <w:rPr>
                <w:b/>
                <w:bCs/>
                <w:sz w:val="14"/>
                <w:szCs w:val="14"/>
              </w:rPr>
              <w:instrText xml:space="preserve"> PAGE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sidR="00F0745F" w:rsidRPr="00F0745F">
              <w:rPr>
                <w:sz w:val="14"/>
                <w:szCs w:val="14"/>
              </w:rPr>
              <w:t xml:space="preserve"> of </w:t>
            </w:r>
            <w:r w:rsidR="00F0745F" w:rsidRPr="00F0745F">
              <w:rPr>
                <w:b/>
                <w:bCs/>
                <w:sz w:val="14"/>
                <w:szCs w:val="14"/>
              </w:rPr>
              <w:fldChar w:fldCharType="begin"/>
            </w:r>
            <w:r w:rsidR="00F0745F" w:rsidRPr="00F0745F">
              <w:rPr>
                <w:b/>
                <w:bCs/>
                <w:sz w:val="14"/>
                <w:szCs w:val="14"/>
              </w:rPr>
              <w:instrText xml:space="preserve"> NUMPAGES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Pr>
                <w:b/>
                <w:bCs/>
                <w:sz w:val="14"/>
                <w:szCs w:val="14"/>
              </w:rPr>
              <w:tab/>
            </w:r>
          </w:p>
        </w:sdtContent>
      </w:sdt>
    </w:sdtContent>
  </w:sdt>
  <w:p w14:paraId="74A38986" w14:textId="77777777" w:rsidR="00F0745F" w:rsidRPr="00F0745F" w:rsidRDefault="00F0745F">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2920" w14:textId="77777777" w:rsidR="006318FD" w:rsidRDefault="006318FD" w:rsidP="00CC47BE">
      <w:r>
        <w:separator/>
      </w:r>
    </w:p>
  </w:footnote>
  <w:footnote w:type="continuationSeparator" w:id="0">
    <w:p w14:paraId="4D7A2009" w14:textId="77777777" w:rsidR="006318FD" w:rsidRDefault="006318FD" w:rsidP="00CC4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BADC" w14:textId="4C724645" w:rsidR="00772146" w:rsidRDefault="00772146">
    <w:pPr>
      <w:pStyle w:val="Header"/>
    </w:pPr>
    <w:r>
      <w:rPr>
        <w:noProof/>
      </w:rPr>
      <w:drawing>
        <wp:anchor distT="0" distB="0" distL="114300" distR="114300" simplePos="0" relativeHeight="251661312" behindDoc="1" locked="0" layoutInCell="1" allowOverlap="1" wp14:anchorId="56FE965D" wp14:editId="61514F4F">
          <wp:simplePos x="0" y="0"/>
          <wp:positionH relativeFrom="column">
            <wp:posOffset>-914400</wp:posOffset>
          </wp:positionH>
          <wp:positionV relativeFrom="paragraph">
            <wp:posOffset>-449579</wp:posOffset>
          </wp:positionV>
          <wp:extent cx="7559273" cy="10693729"/>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87A3" w14:textId="15776FB4" w:rsidR="00C94F77" w:rsidRDefault="00C94F77">
    <w:pPr>
      <w:pStyle w:val="Header"/>
    </w:pPr>
    <w:r>
      <w:rPr>
        <w:noProof/>
      </w:rPr>
      <w:drawing>
        <wp:anchor distT="0" distB="0" distL="114300" distR="114300" simplePos="0" relativeHeight="251659264" behindDoc="1" locked="0" layoutInCell="1" allowOverlap="1" wp14:anchorId="22050843" wp14:editId="14B525F9">
          <wp:simplePos x="0" y="0"/>
          <wp:positionH relativeFrom="column">
            <wp:posOffset>-914400</wp:posOffset>
          </wp:positionH>
          <wp:positionV relativeFrom="paragraph">
            <wp:posOffset>-451011</wp:posOffset>
          </wp:positionV>
          <wp:extent cx="7559273" cy="10693731"/>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5707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0B3"/>
    <w:multiLevelType w:val="hybridMultilevel"/>
    <w:tmpl w:val="FB0A3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2C6F1A"/>
    <w:multiLevelType w:val="hybridMultilevel"/>
    <w:tmpl w:val="FAB0B7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216731"/>
    <w:multiLevelType w:val="hybridMultilevel"/>
    <w:tmpl w:val="30F46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D50952"/>
    <w:multiLevelType w:val="hybridMultilevel"/>
    <w:tmpl w:val="AF04B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5D2B4C"/>
    <w:multiLevelType w:val="hybridMultilevel"/>
    <w:tmpl w:val="A00C5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3D67A8"/>
    <w:multiLevelType w:val="hybridMultilevel"/>
    <w:tmpl w:val="AFD85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A06CCC"/>
    <w:multiLevelType w:val="hybridMultilevel"/>
    <w:tmpl w:val="600AE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CA0F14"/>
    <w:multiLevelType w:val="hybridMultilevel"/>
    <w:tmpl w:val="5D16A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3107DC"/>
    <w:multiLevelType w:val="hybridMultilevel"/>
    <w:tmpl w:val="4EC07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1505CC"/>
    <w:multiLevelType w:val="hybridMultilevel"/>
    <w:tmpl w:val="3A765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BB1989"/>
    <w:multiLevelType w:val="hybridMultilevel"/>
    <w:tmpl w:val="B380DF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74138A"/>
    <w:multiLevelType w:val="hybridMultilevel"/>
    <w:tmpl w:val="77EE7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640314"/>
    <w:multiLevelType w:val="hybridMultilevel"/>
    <w:tmpl w:val="7F4E6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AB4438"/>
    <w:multiLevelType w:val="hybridMultilevel"/>
    <w:tmpl w:val="C8DC5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AD3BE5"/>
    <w:multiLevelType w:val="hybridMultilevel"/>
    <w:tmpl w:val="04383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840F3D"/>
    <w:multiLevelType w:val="hybridMultilevel"/>
    <w:tmpl w:val="B07C2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7C31A3"/>
    <w:multiLevelType w:val="hybridMultilevel"/>
    <w:tmpl w:val="12688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5767C4"/>
    <w:multiLevelType w:val="hybridMultilevel"/>
    <w:tmpl w:val="16480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B7E43"/>
    <w:multiLevelType w:val="hybridMultilevel"/>
    <w:tmpl w:val="2A4AA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6A065B"/>
    <w:multiLevelType w:val="hybridMultilevel"/>
    <w:tmpl w:val="E32E1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917167">
    <w:abstractNumId w:val="7"/>
  </w:num>
  <w:num w:numId="2" w16cid:durableId="950208783">
    <w:abstractNumId w:val="4"/>
  </w:num>
  <w:num w:numId="3" w16cid:durableId="1177186716">
    <w:abstractNumId w:val="12"/>
  </w:num>
  <w:num w:numId="4" w16cid:durableId="1233468135">
    <w:abstractNumId w:val="17"/>
  </w:num>
  <w:num w:numId="5" w16cid:durableId="1599606882">
    <w:abstractNumId w:val="6"/>
  </w:num>
  <w:num w:numId="6" w16cid:durableId="720523099">
    <w:abstractNumId w:val="3"/>
  </w:num>
  <w:num w:numId="7" w16cid:durableId="1069573125">
    <w:abstractNumId w:val="15"/>
  </w:num>
  <w:num w:numId="8" w16cid:durableId="820078992">
    <w:abstractNumId w:val="19"/>
  </w:num>
  <w:num w:numId="9" w16cid:durableId="765661486">
    <w:abstractNumId w:val="14"/>
  </w:num>
  <w:num w:numId="10" w16cid:durableId="53285512">
    <w:abstractNumId w:val="5"/>
  </w:num>
  <w:num w:numId="11" w16cid:durableId="632757352">
    <w:abstractNumId w:val="18"/>
  </w:num>
  <w:num w:numId="12" w16cid:durableId="1907296494">
    <w:abstractNumId w:val="9"/>
  </w:num>
  <w:num w:numId="13" w16cid:durableId="431972639">
    <w:abstractNumId w:val="8"/>
  </w:num>
  <w:num w:numId="14" w16cid:durableId="503396914">
    <w:abstractNumId w:val="11"/>
  </w:num>
  <w:num w:numId="15" w16cid:durableId="223641426">
    <w:abstractNumId w:val="13"/>
  </w:num>
  <w:num w:numId="16" w16cid:durableId="624048798">
    <w:abstractNumId w:val="2"/>
  </w:num>
  <w:num w:numId="17" w16cid:durableId="2092116838">
    <w:abstractNumId w:val="1"/>
  </w:num>
  <w:num w:numId="18" w16cid:durableId="848837049">
    <w:abstractNumId w:val="16"/>
  </w:num>
  <w:num w:numId="19" w16cid:durableId="568998452">
    <w:abstractNumId w:val="10"/>
  </w:num>
  <w:num w:numId="20" w16cid:durableId="578518485">
    <w:abstractNumId w:val="0"/>
  </w:num>
  <w:num w:numId="21" w16cid:durableId="130982549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BE"/>
    <w:rsid w:val="000044F3"/>
    <w:rsid w:val="00033938"/>
    <w:rsid w:val="000434C4"/>
    <w:rsid w:val="00045B86"/>
    <w:rsid w:val="000715F1"/>
    <w:rsid w:val="00077C0B"/>
    <w:rsid w:val="00093237"/>
    <w:rsid w:val="000A4EAA"/>
    <w:rsid w:val="000B2864"/>
    <w:rsid w:val="000C4E25"/>
    <w:rsid w:val="000D4259"/>
    <w:rsid w:val="000D7DC9"/>
    <w:rsid w:val="00103704"/>
    <w:rsid w:val="0010593A"/>
    <w:rsid w:val="00107FB6"/>
    <w:rsid w:val="00110F4A"/>
    <w:rsid w:val="00115CF8"/>
    <w:rsid w:val="00117610"/>
    <w:rsid w:val="001325FF"/>
    <w:rsid w:val="00136B47"/>
    <w:rsid w:val="001416EA"/>
    <w:rsid w:val="0014635D"/>
    <w:rsid w:val="00152B05"/>
    <w:rsid w:val="0015398B"/>
    <w:rsid w:val="00185E9D"/>
    <w:rsid w:val="001B7355"/>
    <w:rsid w:val="001C38A7"/>
    <w:rsid w:val="001D3D34"/>
    <w:rsid w:val="001E0676"/>
    <w:rsid w:val="001E2C7D"/>
    <w:rsid w:val="001E3A53"/>
    <w:rsid w:val="002043CC"/>
    <w:rsid w:val="00204BA2"/>
    <w:rsid w:val="0021162C"/>
    <w:rsid w:val="002175CC"/>
    <w:rsid w:val="00221E26"/>
    <w:rsid w:val="002336C3"/>
    <w:rsid w:val="00240429"/>
    <w:rsid w:val="00264433"/>
    <w:rsid w:val="00267850"/>
    <w:rsid w:val="00275F5C"/>
    <w:rsid w:val="00281857"/>
    <w:rsid w:val="00282D19"/>
    <w:rsid w:val="002A2B78"/>
    <w:rsid w:val="002B7EAC"/>
    <w:rsid w:val="002C3A74"/>
    <w:rsid w:val="002D163F"/>
    <w:rsid w:val="002D1D8B"/>
    <w:rsid w:val="0030178D"/>
    <w:rsid w:val="0030382E"/>
    <w:rsid w:val="00341A7F"/>
    <w:rsid w:val="00350B4C"/>
    <w:rsid w:val="00357341"/>
    <w:rsid w:val="00382E59"/>
    <w:rsid w:val="003913D0"/>
    <w:rsid w:val="003A662E"/>
    <w:rsid w:val="003B3633"/>
    <w:rsid w:val="003C0AD5"/>
    <w:rsid w:val="003C6051"/>
    <w:rsid w:val="003C6D3F"/>
    <w:rsid w:val="003E255B"/>
    <w:rsid w:val="003E5A2B"/>
    <w:rsid w:val="003F207A"/>
    <w:rsid w:val="00401CC8"/>
    <w:rsid w:val="00420B89"/>
    <w:rsid w:val="00456CC6"/>
    <w:rsid w:val="004573B3"/>
    <w:rsid w:val="00460A98"/>
    <w:rsid w:val="00463059"/>
    <w:rsid w:val="004853E5"/>
    <w:rsid w:val="00485C35"/>
    <w:rsid w:val="00486CCE"/>
    <w:rsid w:val="004945C2"/>
    <w:rsid w:val="004A20D9"/>
    <w:rsid w:val="004A409F"/>
    <w:rsid w:val="004B38BF"/>
    <w:rsid w:val="004D02B2"/>
    <w:rsid w:val="004D1709"/>
    <w:rsid w:val="004E263B"/>
    <w:rsid w:val="004E2FE6"/>
    <w:rsid w:val="005128CB"/>
    <w:rsid w:val="00512EDC"/>
    <w:rsid w:val="005167C2"/>
    <w:rsid w:val="005252C1"/>
    <w:rsid w:val="00526844"/>
    <w:rsid w:val="00532FF5"/>
    <w:rsid w:val="00540F8B"/>
    <w:rsid w:val="00552C07"/>
    <w:rsid w:val="00562E96"/>
    <w:rsid w:val="00571654"/>
    <w:rsid w:val="00576445"/>
    <w:rsid w:val="0058652D"/>
    <w:rsid w:val="005879B3"/>
    <w:rsid w:val="005A3D14"/>
    <w:rsid w:val="005B341A"/>
    <w:rsid w:val="005B66A8"/>
    <w:rsid w:val="005B738E"/>
    <w:rsid w:val="005D0464"/>
    <w:rsid w:val="005D0C8A"/>
    <w:rsid w:val="005E41F3"/>
    <w:rsid w:val="005F0BDF"/>
    <w:rsid w:val="005F1560"/>
    <w:rsid w:val="00602595"/>
    <w:rsid w:val="00606ED3"/>
    <w:rsid w:val="00631713"/>
    <w:rsid w:val="006318FD"/>
    <w:rsid w:val="006352D0"/>
    <w:rsid w:val="00643C66"/>
    <w:rsid w:val="006441F0"/>
    <w:rsid w:val="00664379"/>
    <w:rsid w:val="00667B8B"/>
    <w:rsid w:val="006B279B"/>
    <w:rsid w:val="006B37A0"/>
    <w:rsid w:val="006B7F57"/>
    <w:rsid w:val="006C54D1"/>
    <w:rsid w:val="006C5E53"/>
    <w:rsid w:val="006E1B8A"/>
    <w:rsid w:val="006F1E61"/>
    <w:rsid w:val="006F4875"/>
    <w:rsid w:val="00716B19"/>
    <w:rsid w:val="00734C1E"/>
    <w:rsid w:val="007563DA"/>
    <w:rsid w:val="00771D90"/>
    <w:rsid w:val="00772146"/>
    <w:rsid w:val="007828D9"/>
    <w:rsid w:val="00786160"/>
    <w:rsid w:val="007903CA"/>
    <w:rsid w:val="0079768A"/>
    <w:rsid w:val="007B04BE"/>
    <w:rsid w:val="007B1D22"/>
    <w:rsid w:val="007B69C2"/>
    <w:rsid w:val="007D7E29"/>
    <w:rsid w:val="007F5D3F"/>
    <w:rsid w:val="00800935"/>
    <w:rsid w:val="00807D3A"/>
    <w:rsid w:val="00814109"/>
    <w:rsid w:val="00821363"/>
    <w:rsid w:val="00824028"/>
    <w:rsid w:val="00855DC5"/>
    <w:rsid w:val="00866F82"/>
    <w:rsid w:val="00867696"/>
    <w:rsid w:val="008961E3"/>
    <w:rsid w:val="008A1063"/>
    <w:rsid w:val="008B4737"/>
    <w:rsid w:val="008B54B2"/>
    <w:rsid w:val="008C5743"/>
    <w:rsid w:val="008E19CE"/>
    <w:rsid w:val="008E7672"/>
    <w:rsid w:val="009075A1"/>
    <w:rsid w:val="00910E65"/>
    <w:rsid w:val="0091362A"/>
    <w:rsid w:val="009242B5"/>
    <w:rsid w:val="00925693"/>
    <w:rsid w:val="00934DFA"/>
    <w:rsid w:val="00953594"/>
    <w:rsid w:val="0095364C"/>
    <w:rsid w:val="00954EB6"/>
    <w:rsid w:val="00960E47"/>
    <w:rsid w:val="009772EB"/>
    <w:rsid w:val="00980122"/>
    <w:rsid w:val="009B57C6"/>
    <w:rsid w:val="009E6F43"/>
    <w:rsid w:val="00A03863"/>
    <w:rsid w:val="00A11608"/>
    <w:rsid w:val="00A150C2"/>
    <w:rsid w:val="00A17D7D"/>
    <w:rsid w:val="00A50768"/>
    <w:rsid w:val="00A50CCE"/>
    <w:rsid w:val="00A66EAE"/>
    <w:rsid w:val="00A82F05"/>
    <w:rsid w:val="00A84D45"/>
    <w:rsid w:val="00AA0807"/>
    <w:rsid w:val="00AA7018"/>
    <w:rsid w:val="00AB0438"/>
    <w:rsid w:val="00AB4059"/>
    <w:rsid w:val="00AC0300"/>
    <w:rsid w:val="00AE61F0"/>
    <w:rsid w:val="00AE6BF5"/>
    <w:rsid w:val="00AF2957"/>
    <w:rsid w:val="00B47DD2"/>
    <w:rsid w:val="00B55A35"/>
    <w:rsid w:val="00B65B73"/>
    <w:rsid w:val="00B665BA"/>
    <w:rsid w:val="00B67C9C"/>
    <w:rsid w:val="00B81050"/>
    <w:rsid w:val="00B843BC"/>
    <w:rsid w:val="00B8612A"/>
    <w:rsid w:val="00BA1DB8"/>
    <w:rsid w:val="00BA218B"/>
    <w:rsid w:val="00BA655F"/>
    <w:rsid w:val="00BB108E"/>
    <w:rsid w:val="00BB4A6C"/>
    <w:rsid w:val="00BC2ADC"/>
    <w:rsid w:val="00BF6BE9"/>
    <w:rsid w:val="00C00321"/>
    <w:rsid w:val="00C1016A"/>
    <w:rsid w:val="00C15584"/>
    <w:rsid w:val="00C17951"/>
    <w:rsid w:val="00C26F73"/>
    <w:rsid w:val="00C315BF"/>
    <w:rsid w:val="00C32418"/>
    <w:rsid w:val="00C33017"/>
    <w:rsid w:val="00C515E5"/>
    <w:rsid w:val="00C535D6"/>
    <w:rsid w:val="00C7159A"/>
    <w:rsid w:val="00C8017C"/>
    <w:rsid w:val="00C90CA5"/>
    <w:rsid w:val="00C94F77"/>
    <w:rsid w:val="00CA3142"/>
    <w:rsid w:val="00CB41C8"/>
    <w:rsid w:val="00CC1EB0"/>
    <w:rsid w:val="00CC47BE"/>
    <w:rsid w:val="00CD4001"/>
    <w:rsid w:val="00D004A6"/>
    <w:rsid w:val="00D333E2"/>
    <w:rsid w:val="00D36432"/>
    <w:rsid w:val="00D54B5B"/>
    <w:rsid w:val="00D7016B"/>
    <w:rsid w:val="00D75454"/>
    <w:rsid w:val="00D83E61"/>
    <w:rsid w:val="00D84955"/>
    <w:rsid w:val="00D851D9"/>
    <w:rsid w:val="00DA5166"/>
    <w:rsid w:val="00DB431C"/>
    <w:rsid w:val="00DC5A82"/>
    <w:rsid w:val="00DC762C"/>
    <w:rsid w:val="00DE4D32"/>
    <w:rsid w:val="00DE5CB8"/>
    <w:rsid w:val="00DF17BC"/>
    <w:rsid w:val="00E27207"/>
    <w:rsid w:val="00E27276"/>
    <w:rsid w:val="00E42D2B"/>
    <w:rsid w:val="00E504C4"/>
    <w:rsid w:val="00E52E1A"/>
    <w:rsid w:val="00E57381"/>
    <w:rsid w:val="00E642FF"/>
    <w:rsid w:val="00E6458E"/>
    <w:rsid w:val="00E81952"/>
    <w:rsid w:val="00E84AA7"/>
    <w:rsid w:val="00E93BD9"/>
    <w:rsid w:val="00E97684"/>
    <w:rsid w:val="00EA2385"/>
    <w:rsid w:val="00EA5D85"/>
    <w:rsid w:val="00EB2FE2"/>
    <w:rsid w:val="00EB4808"/>
    <w:rsid w:val="00EC3C95"/>
    <w:rsid w:val="00EC4CE9"/>
    <w:rsid w:val="00ED6EAE"/>
    <w:rsid w:val="00EF1962"/>
    <w:rsid w:val="00F00F02"/>
    <w:rsid w:val="00F06D5C"/>
    <w:rsid w:val="00F0745F"/>
    <w:rsid w:val="00F13CC2"/>
    <w:rsid w:val="00F16F79"/>
    <w:rsid w:val="00F269A2"/>
    <w:rsid w:val="00F47ABE"/>
    <w:rsid w:val="00F52464"/>
    <w:rsid w:val="00F52C5F"/>
    <w:rsid w:val="00F66333"/>
    <w:rsid w:val="00F6707A"/>
    <w:rsid w:val="00F70792"/>
    <w:rsid w:val="00F742FA"/>
    <w:rsid w:val="00F8317C"/>
    <w:rsid w:val="00F975A5"/>
    <w:rsid w:val="00FA40F0"/>
    <w:rsid w:val="00FD4BA5"/>
    <w:rsid w:val="00FE7761"/>
    <w:rsid w:val="00FF03A4"/>
    <w:rsid w:val="00FF4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6FE69"/>
  <w15:chartTrackingRefBased/>
  <w15:docId w15:val="{69201C68-5CAF-D54B-914C-FFD62CC6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028"/>
    <w:pPr>
      <w:spacing w:before="120" w:after="120"/>
    </w:pPr>
    <w:rPr>
      <w:rFonts w:ascii="Arial" w:hAnsi="Arial"/>
      <w:sz w:val="22"/>
    </w:rPr>
  </w:style>
  <w:style w:type="paragraph" w:styleId="Heading1">
    <w:name w:val="heading 1"/>
    <w:aliases w:val="Heading Youth Crime"/>
    <w:basedOn w:val="Normal"/>
    <w:next w:val="Normal"/>
    <w:link w:val="Heading1Char"/>
    <w:uiPriority w:val="9"/>
    <w:qFormat/>
    <w:rsid w:val="003F207A"/>
    <w:pPr>
      <w:keepNext/>
      <w:keepLines/>
      <w:spacing w:before="240"/>
      <w:outlineLvl w:val="0"/>
    </w:pPr>
    <w:rPr>
      <w:rFonts w:eastAsiaTheme="majorEastAsia" w:cstheme="majorBidi"/>
      <w:b/>
      <w:color w:val="4B479D"/>
      <w:sz w:val="32"/>
      <w:szCs w:val="32"/>
    </w:rPr>
  </w:style>
  <w:style w:type="paragraph" w:styleId="Heading2">
    <w:name w:val="heading 2"/>
    <w:basedOn w:val="Normal"/>
    <w:next w:val="Normal"/>
    <w:link w:val="Heading2Char"/>
    <w:uiPriority w:val="9"/>
    <w:unhideWhenUsed/>
    <w:qFormat/>
    <w:rsid w:val="003F207A"/>
    <w:pPr>
      <w:keepNext/>
      <w:keepLines/>
      <w:spacing w:before="40"/>
      <w:outlineLvl w:val="1"/>
    </w:pPr>
    <w:rPr>
      <w:rFonts w:eastAsiaTheme="majorEastAsia" w:cstheme="majorBidi"/>
      <w:b/>
      <w:color w:val="4B479D"/>
      <w:sz w:val="26"/>
      <w:szCs w:val="26"/>
    </w:rPr>
  </w:style>
  <w:style w:type="paragraph" w:styleId="Heading3">
    <w:name w:val="heading 3"/>
    <w:basedOn w:val="Normal"/>
    <w:next w:val="Normal"/>
    <w:link w:val="Heading3Char"/>
    <w:uiPriority w:val="9"/>
    <w:semiHidden/>
    <w:unhideWhenUsed/>
    <w:qFormat/>
    <w:rsid w:val="003C6D3F"/>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07A"/>
    <w:pPr>
      <w:tabs>
        <w:tab w:val="center" w:pos="4513"/>
        <w:tab w:val="right" w:pos="9026"/>
      </w:tabs>
    </w:pPr>
  </w:style>
  <w:style w:type="character" w:customStyle="1" w:styleId="HeaderChar">
    <w:name w:val="Header Char"/>
    <w:basedOn w:val="DefaultParagraphFont"/>
    <w:link w:val="Header"/>
    <w:uiPriority w:val="99"/>
    <w:rsid w:val="003F207A"/>
    <w:rPr>
      <w:rFonts w:ascii="Arial" w:hAnsi="Arial"/>
    </w:rPr>
  </w:style>
  <w:style w:type="paragraph" w:styleId="Footer">
    <w:name w:val="footer"/>
    <w:basedOn w:val="Normal"/>
    <w:link w:val="FooterChar"/>
    <w:uiPriority w:val="99"/>
    <w:unhideWhenUsed/>
    <w:rsid w:val="003F207A"/>
    <w:pPr>
      <w:tabs>
        <w:tab w:val="center" w:pos="4513"/>
        <w:tab w:val="right" w:pos="9026"/>
      </w:tabs>
    </w:pPr>
  </w:style>
  <w:style w:type="character" w:customStyle="1" w:styleId="FooterChar">
    <w:name w:val="Footer Char"/>
    <w:basedOn w:val="DefaultParagraphFont"/>
    <w:link w:val="Footer"/>
    <w:uiPriority w:val="99"/>
    <w:rsid w:val="003F207A"/>
    <w:rPr>
      <w:rFonts w:ascii="Arial" w:hAnsi="Arial"/>
    </w:rPr>
  </w:style>
  <w:style w:type="character" w:customStyle="1" w:styleId="Heading1Char">
    <w:name w:val="Heading 1 Char"/>
    <w:aliases w:val="Heading Youth Crime Char"/>
    <w:basedOn w:val="DefaultParagraphFont"/>
    <w:link w:val="Heading1"/>
    <w:uiPriority w:val="9"/>
    <w:rsid w:val="003F207A"/>
    <w:rPr>
      <w:rFonts w:ascii="Arial" w:eastAsiaTheme="majorEastAsia" w:hAnsi="Arial" w:cstheme="majorBidi"/>
      <w:b/>
      <w:color w:val="4B479D"/>
      <w:sz w:val="32"/>
      <w:szCs w:val="32"/>
    </w:rPr>
  </w:style>
  <w:style w:type="character" w:customStyle="1" w:styleId="Heading2Char">
    <w:name w:val="Heading 2 Char"/>
    <w:basedOn w:val="DefaultParagraphFont"/>
    <w:link w:val="Heading2"/>
    <w:uiPriority w:val="9"/>
    <w:rsid w:val="003F207A"/>
    <w:rPr>
      <w:rFonts w:ascii="Arial" w:eastAsiaTheme="majorEastAsia" w:hAnsi="Arial" w:cstheme="majorBidi"/>
      <w:b/>
      <w:color w:val="4B479D"/>
      <w:sz w:val="26"/>
      <w:szCs w:val="26"/>
    </w:rPr>
  </w:style>
  <w:style w:type="paragraph" w:styleId="Title">
    <w:name w:val="Title"/>
    <w:basedOn w:val="Normal"/>
    <w:next w:val="Normal"/>
    <w:link w:val="TitleChar"/>
    <w:uiPriority w:val="10"/>
    <w:qFormat/>
    <w:rsid w:val="003F207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F207A"/>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F207A"/>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3F207A"/>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3F207A"/>
    <w:rPr>
      <w:rFonts w:ascii="Arial" w:hAnsi="Arial"/>
      <w:i/>
      <w:iCs/>
      <w:color w:val="404040" w:themeColor="text1" w:themeTint="BF"/>
    </w:rPr>
  </w:style>
  <w:style w:type="character" w:styleId="IntenseEmphasis">
    <w:name w:val="Intense Emphasis"/>
    <w:basedOn w:val="DefaultParagraphFont"/>
    <w:uiPriority w:val="21"/>
    <w:qFormat/>
    <w:rsid w:val="003F207A"/>
    <w:rPr>
      <w:i/>
      <w:iCs/>
      <w:color w:val="4B479D"/>
    </w:rPr>
  </w:style>
  <w:style w:type="character" w:styleId="Strong">
    <w:name w:val="Strong"/>
    <w:basedOn w:val="DefaultParagraphFont"/>
    <w:uiPriority w:val="22"/>
    <w:qFormat/>
    <w:rsid w:val="003F207A"/>
    <w:rPr>
      <w:rFonts w:ascii="Arial" w:hAnsi="Arial"/>
      <w:b/>
      <w:bCs/>
    </w:rPr>
  </w:style>
  <w:style w:type="paragraph" w:styleId="Quote">
    <w:name w:val="Quote"/>
    <w:basedOn w:val="Normal"/>
    <w:next w:val="Normal"/>
    <w:link w:val="QuoteChar"/>
    <w:uiPriority w:val="29"/>
    <w:qFormat/>
    <w:rsid w:val="003F20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207A"/>
    <w:rPr>
      <w:rFonts w:ascii="Arial" w:hAnsi="Arial"/>
      <w:i/>
      <w:iCs/>
      <w:color w:val="404040" w:themeColor="text1" w:themeTint="BF"/>
    </w:rPr>
  </w:style>
  <w:style w:type="paragraph" w:styleId="IntenseQuote">
    <w:name w:val="Intense Quote"/>
    <w:basedOn w:val="Normal"/>
    <w:next w:val="Normal"/>
    <w:link w:val="IntenseQuoteChar"/>
    <w:uiPriority w:val="30"/>
    <w:qFormat/>
    <w:rsid w:val="003F207A"/>
    <w:pPr>
      <w:pBdr>
        <w:top w:val="single" w:sz="4" w:space="10" w:color="4472C4" w:themeColor="accent1"/>
        <w:bottom w:val="single" w:sz="4" w:space="10" w:color="4472C4" w:themeColor="accent1"/>
      </w:pBdr>
      <w:spacing w:before="360" w:after="360"/>
      <w:ind w:left="864" w:right="864"/>
      <w:jc w:val="center"/>
    </w:pPr>
    <w:rPr>
      <w:i/>
      <w:iCs/>
      <w:color w:val="4B479D"/>
    </w:rPr>
  </w:style>
  <w:style w:type="character" w:customStyle="1" w:styleId="IntenseQuoteChar">
    <w:name w:val="Intense Quote Char"/>
    <w:basedOn w:val="DefaultParagraphFont"/>
    <w:link w:val="IntenseQuote"/>
    <w:uiPriority w:val="30"/>
    <w:rsid w:val="003F207A"/>
    <w:rPr>
      <w:i/>
      <w:iCs/>
      <w:color w:val="4B479D"/>
    </w:rPr>
  </w:style>
  <w:style w:type="character" w:styleId="SubtleReference">
    <w:name w:val="Subtle Reference"/>
    <w:basedOn w:val="DefaultParagraphFont"/>
    <w:uiPriority w:val="31"/>
    <w:qFormat/>
    <w:rsid w:val="003F207A"/>
    <w:rPr>
      <w:rFonts w:ascii="Arial" w:hAnsi="Arial"/>
      <w:smallCaps/>
      <w:color w:val="5A5A5A" w:themeColor="text1" w:themeTint="A5"/>
    </w:rPr>
  </w:style>
  <w:style w:type="character" w:styleId="IntenseReference">
    <w:name w:val="Intense Reference"/>
    <w:basedOn w:val="DefaultParagraphFont"/>
    <w:uiPriority w:val="32"/>
    <w:qFormat/>
    <w:rsid w:val="003F207A"/>
    <w:rPr>
      <w:b/>
      <w:bCs/>
      <w:smallCaps/>
      <w:color w:val="4B479D"/>
      <w:spacing w:val="5"/>
    </w:rPr>
  </w:style>
  <w:style w:type="character" w:styleId="BookTitle">
    <w:name w:val="Book Title"/>
    <w:basedOn w:val="DefaultParagraphFont"/>
    <w:uiPriority w:val="33"/>
    <w:qFormat/>
    <w:rsid w:val="003F207A"/>
    <w:rPr>
      <w:rFonts w:ascii="Arial" w:hAnsi="Arial"/>
      <w:b/>
      <w:bCs/>
      <w:i/>
      <w:iCs/>
      <w:spacing w:val="5"/>
    </w:rPr>
  </w:style>
  <w:style w:type="paragraph" w:styleId="ListParagraph">
    <w:name w:val="List Paragraph"/>
    <w:aliases w:val="Bullet"/>
    <w:basedOn w:val="Normal"/>
    <w:uiPriority w:val="34"/>
    <w:qFormat/>
    <w:rsid w:val="003F207A"/>
    <w:pPr>
      <w:ind w:left="720"/>
      <w:contextualSpacing/>
    </w:pPr>
  </w:style>
  <w:style w:type="character" w:styleId="Hyperlink">
    <w:name w:val="Hyperlink"/>
    <w:basedOn w:val="DefaultParagraphFont"/>
    <w:uiPriority w:val="99"/>
    <w:unhideWhenUsed/>
    <w:rsid w:val="00F0745F"/>
    <w:rPr>
      <w:color w:val="0563C1" w:themeColor="hyperlink"/>
      <w:u w:val="single"/>
    </w:rPr>
  </w:style>
  <w:style w:type="character" w:styleId="CommentReference">
    <w:name w:val="annotation reference"/>
    <w:basedOn w:val="DefaultParagraphFont"/>
    <w:uiPriority w:val="99"/>
    <w:semiHidden/>
    <w:unhideWhenUsed/>
    <w:rsid w:val="00F0745F"/>
    <w:rPr>
      <w:sz w:val="16"/>
      <w:szCs w:val="16"/>
    </w:rPr>
  </w:style>
  <w:style w:type="paragraph" w:styleId="CommentText">
    <w:name w:val="annotation text"/>
    <w:basedOn w:val="Normal"/>
    <w:link w:val="CommentTextChar"/>
    <w:uiPriority w:val="99"/>
    <w:unhideWhenUsed/>
    <w:rsid w:val="00F0745F"/>
    <w:rPr>
      <w:sz w:val="20"/>
      <w:szCs w:val="20"/>
    </w:rPr>
  </w:style>
  <w:style w:type="character" w:customStyle="1" w:styleId="CommentTextChar">
    <w:name w:val="Comment Text Char"/>
    <w:basedOn w:val="DefaultParagraphFont"/>
    <w:link w:val="CommentText"/>
    <w:uiPriority w:val="99"/>
    <w:rsid w:val="00F0745F"/>
    <w:rPr>
      <w:rFonts w:ascii="Arial" w:hAnsi="Arial"/>
      <w:sz w:val="20"/>
      <w:szCs w:val="20"/>
    </w:rPr>
  </w:style>
  <w:style w:type="table" w:styleId="TableGrid">
    <w:name w:val="Table Grid"/>
    <w:basedOn w:val="TableNormal"/>
    <w:uiPriority w:val="39"/>
    <w:rsid w:val="00F0745F"/>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rsid w:val="00F0745F"/>
    <w:pPr>
      <w:autoSpaceDE w:val="0"/>
      <w:autoSpaceDN w:val="0"/>
      <w:spacing w:before="0" w:after="0"/>
    </w:pPr>
    <w:rPr>
      <w:rFonts w:cs="Arial"/>
      <w:color w:val="000000"/>
      <w:sz w:val="24"/>
      <w:lang w:eastAsia="zh-TW"/>
    </w:rPr>
  </w:style>
  <w:style w:type="paragraph" w:customStyle="1" w:styleId="xmsonormal">
    <w:name w:val="x_msonormal"/>
    <w:basedOn w:val="Normal"/>
    <w:rsid w:val="00F0745F"/>
    <w:pPr>
      <w:spacing w:before="0" w:after="0"/>
    </w:pPr>
    <w:rPr>
      <w:rFonts w:ascii="Calibri" w:hAnsi="Calibri" w:cs="Calibri"/>
      <w:szCs w:val="22"/>
      <w:lang w:eastAsia="zh-TW"/>
    </w:rPr>
  </w:style>
  <w:style w:type="character" w:customStyle="1" w:styleId="Heading3Char">
    <w:name w:val="Heading 3 Char"/>
    <w:basedOn w:val="DefaultParagraphFont"/>
    <w:link w:val="Heading3"/>
    <w:uiPriority w:val="9"/>
    <w:semiHidden/>
    <w:rsid w:val="003C6D3F"/>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F06D5C"/>
    <w:rPr>
      <w:color w:val="954F72" w:themeColor="followedHyperlink"/>
      <w:u w:val="single"/>
    </w:rPr>
  </w:style>
  <w:style w:type="character" w:styleId="UnresolvedMention">
    <w:name w:val="Unresolved Mention"/>
    <w:basedOn w:val="DefaultParagraphFont"/>
    <w:uiPriority w:val="99"/>
    <w:semiHidden/>
    <w:unhideWhenUsed/>
    <w:rsid w:val="00F06D5C"/>
    <w:rPr>
      <w:color w:val="605E5C"/>
      <w:shd w:val="clear" w:color="auto" w:fill="E1DFDD"/>
    </w:rPr>
  </w:style>
  <w:style w:type="paragraph" w:styleId="NormalWeb">
    <w:name w:val="Normal (Web)"/>
    <w:basedOn w:val="Normal"/>
    <w:uiPriority w:val="99"/>
    <w:semiHidden/>
    <w:unhideWhenUsed/>
    <w:rsid w:val="00BF6BE9"/>
    <w:pPr>
      <w:spacing w:before="100" w:beforeAutospacing="1" w:after="100" w:afterAutospacing="1"/>
    </w:pPr>
    <w:rPr>
      <w:rFonts w:ascii="Times New Roman" w:eastAsia="Times New Roman" w:hAnsi="Times New Roman" w:cs="Times New Roman"/>
      <w:sz w:val="24"/>
      <w:lang w:eastAsia="en-AU"/>
    </w:rPr>
  </w:style>
  <w:style w:type="paragraph" w:styleId="TOCHeading">
    <w:name w:val="TOC Heading"/>
    <w:basedOn w:val="Heading1"/>
    <w:next w:val="Normal"/>
    <w:uiPriority w:val="39"/>
    <w:unhideWhenUsed/>
    <w:qFormat/>
    <w:rsid w:val="003E255B"/>
    <w:pPr>
      <w:spacing w:after="0" w:line="259" w:lineRule="auto"/>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3E255B"/>
    <w:pPr>
      <w:spacing w:after="100"/>
    </w:pPr>
  </w:style>
  <w:style w:type="paragraph" w:styleId="TOC2">
    <w:name w:val="toc 2"/>
    <w:basedOn w:val="Normal"/>
    <w:next w:val="Normal"/>
    <w:autoRedefine/>
    <w:uiPriority w:val="39"/>
    <w:unhideWhenUsed/>
    <w:rsid w:val="003E255B"/>
    <w:pPr>
      <w:spacing w:after="100"/>
      <w:ind w:left="220"/>
    </w:pPr>
  </w:style>
  <w:style w:type="paragraph" w:styleId="TOC3">
    <w:name w:val="toc 3"/>
    <w:basedOn w:val="Normal"/>
    <w:next w:val="Normal"/>
    <w:autoRedefine/>
    <w:uiPriority w:val="39"/>
    <w:unhideWhenUsed/>
    <w:rsid w:val="003E255B"/>
    <w:pPr>
      <w:spacing w:after="100"/>
      <w:ind w:left="440"/>
    </w:pPr>
  </w:style>
  <w:style w:type="paragraph" w:styleId="NoSpacing">
    <w:name w:val="No Spacing"/>
    <w:uiPriority w:val="1"/>
    <w:qFormat/>
    <w:rsid w:val="003B3633"/>
    <w:rPr>
      <w:rFonts w:ascii="Arial" w:hAnsi="Arial"/>
      <w:sz w:val="22"/>
    </w:rPr>
  </w:style>
  <w:style w:type="paragraph" w:styleId="CommentSubject">
    <w:name w:val="annotation subject"/>
    <w:basedOn w:val="CommentText"/>
    <w:next w:val="CommentText"/>
    <w:link w:val="CommentSubjectChar"/>
    <w:uiPriority w:val="99"/>
    <w:semiHidden/>
    <w:unhideWhenUsed/>
    <w:rsid w:val="00526844"/>
    <w:rPr>
      <w:b/>
      <w:bCs/>
    </w:rPr>
  </w:style>
  <w:style w:type="character" w:customStyle="1" w:styleId="CommentSubjectChar">
    <w:name w:val="Comment Subject Char"/>
    <w:basedOn w:val="CommentTextChar"/>
    <w:link w:val="CommentSubject"/>
    <w:uiPriority w:val="99"/>
    <w:semiHidden/>
    <w:rsid w:val="0052684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99">
      <w:bodyDiv w:val="1"/>
      <w:marLeft w:val="0"/>
      <w:marRight w:val="0"/>
      <w:marTop w:val="0"/>
      <w:marBottom w:val="0"/>
      <w:divBdr>
        <w:top w:val="none" w:sz="0" w:space="0" w:color="auto"/>
        <w:left w:val="none" w:sz="0" w:space="0" w:color="auto"/>
        <w:bottom w:val="none" w:sz="0" w:space="0" w:color="auto"/>
        <w:right w:val="none" w:sz="0" w:space="0" w:color="auto"/>
      </w:divBdr>
    </w:div>
    <w:div w:id="36706336">
      <w:bodyDiv w:val="1"/>
      <w:marLeft w:val="0"/>
      <w:marRight w:val="0"/>
      <w:marTop w:val="0"/>
      <w:marBottom w:val="0"/>
      <w:divBdr>
        <w:top w:val="none" w:sz="0" w:space="0" w:color="auto"/>
        <w:left w:val="none" w:sz="0" w:space="0" w:color="auto"/>
        <w:bottom w:val="none" w:sz="0" w:space="0" w:color="auto"/>
        <w:right w:val="none" w:sz="0" w:space="0" w:color="auto"/>
      </w:divBdr>
      <w:divsChild>
        <w:div w:id="451630243">
          <w:marLeft w:val="547"/>
          <w:marRight w:val="0"/>
          <w:marTop w:val="0"/>
          <w:marBottom w:val="0"/>
          <w:divBdr>
            <w:top w:val="none" w:sz="0" w:space="0" w:color="auto"/>
            <w:left w:val="none" w:sz="0" w:space="0" w:color="auto"/>
            <w:bottom w:val="none" w:sz="0" w:space="0" w:color="auto"/>
            <w:right w:val="none" w:sz="0" w:space="0" w:color="auto"/>
          </w:divBdr>
        </w:div>
      </w:divsChild>
    </w:div>
    <w:div w:id="106507169">
      <w:bodyDiv w:val="1"/>
      <w:marLeft w:val="0"/>
      <w:marRight w:val="0"/>
      <w:marTop w:val="0"/>
      <w:marBottom w:val="0"/>
      <w:divBdr>
        <w:top w:val="none" w:sz="0" w:space="0" w:color="auto"/>
        <w:left w:val="none" w:sz="0" w:space="0" w:color="auto"/>
        <w:bottom w:val="none" w:sz="0" w:space="0" w:color="auto"/>
        <w:right w:val="none" w:sz="0" w:space="0" w:color="auto"/>
      </w:divBdr>
      <w:divsChild>
        <w:div w:id="1010907467">
          <w:marLeft w:val="547"/>
          <w:marRight w:val="0"/>
          <w:marTop w:val="0"/>
          <w:marBottom w:val="0"/>
          <w:divBdr>
            <w:top w:val="none" w:sz="0" w:space="0" w:color="auto"/>
            <w:left w:val="none" w:sz="0" w:space="0" w:color="auto"/>
            <w:bottom w:val="none" w:sz="0" w:space="0" w:color="auto"/>
            <w:right w:val="none" w:sz="0" w:space="0" w:color="auto"/>
          </w:divBdr>
        </w:div>
      </w:divsChild>
    </w:div>
    <w:div w:id="107938801">
      <w:bodyDiv w:val="1"/>
      <w:marLeft w:val="0"/>
      <w:marRight w:val="0"/>
      <w:marTop w:val="0"/>
      <w:marBottom w:val="0"/>
      <w:divBdr>
        <w:top w:val="none" w:sz="0" w:space="0" w:color="auto"/>
        <w:left w:val="none" w:sz="0" w:space="0" w:color="auto"/>
        <w:bottom w:val="none" w:sz="0" w:space="0" w:color="auto"/>
        <w:right w:val="none" w:sz="0" w:space="0" w:color="auto"/>
      </w:divBdr>
      <w:divsChild>
        <w:div w:id="1623682564">
          <w:marLeft w:val="0"/>
          <w:marRight w:val="0"/>
          <w:marTop w:val="0"/>
          <w:marBottom w:val="0"/>
          <w:divBdr>
            <w:top w:val="single" w:sz="2" w:space="0" w:color="E3E3E3"/>
            <w:left w:val="single" w:sz="2" w:space="0" w:color="E3E3E3"/>
            <w:bottom w:val="single" w:sz="2" w:space="0" w:color="E3E3E3"/>
            <w:right w:val="single" w:sz="2" w:space="0" w:color="E3E3E3"/>
          </w:divBdr>
          <w:divsChild>
            <w:div w:id="772747116">
              <w:marLeft w:val="0"/>
              <w:marRight w:val="0"/>
              <w:marTop w:val="0"/>
              <w:marBottom w:val="0"/>
              <w:divBdr>
                <w:top w:val="single" w:sz="2" w:space="0" w:color="E3E3E3"/>
                <w:left w:val="single" w:sz="2" w:space="0" w:color="E3E3E3"/>
                <w:bottom w:val="single" w:sz="2" w:space="0" w:color="E3E3E3"/>
                <w:right w:val="single" w:sz="2" w:space="0" w:color="E3E3E3"/>
              </w:divBdr>
              <w:divsChild>
                <w:div w:id="519780490">
                  <w:marLeft w:val="0"/>
                  <w:marRight w:val="0"/>
                  <w:marTop w:val="0"/>
                  <w:marBottom w:val="0"/>
                  <w:divBdr>
                    <w:top w:val="single" w:sz="2" w:space="0" w:color="E3E3E3"/>
                    <w:left w:val="single" w:sz="2" w:space="0" w:color="E3E3E3"/>
                    <w:bottom w:val="single" w:sz="2" w:space="0" w:color="E3E3E3"/>
                    <w:right w:val="single" w:sz="2" w:space="0" w:color="E3E3E3"/>
                  </w:divBdr>
                  <w:divsChild>
                    <w:div w:id="285892652">
                      <w:marLeft w:val="0"/>
                      <w:marRight w:val="0"/>
                      <w:marTop w:val="0"/>
                      <w:marBottom w:val="0"/>
                      <w:divBdr>
                        <w:top w:val="single" w:sz="2" w:space="0" w:color="E3E3E3"/>
                        <w:left w:val="single" w:sz="2" w:space="0" w:color="E3E3E3"/>
                        <w:bottom w:val="single" w:sz="2" w:space="0" w:color="E3E3E3"/>
                        <w:right w:val="single" w:sz="2" w:space="0" w:color="E3E3E3"/>
                      </w:divBdr>
                      <w:divsChild>
                        <w:div w:id="622734326">
                          <w:marLeft w:val="0"/>
                          <w:marRight w:val="0"/>
                          <w:marTop w:val="0"/>
                          <w:marBottom w:val="0"/>
                          <w:divBdr>
                            <w:top w:val="single" w:sz="2" w:space="0" w:color="E3E3E3"/>
                            <w:left w:val="single" w:sz="2" w:space="0" w:color="E3E3E3"/>
                            <w:bottom w:val="single" w:sz="2" w:space="0" w:color="E3E3E3"/>
                            <w:right w:val="single" w:sz="2" w:space="0" w:color="E3E3E3"/>
                          </w:divBdr>
                          <w:divsChild>
                            <w:div w:id="2024162660">
                              <w:marLeft w:val="0"/>
                              <w:marRight w:val="0"/>
                              <w:marTop w:val="100"/>
                              <w:marBottom w:val="100"/>
                              <w:divBdr>
                                <w:top w:val="single" w:sz="2" w:space="0" w:color="E3E3E3"/>
                                <w:left w:val="single" w:sz="2" w:space="0" w:color="E3E3E3"/>
                                <w:bottom w:val="single" w:sz="2" w:space="0" w:color="E3E3E3"/>
                                <w:right w:val="single" w:sz="2" w:space="0" w:color="E3E3E3"/>
                              </w:divBdr>
                              <w:divsChild>
                                <w:div w:id="226690779">
                                  <w:marLeft w:val="0"/>
                                  <w:marRight w:val="0"/>
                                  <w:marTop w:val="0"/>
                                  <w:marBottom w:val="0"/>
                                  <w:divBdr>
                                    <w:top w:val="single" w:sz="2" w:space="0" w:color="E3E3E3"/>
                                    <w:left w:val="single" w:sz="2" w:space="0" w:color="E3E3E3"/>
                                    <w:bottom w:val="single" w:sz="2" w:space="0" w:color="E3E3E3"/>
                                    <w:right w:val="single" w:sz="2" w:space="0" w:color="E3E3E3"/>
                                  </w:divBdr>
                                  <w:divsChild>
                                    <w:div w:id="2081251712">
                                      <w:marLeft w:val="0"/>
                                      <w:marRight w:val="0"/>
                                      <w:marTop w:val="0"/>
                                      <w:marBottom w:val="0"/>
                                      <w:divBdr>
                                        <w:top w:val="single" w:sz="2" w:space="0" w:color="E3E3E3"/>
                                        <w:left w:val="single" w:sz="2" w:space="0" w:color="E3E3E3"/>
                                        <w:bottom w:val="single" w:sz="2" w:space="0" w:color="E3E3E3"/>
                                        <w:right w:val="single" w:sz="2" w:space="0" w:color="E3E3E3"/>
                                      </w:divBdr>
                                      <w:divsChild>
                                        <w:div w:id="662852417">
                                          <w:marLeft w:val="0"/>
                                          <w:marRight w:val="0"/>
                                          <w:marTop w:val="0"/>
                                          <w:marBottom w:val="0"/>
                                          <w:divBdr>
                                            <w:top w:val="single" w:sz="2" w:space="0" w:color="E3E3E3"/>
                                            <w:left w:val="single" w:sz="2" w:space="0" w:color="E3E3E3"/>
                                            <w:bottom w:val="single" w:sz="2" w:space="0" w:color="E3E3E3"/>
                                            <w:right w:val="single" w:sz="2" w:space="0" w:color="E3E3E3"/>
                                          </w:divBdr>
                                          <w:divsChild>
                                            <w:div w:id="556278714">
                                              <w:marLeft w:val="0"/>
                                              <w:marRight w:val="0"/>
                                              <w:marTop w:val="0"/>
                                              <w:marBottom w:val="0"/>
                                              <w:divBdr>
                                                <w:top w:val="single" w:sz="2" w:space="0" w:color="E3E3E3"/>
                                                <w:left w:val="single" w:sz="2" w:space="0" w:color="E3E3E3"/>
                                                <w:bottom w:val="single" w:sz="2" w:space="0" w:color="E3E3E3"/>
                                                <w:right w:val="single" w:sz="2" w:space="0" w:color="E3E3E3"/>
                                              </w:divBdr>
                                              <w:divsChild>
                                                <w:div w:id="298147140">
                                                  <w:marLeft w:val="0"/>
                                                  <w:marRight w:val="0"/>
                                                  <w:marTop w:val="0"/>
                                                  <w:marBottom w:val="0"/>
                                                  <w:divBdr>
                                                    <w:top w:val="single" w:sz="2" w:space="0" w:color="E3E3E3"/>
                                                    <w:left w:val="single" w:sz="2" w:space="0" w:color="E3E3E3"/>
                                                    <w:bottom w:val="single" w:sz="2" w:space="0" w:color="E3E3E3"/>
                                                    <w:right w:val="single" w:sz="2" w:space="0" w:color="E3E3E3"/>
                                                  </w:divBdr>
                                                  <w:divsChild>
                                                    <w:div w:id="752897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7398582">
          <w:marLeft w:val="0"/>
          <w:marRight w:val="0"/>
          <w:marTop w:val="0"/>
          <w:marBottom w:val="0"/>
          <w:divBdr>
            <w:top w:val="none" w:sz="0" w:space="0" w:color="auto"/>
            <w:left w:val="none" w:sz="0" w:space="0" w:color="auto"/>
            <w:bottom w:val="none" w:sz="0" w:space="0" w:color="auto"/>
            <w:right w:val="none" w:sz="0" w:space="0" w:color="auto"/>
          </w:divBdr>
        </w:div>
      </w:divsChild>
    </w:div>
    <w:div w:id="200022088">
      <w:bodyDiv w:val="1"/>
      <w:marLeft w:val="0"/>
      <w:marRight w:val="0"/>
      <w:marTop w:val="0"/>
      <w:marBottom w:val="0"/>
      <w:divBdr>
        <w:top w:val="none" w:sz="0" w:space="0" w:color="auto"/>
        <w:left w:val="none" w:sz="0" w:space="0" w:color="auto"/>
        <w:bottom w:val="none" w:sz="0" w:space="0" w:color="auto"/>
        <w:right w:val="none" w:sz="0" w:space="0" w:color="auto"/>
      </w:divBdr>
    </w:div>
    <w:div w:id="289168105">
      <w:bodyDiv w:val="1"/>
      <w:marLeft w:val="0"/>
      <w:marRight w:val="0"/>
      <w:marTop w:val="0"/>
      <w:marBottom w:val="0"/>
      <w:divBdr>
        <w:top w:val="none" w:sz="0" w:space="0" w:color="auto"/>
        <w:left w:val="none" w:sz="0" w:space="0" w:color="auto"/>
        <w:bottom w:val="none" w:sz="0" w:space="0" w:color="auto"/>
        <w:right w:val="none" w:sz="0" w:space="0" w:color="auto"/>
      </w:divBdr>
    </w:div>
    <w:div w:id="626476447">
      <w:bodyDiv w:val="1"/>
      <w:marLeft w:val="0"/>
      <w:marRight w:val="0"/>
      <w:marTop w:val="0"/>
      <w:marBottom w:val="0"/>
      <w:divBdr>
        <w:top w:val="none" w:sz="0" w:space="0" w:color="auto"/>
        <w:left w:val="none" w:sz="0" w:space="0" w:color="auto"/>
        <w:bottom w:val="none" w:sz="0" w:space="0" w:color="auto"/>
        <w:right w:val="none" w:sz="0" w:space="0" w:color="auto"/>
      </w:divBdr>
    </w:div>
    <w:div w:id="642931489">
      <w:bodyDiv w:val="1"/>
      <w:marLeft w:val="0"/>
      <w:marRight w:val="0"/>
      <w:marTop w:val="0"/>
      <w:marBottom w:val="0"/>
      <w:divBdr>
        <w:top w:val="none" w:sz="0" w:space="0" w:color="auto"/>
        <w:left w:val="none" w:sz="0" w:space="0" w:color="auto"/>
        <w:bottom w:val="none" w:sz="0" w:space="0" w:color="auto"/>
        <w:right w:val="none" w:sz="0" w:space="0" w:color="auto"/>
      </w:divBdr>
    </w:div>
    <w:div w:id="743920325">
      <w:bodyDiv w:val="1"/>
      <w:marLeft w:val="0"/>
      <w:marRight w:val="0"/>
      <w:marTop w:val="0"/>
      <w:marBottom w:val="0"/>
      <w:divBdr>
        <w:top w:val="none" w:sz="0" w:space="0" w:color="auto"/>
        <w:left w:val="none" w:sz="0" w:space="0" w:color="auto"/>
        <w:bottom w:val="none" w:sz="0" w:space="0" w:color="auto"/>
        <w:right w:val="none" w:sz="0" w:space="0" w:color="auto"/>
      </w:divBdr>
    </w:div>
    <w:div w:id="749617620">
      <w:bodyDiv w:val="1"/>
      <w:marLeft w:val="0"/>
      <w:marRight w:val="0"/>
      <w:marTop w:val="0"/>
      <w:marBottom w:val="0"/>
      <w:divBdr>
        <w:top w:val="none" w:sz="0" w:space="0" w:color="auto"/>
        <w:left w:val="none" w:sz="0" w:space="0" w:color="auto"/>
        <w:bottom w:val="none" w:sz="0" w:space="0" w:color="auto"/>
        <w:right w:val="none" w:sz="0" w:space="0" w:color="auto"/>
      </w:divBdr>
    </w:div>
    <w:div w:id="903611424">
      <w:bodyDiv w:val="1"/>
      <w:marLeft w:val="0"/>
      <w:marRight w:val="0"/>
      <w:marTop w:val="0"/>
      <w:marBottom w:val="0"/>
      <w:divBdr>
        <w:top w:val="none" w:sz="0" w:space="0" w:color="auto"/>
        <w:left w:val="none" w:sz="0" w:space="0" w:color="auto"/>
        <w:bottom w:val="none" w:sz="0" w:space="0" w:color="auto"/>
        <w:right w:val="none" w:sz="0" w:space="0" w:color="auto"/>
      </w:divBdr>
    </w:div>
    <w:div w:id="938677104">
      <w:bodyDiv w:val="1"/>
      <w:marLeft w:val="0"/>
      <w:marRight w:val="0"/>
      <w:marTop w:val="0"/>
      <w:marBottom w:val="0"/>
      <w:divBdr>
        <w:top w:val="none" w:sz="0" w:space="0" w:color="auto"/>
        <w:left w:val="none" w:sz="0" w:space="0" w:color="auto"/>
        <w:bottom w:val="none" w:sz="0" w:space="0" w:color="auto"/>
        <w:right w:val="none" w:sz="0" w:space="0" w:color="auto"/>
      </w:divBdr>
    </w:div>
    <w:div w:id="1029719484">
      <w:bodyDiv w:val="1"/>
      <w:marLeft w:val="0"/>
      <w:marRight w:val="0"/>
      <w:marTop w:val="0"/>
      <w:marBottom w:val="0"/>
      <w:divBdr>
        <w:top w:val="none" w:sz="0" w:space="0" w:color="auto"/>
        <w:left w:val="none" w:sz="0" w:space="0" w:color="auto"/>
        <w:bottom w:val="none" w:sz="0" w:space="0" w:color="auto"/>
        <w:right w:val="none" w:sz="0" w:space="0" w:color="auto"/>
      </w:divBdr>
    </w:div>
    <w:div w:id="1040397324">
      <w:bodyDiv w:val="1"/>
      <w:marLeft w:val="0"/>
      <w:marRight w:val="0"/>
      <w:marTop w:val="0"/>
      <w:marBottom w:val="0"/>
      <w:divBdr>
        <w:top w:val="none" w:sz="0" w:space="0" w:color="auto"/>
        <w:left w:val="none" w:sz="0" w:space="0" w:color="auto"/>
        <w:bottom w:val="none" w:sz="0" w:space="0" w:color="auto"/>
        <w:right w:val="none" w:sz="0" w:space="0" w:color="auto"/>
      </w:divBdr>
    </w:div>
    <w:div w:id="1106971279">
      <w:bodyDiv w:val="1"/>
      <w:marLeft w:val="0"/>
      <w:marRight w:val="0"/>
      <w:marTop w:val="0"/>
      <w:marBottom w:val="0"/>
      <w:divBdr>
        <w:top w:val="none" w:sz="0" w:space="0" w:color="auto"/>
        <w:left w:val="none" w:sz="0" w:space="0" w:color="auto"/>
        <w:bottom w:val="none" w:sz="0" w:space="0" w:color="auto"/>
        <w:right w:val="none" w:sz="0" w:space="0" w:color="auto"/>
      </w:divBdr>
      <w:divsChild>
        <w:div w:id="29647096">
          <w:marLeft w:val="547"/>
          <w:marRight w:val="0"/>
          <w:marTop w:val="0"/>
          <w:marBottom w:val="0"/>
          <w:divBdr>
            <w:top w:val="none" w:sz="0" w:space="0" w:color="auto"/>
            <w:left w:val="none" w:sz="0" w:space="0" w:color="auto"/>
            <w:bottom w:val="none" w:sz="0" w:space="0" w:color="auto"/>
            <w:right w:val="none" w:sz="0" w:space="0" w:color="auto"/>
          </w:divBdr>
        </w:div>
      </w:divsChild>
    </w:div>
    <w:div w:id="1133522399">
      <w:bodyDiv w:val="1"/>
      <w:marLeft w:val="0"/>
      <w:marRight w:val="0"/>
      <w:marTop w:val="0"/>
      <w:marBottom w:val="0"/>
      <w:divBdr>
        <w:top w:val="none" w:sz="0" w:space="0" w:color="auto"/>
        <w:left w:val="none" w:sz="0" w:space="0" w:color="auto"/>
        <w:bottom w:val="none" w:sz="0" w:space="0" w:color="auto"/>
        <w:right w:val="none" w:sz="0" w:space="0" w:color="auto"/>
      </w:divBdr>
    </w:div>
    <w:div w:id="1139421629">
      <w:bodyDiv w:val="1"/>
      <w:marLeft w:val="0"/>
      <w:marRight w:val="0"/>
      <w:marTop w:val="0"/>
      <w:marBottom w:val="0"/>
      <w:divBdr>
        <w:top w:val="none" w:sz="0" w:space="0" w:color="auto"/>
        <w:left w:val="none" w:sz="0" w:space="0" w:color="auto"/>
        <w:bottom w:val="none" w:sz="0" w:space="0" w:color="auto"/>
        <w:right w:val="none" w:sz="0" w:space="0" w:color="auto"/>
      </w:divBdr>
    </w:div>
    <w:div w:id="1206795361">
      <w:bodyDiv w:val="1"/>
      <w:marLeft w:val="0"/>
      <w:marRight w:val="0"/>
      <w:marTop w:val="0"/>
      <w:marBottom w:val="0"/>
      <w:divBdr>
        <w:top w:val="none" w:sz="0" w:space="0" w:color="auto"/>
        <w:left w:val="none" w:sz="0" w:space="0" w:color="auto"/>
        <w:bottom w:val="none" w:sz="0" w:space="0" w:color="auto"/>
        <w:right w:val="none" w:sz="0" w:space="0" w:color="auto"/>
      </w:divBdr>
      <w:divsChild>
        <w:div w:id="2112163232">
          <w:marLeft w:val="547"/>
          <w:marRight w:val="0"/>
          <w:marTop w:val="0"/>
          <w:marBottom w:val="0"/>
          <w:divBdr>
            <w:top w:val="none" w:sz="0" w:space="0" w:color="auto"/>
            <w:left w:val="none" w:sz="0" w:space="0" w:color="auto"/>
            <w:bottom w:val="none" w:sz="0" w:space="0" w:color="auto"/>
            <w:right w:val="none" w:sz="0" w:space="0" w:color="auto"/>
          </w:divBdr>
        </w:div>
      </w:divsChild>
    </w:div>
    <w:div w:id="1298074128">
      <w:bodyDiv w:val="1"/>
      <w:marLeft w:val="0"/>
      <w:marRight w:val="0"/>
      <w:marTop w:val="0"/>
      <w:marBottom w:val="0"/>
      <w:divBdr>
        <w:top w:val="none" w:sz="0" w:space="0" w:color="auto"/>
        <w:left w:val="none" w:sz="0" w:space="0" w:color="auto"/>
        <w:bottom w:val="none" w:sz="0" w:space="0" w:color="auto"/>
        <w:right w:val="none" w:sz="0" w:space="0" w:color="auto"/>
      </w:divBdr>
    </w:div>
    <w:div w:id="1403330235">
      <w:bodyDiv w:val="1"/>
      <w:marLeft w:val="0"/>
      <w:marRight w:val="0"/>
      <w:marTop w:val="0"/>
      <w:marBottom w:val="0"/>
      <w:divBdr>
        <w:top w:val="none" w:sz="0" w:space="0" w:color="auto"/>
        <w:left w:val="none" w:sz="0" w:space="0" w:color="auto"/>
        <w:bottom w:val="none" w:sz="0" w:space="0" w:color="auto"/>
        <w:right w:val="none" w:sz="0" w:space="0" w:color="auto"/>
      </w:divBdr>
    </w:div>
    <w:div w:id="1519925564">
      <w:bodyDiv w:val="1"/>
      <w:marLeft w:val="0"/>
      <w:marRight w:val="0"/>
      <w:marTop w:val="0"/>
      <w:marBottom w:val="0"/>
      <w:divBdr>
        <w:top w:val="none" w:sz="0" w:space="0" w:color="auto"/>
        <w:left w:val="none" w:sz="0" w:space="0" w:color="auto"/>
        <w:bottom w:val="none" w:sz="0" w:space="0" w:color="auto"/>
        <w:right w:val="none" w:sz="0" w:space="0" w:color="auto"/>
      </w:divBdr>
    </w:div>
    <w:div w:id="1539929670">
      <w:bodyDiv w:val="1"/>
      <w:marLeft w:val="0"/>
      <w:marRight w:val="0"/>
      <w:marTop w:val="0"/>
      <w:marBottom w:val="0"/>
      <w:divBdr>
        <w:top w:val="none" w:sz="0" w:space="0" w:color="auto"/>
        <w:left w:val="none" w:sz="0" w:space="0" w:color="auto"/>
        <w:bottom w:val="none" w:sz="0" w:space="0" w:color="auto"/>
        <w:right w:val="none" w:sz="0" w:space="0" w:color="auto"/>
      </w:divBdr>
    </w:div>
    <w:div w:id="1559051510">
      <w:bodyDiv w:val="1"/>
      <w:marLeft w:val="0"/>
      <w:marRight w:val="0"/>
      <w:marTop w:val="0"/>
      <w:marBottom w:val="0"/>
      <w:divBdr>
        <w:top w:val="none" w:sz="0" w:space="0" w:color="auto"/>
        <w:left w:val="none" w:sz="0" w:space="0" w:color="auto"/>
        <w:bottom w:val="none" w:sz="0" w:space="0" w:color="auto"/>
        <w:right w:val="none" w:sz="0" w:space="0" w:color="auto"/>
      </w:divBdr>
      <w:divsChild>
        <w:div w:id="1301879378">
          <w:marLeft w:val="547"/>
          <w:marRight w:val="0"/>
          <w:marTop w:val="0"/>
          <w:marBottom w:val="0"/>
          <w:divBdr>
            <w:top w:val="none" w:sz="0" w:space="0" w:color="auto"/>
            <w:left w:val="none" w:sz="0" w:space="0" w:color="auto"/>
            <w:bottom w:val="none" w:sz="0" w:space="0" w:color="auto"/>
            <w:right w:val="none" w:sz="0" w:space="0" w:color="auto"/>
          </w:divBdr>
        </w:div>
      </w:divsChild>
    </w:div>
    <w:div w:id="1679770876">
      <w:bodyDiv w:val="1"/>
      <w:marLeft w:val="0"/>
      <w:marRight w:val="0"/>
      <w:marTop w:val="0"/>
      <w:marBottom w:val="0"/>
      <w:divBdr>
        <w:top w:val="none" w:sz="0" w:space="0" w:color="auto"/>
        <w:left w:val="none" w:sz="0" w:space="0" w:color="auto"/>
        <w:bottom w:val="none" w:sz="0" w:space="0" w:color="auto"/>
        <w:right w:val="none" w:sz="0" w:space="0" w:color="auto"/>
      </w:divBdr>
      <w:divsChild>
        <w:div w:id="2117404985">
          <w:marLeft w:val="547"/>
          <w:marRight w:val="0"/>
          <w:marTop w:val="0"/>
          <w:marBottom w:val="0"/>
          <w:divBdr>
            <w:top w:val="none" w:sz="0" w:space="0" w:color="auto"/>
            <w:left w:val="none" w:sz="0" w:space="0" w:color="auto"/>
            <w:bottom w:val="none" w:sz="0" w:space="0" w:color="auto"/>
            <w:right w:val="none" w:sz="0" w:space="0" w:color="auto"/>
          </w:divBdr>
        </w:div>
      </w:divsChild>
    </w:div>
    <w:div w:id="1963725135">
      <w:bodyDiv w:val="1"/>
      <w:marLeft w:val="0"/>
      <w:marRight w:val="0"/>
      <w:marTop w:val="0"/>
      <w:marBottom w:val="0"/>
      <w:divBdr>
        <w:top w:val="none" w:sz="0" w:space="0" w:color="auto"/>
        <w:left w:val="none" w:sz="0" w:space="0" w:color="auto"/>
        <w:bottom w:val="none" w:sz="0" w:space="0" w:color="auto"/>
        <w:right w:val="none" w:sz="0" w:space="0" w:color="auto"/>
      </w:divBdr>
    </w:div>
    <w:div w:id="196538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21" Type="http://schemas.microsoft.com/office/2007/relationships/diagramDrawing" Target="diagrams/drawing2.xm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QuickStyle" Target="diagrams/quickStyle3.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QuickStyle" Target="diagrams/quickStyle2.xml"/><Relationship Id="rId31" Type="http://schemas.microsoft.com/office/2007/relationships/diagramDrawing" Target="diagrams/drawing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01B5BA-24A2-4454-AD79-1084C846C7BF}"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9DA3B349-2E3F-482D-871E-80FE03FC6718}">
      <dgm:prSet phldrT="[Text]" custT="1"/>
      <dgm:spPr>
        <a:solidFill>
          <a:srgbClr val="74C4C5"/>
        </a:solidFill>
        <a:ln>
          <a:noFill/>
        </a:ln>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Understanding reporting requirements</a:t>
          </a:r>
          <a:endParaRPr lang="en-AU" sz="1050">
            <a:solidFill>
              <a:sysClr val="windowText" lastClr="000000"/>
            </a:solidFill>
            <a:latin typeface="Arial" panose="020B0604020202020204" pitchFamily="34" charset="0"/>
            <a:cs typeface="Arial" panose="020B0604020202020204" pitchFamily="34" charset="0"/>
          </a:endParaRPr>
        </a:p>
      </dgm:t>
    </dgm:pt>
    <dgm:pt modelId="{FE3AAB6E-D2F4-4780-A256-966C5C4FAAAD}" type="parTrans" cxnId="{CFFE86DE-2B55-4A64-95BF-2DD3C8162225}">
      <dgm:prSet/>
      <dgm:spPr/>
      <dgm:t>
        <a:bodyPr/>
        <a:lstStyle/>
        <a:p>
          <a:endParaRPr lang="en-AU" sz="900">
            <a:latin typeface="Arial" panose="020B0604020202020204" pitchFamily="34" charset="0"/>
            <a:cs typeface="Arial" panose="020B0604020202020204" pitchFamily="34" charset="0"/>
          </a:endParaRPr>
        </a:p>
      </dgm:t>
    </dgm:pt>
    <dgm:pt modelId="{6043DF2F-BE8F-4FB9-A09C-C54AC51128B1}" type="sibTrans" cxnId="{CFFE86DE-2B55-4A64-95BF-2DD3C8162225}">
      <dgm:prSet/>
      <dgm:spPr/>
      <dgm:t>
        <a:bodyPr/>
        <a:lstStyle/>
        <a:p>
          <a:endParaRPr lang="en-AU" sz="900">
            <a:latin typeface="Arial" panose="020B0604020202020204" pitchFamily="34" charset="0"/>
            <a:cs typeface="Arial" panose="020B0604020202020204" pitchFamily="34" charset="0"/>
          </a:endParaRPr>
        </a:p>
      </dgm:t>
    </dgm:pt>
    <dgm:pt modelId="{A408B1B9-9714-4E85-AA73-E3B722D32506}">
      <dgm:prSet custT="1"/>
      <dgm:spPr>
        <a:solidFill>
          <a:srgbClr val="74C4C5">
            <a:alpha val="4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Familiarise yourself with the specific reporting expectations of your funder, including the types of reports, data points, and submission deadlines.</a:t>
          </a:r>
        </a:p>
      </dgm:t>
    </dgm:pt>
    <dgm:pt modelId="{60690A5B-9D5E-48A4-B565-9146EBFB0E51}" type="parTrans" cxnId="{23B68D77-183B-4FC9-B3D8-8EFD934B50A6}">
      <dgm:prSet/>
      <dgm:spPr/>
      <dgm:t>
        <a:bodyPr/>
        <a:lstStyle/>
        <a:p>
          <a:endParaRPr lang="en-AU" sz="900">
            <a:latin typeface="Arial" panose="020B0604020202020204" pitchFamily="34" charset="0"/>
            <a:cs typeface="Arial" panose="020B0604020202020204" pitchFamily="34" charset="0"/>
          </a:endParaRPr>
        </a:p>
      </dgm:t>
    </dgm:pt>
    <dgm:pt modelId="{D4FF87CB-392C-4424-B043-55E76D890A78}" type="sibTrans" cxnId="{23B68D77-183B-4FC9-B3D8-8EFD934B50A6}">
      <dgm:prSet/>
      <dgm:spPr/>
      <dgm:t>
        <a:bodyPr/>
        <a:lstStyle/>
        <a:p>
          <a:endParaRPr lang="en-AU" sz="900">
            <a:latin typeface="Arial" panose="020B0604020202020204" pitchFamily="34" charset="0"/>
            <a:cs typeface="Arial" panose="020B0604020202020204" pitchFamily="34" charset="0"/>
          </a:endParaRPr>
        </a:p>
      </dgm:t>
    </dgm:pt>
    <dgm:pt modelId="{C6126E2B-E37A-4713-8F50-5D7EEA888E63}">
      <dgm:prSet custT="1"/>
      <dgm:spPr>
        <a:solidFill>
          <a:srgbClr val="74C4C5">
            <a:alpha val="4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Knowing these details upfront helps you plan and manage your reporting process efficiently.</a:t>
          </a:r>
        </a:p>
      </dgm:t>
    </dgm:pt>
    <dgm:pt modelId="{090F5998-F5EA-476B-B5FB-96CD7D7620A2}" type="parTrans" cxnId="{5AE810F3-C70E-45FD-9702-4746298B70E0}">
      <dgm:prSet/>
      <dgm:spPr/>
      <dgm:t>
        <a:bodyPr/>
        <a:lstStyle/>
        <a:p>
          <a:endParaRPr lang="en-AU" sz="900">
            <a:latin typeface="Arial" panose="020B0604020202020204" pitchFamily="34" charset="0"/>
            <a:cs typeface="Arial" panose="020B0604020202020204" pitchFamily="34" charset="0"/>
          </a:endParaRPr>
        </a:p>
      </dgm:t>
    </dgm:pt>
    <dgm:pt modelId="{8243EB45-E464-4027-92DF-70996ED8A5C9}" type="sibTrans" cxnId="{5AE810F3-C70E-45FD-9702-4746298B70E0}">
      <dgm:prSet/>
      <dgm:spPr/>
      <dgm:t>
        <a:bodyPr/>
        <a:lstStyle/>
        <a:p>
          <a:endParaRPr lang="en-AU" sz="900">
            <a:latin typeface="Arial" panose="020B0604020202020204" pitchFamily="34" charset="0"/>
            <a:cs typeface="Arial" panose="020B0604020202020204" pitchFamily="34" charset="0"/>
          </a:endParaRPr>
        </a:p>
      </dgm:t>
    </dgm:pt>
    <dgm:pt modelId="{3082561B-4D39-49B4-AFA0-AB9A4610AEE6}">
      <dgm:prSet custT="1"/>
      <dgm:spPr>
        <a:solidFill>
          <a:srgbClr val="74C4C5"/>
        </a:solidFill>
        <a:ln>
          <a:noFill/>
        </a:ln>
      </dgm:spPr>
      <dgm:t>
        <a:bodyPr/>
        <a:lstStyle/>
        <a:p>
          <a:r>
            <a:rPr lang="en-AU" sz="1050" b="1">
              <a:solidFill>
                <a:sysClr val="windowText" lastClr="000000"/>
              </a:solidFill>
              <a:latin typeface="Arial" panose="020B0604020202020204" pitchFamily="34" charset="0"/>
              <a:cs typeface="Arial" panose="020B0604020202020204" pitchFamily="34" charset="0"/>
            </a:rPr>
            <a:t>Setting up a reporting plan</a:t>
          </a:r>
          <a:endParaRPr lang="en-AU" sz="1050">
            <a:solidFill>
              <a:sysClr val="windowText" lastClr="000000"/>
            </a:solidFill>
            <a:latin typeface="Arial" panose="020B0604020202020204" pitchFamily="34" charset="0"/>
            <a:cs typeface="Arial" panose="020B0604020202020204" pitchFamily="34" charset="0"/>
          </a:endParaRPr>
        </a:p>
      </dgm:t>
    </dgm:pt>
    <dgm:pt modelId="{9229620E-97EF-4835-BF27-849D40C63494}" type="parTrans" cxnId="{2A30F815-1743-4C68-9FD4-E12FBF0CEE68}">
      <dgm:prSet/>
      <dgm:spPr/>
      <dgm:t>
        <a:bodyPr/>
        <a:lstStyle/>
        <a:p>
          <a:endParaRPr lang="en-AU" sz="900">
            <a:latin typeface="Arial" panose="020B0604020202020204" pitchFamily="34" charset="0"/>
            <a:cs typeface="Arial" panose="020B0604020202020204" pitchFamily="34" charset="0"/>
          </a:endParaRPr>
        </a:p>
      </dgm:t>
    </dgm:pt>
    <dgm:pt modelId="{49F94D29-BEBD-4B40-951B-D04FE0A71387}" type="sibTrans" cxnId="{2A30F815-1743-4C68-9FD4-E12FBF0CEE68}">
      <dgm:prSet/>
      <dgm:spPr/>
      <dgm:t>
        <a:bodyPr/>
        <a:lstStyle/>
        <a:p>
          <a:endParaRPr lang="en-AU" sz="900">
            <a:latin typeface="Arial" panose="020B0604020202020204" pitchFamily="34" charset="0"/>
            <a:cs typeface="Arial" panose="020B0604020202020204" pitchFamily="34" charset="0"/>
          </a:endParaRPr>
        </a:p>
      </dgm:t>
    </dgm:pt>
    <dgm:pt modelId="{F57A106D-4335-4047-8B73-4BC004022DC1}">
      <dgm:prSet custT="1"/>
      <dgm:spPr>
        <a:solidFill>
          <a:srgbClr val="74C4C5">
            <a:alpha val="4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Create a timeline for collecting data and writing reports, with milestones for tracking progress throughout the program.</a:t>
          </a:r>
        </a:p>
      </dgm:t>
    </dgm:pt>
    <dgm:pt modelId="{DD813727-E850-4947-AB80-9D73D07F2471}" type="parTrans" cxnId="{6C5BC6E9-8CCE-4039-8B8C-FB8E7CC88A36}">
      <dgm:prSet/>
      <dgm:spPr/>
      <dgm:t>
        <a:bodyPr/>
        <a:lstStyle/>
        <a:p>
          <a:endParaRPr lang="en-AU" sz="900">
            <a:latin typeface="Arial" panose="020B0604020202020204" pitchFamily="34" charset="0"/>
            <a:cs typeface="Arial" panose="020B0604020202020204" pitchFamily="34" charset="0"/>
          </a:endParaRPr>
        </a:p>
      </dgm:t>
    </dgm:pt>
    <dgm:pt modelId="{8323661A-1239-4645-9EAC-780960D8A6D3}" type="sibTrans" cxnId="{6C5BC6E9-8CCE-4039-8B8C-FB8E7CC88A36}">
      <dgm:prSet/>
      <dgm:spPr/>
      <dgm:t>
        <a:bodyPr/>
        <a:lstStyle/>
        <a:p>
          <a:endParaRPr lang="en-AU" sz="900">
            <a:latin typeface="Arial" panose="020B0604020202020204" pitchFamily="34" charset="0"/>
            <a:cs typeface="Arial" panose="020B0604020202020204" pitchFamily="34" charset="0"/>
          </a:endParaRPr>
        </a:p>
      </dgm:t>
    </dgm:pt>
    <dgm:pt modelId="{D4F91330-8A64-4D0D-A9B4-F24177B9510B}">
      <dgm:prSet custT="1"/>
      <dgm:spPr>
        <a:solidFill>
          <a:srgbClr val="74C4C5">
            <a:alpha val="4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A well-structured plan ensures you stay on top of reporting obligations and have time to gather comprehensive data.</a:t>
          </a:r>
        </a:p>
      </dgm:t>
    </dgm:pt>
    <dgm:pt modelId="{718B94CA-F6D6-4F30-B779-AE9F8565D234}" type="parTrans" cxnId="{DE608324-C742-4B64-A906-8ED2A9B90114}">
      <dgm:prSet/>
      <dgm:spPr/>
      <dgm:t>
        <a:bodyPr/>
        <a:lstStyle/>
        <a:p>
          <a:endParaRPr lang="en-AU" sz="900">
            <a:latin typeface="Arial" panose="020B0604020202020204" pitchFamily="34" charset="0"/>
            <a:cs typeface="Arial" panose="020B0604020202020204" pitchFamily="34" charset="0"/>
          </a:endParaRPr>
        </a:p>
      </dgm:t>
    </dgm:pt>
    <dgm:pt modelId="{B5325723-FC0E-4827-965B-3F24804F39F6}" type="sibTrans" cxnId="{DE608324-C742-4B64-A906-8ED2A9B90114}">
      <dgm:prSet/>
      <dgm:spPr/>
      <dgm:t>
        <a:bodyPr/>
        <a:lstStyle/>
        <a:p>
          <a:endParaRPr lang="en-AU" sz="900">
            <a:latin typeface="Arial" panose="020B0604020202020204" pitchFamily="34" charset="0"/>
            <a:cs typeface="Arial" panose="020B0604020202020204" pitchFamily="34" charset="0"/>
          </a:endParaRPr>
        </a:p>
      </dgm:t>
    </dgm:pt>
    <dgm:pt modelId="{8575463C-6436-4BDE-98B9-65334026A449}">
      <dgm:prSet custT="1"/>
      <dgm:spPr>
        <a:solidFill>
          <a:srgbClr val="74C4C5"/>
        </a:solidFill>
        <a:ln>
          <a:noFill/>
        </a:ln>
      </dgm:spPr>
      <dgm:t>
        <a:bodyPr/>
        <a:lstStyle/>
        <a:p>
          <a:r>
            <a:rPr lang="en-AU" sz="1050" b="1">
              <a:solidFill>
                <a:sysClr val="windowText" lastClr="000000"/>
              </a:solidFill>
              <a:latin typeface="Arial" panose="020B0604020202020204" pitchFamily="34" charset="0"/>
              <a:cs typeface="Arial" panose="020B0604020202020204" pitchFamily="34" charset="0"/>
            </a:rPr>
            <a:t>Performance measurement</a:t>
          </a:r>
          <a:endParaRPr lang="en-AU" sz="1050">
            <a:solidFill>
              <a:sysClr val="windowText" lastClr="000000"/>
            </a:solidFill>
            <a:latin typeface="Arial" panose="020B0604020202020204" pitchFamily="34" charset="0"/>
            <a:cs typeface="Arial" panose="020B0604020202020204" pitchFamily="34" charset="0"/>
          </a:endParaRPr>
        </a:p>
      </dgm:t>
    </dgm:pt>
    <dgm:pt modelId="{80A9F4FD-063E-4F07-8B67-8C550BB8B733}" type="parTrans" cxnId="{4FBA3A18-D592-44C0-A02B-1D08A9F430FC}">
      <dgm:prSet/>
      <dgm:spPr/>
      <dgm:t>
        <a:bodyPr/>
        <a:lstStyle/>
        <a:p>
          <a:endParaRPr lang="en-AU" sz="900">
            <a:latin typeface="Arial" panose="020B0604020202020204" pitchFamily="34" charset="0"/>
            <a:cs typeface="Arial" panose="020B0604020202020204" pitchFamily="34" charset="0"/>
          </a:endParaRPr>
        </a:p>
      </dgm:t>
    </dgm:pt>
    <dgm:pt modelId="{E3CF589F-432C-41AB-AC97-006529FF79B1}" type="sibTrans" cxnId="{4FBA3A18-D592-44C0-A02B-1D08A9F430FC}">
      <dgm:prSet/>
      <dgm:spPr/>
      <dgm:t>
        <a:bodyPr/>
        <a:lstStyle/>
        <a:p>
          <a:endParaRPr lang="en-AU" sz="900">
            <a:latin typeface="Arial" panose="020B0604020202020204" pitchFamily="34" charset="0"/>
            <a:cs typeface="Arial" panose="020B0604020202020204" pitchFamily="34" charset="0"/>
          </a:endParaRPr>
        </a:p>
      </dgm:t>
    </dgm:pt>
    <dgm:pt modelId="{B0A3E703-CB69-4ED3-93ED-4E446B95329C}">
      <dgm:prSet custT="1"/>
      <dgm:spPr>
        <a:solidFill>
          <a:srgbClr val="74C4C5">
            <a:alpha val="4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Identify the key performance indicators (KPIs) and outcomes you aim to measure and report on.</a:t>
          </a:r>
        </a:p>
      </dgm:t>
    </dgm:pt>
    <dgm:pt modelId="{D13A7DC0-81D1-49F8-98FB-E8B946663861}" type="parTrans" cxnId="{0119571C-E441-4409-88DA-36A31B2F1772}">
      <dgm:prSet/>
      <dgm:spPr/>
      <dgm:t>
        <a:bodyPr/>
        <a:lstStyle/>
        <a:p>
          <a:endParaRPr lang="en-AU" sz="900">
            <a:latin typeface="Arial" panose="020B0604020202020204" pitchFamily="34" charset="0"/>
            <a:cs typeface="Arial" panose="020B0604020202020204" pitchFamily="34" charset="0"/>
          </a:endParaRPr>
        </a:p>
      </dgm:t>
    </dgm:pt>
    <dgm:pt modelId="{726EAA64-604F-4602-8A88-260017FC099A}" type="sibTrans" cxnId="{0119571C-E441-4409-88DA-36A31B2F1772}">
      <dgm:prSet/>
      <dgm:spPr/>
      <dgm:t>
        <a:bodyPr/>
        <a:lstStyle/>
        <a:p>
          <a:endParaRPr lang="en-AU" sz="900">
            <a:latin typeface="Arial" panose="020B0604020202020204" pitchFamily="34" charset="0"/>
            <a:cs typeface="Arial" panose="020B0604020202020204" pitchFamily="34" charset="0"/>
          </a:endParaRPr>
        </a:p>
      </dgm:t>
    </dgm:pt>
    <dgm:pt modelId="{7B37B41D-06CF-4019-8DB1-54CC1B91DA03}">
      <dgm:prSet custT="1"/>
      <dgm:spPr>
        <a:solidFill>
          <a:srgbClr val="74C4C5">
            <a:alpha val="4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For example, (if relevant to your funding), track metrics such as reduced recidivism rates or increased participation in positive community activities.</a:t>
          </a:r>
        </a:p>
      </dgm:t>
    </dgm:pt>
    <dgm:pt modelId="{31760EA4-C98E-4E68-8753-DEFAB53B24B6}" type="parTrans" cxnId="{EB439E7E-387C-4B29-AFB2-1A6C6B9A1A88}">
      <dgm:prSet/>
      <dgm:spPr/>
      <dgm:t>
        <a:bodyPr/>
        <a:lstStyle/>
        <a:p>
          <a:endParaRPr lang="en-AU" sz="900">
            <a:latin typeface="Arial" panose="020B0604020202020204" pitchFamily="34" charset="0"/>
            <a:cs typeface="Arial" panose="020B0604020202020204" pitchFamily="34" charset="0"/>
          </a:endParaRPr>
        </a:p>
      </dgm:t>
    </dgm:pt>
    <dgm:pt modelId="{F19238D5-8480-4902-9009-D0CB38A8B274}" type="sibTrans" cxnId="{EB439E7E-387C-4B29-AFB2-1A6C6B9A1A88}">
      <dgm:prSet/>
      <dgm:spPr/>
      <dgm:t>
        <a:bodyPr/>
        <a:lstStyle/>
        <a:p>
          <a:endParaRPr lang="en-AU" sz="900">
            <a:latin typeface="Arial" panose="020B0604020202020204" pitchFamily="34" charset="0"/>
            <a:cs typeface="Arial" panose="020B0604020202020204" pitchFamily="34" charset="0"/>
          </a:endParaRPr>
        </a:p>
      </dgm:t>
    </dgm:pt>
    <dgm:pt modelId="{600AA67D-E002-4594-B83E-32D7A21C39A7}">
      <dgm:prSet custT="1"/>
      <dgm:spPr>
        <a:solidFill>
          <a:srgbClr val="74C4C5"/>
        </a:solidFill>
        <a:ln>
          <a:noFill/>
        </a:ln>
      </dgm:spPr>
      <dgm:t>
        <a:bodyPr/>
        <a:lstStyle/>
        <a:p>
          <a:r>
            <a:rPr lang="en-AU" sz="1050" b="1">
              <a:solidFill>
                <a:sysClr val="windowText" lastClr="000000"/>
              </a:solidFill>
              <a:latin typeface="Arial" panose="020B0604020202020204" pitchFamily="34" charset="0"/>
              <a:cs typeface="Arial" panose="020B0604020202020204" pitchFamily="34" charset="0"/>
            </a:rPr>
            <a:t>Telling a compelling narrative</a:t>
          </a:r>
          <a:endParaRPr lang="en-AU" sz="1050">
            <a:solidFill>
              <a:sysClr val="windowText" lastClr="000000"/>
            </a:solidFill>
            <a:latin typeface="Arial" panose="020B0604020202020204" pitchFamily="34" charset="0"/>
            <a:cs typeface="Arial" panose="020B0604020202020204" pitchFamily="34" charset="0"/>
          </a:endParaRPr>
        </a:p>
      </dgm:t>
    </dgm:pt>
    <dgm:pt modelId="{D097E59C-A392-4E39-B092-88BC377A33F5}" type="parTrans" cxnId="{BD44D1A5-58A3-4EF3-A881-9BD4A6CF216E}">
      <dgm:prSet/>
      <dgm:spPr/>
      <dgm:t>
        <a:bodyPr/>
        <a:lstStyle/>
        <a:p>
          <a:endParaRPr lang="en-AU" sz="900">
            <a:latin typeface="Arial" panose="020B0604020202020204" pitchFamily="34" charset="0"/>
            <a:cs typeface="Arial" panose="020B0604020202020204" pitchFamily="34" charset="0"/>
          </a:endParaRPr>
        </a:p>
      </dgm:t>
    </dgm:pt>
    <dgm:pt modelId="{EB3F723B-66BC-4E01-9BC1-F710FF732716}" type="sibTrans" cxnId="{BD44D1A5-58A3-4EF3-A881-9BD4A6CF216E}">
      <dgm:prSet/>
      <dgm:spPr/>
      <dgm:t>
        <a:bodyPr/>
        <a:lstStyle/>
        <a:p>
          <a:endParaRPr lang="en-AU" sz="900">
            <a:latin typeface="Arial" panose="020B0604020202020204" pitchFamily="34" charset="0"/>
            <a:cs typeface="Arial" panose="020B0604020202020204" pitchFamily="34" charset="0"/>
          </a:endParaRPr>
        </a:p>
      </dgm:t>
    </dgm:pt>
    <dgm:pt modelId="{FA178AB5-17D1-4108-95AE-56173ADDC284}">
      <dgm:prSet custT="1"/>
      <dgm:spPr>
        <a:solidFill>
          <a:srgbClr val="74C4C5">
            <a:alpha val="4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Present your data in the context of a story that highlights your program's achievements and impact.</a:t>
          </a:r>
        </a:p>
      </dgm:t>
    </dgm:pt>
    <dgm:pt modelId="{D43F27C1-B161-406A-B82F-15390AD29B43}" type="parTrans" cxnId="{FD3D176A-4D8B-428D-9009-5242C7022DD0}">
      <dgm:prSet/>
      <dgm:spPr/>
      <dgm:t>
        <a:bodyPr/>
        <a:lstStyle/>
        <a:p>
          <a:endParaRPr lang="en-AU" sz="900">
            <a:latin typeface="Arial" panose="020B0604020202020204" pitchFamily="34" charset="0"/>
            <a:cs typeface="Arial" panose="020B0604020202020204" pitchFamily="34" charset="0"/>
          </a:endParaRPr>
        </a:p>
      </dgm:t>
    </dgm:pt>
    <dgm:pt modelId="{80DC8965-63E8-442E-B1B8-6587E984504B}" type="sibTrans" cxnId="{FD3D176A-4D8B-428D-9009-5242C7022DD0}">
      <dgm:prSet/>
      <dgm:spPr/>
      <dgm:t>
        <a:bodyPr/>
        <a:lstStyle/>
        <a:p>
          <a:endParaRPr lang="en-AU" sz="900">
            <a:latin typeface="Arial" panose="020B0604020202020204" pitchFamily="34" charset="0"/>
            <a:cs typeface="Arial" panose="020B0604020202020204" pitchFamily="34" charset="0"/>
          </a:endParaRPr>
        </a:p>
      </dgm:t>
    </dgm:pt>
    <dgm:pt modelId="{EC19C26A-DB01-4B4D-8997-7B748EDBB959}">
      <dgm:prSet custT="1"/>
      <dgm:spPr>
        <a:solidFill>
          <a:srgbClr val="74C4C5">
            <a:alpha val="4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A compelling narrative engages the reader and can emphasise the positive change your program is creating.</a:t>
          </a:r>
        </a:p>
      </dgm:t>
    </dgm:pt>
    <dgm:pt modelId="{63629802-F9D5-4625-A0C3-5F45B134E81A}" type="parTrans" cxnId="{D7B51D84-704C-44A2-8326-C3F1443AFC30}">
      <dgm:prSet/>
      <dgm:spPr/>
      <dgm:t>
        <a:bodyPr/>
        <a:lstStyle/>
        <a:p>
          <a:endParaRPr lang="en-AU" sz="900">
            <a:latin typeface="Arial" panose="020B0604020202020204" pitchFamily="34" charset="0"/>
            <a:cs typeface="Arial" panose="020B0604020202020204" pitchFamily="34" charset="0"/>
          </a:endParaRPr>
        </a:p>
      </dgm:t>
    </dgm:pt>
    <dgm:pt modelId="{E0F9C5A4-1CF2-435B-BDE4-F65F809824FC}" type="sibTrans" cxnId="{D7B51D84-704C-44A2-8326-C3F1443AFC30}">
      <dgm:prSet/>
      <dgm:spPr/>
      <dgm:t>
        <a:bodyPr/>
        <a:lstStyle/>
        <a:p>
          <a:endParaRPr lang="en-AU" sz="900">
            <a:latin typeface="Arial" panose="020B0604020202020204" pitchFamily="34" charset="0"/>
            <a:cs typeface="Arial" panose="020B0604020202020204" pitchFamily="34" charset="0"/>
          </a:endParaRPr>
        </a:p>
      </dgm:t>
    </dgm:pt>
    <dgm:pt modelId="{61882BA0-7C94-41C2-A459-86AF620D7C24}">
      <dgm:prSet custT="1"/>
      <dgm:spPr>
        <a:solidFill>
          <a:srgbClr val="74C4C5"/>
        </a:solidFill>
        <a:ln>
          <a:noFill/>
        </a:ln>
      </dgm:spPr>
      <dgm:t>
        <a:bodyPr/>
        <a:lstStyle/>
        <a:p>
          <a:r>
            <a:rPr lang="en-AU" sz="1050" b="1">
              <a:solidFill>
                <a:sysClr val="windowText" lastClr="000000"/>
              </a:solidFill>
              <a:latin typeface="Arial" panose="020B0604020202020204" pitchFamily="34" charset="0"/>
              <a:cs typeface="Arial" panose="020B0604020202020204" pitchFamily="34" charset="0"/>
            </a:rPr>
            <a:t>Maintaining transparency and accountability</a:t>
          </a:r>
          <a:endParaRPr lang="en-AU" sz="1050">
            <a:solidFill>
              <a:sysClr val="windowText" lastClr="000000"/>
            </a:solidFill>
            <a:latin typeface="Arial" panose="020B0604020202020204" pitchFamily="34" charset="0"/>
            <a:cs typeface="Arial" panose="020B0604020202020204" pitchFamily="34" charset="0"/>
          </a:endParaRPr>
        </a:p>
      </dgm:t>
    </dgm:pt>
    <dgm:pt modelId="{E269ABB8-C7A7-49B3-8511-65E0F6C28B0E}" type="parTrans" cxnId="{3DF5EDF1-D831-407D-8113-613989DC7FAC}">
      <dgm:prSet/>
      <dgm:spPr/>
      <dgm:t>
        <a:bodyPr/>
        <a:lstStyle/>
        <a:p>
          <a:endParaRPr lang="en-AU" sz="900">
            <a:latin typeface="Arial" panose="020B0604020202020204" pitchFamily="34" charset="0"/>
            <a:cs typeface="Arial" panose="020B0604020202020204" pitchFamily="34" charset="0"/>
          </a:endParaRPr>
        </a:p>
      </dgm:t>
    </dgm:pt>
    <dgm:pt modelId="{F36B678E-C464-42BC-9617-D313998AA2A8}" type="sibTrans" cxnId="{3DF5EDF1-D831-407D-8113-613989DC7FAC}">
      <dgm:prSet/>
      <dgm:spPr/>
      <dgm:t>
        <a:bodyPr/>
        <a:lstStyle/>
        <a:p>
          <a:endParaRPr lang="en-AU" sz="900">
            <a:latin typeface="Arial" panose="020B0604020202020204" pitchFamily="34" charset="0"/>
            <a:cs typeface="Arial" panose="020B0604020202020204" pitchFamily="34" charset="0"/>
          </a:endParaRPr>
        </a:p>
      </dgm:t>
    </dgm:pt>
    <dgm:pt modelId="{2FDAF279-460E-4EBD-83E2-C171F8E69FEA}">
      <dgm:prSet custT="1"/>
      <dgm:spPr>
        <a:solidFill>
          <a:srgbClr val="74C4C5">
            <a:alpha val="4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Be clear and honest in your reports, acknowledging both successes and challenges.</a:t>
          </a:r>
        </a:p>
      </dgm:t>
    </dgm:pt>
    <dgm:pt modelId="{CCEB6BC4-709A-4934-ABBF-9135D8EDC8FA}" type="parTrans" cxnId="{C99E4FFE-A1AF-4EC6-9FB7-F9D0820536DA}">
      <dgm:prSet/>
      <dgm:spPr/>
      <dgm:t>
        <a:bodyPr/>
        <a:lstStyle/>
        <a:p>
          <a:endParaRPr lang="en-AU" sz="900">
            <a:latin typeface="Arial" panose="020B0604020202020204" pitchFamily="34" charset="0"/>
            <a:cs typeface="Arial" panose="020B0604020202020204" pitchFamily="34" charset="0"/>
          </a:endParaRPr>
        </a:p>
      </dgm:t>
    </dgm:pt>
    <dgm:pt modelId="{7F9DC754-7131-4D17-8798-12BEB681AF8F}" type="sibTrans" cxnId="{C99E4FFE-A1AF-4EC6-9FB7-F9D0820536DA}">
      <dgm:prSet/>
      <dgm:spPr/>
      <dgm:t>
        <a:bodyPr/>
        <a:lstStyle/>
        <a:p>
          <a:endParaRPr lang="en-AU" sz="900">
            <a:latin typeface="Arial" panose="020B0604020202020204" pitchFamily="34" charset="0"/>
            <a:cs typeface="Arial" panose="020B0604020202020204" pitchFamily="34" charset="0"/>
          </a:endParaRPr>
        </a:p>
      </dgm:t>
    </dgm:pt>
    <dgm:pt modelId="{AACFBB61-7FBB-47CD-976D-622DD6A5F9F9}">
      <dgm:prSet custT="1"/>
      <dgm:spPr>
        <a:solidFill>
          <a:srgbClr val="74C4C5">
            <a:alpha val="4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Transparency builds credibility and trust with funders and stakeholders.</a:t>
          </a:r>
        </a:p>
      </dgm:t>
    </dgm:pt>
    <dgm:pt modelId="{1A337DE4-EC34-4BD4-95F0-C850BA40DCC6}" type="parTrans" cxnId="{A02A011F-501D-457B-B1D2-643B00EA9CA7}">
      <dgm:prSet/>
      <dgm:spPr/>
      <dgm:t>
        <a:bodyPr/>
        <a:lstStyle/>
        <a:p>
          <a:endParaRPr lang="en-AU" sz="900">
            <a:latin typeface="Arial" panose="020B0604020202020204" pitchFamily="34" charset="0"/>
            <a:cs typeface="Arial" panose="020B0604020202020204" pitchFamily="34" charset="0"/>
          </a:endParaRPr>
        </a:p>
      </dgm:t>
    </dgm:pt>
    <dgm:pt modelId="{C4AEE45A-DBF0-4F78-96CA-C66A48AC4661}" type="sibTrans" cxnId="{A02A011F-501D-457B-B1D2-643B00EA9CA7}">
      <dgm:prSet/>
      <dgm:spPr/>
      <dgm:t>
        <a:bodyPr/>
        <a:lstStyle/>
        <a:p>
          <a:endParaRPr lang="en-AU" sz="900">
            <a:latin typeface="Arial" panose="020B0604020202020204" pitchFamily="34" charset="0"/>
            <a:cs typeface="Arial" panose="020B0604020202020204" pitchFamily="34" charset="0"/>
          </a:endParaRPr>
        </a:p>
      </dgm:t>
    </dgm:pt>
    <dgm:pt modelId="{2050E787-5E3F-46B7-BAC1-D57184604063}" type="pres">
      <dgm:prSet presAssocID="{D001B5BA-24A2-4454-AD79-1084C846C7BF}" presName="Name0" presStyleCnt="0">
        <dgm:presLayoutVars>
          <dgm:dir/>
          <dgm:animLvl val="lvl"/>
          <dgm:resizeHandles val="exact"/>
        </dgm:presLayoutVars>
      </dgm:prSet>
      <dgm:spPr/>
    </dgm:pt>
    <dgm:pt modelId="{01A0B38A-F67F-42EA-B609-92F56506D886}" type="pres">
      <dgm:prSet presAssocID="{9DA3B349-2E3F-482D-871E-80FE03FC6718}" presName="linNode" presStyleCnt="0"/>
      <dgm:spPr/>
    </dgm:pt>
    <dgm:pt modelId="{F276D0B6-9EC9-4B88-8D06-8F88B979A364}" type="pres">
      <dgm:prSet presAssocID="{9DA3B349-2E3F-482D-871E-80FE03FC6718}" presName="parentText" presStyleLbl="node1" presStyleIdx="0" presStyleCnt="5" custScaleX="58364">
        <dgm:presLayoutVars>
          <dgm:chMax val="1"/>
          <dgm:bulletEnabled val="1"/>
        </dgm:presLayoutVars>
      </dgm:prSet>
      <dgm:spPr/>
    </dgm:pt>
    <dgm:pt modelId="{67929329-0CA8-4ADB-AE00-C798D68C6E52}" type="pres">
      <dgm:prSet presAssocID="{9DA3B349-2E3F-482D-871E-80FE03FC6718}" presName="descendantText" presStyleLbl="alignAccFollowNode1" presStyleIdx="0" presStyleCnt="5" custScaleX="132366" custScaleY="129278">
        <dgm:presLayoutVars>
          <dgm:bulletEnabled val="1"/>
        </dgm:presLayoutVars>
      </dgm:prSet>
      <dgm:spPr/>
    </dgm:pt>
    <dgm:pt modelId="{E5EEB5B5-E9EA-41DD-AE5F-6308895E7A50}" type="pres">
      <dgm:prSet presAssocID="{6043DF2F-BE8F-4FB9-A09C-C54AC51128B1}" presName="sp" presStyleCnt="0"/>
      <dgm:spPr/>
    </dgm:pt>
    <dgm:pt modelId="{CB9D58FB-8C6F-410A-AB32-7D10AF919001}" type="pres">
      <dgm:prSet presAssocID="{3082561B-4D39-49B4-AFA0-AB9A4610AEE6}" presName="linNode" presStyleCnt="0"/>
      <dgm:spPr/>
    </dgm:pt>
    <dgm:pt modelId="{A76AA9F5-8465-4E1F-AECE-6C98D69468A5}" type="pres">
      <dgm:prSet presAssocID="{3082561B-4D39-49B4-AFA0-AB9A4610AEE6}" presName="parentText" presStyleLbl="node1" presStyleIdx="1" presStyleCnt="5" custScaleX="59770">
        <dgm:presLayoutVars>
          <dgm:chMax val="1"/>
          <dgm:bulletEnabled val="1"/>
        </dgm:presLayoutVars>
      </dgm:prSet>
      <dgm:spPr/>
    </dgm:pt>
    <dgm:pt modelId="{D2CB9EF3-3403-4954-96B4-72C8EC214743}" type="pres">
      <dgm:prSet presAssocID="{3082561B-4D39-49B4-AFA0-AB9A4610AEE6}" presName="descendantText" presStyleLbl="alignAccFollowNode1" presStyleIdx="1" presStyleCnt="5" custScaleX="133842" custScaleY="113387">
        <dgm:presLayoutVars>
          <dgm:bulletEnabled val="1"/>
        </dgm:presLayoutVars>
      </dgm:prSet>
      <dgm:spPr/>
    </dgm:pt>
    <dgm:pt modelId="{D67DFD89-7ABB-4829-A187-99EC8FCA1493}" type="pres">
      <dgm:prSet presAssocID="{49F94D29-BEBD-4B40-951B-D04FE0A71387}" presName="sp" presStyleCnt="0"/>
      <dgm:spPr/>
    </dgm:pt>
    <dgm:pt modelId="{845E2A5C-B19E-447A-AA13-A1C68E47D46A}" type="pres">
      <dgm:prSet presAssocID="{8575463C-6436-4BDE-98B9-65334026A449}" presName="linNode" presStyleCnt="0"/>
      <dgm:spPr/>
    </dgm:pt>
    <dgm:pt modelId="{AF735639-2F72-4A47-A1F3-832AD039DFAA}" type="pres">
      <dgm:prSet presAssocID="{8575463C-6436-4BDE-98B9-65334026A449}" presName="parentText" presStyleLbl="node1" presStyleIdx="2" presStyleCnt="5" custScaleX="59770">
        <dgm:presLayoutVars>
          <dgm:chMax val="1"/>
          <dgm:bulletEnabled val="1"/>
        </dgm:presLayoutVars>
      </dgm:prSet>
      <dgm:spPr/>
    </dgm:pt>
    <dgm:pt modelId="{493D5C8C-C378-449A-9CCC-CC244CD9D7AC}" type="pres">
      <dgm:prSet presAssocID="{8575463C-6436-4BDE-98B9-65334026A449}" presName="descendantText" presStyleLbl="alignAccFollowNode1" presStyleIdx="2" presStyleCnt="5" custScaleX="133842" custScaleY="113387">
        <dgm:presLayoutVars>
          <dgm:bulletEnabled val="1"/>
        </dgm:presLayoutVars>
      </dgm:prSet>
      <dgm:spPr/>
    </dgm:pt>
    <dgm:pt modelId="{FF476B34-287A-4136-BA21-12179DDCE857}" type="pres">
      <dgm:prSet presAssocID="{E3CF589F-432C-41AB-AC97-006529FF79B1}" presName="sp" presStyleCnt="0"/>
      <dgm:spPr/>
    </dgm:pt>
    <dgm:pt modelId="{491671AB-5452-4755-B5B6-D7B93011AAA0}" type="pres">
      <dgm:prSet presAssocID="{600AA67D-E002-4594-B83E-32D7A21C39A7}" presName="linNode" presStyleCnt="0"/>
      <dgm:spPr/>
    </dgm:pt>
    <dgm:pt modelId="{B8F35FCB-62B1-497B-A31D-4437887BDA61}" type="pres">
      <dgm:prSet presAssocID="{600AA67D-E002-4594-B83E-32D7A21C39A7}" presName="parentText" presStyleLbl="node1" presStyleIdx="3" presStyleCnt="5" custScaleX="59770">
        <dgm:presLayoutVars>
          <dgm:chMax val="1"/>
          <dgm:bulletEnabled val="1"/>
        </dgm:presLayoutVars>
      </dgm:prSet>
      <dgm:spPr/>
    </dgm:pt>
    <dgm:pt modelId="{E7CA4DB6-0AA7-4CB8-8D5F-95C66BDC5473}" type="pres">
      <dgm:prSet presAssocID="{600AA67D-E002-4594-B83E-32D7A21C39A7}" presName="descendantText" presStyleLbl="alignAccFollowNode1" presStyleIdx="3" presStyleCnt="5" custScaleX="133842" custScaleY="113387">
        <dgm:presLayoutVars>
          <dgm:bulletEnabled val="1"/>
        </dgm:presLayoutVars>
      </dgm:prSet>
      <dgm:spPr/>
    </dgm:pt>
    <dgm:pt modelId="{797A0065-DA3F-41B7-BE3A-EF2E98BAB2E9}" type="pres">
      <dgm:prSet presAssocID="{EB3F723B-66BC-4E01-9BC1-F710FF732716}" presName="sp" presStyleCnt="0"/>
      <dgm:spPr/>
    </dgm:pt>
    <dgm:pt modelId="{7A2E21B5-1C5A-4169-B727-383B1C094258}" type="pres">
      <dgm:prSet presAssocID="{61882BA0-7C94-41C2-A459-86AF620D7C24}" presName="linNode" presStyleCnt="0"/>
      <dgm:spPr/>
    </dgm:pt>
    <dgm:pt modelId="{B1C6A9EC-54DA-4D42-9A36-800B98E97FD3}" type="pres">
      <dgm:prSet presAssocID="{61882BA0-7C94-41C2-A459-86AF620D7C24}" presName="parentText" presStyleLbl="node1" presStyleIdx="4" presStyleCnt="5" custScaleX="59770">
        <dgm:presLayoutVars>
          <dgm:chMax val="1"/>
          <dgm:bulletEnabled val="1"/>
        </dgm:presLayoutVars>
      </dgm:prSet>
      <dgm:spPr/>
    </dgm:pt>
    <dgm:pt modelId="{76F5E49C-08B7-4526-BCEB-602ECBAFEF74}" type="pres">
      <dgm:prSet presAssocID="{61882BA0-7C94-41C2-A459-86AF620D7C24}" presName="descendantText" presStyleLbl="alignAccFollowNode1" presStyleIdx="4" presStyleCnt="5" custScaleX="133842" custScaleY="113387">
        <dgm:presLayoutVars>
          <dgm:bulletEnabled val="1"/>
        </dgm:presLayoutVars>
      </dgm:prSet>
      <dgm:spPr/>
    </dgm:pt>
  </dgm:ptLst>
  <dgm:cxnLst>
    <dgm:cxn modelId="{2F33A505-7F34-4400-B0F9-8EF6AF299080}" type="presOf" srcId="{600AA67D-E002-4594-B83E-32D7A21C39A7}" destId="{B8F35FCB-62B1-497B-A31D-4437887BDA61}" srcOrd="0" destOrd="0" presId="urn:microsoft.com/office/officeart/2005/8/layout/vList5"/>
    <dgm:cxn modelId="{2A30F815-1743-4C68-9FD4-E12FBF0CEE68}" srcId="{D001B5BA-24A2-4454-AD79-1084C846C7BF}" destId="{3082561B-4D39-49B4-AFA0-AB9A4610AEE6}" srcOrd="1" destOrd="0" parTransId="{9229620E-97EF-4835-BF27-849D40C63494}" sibTransId="{49F94D29-BEBD-4B40-951B-D04FE0A71387}"/>
    <dgm:cxn modelId="{4FBA3A18-D592-44C0-A02B-1D08A9F430FC}" srcId="{D001B5BA-24A2-4454-AD79-1084C846C7BF}" destId="{8575463C-6436-4BDE-98B9-65334026A449}" srcOrd="2" destOrd="0" parTransId="{80A9F4FD-063E-4F07-8B67-8C550BB8B733}" sibTransId="{E3CF589F-432C-41AB-AC97-006529FF79B1}"/>
    <dgm:cxn modelId="{0119571C-E441-4409-88DA-36A31B2F1772}" srcId="{8575463C-6436-4BDE-98B9-65334026A449}" destId="{B0A3E703-CB69-4ED3-93ED-4E446B95329C}" srcOrd="0" destOrd="0" parTransId="{D13A7DC0-81D1-49F8-98FB-E8B946663861}" sibTransId="{726EAA64-604F-4602-8A88-260017FC099A}"/>
    <dgm:cxn modelId="{A02A011F-501D-457B-B1D2-643B00EA9CA7}" srcId="{61882BA0-7C94-41C2-A459-86AF620D7C24}" destId="{AACFBB61-7FBB-47CD-976D-622DD6A5F9F9}" srcOrd="1" destOrd="0" parTransId="{1A337DE4-EC34-4BD4-95F0-C850BA40DCC6}" sibTransId="{C4AEE45A-DBF0-4F78-96CA-C66A48AC4661}"/>
    <dgm:cxn modelId="{DE608324-C742-4B64-A906-8ED2A9B90114}" srcId="{3082561B-4D39-49B4-AFA0-AB9A4610AEE6}" destId="{D4F91330-8A64-4D0D-A9B4-F24177B9510B}" srcOrd="1" destOrd="0" parTransId="{718B94CA-F6D6-4F30-B779-AE9F8565D234}" sibTransId="{B5325723-FC0E-4827-965B-3F24804F39F6}"/>
    <dgm:cxn modelId="{A47EFD27-C881-4346-92E8-CD6CF5E8EB97}" type="presOf" srcId="{9DA3B349-2E3F-482D-871E-80FE03FC6718}" destId="{F276D0B6-9EC9-4B88-8D06-8F88B979A364}" srcOrd="0" destOrd="0" presId="urn:microsoft.com/office/officeart/2005/8/layout/vList5"/>
    <dgm:cxn modelId="{1E78EA30-C654-4123-BC2B-EC5BA58A0B29}" type="presOf" srcId="{EC19C26A-DB01-4B4D-8997-7B748EDBB959}" destId="{E7CA4DB6-0AA7-4CB8-8D5F-95C66BDC5473}" srcOrd="0" destOrd="1" presId="urn:microsoft.com/office/officeart/2005/8/layout/vList5"/>
    <dgm:cxn modelId="{FBD91260-9068-4A87-A949-F8D3BF178646}" type="presOf" srcId="{7B37B41D-06CF-4019-8DB1-54CC1B91DA03}" destId="{493D5C8C-C378-449A-9CCC-CC244CD9D7AC}" srcOrd="0" destOrd="1" presId="urn:microsoft.com/office/officeart/2005/8/layout/vList5"/>
    <dgm:cxn modelId="{FD3D176A-4D8B-428D-9009-5242C7022DD0}" srcId="{600AA67D-E002-4594-B83E-32D7A21C39A7}" destId="{FA178AB5-17D1-4108-95AE-56173ADDC284}" srcOrd="0" destOrd="0" parTransId="{D43F27C1-B161-406A-B82F-15390AD29B43}" sibTransId="{80DC8965-63E8-442E-B1B8-6587E984504B}"/>
    <dgm:cxn modelId="{1BD8386E-0DF5-43EE-8A1C-C196665CA3CE}" type="presOf" srcId="{A408B1B9-9714-4E85-AA73-E3B722D32506}" destId="{67929329-0CA8-4ADB-AE00-C798D68C6E52}" srcOrd="0" destOrd="0" presId="urn:microsoft.com/office/officeart/2005/8/layout/vList5"/>
    <dgm:cxn modelId="{23B68D77-183B-4FC9-B3D8-8EFD934B50A6}" srcId="{9DA3B349-2E3F-482D-871E-80FE03FC6718}" destId="{A408B1B9-9714-4E85-AA73-E3B722D32506}" srcOrd="0" destOrd="0" parTransId="{60690A5B-9D5E-48A4-B565-9146EBFB0E51}" sibTransId="{D4FF87CB-392C-4424-B043-55E76D890A78}"/>
    <dgm:cxn modelId="{40C3B079-C67E-49EE-9AEC-E14C4CFE71D2}" type="presOf" srcId="{AACFBB61-7FBB-47CD-976D-622DD6A5F9F9}" destId="{76F5E49C-08B7-4526-BCEB-602ECBAFEF74}" srcOrd="0" destOrd="1" presId="urn:microsoft.com/office/officeart/2005/8/layout/vList5"/>
    <dgm:cxn modelId="{EB439E7E-387C-4B29-AFB2-1A6C6B9A1A88}" srcId="{8575463C-6436-4BDE-98B9-65334026A449}" destId="{7B37B41D-06CF-4019-8DB1-54CC1B91DA03}" srcOrd="1" destOrd="0" parTransId="{31760EA4-C98E-4E68-8753-DEFAB53B24B6}" sibTransId="{F19238D5-8480-4902-9009-D0CB38A8B274}"/>
    <dgm:cxn modelId="{D7B51D84-704C-44A2-8326-C3F1443AFC30}" srcId="{600AA67D-E002-4594-B83E-32D7A21C39A7}" destId="{EC19C26A-DB01-4B4D-8997-7B748EDBB959}" srcOrd="1" destOrd="0" parTransId="{63629802-F9D5-4625-A0C3-5F45B134E81A}" sibTransId="{E0F9C5A4-1CF2-435B-BDE4-F65F809824FC}"/>
    <dgm:cxn modelId="{652B5A8B-B4D9-4012-9BD2-A09C60ABB67F}" type="presOf" srcId="{C6126E2B-E37A-4713-8F50-5D7EEA888E63}" destId="{67929329-0CA8-4ADB-AE00-C798D68C6E52}" srcOrd="0" destOrd="1" presId="urn:microsoft.com/office/officeart/2005/8/layout/vList5"/>
    <dgm:cxn modelId="{7C7CBA9D-80BF-4AE1-B4E3-070F740445B5}" type="presOf" srcId="{F57A106D-4335-4047-8B73-4BC004022DC1}" destId="{D2CB9EF3-3403-4954-96B4-72C8EC214743}" srcOrd="0" destOrd="0" presId="urn:microsoft.com/office/officeart/2005/8/layout/vList5"/>
    <dgm:cxn modelId="{BD44D1A5-58A3-4EF3-A881-9BD4A6CF216E}" srcId="{D001B5BA-24A2-4454-AD79-1084C846C7BF}" destId="{600AA67D-E002-4594-B83E-32D7A21C39A7}" srcOrd="3" destOrd="0" parTransId="{D097E59C-A392-4E39-B092-88BC377A33F5}" sibTransId="{EB3F723B-66BC-4E01-9BC1-F710FF732716}"/>
    <dgm:cxn modelId="{2F1816A8-E8D7-45D9-95E4-31E0E1274605}" type="presOf" srcId="{D4F91330-8A64-4D0D-A9B4-F24177B9510B}" destId="{D2CB9EF3-3403-4954-96B4-72C8EC214743}" srcOrd="0" destOrd="1" presId="urn:microsoft.com/office/officeart/2005/8/layout/vList5"/>
    <dgm:cxn modelId="{0FB132B3-B06E-4BF7-833F-05805F125844}" type="presOf" srcId="{B0A3E703-CB69-4ED3-93ED-4E446B95329C}" destId="{493D5C8C-C378-449A-9CCC-CC244CD9D7AC}" srcOrd="0" destOrd="0" presId="urn:microsoft.com/office/officeart/2005/8/layout/vList5"/>
    <dgm:cxn modelId="{DD1D0BBD-2E71-4355-A3F8-0D0B87691C49}" type="presOf" srcId="{FA178AB5-17D1-4108-95AE-56173ADDC284}" destId="{E7CA4DB6-0AA7-4CB8-8D5F-95C66BDC5473}" srcOrd="0" destOrd="0" presId="urn:microsoft.com/office/officeart/2005/8/layout/vList5"/>
    <dgm:cxn modelId="{E7241EC2-B206-4DCE-B8D5-5AA77FF7365B}" type="presOf" srcId="{3082561B-4D39-49B4-AFA0-AB9A4610AEE6}" destId="{A76AA9F5-8465-4E1F-AECE-6C98D69468A5}" srcOrd="0" destOrd="0" presId="urn:microsoft.com/office/officeart/2005/8/layout/vList5"/>
    <dgm:cxn modelId="{912167C8-2A0C-4CDF-B46E-41968DA8E682}" type="presOf" srcId="{2FDAF279-460E-4EBD-83E2-C171F8E69FEA}" destId="{76F5E49C-08B7-4526-BCEB-602ECBAFEF74}" srcOrd="0" destOrd="0" presId="urn:microsoft.com/office/officeart/2005/8/layout/vList5"/>
    <dgm:cxn modelId="{CFFE86DE-2B55-4A64-95BF-2DD3C8162225}" srcId="{D001B5BA-24A2-4454-AD79-1084C846C7BF}" destId="{9DA3B349-2E3F-482D-871E-80FE03FC6718}" srcOrd="0" destOrd="0" parTransId="{FE3AAB6E-D2F4-4780-A256-966C5C4FAAAD}" sibTransId="{6043DF2F-BE8F-4FB9-A09C-C54AC51128B1}"/>
    <dgm:cxn modelId="{6C5BC6E9-8CCE-4039-8B8C-FB8E7CC88A36}" srcId="{3082561B-4D39-49B4-AFA0-AB9A4610AEE6}" destId="{F57A106D-4335-4047-8B73-4BC004022DC1}" srcOrd="0" destOrd="0" parTransId="{DD813727-E850-4947-AB80-9D73D07F2471}" sibTransId="{8323661A-1239-4645-9EAC-780960D8A6D3}"/>
    <dgm:cxn modelId="{9B1A83EF-D838-4B33-BBC4-219948C1E567}" type="presOf" srcId="{61882BA0-7C94-41C2-A459-86AF620D7C24}" destId="{B1C6A9EC-54DA-4D42-9A36-800B98E97FD3}" srcOrd="0" destOrd="0" presId="urn:microsoft.com/office/officeart/2005/8/layout/vList5"/>
    <dgm:cxn modelId="{76E8E8F1-2267-47D5-9C46-2E2E9CC3CB60}" type="presOf" srcId="{D001B5BA-24A2-4454-AD79-1084C846C7BF}" destId="{2050E787-5E3F-46B7-BAC1-D57184604063}" srcOrd="0" destOrd="0" presId="urn:microsoft.com/office/officeart/2005/8/layout/vList5"/>
    <dgm:cxn modelId="{3DF5EDF1-D831-407D-8113-613989DC7FAC}" srcId="{D001B5BA-24A2-4454-AD79-1084C846C7BF}" destId="{61882BA0-7C94-41C2-A459-86AF620D7C24}" srcOrd="4" destOrd="0" parTransId="{E269ABB8-C7A7-49B3-8511-65E0F6C28B0E}" sibTransId="{F36B678E-C464-42BC-9617-D313998AA2A8}"/>
    <dgm:cxn modelId="{5AE810F3-C70E-45FD-9702-4746298B70E0}" srcId="{9DA3B349-2E3F-482D-871E-80FE03FC6718}" destId="{C6126E2B-E37A-4713-8F50-5D7EEA888E63}" srcOrd="1" destOrd="0" parTransId="{090F5998-F5EA-476B-B5FB-96CD7D7620A2}" sibTransId="{8243EB45-E464-4027-92DF-70996ED8A5C9}"/>
    <dgm:cxn modelId="{E4A530F4-3265-44DA-A54B-BF8545549CDB}" type="presOf" srcId="{8575463C-6436-4BDE-98B9-65334026A449}" destId="{AF735639-2F72-4A47-A1F3-832AD039DFAA}" srcOrd="0" destOrd="0" presId="urn:microsoft.com/office/officeart/2005/8/layout/vList5"/>
    <dgm:cxn modelId="{C99E4FFE-A1AF-4EC6-9FB7-F9D0820536DA}" srcId="{61882BA0-7C94-41C2-A459-86AF620D7C24}" destId="{2FDAF279-460E-4EBD-83E2-C171F8E69FEA}" srcOrd="0" destOrd="0" parTransId="{CCEB6BC4-709A-4934-ABBF-9135D8EDC8FA}" sibTransId="{7F9DC754-7131-4D17-8798-12BEB681AF8F}"/>
    <dgm:cxn modelId="{07C818EE-8B71-4AAC-B6ED-447721497107}" type="presParOf" srcId="{2050E787-5E3F-46B7-BAC1-D57184604063}" destId="{01A0B38A-F67F-42EA-B609-92F56506D886}" srcOrd="0" destOrd="0" presId="urn:microsoft.com/office/officeart/2005/8/layout/vList5"/>
    <dgm:cxn modelId="{8F81DAA9-57D8-484C-87C2-443D5ECB3624}" type="presParOf" srcId="{01A0B38A-F67F-42EA-B609-92F56506D886}" destId="{F276D0B6-9EC9-4B88-8D06-8F88B979A364}" srcOrd="0" destOrd="0" presId="urn:microsoft.com/office/officeart/2005/8/layout/vList5"/>
    <dgm:cxn modelId="{9F7D4096-FC28-4E82-BB9B-BE4019562B8B}" type="presParOf" srcId="{01A0B38A-F67F-42EA-B609-92F56506D886}" destId="{67929329-0CA8-4ADB-AE00-C798D68C6E52}" srcOrd="1" destOrd="0" presId="urn:microsoft.com/office/officeart/2005/8/layout/vList5"/>
    <dgm:cxn modelId="{11797882-EA7D-4C32-BBD3-5269C5E75461}" type="presParOf" srcId="{2050E787-5E3F-46B7-BAC1-D57184604063}" destId="{E5EEB5B5-E9EA-41DD-AE5F-6308895E7A50}" srcOrd="1" destOrd="0" presId="urn:microsoft.com/office/officeart/2005/8/layout/vList5"/>
    <dgm:cxn modelId="{823E1016-0FD6-4835-965F-0A9E73667E7D}" type="presParOf" srcId="{2050E787-5E3F-46B7-BAC1-D57184604063}" destId="{CB9D58FB-8C6F-410A-AB32-7D10AF919001}" srcOrd="2" destOrd="0" presId="urn:microsoft.com/office/officeart/2005/8/layout/vList5"/>
    <dgm:cxn modelId="{A64C4695-2533-4026-83EF-ED8D14DBE625}" type="presParOf" srcId="{CB9D58FB-8C6F-410A-AB32-7D10AF919001}" destId="{A76AA9F5-8465-4E1F-AECE-6C98D69468A5}" srcOrd="0" destOrd="0" presId="urn:microsoft.com/office/officeart/2005/8/layout/vList5"/>
    <dgm:cxn modelId="{3317BE65-49A0-4795-8756-76BAA54E88BB}" type="presParOf" srcId="{CB9D58FB-8C6F-410A-AB32-7D10AF919001}" destId="{D2CB9EF3-3403-4954-96B4-72C8EC214743}" srcOrd="1" destOrd="0" presId="urn:microsoft.com/office/officeart/2005/8/layout/vList5"/>
    <dgm:cxn modelId="{D9D810C6-F34B-48EC-AB27-643C22E88F8E}" type="presParOf" srcId="{2050E787-5E3F-46B7-BAC1-D57184604063}" destId="{D67DFD89-7ABB-4829-A187-99EC8FCA1493}" srcOrd="3" destOrd="0" presId="urn:microsoft.com/office/officeart/2005/8/layout/vList5"/>
    <dgm:cxn modelId="{FB84ECD5-0CB8-4AD5-A596-C313828C95BC}" type="presParOf" srcId="{2050E787-5E3F-46B7-BAC1-D57184604063}" destId="{845E2A5C-B19E-447A-AA13-A1C68E47D46A}" srcOrd="4" destOrd="0" presId="urn:microsoft.com/office/officeart/2005/8/layout/vList5"/>
    <dgm:cxn modelId="{4D2DBF4A-B9F4-4991-93E5-ACCB310006D0}" type="presParOf" srcId="{845E2A5C-B19E-447A-AA13-A1C68E47D46A}" destId="{AF735639-2F72-4A47-A1F3-832AD039DFAA}" srcOrd="0" destOrd="0" presId="urn:microsoft.com/office/officeart/2005/8/layout/vList5"/>
    <dgm:cxn modelId="{A4541EA1-2BC8-4538-8474-CCEC8697E654}" type="presParOf" srcId="{845E2A5C-B19E-447A-AA13-A1C68E47D46A}" destId="{493D5C8C-C378-449A-9CCC-CC244CD9D7AC}" srcOrd="1" destOrd="0" presId="urn:microsoft.com/office/officeart/2005/8/layout/vList5"/>
    <dgm:cxn modelId="{ADCA96D2-EF52-4438-B529-2BF5904926A0}" type="presParOf" srcId="{2050E787-5E3F-46B7-BAC1-D57184604063}" destId="{FF476B34-287A-4136-BA21-12179DDCE857}" srcOrd="5" destOrd="0" presId="urn:microsoft.com/office/officeart/2005/8/layout/vList5"/>
    <dgm:cxn modelId="{940BD69B-3F03-47B9-A311-97D50F06F6F5}" type="presParOf" srcId="{2050E787-5E3F-46B7-BAC1-D57184604063}" destId="{491671AB-5452-4755-B5B6-D7B93011AAA0}" srcOrd="6" destOrd="0" presId="urn:microsoft.com/office/officeart/2005/8/layout/vList5"/>
    <dgm:cxn modelId="{45B5CF0D-6664-4CB7-A9A3-4EE689167B6C}" type="presParOf" srcId="{491671AB-5452-4755-B5B6-D7B93011AAA0}" destId="{B8F35FCB-62B1-497B-A31D-4437887BDA61}" srcOrd="0" destOrd="0" presId="urn:microsoft.com/office/officeart/2005/8/layout/vList5"/>
    <dgm:cxn modelId="{FD0FBA60-98FD-4A2E-BEF0-32D414657C65}" type="presParOf" srcId="{491671AB-5452-4755-B5B6-D7B93011AAA0}" destId="{E7CA4DB6-0AA7-4CB8-8D5F-95C66BDC5473}" srcOrd="1" destOrd="0" presId="urn:microsoft.com/office/officeart/2005/8/layout/vList5"/>
    <dgm:cxn modelId="{A47382A8-C750-4D0D-822B-082653730C6F}" type="presParOf" srcId="{2050E787-5E3F-46B7-BAC1-D57184604063}" destId="{797A0065-DA3F-41B7-BE3A-EF2E98BAB2E9}" srcOrd="7" destOrd="0" presId="urn:microsoft.com/office/officeart/2005/8/layout/vList5"/>
    <dgm:cxn modelId="{B2039456-1F35-41D0-970A-FE517E06FB1D}" type="presParOf" srcId="{2050E787-5E3F-46B7-BAC1-D57184604063}" destId="{7A2E21B5-1C5A-4169-B727-383B1C094258}" srcOrd="8" destOrd="0" presId="urn:microsoft.com/office/officeart/2005/8/layout/vList5"/>
    <dgm:cxn modelId="{7673914C-E696-408D-B967-4C3F55F52942}" type="presParOf" srcId="{7A2E21B5-1C5A-4169-B727-383B1C094258}" destId="{B1C6A9EC-54DA-4D42-9A36-800B98E97FD3}" srcOrd="0" destOrd="0" presId="urn:microsoft.com/office/officeart/2005/8/layout/vList5"/>
    <dgm:cxn modelId="{FD89ACBB-F4D7-41D6-861A-BFA29F22807D}" type="presParOf" srcId="{7A2E21B5-1C5A-4169-B727-383B1C094258}" destId="{76F5E49C-08B7-4526-BCEB-602ECBAFEF74}"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01B5BA-24A2-4454-AD79-1084C846C7BF}"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E5255028-42EB-4A33-9AFD-3B3756761E6E}">
      <dgm:prSet custT="1"/>
      <dgm:spPr>
        <a:solidFill>
          <a:srgbClr val="C00000"/>
        </a:solidFill>
        <a:ln>
          <a:noFill/>
        </a:ln>
      </dgm:spPr>
      <dgm:t>
        <a:bodyPr/>
        <a:lstStyle/>
        <a:p>
          <a:r>
            <a:rPr lang="en-AU" sz="1050" b="1">
              <a:latin typeface="Arial" panose="020B0604020202020204" pitchFamily="34" charset="0"/>
              <a:cs typeface="Arial" panose="020B0604020202020204" pitchFamily="34" charset="0"/>
            </a:rPr>
            <a:t>Engaging stakeholders in reporting</a:t>
          </a:r>
          <a:endParaRPr lang="en-AU" sz="1050">
            <a:latin typeface="Arial" panose="020B0604020202020204" pitchFamily="34" charset="0"/>
            <a:cs typeface="Arial" panose="020B0604020202020204" pitchFamily="34" charset="0"/>
          </a:endParaRPr>
        </a:p>
      </dgm:t>
    </dgm:pt>
    <dgm:pt modelId="{D1470B43-693F-4A25-8ACB-553D14808E42}" type="parTrans" cxnId="{8A96E132-CE73-4C5F-91E6-D1E2E2E7EBF2}">
      <dgm:prSet/>
      <dgm:spPr/>
      <dgm:t>
        <a:bodyPr/>
        <a:lstStyle/>
        <a:p>
          <a:endParaRPr lang="en-AU" sz="900">
            <a:latin typeface="Arial" panose="020B0604020202020204" pitchFamily="34" charset="0"/>
            <a:cs typeface="Arial" panose="020B0604020202020204" pitchFamily="34" charset="0"/>
          </a:endParaRPr>
        </a:p>
      </dgm:t>
    </dgm:pt>
    <dgm:pt modelId="{23BBD02B-D3A6-4AA3-9FF3-BAECE696E536}" type="sibTrans" cxnId="{8A96E132-CE73-4C5F-91E6-D1E2E2E7EBF2}">
      <dgm:prSet/>
      <dgm:spPr/>
      <dgm:t>
        <a:bodyPr/>
        <a:lstStyle/>
        <a:p>
          <a:endParaRPr lang="en-AU" sz="900">
            <a:latin typeface="Arial" panose="020B0604020202020204" pitchFamily="34" charset="0"/>
            <a:cs typeface="Arial" panose="020B0604020202020204" pitchFamily="34" charset="0"/>
          </a:endParaRPr>
        </a:p>
      </dgm:t>
    </dgm:pt>
    <dgm:pt modelId="{2D53BF5F-83C9-4728-A1BB-4C4B1BC97C07}">
      <dgm:prSet custT="1"/>
      <dgm:spPr>
        <a:solidFill>
          <a:srgbClr val="C00000">
            <a:alpha val="2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Involve participants, community members, and other stakeholders in reporting processes.</a:t>
          </a:r>
        </a:p>
      </dgm:t>
    </dgm:pt>
    <dgm:pt modelId="{51DB3336-8664-404F-BFE6-35CF6CB8CA72}" type="parTrans" cxnId="{5986CEF1-56CF-4EF8-94FC-323084CA5CC3}">
      <dgm:prSet/>
      <dgm:spPr/>
      <dgm:t>
        <a:bodyPr/>
        <a:lstStyle/>
        <a:p>
          <a:endParaRPr lang="en-AU" sz="900">
            <a:latin typeface="Arial" panose="020B0604020202020204" pitchFamily="34" charset="0"/>
            <a:cs typeface="Arial" panose="020B0604020202020204" pitchFamily="34" charset="0"/>
          </a:endParaRPr>
        </a:p>
      </dgm:t>
    </dgm:pt>
    <dgm:pt modelId="{490C8729-3C79-4B8E-AA29-8B41EA21D8F6}" type="sibTrans" cxnId="{5986CEF1-56CF-4EF8-94FC-323084CA5CC3}">
      <dgm:prSet/>
      <dgm:spPr/>
      <dgm:t>
        <a:bodyPr/>
        <a:lstStyle/>
        <a:p>
          <a:endParaRPr lang="en-AU" sz="900">
            <a:latin typeface="Arial" panose="020B0604020202020204" pitchFamily="34" charset="0"/>
            <a:cs typeface="Arial" panose="020B0604020202020204" pitchFamily="34" charset="0"/>
          </a:endParaRPr>
        </a:p>
      </dgm:t>
    </dgm:pt>
    <dgm:pt modelId="{DB99068B-DD17-485E-8638-2CBB2C3AF08C}">
      <dgm:prSet custT="1"/>
      <dgm:spPr>
        <a:solidFill>
          <a:srgbClr val="C00000">
            <a:alpha val="2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Collect feedback through surveys or focus groups to include their perspectives in your reports.</a:t>
          </a:r>
        </a:p>
      </dgm:t>
    </dgm:pt>
    <dgm:pt modelId="{D5BD5554-62A0-44FD-8F3F-1B7FB22AE8F4}" type="parTrans" cxnId="{6704A177-DA0B-4A98-9518-A275712ACFD5}">
      <dgm:prSet/>
      <dgm:spPr/>
      <dgm:t>
        <a:bodyPr/>
        <a:lstStyle/>
        <a:p>
          <a:endParaRPr lang="en-AU" sz="900">
            <a:latin typeface="Arial" panose="020B0604020202020204" pitchFamily="34" charset="0"/>
            <a:cs typeface="Arial" panose="020B0604020202020204" pitchFamily="34" charset="0"/>
          </a:endParaRPr>
        </a:p>
      </dgm:t>
    </dgm:pt>
    <dgm:pt modelId="{1BA726F7-93E6-4F7B-A60B-38DD403342E4}" type="sibTrans" cxnId="{6704A177-DA0B-4A98-9518-A275712ACFD5}">
      <dgm:prSet/>
      <dgm:spPr/>
      <dgm:t>
        <a:bodyPr/>
        <a:lstStyle/>
        <a:p>
          <a:endParaRPr lang="en-AU" sz="900">
            <a:latin typeface="Arial" panose="020B0604020202020204" pitchFamily="34" charset="0"/>
            <a:cs typeface="Arial" panose="020B0604020202020204" pitchFamily="34" charset="0"/>
          </a:endParaRPr>
        </a:p>
      </dgm:t>
    </dgm:pt>
    <dgm:pt modelId="{E85CFF5F-38A7-42D4-B32A-A9297A577589}">
      <dgm:prSet custT="1"/>
      <dgm:spPr>
        <a:solidFill>
          <a:srgbClr val="C00000"/>
        </a:solidFill>
        <a:ln>
          <a:noFill/>
        </a:ln>
      </dgm:spPr>
      <dgm:t>
        <a:bodyPr/>
        <a:lstStyle/>
        <a:p>
          <a:r>
            <a:rPr lang="en-AU" sz="1050" b="1">
              <a:latin typeface="Arial" panose="020B0604020202020204" pitchFamily="34" charset="0"/>
              <a:cs typeface="Arial" panose="020B0604020202020204" pitchFamily="34" charset="0"/>
            </a:rPr>
            <a:t>Leveraging reports for advocacy</a:t>
          </a:r>
          <a:endParaRPr lang="en-AU" sz="1050">
            <a:latin typeface="Arial" panose="020B0604020202020204" pitchFamily="34" charset="0"/>
            <a:cs typeface="Arial" panose="020B0604020202020204" pitchFamily="34" charset="0"/>
          </a:endParaRPr>
        </a:p>
      </dgm:t>
    </dgm:pt>
    <dgm:pt modelId="{CDBDAE12-BC5D-4275-A463-0C70C4B32BAF}" type="parTrans" cxnId="{6364BAA6-0696-406F-B208-2D284C2B9F3C}">
      <dgm:prSet/>
      <dgm:spPr/>
      <dgm:t>
        <a:bodyPr/>
        <a:lstStyle/>
        <a:p>
          <a:endParaRPr lang="en-AU" sz="900">
            <a:latin typeface="Arial" panose="020B0604020202020204" pitchFamily="34" charset="0"/>
            <a:cs typeface="Arial" panose="020B0604020202020204" pitchFamily="34" charset="0"/>
          </a:endParaRPr>
        </a:p>
      </dgm:t>
    </dgm:pt>
    <dgm:pt modelId="{3F060F76-A7CA-4571-898F-0E4B639210C6}" type="sibTrans" cxnId="{6364BAA6-0696-406F-B208-2D284C2B9F3C}">
      <dgm:prSet/>
      <dgm:spPr/>
      <dgm:t>
        <a:bodyPr/>
        <a:lstStyle/>
        <a:p>
          <a:endParaRPr lang="en-AU" sz="900">
            <a:latin typeface="Arial" panose="020B0604020202020204" pitchFamily="34" charset="0"/>
            <a:cs typeface="Arial" panose="020B0604020202020204" pitchFamily="34" charset="0"/>
          </a:endParaRPr>
        </a:p>
      </dgm:t>
    </dgm:pt>
    <dgm:pt modelId="{932239AA-D480-4728-99DF-CFAB7E36B9D9}">
      <dgm:prSet custT="1"/>
      <dgm:spPr>
        <a:solidFill>
          <a:srgbClr val="C00000">
            <a:alpha val="2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Use your reports as tools to advocate for continued or additional funding and support.</a:t>
          </a:r>
        </a:p>
      </dgm:t>
    </dgm:pt>
    <dgm:pt modelId="{DC5798DC-2125-4932-B184-5284008101BA}" type="parTrans" cxnId="{8926EDFF-9ADF-4631-9F34-09F6847F5272}">
      <dgm:prSet/>
      <dgm:spPr/>
      <dgm:t>
        <a:bodyPr/>
        <a:lstStyle/>
        <a:p>
          <a:endParaRPr lang="en-AU" sz="900">
            <a:latin typeface="Arial" panose="020B0604020202020204" pitchFamily="34" charset="0"/>
            <a:cs typeface="Arial" panose="020B0604020202020204" pitchFamily="34" charset="0"/>
          </a:endParaRPr>
        </a:p>
      </dgm:t>
    </dgm:pt>
    <dgm:pt modelId="{0BCA367F-B55B-4B8A-A4BF-D0F177B6D302}" type="sibTrans" cxnId="{8926EDFF-9ADF-4631-9F34-09F6847F5272}">
      <dgm:prSet/>
      <dgm:spPr/>
      <dgm:t>
        <a:bodyPr/>
        <a:lstStyle/>
        <a:p>
          <a:endParaRPr lang="en-AU" sz="900">
            <a:latin typeface="Arial" panose="020B0604020202020204" pitchFamily="34" charset="0"/>
            <a:cs typeface="Arial" panose="020B0604020202020204" pitchFamily="34" charset="0"/>
          </a:endParaRPr>
        </a:p>
      </dgm:t>
    </dgm:pt>
    <dgm:pt modelId="{9DB99513-6F8B-418F-94AF-DBB48B4975E0}">
      <dgm:prSet custT="1"/>
      <dgm:spPr>
        <a:solidFill>
          <a:srgbClr val="C00000">
            <a:alpha val="2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For example, highlight the positive outcomes of your youth crime prevention program to demonstrate its value to the community.</a:t>
          </a:r>
        </a:p>
      </dgm:t>
    </dgm:pt>
    <dgm:pt modelId="{4278D4E5-D813-4FEC-99D7-FC700CDA996B}" type="parTrans" cxnId="{0F340E21-09A6-43D8-86CF-748FBD02684E}">
      <dgm:prSet/>
      <dgm:spPr/>
      <dgm:t>
        <a:bodyPr/>
        <a:lstStyle/>
        <a:p>
          <a:endParaRPr lang="en-AU" sz="900">
            <a:latin typeface="Arial" panose="020B0604020202020204" pitchFamily="34" charset="0"/>
            <a:cs typeface="Arial" panose="020B0604020202020204" pitchFamily="34" charset="0"/>
          </a:endParaRPr>
        </a:p>
      </dgm:t>
    </dgm:pt>
    <dgm:pt modelId="{77AD4856-93B0-4937-AED4-CFE766C6E29D}" type="sibTrans" cxnId="{0F340E21-09A6-43D8-86CF-748FBD02684E}">
      <dgm:prSet/>
      <dgm:spPr/>
      <dgm:t>
        <a:bodyPr/>
        <a:lstStyle/>
        <a:p>
          <a:endParaRPr lang="en-AU" sz="900">
            <a:latin typeface="Arial" panose="020B0604020202020204" pitchFamily="34" charset="0"/>
            <a:cs typeface="Arial" panose="020B0604020202020204" pitchFamily="34" charset="0"/>
          </a:endParaRPr>
        </a:p>
      </dgm:t>
    </dgm:pt>
    <dgm:pt modelId="{66D7A109-C835-4B36-A287-EFAF174B3552}">
      <dgm:prSet custT="1"/>
      <dgm:spPr>
        <a:solidFill>
          <a:srgbClr val="C00000"/>
        </a:solidFill>
        <a:ln>
          <a:noFill/>
        </a:ln>
      </dgm:spPr>
      <dgm:t>
        <a:bodyPr/>
        <a:lstStyle/>
        <a:p>
          <a:r>
            <a:rPr lang="en-AU" sz="1050" b="1">
              <a:latin typeface="Arial" panose="020B0604020202020204" pitchFamily="34" charset="0"/>
              <a:cs typeface="Arial" panose="020B0604020202020204" pitchFamily="34" charset="0"/>
            </a:rPr>
            <a:t>Adapting reporting for different audiences</a:t>
          </a:r>
          <a:endParaRPr lang="en-AU" sz="1050">
            <a:latin typeface="Arial" panose="020B0604020202020204" pitchFamily="34" charset="0"/>
            <a:cs typeface="Arial" panose="020B0604020202020204" pitchFamily="34" charset="0"/>
          </a:endParaRPr>
        </a:p>
      </dgm:t>
    </dgm:pt>
    <dgm:pt modelId="{69957386-4404-4B24-A9A9-78D1DFB95DC9}" type="parTrans" cxnId="{0A48320A-5D61-4D42-9C42-4C83B8CE9AE6}">
      <dgm:prSet/>
      <dgm:spPr/>
      <dgm:t>
        <a:bodyPr/>
        <a:lstStyle/>
        <a:p>
          <a:endParaRPr lang="en-AU" sz="900">
            <a:latin typeface="Arial" panose="020B0604020202020204" pitchFamily="34" charset="0"/>
            <a:cs typeface="Arial" panose="020B0604020202020204" pitchFamily="34" charset="0"/>
          </a:endParaRPr>
        </a:p>
      </dgm:t>
    </dgm:pt>
    <dgm:pt modelId="{D18DCF71-3AA9-418D-9DF1-926C22A4EFF2}" type="sibTrans" cxnId="{0A48320A-5D61-4D42-9C42-4C83B8CE9AE6}">
      <dgm:prSet/>
      <dgm:spPr/>
      <dgm:t>
        <a:bodyPr/>
        <a:lstStyle/>
        <a:p>
          <a:endParaRPr lang="en-AU" sz="900">
            <a:latin typeface="Arial" panose="020B0604020202020204" pitchFamily="34" charset="0"/>
            <a:cs typeface="Arial" panose="020B0604020202020204" pitchFamily="34" charset="0"/>
          </a:endParaRPr>
        </a:p>
      </dgm:t>
    </dgm:pt>
    <dgm:pt modelId="{42D704DA-2966-4009-B99E-A25E5F62B0F0}">
      <dgm:prSet custT="1"/>
      <dgm:spPr>
        <a:solidFill>
          <a:srgbClr val="C00000">
            <a:alpha val="2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Tailor your reports to address the needs and interests of various stakeholders, such as funders, community partners, and program participants.</a:t>
          </a:r>
        </a:p>
      </dgm:t>
    </dgm:pt>
    <dgm:pt modelId="{D2025E9D-7C0A-4C2A-9174-09999DD7DFBE}" type="parTrans" cxnId="{4DFE3A1D-27EF-4AC4-A1AE-B41CDFD62E94}">
      <dgm:prSet/>
      <dgm:spPr/>
      <dgm:t>
        <a:bodyPr/>
        <a:lstStyle/>
        <a:p>
          <a:endParaRPr lang="en-AU" sz="900">
            <a:latin typeface="Arial" panose="020B0604020202020204" pitchFamily="34" charset="0"/>
            <a:cs typeface="Arial" panose="020B0604020202020204" pitchFamily="34" charset="0"/>
          </a:endParaRPr>
        </a:p>
      </dgm:t>
    </dgm:pt>
    <dgm:pt modelId="{2514658E-6FE5-4827-91A2-13B8E35FA59F}" type="sibTrans" cxnId="{4DFE3A1D-27EF-4AC4-A1AE-B41CDFD62E94}">
      <dgm:prSet/>
      <dgm:spPr/>
      <dgm:t>
        <a:bodyPr/>
        <a:lstStyle/>
        <a:p>
          <a:endParaRPr lang="en-AU" sz="900">
            <a:latin typeface="Arial" panose="020B0604020202020204" pitchFamily="34" charset="0"/>
            <a:cs typeface="Arial" panose="020B0604020202020204" pitchFamily="34" charset="0"/>
          </a:endParaRPr>
        </a:p>
      </dgm:t>
    </dgm:pt>
    <dgm:pt modelId="{224238AE-7830-4C4F-B2DD-31DBCFC65C43}">
      <dgm:prSet custT="1"/>
      <dgm:spPr>
        <a:solidFill>
          <a:srgbClr val="C00000"/>
        </a:solidFill>
        <a:ln>
          <a:noFill/>
        </a:ln>
      </dgm:spPr>
      <dgm:t>
        <a:bodyPr/>
        <a:lstStyle/>
        <a:p>
          <a:r>
            <a:rPr lang="en-AU" sz="1050" b="1">
              <a:latin typeface="Arial" panose="020B0604020202020204" pitchFamily="34" charset="0"/>
              <a:cs typeface="Arial" panose="020B0604020202020204" pitchFamily="34" charset="0"/>
            </a:rPr>
            <a:t>Continuous improvement</a:t>
          </a:r>
          <a:endParaRPr lang="en-AU" sz="1050">
            <a:latin typeface="Arial" panose="020B0604020202020204" pitchFamily="34" charset="0"/>
            <a:cs typeface="Arial" panose="020B0604020202020204" pitchFamily="34" charset="0"/>
          </a:endParaRPr>
        </a:p>
      </dgm:t>
    </dgm:pt>
    <dgm:pt modelId="{577B3037-E2EC-494B-94CD-403D3FEFA35B}" type="parTrans" cxnId="{26691FC9-AEFB-46A4-B716-026E54D86CF8}">
      <dgm:prSet/>
      <dgm:spPr/>
      <dgm:t>
        <a:bodyPr/>
        <a:lstStyle/>
        <a:p>
          <a:endParaRPr lang="en-AU" sz="900">
            <a:latin typeface="Arial" panose="020B0604020202020204" pitchFamily="34" charset="0"/>
            <a:cs typeface="Arial" panose="020B0604020202020204" pitchFamily="34" charset="0"/>
          </a:endParaRPr>
        </a:p>
      </dgm:t>
    </dgm:pt>
    <dgm:pt modelId="{60E6C534-B6F5-4D9E-A41D-B2339DC66289}" type="sibTrans" cxnId="{26691FC9-AEFB-46A4-B716-026E54D86CF8}">
      <dgm:prSet/>
      <dgm:spPr/>
      <dgm:t>
        <a:bodyPr/>
        <a:lstStyle/>
        <a:p>
          <a:endParaRPr lang="en-AU" sz="900">
            <a:latin typeface="Arial" panose="020B0604020202020204" pitchFamily="34" charset="0"/>
            <a:cs typeface="Arial" panose="020B0604020202020204" pitchFamily="34" charset="0"/>
          </a:endParaRPr>
        </a:p>
      </dgm:t>
    </dgm:pt>
    <dgm:pt modelId="{5D73F27F-B780-44B9-8197-7BE1A1486154}">
      <dgm:prSet custT="1"/>
      <dgm:spPr>
        <a:solidFill>
          <a:srgbClr val="C00000">
            <a:alpha val="2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Use data from reports to identify areas for improvement and inform future program design and delivery.</a:t>
          </a:r>
        </a:p>
      </dgm:t>
    </dgm:pt>
    <dgm:pt modelId="{D9A5ED3D-F300-483C-8611-EFEB211283AE}" type="parTrans" cxnId="{1FB2942F-2434-4113-B3BB-532B8F31FF8C}">
      <dgm:prSet/>
      <dgm:spPr/>
      <dgm:t>
        <a:bodyPr/>
        <a:lstStyle/>
        <a:p>
          <a:endParaRPr lang="en-AU" sz="900">
            <a:latin typeface="Arial" panose="020B0604020202020204" pitchFamily="34" charset="0"/>
            <a:cs typeface="Arial" panose="020B0604020202020204" pitchFamily="34" charset="0"/>
          </a:endParaRPr>
        </a:p>
      </dgm:t>
    </dgm:pt>
    <dgm:pt modelId="{A1B65358-8EF7-4A97-8CD8-5DB089923D4A}" type="sibTrans" cxnId="{1FB2942F-2434-4113-B3BB-532B8F31FF8C}">
      <dgm:prSet/>
      <dgm:spPr/>
      <dgm:t>
        <a:bodyPr/>
        <a:lstStyle/>
        <a:p>
          <a:endParaRPr lang="en-AU" sz="900">
            <a:latin typeface="Arial" panose="020B0604020202020204" pitchFamily="34" charset="0"/>
            <a:cs typeface="Arial" panose="020B0604020202020204" pitchFamily="34" charset="0"/>
          </a:endParaRPr>
        </a:p>
      </dgm:t>
    </dgm:pt>
    <dgm:pt modelId="{AA017FA7-E019-4E81-B4DB-C4059FAD940E}">
      <dgm:prSet custT="1"/>
      <dgm:spPr>
        <a:solidFill>
          <a:srgbClr val="C00000">
            <a:alpha val="2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This ongoing reflection helps you refine your approach and achieve greater success over time.</a:t>
          </a:r>
        </a:p>
      </dgm:t>
    </dgm:pt>
    <dgm:pt modelId="{75BD8E28-A00D-42C3-B4C9-C02239AA2780}" type="parTrans" cxnId="{CD74E155-3C74-4757-AAB4-86333183C178}">
      <dgm:prSet/>
      <dgm:spPr/>
      <dgm:t>
        <a:bodyPr/>
        <a:lstStyle/>
        <a:p>
          <a:endParaRPr lang="en-AU" sz="900">
            <a:latin typeface="Arial" panose="020B0604020202020204" pitchFamily="34" charset="0"/>
            <a:cs typeface="Arial" panose="020B0604020202020204" pitchFamily="34" charset="0"/>
          </a:endParaRPr>
        </a:p>
      </dgm:t>
    </dgm:pt>
    <dgm:pt modelId="{4AF1BFD1-16BA-407C-AE56-A08B63192DD5}" type="sibTrans" cxnId="{CD74E155-3C74-4757-AAB4-86333183C178}">
      <dgm:prSet/>
      <dgm:spPr/>
      <dgm:t>
        <a:bodyPr/>
        <a:lstStyle/>
        <a:p>
          <a:endParaRPr lang="en-AU" sz="900">
            <a:latin typeface="Arial" panose="020B0604020202020204" pitchFamily="34" charset="0"/>
            <a:cs typeface="Arial" panose="020B0604020202020204" pitchFamily="34" charset="0"/>
          </a:endParaRPr>
        </a:p>
      </dgm:t>
    </dgm:pt>
    <dgm:pt modelId="{2050E787-5E3F-46B7-BAC1-D57184604063}" type="pres">
      <dgm:prSet presAssocID="{D001B5BA-24A2-4454-AD79-1084C846C7BF}" presName="Name0" presStyleCnt="0">
        <dgm:presLayoutVars>
          <dgm:dir/>
          <dgm:animLvl val="lvl"/>
          <dgm:resizeHandles val="exact"/>
        </dgm:presLayoutVars>
      </dgm:prSet>
      <dgm:spPr/>
    </dgm:pt>
    <dgm:pt modelId="{030042B9-0EA4-4199-892C-8EF0C7625C5D}" type="pres">
      <dgm:prSet presAssocID="{E5255028-42EB-4A33-9AFD-3B3756761E6E}" presName="linNode" presStyleCnt="0"/>
      <dgm:spPr/>
    </dgm:pt>
    <dgm:pt modelId="{ABAA86F4-D90D-4431-8164-E1169CEB5F21}" type="pres">
      <dgm:prSet presAssocID="{E5255028-42EB-4A33-9AFD-3B3756761E6E}" presName="parentText" presStyleLbl="node1" presStyleIdx="0" presStyleCnt="4" custScaleX="59770">
        <dgm:presLayoutVars>
          <dgm:chMax val="1"/>
          <dgm:bulletEnabled val="1"/>
        </dgm:presLayoutVars>
      </dgm:prSet>
      <dgm:spPr/>
    </dgm:pt>
    <dgm:pt modelId="{B9B9BF3F-FD13-4B87-9474-D6164A85F81C}" type="pres">
      <dgm:prSet presAssocID="{E5255028-42EB-4A33-9AFD-3B3756761E6E}" presName="descendantText" presStyleLbl="alignAccFollowNode1" presStyleIdx="0" presStyleCnt="4" custScaleX="133842" custScaleY="113387">
        <dgm:presLayoutVars>
          <dgm:bulletEnabled val="1"/>
        </dgm:presLayoutVars>
      </dgm:prSet>
      <dgm:spPr/>
    </dgm:pt>
    <dgm:pt modelId="{7E65E204-ED3F-4090-B7C3-9D92169CBAA5}" type="pres">
      <dgm:prSet presAssocID="{23BBD02B-D3A6-4AA3-9FF3-BAECE696E536}" presName="sp" presStyleCnt="0"/>
      <dgm:spPr/>
    </dgm:pt>
    <dgm:pt modelId="{7FF9ACFA-CA40-4895-9714-D70E28082D06}" type="pres">
      <dgm:prSet presAssocID="{E85CFF5F-38A7-42D4-B32A-A9297A577589}" presName="linNode" presStyleCnt="0"/>
      <dgm:spPr/>
    </dgm:pt>
    <dgm:pt modelId="{3150DF72-4062-4B2F-8428-715267702E04}" type="pres">
      <dgm:prSet presAssocID="{E85CFF5F-38A7-42D4-B32A-A9297A577589}" presName="parentText" presStyleLbl="node1" presStyleIdx="1" presStyleCnt="4" custScaleX="59770">
        <dgm:presLayoutVars>
          <dgm:chMax val="1"/>
          <dgm:bulletEnabled val="1"/>
        </dgm:presLayoutVars>
      </dgm:prSet>
      <dgm:spPr/>
    </dgm:pt>
    <dgm:pt modelId="{6A251DB1-26B5-435E-8F05-D745F6E5671A}" type="pres">
      <dgm:prSet presAssocID="{E85CFF5F-38A7-42D4-B32A-A9297A577589}" presName="descendantText" presStyleLbl="alignAccFollowNode1" presStyleIdx="1" presStyleCnt="4" custScaleX="133842" custScaleY="113387">
        <dgm:presLayoutVars>
          <dgm:bulletEnabled val="1"/>
        </dgm:presLayoutVars>
      </dgm:prSet>
      <dgm:spPr/>
    </dgm:pt>
    <dgm:pt modelId="{3D4E5F83-35F7-4232-AAE5-2D20D0821E57}" type="pres">
      <dgm:prSet presAssocID="{3F060F76-A7CA-4571-898F-0E4B639210C6}" presName="sp" presStyleCnt="0"/>
      <dgm:spPr/>
    </dgm:pt>
    <dgm:pt modelId="{08187010-BC3A-4DC7-9293-F9C272320916}" type="pres">
      <dgm:prSet presAssocID="{66D7A109-C835-4B36-A287-EFAF174B3552}" presName="linNode" presStyleCnt="0"/>
      <dgm:spPr/>
    </dgm:pt>
    <dgm:pt modelId="{85A8CF75-2E80-47FE-A8DA-3543B78CAFF5}" type="pres">
      <dgm:prSet presAssocID="{66D7A109-C835-4B36-A287-EFAF174B3552}" presName="parentText" presStyleLbl="node1" presStyleIdx="2" presStyleCnt="4" custScaleX="59770">
        <dgm:presLayoutVars>
          <dgm:chMax val="1"/>
          <dgm:bulletEnabled val="1"/>
        </dgm:presLayoutVars>
      </dgm:prSet>
      <dgm:spPr/>
    </dgm:pt>
    <dgm:pt modelId="{DB693EE5-B87E-487B-8D50-03C13A707E3C}" type="pres">
      <dgm:prSet presAssocID="{66D7A109-C835-4B36-A287-EFAF174B3552}" presName="descendantText" presStyleLbl="alignAccFollowNode1" presStyleIdx="2" presStyleCnt="4" custScaleX="133842" custScaleY="113387">
        <dgm:presLayoutVars>
          <dgm:bulletEnabled val="1"/>
        </dgm:presLayoutVars>
      </dgm:prSet>
      <dgm:spPr/>
    </dgm:pt>
    <dgm:pt modelId="{38020850-05EE-42A0-91CF-D7131C445751}" type="pres">
      <dgm:prSet presAssocID="{D18DCF71-3AA9-418D-9DF1-926C22A4EFF2}" presName="sp" presStyleCnt="0"/>
      <dgm:spPr/>
    </dgm:pt>
    <dgm:pt modelId="{4506173B-3D63-4FBC-A6A2-862F303AE209}" type="pres">
      <dgm:prSet presAssocID="{224238AE-7830-4C4F-B2DD-31DBCFC65C43}" presName="linNode" presStyleCnt="0"/>
      <dgm:spPr/>
    </dgm:pt>
    <dgm:pt modelId="{D04EB26F-FBC7-45ED-9A19-27986DFC5B11}" type="pres">
      <dgm:prSet presAssocID="{224238AE-7830-4C4F-B2DD-31DBCFC65C43}" presName="parentText" presStyleLbl="node1" presStyleIdx="3" presStyleCnt="4" custScaleX="59770">
        <dgm:presLayoutVars>
          <dgm:chMax val="1"/>
          <dgm:bulletEnabled val="1"/>
        </dgm:presLayoutVars>
      </dgm:prSet>
      <dgm:spPr/>
    </dgm:pt>
    <dgm:pt modelId="{AA0229E6-0040-43F5-A698-15C311DFD5D3}" type="pres">
      <dgm:prSet presAssocID="{224238AE-7830-4C4F-B2DD-31DBCFC65C43}" presName="descendantText" presStyleLbl="alignAccFollowNode1" presStyleIdx="3" presStyleCnt="4" custScaleX="133842" custScaleY="113387">
        <dgm:presLayoutVars>
          <dgm:bulletEnabled val="1"/>
        </dgm:presLayoutVars>
      </dgm:prSet>
      <dgm:spPr/>
    </dgm:pt>
  </dgm:ptLst>
  <dgm:cxnLst>
    <dgm:cxn modelId="{BE187306-5F0A-4A14-B1F4-B4469BE92F79}" type="presOf" srcId="{932239AA-D480-4728-99DF-CFAB7E36B9D9}" destId="{6A251DB1-26B5-435E-8F05-D745F6E5671A}" srcOrd="0" destOrd="0" presId="urn:microsoft.com/office/officeart/2005/8/layout/vList5"/>
    <dgm:cxn modelId="{0A48320A-5D61-4D42-9C42-4C83B8CE9AE6}" srcId="{D001B5BA-24A2-4454-AD79-1084C846C7BF}" destId="{66D7A109-C835-4B36-A287-EFAF174B3552}" srcOrd="2" destOrd="0" parTransId="{69957386-4404-4B24-A9A9-78D1DFB95DC9}" sibTransId="{D18DCF71-3AA9-418D-9DF1-926C22A4EFF2}"/>
    <dgm:cxn modelId="{688AE71B-DEA3-455E-BB54-DE1EFCCB2758}" type="presOf" srcId="{DB99068B-DD17-485E-8638-2CBB2C3AF08C}" destId="{B9B9BF3F-FD13-4B87-9474-D6164A85F81C}" srcOrd="0" destOrd="1" presId="urn:microsoft.com/office/officeart/2005/8/layout/vList5"/>
    <dgm:cxn modelId="{4DFE3A1D-27EF-4AC4-A1AE-B41CDFD62E94}" srcId="{66D7A109-C835-4B36-A287-EFAF174B3552}" destId="{42D704DA-2966-4009-B99E-A25E5F62B0F0}" srcOrd="0" destOrd="0" parTransId="{D2025E9D-7C0A-4C2A-9174-09999DD7DFBE}" sibTransId="{2514658E-6FE5-4827-91A2-13B8E35FA59F}"/>
    <dgm:cxn modelId="{0F340E21-09A6-43D8-86CF-748FBD02684E}" srcId="{E85CFF5F-38A7-42D4-B32A-A9297A577589}" destId="{9DB99513-6F8B-418F-94AF-DBB48B4975E0}" srcOrd="1" destOrd="0" parTransId="{4278D4E5-D813-4FEC-99D7-FC700CDA996B}" sibTransId="{77AD4856-93B0-4937-AED4-CFE766C6E29D}"/>
    <dgm:cxn modelId="{CEB79F27-47CD-4656-BEF3-BB5FC08D0473}" type="presOf" srcId="{5D73F27F-B780-44B9-8197-7BE1A1486154}" destId="{AA0229E6-0040-43F5-A698-15C311DFD5D3}" srcOrd="0" destOrd="0" presId="urn:microsoft.com/office/officeart/2005/8/layout/vList5"/>
    <dgm:cxn modelId="{1FB2942F-2434-4113-B3BB-532B8F31FF8C}" srcId="{224238AE-7830-4C4F-B2DD-31DBCFC65C43}" destId="{5D73F27F-B780-44B9-8197-7BE1A1486154}" srcOrd="0" destOrd="0" parTransId="{D9A5ED3D-F300-483C-8611-EFEB211283AE}" sibTransId="{A1B65358-8EF7-4A97-8CD8-5DB089923D4A}"/>
    <dgm:cxn modelId="{8A96E132-CE73-4C5F-91E6-D1E2E2E7EBF2}" srcId="{D001B5BA-24A2-4454-AD79-1084C846C7BF}" destId="{E5255028-42EB-4A33-9AFD-3B3756761E6E}" srcOrd="0" destOrd="0" parTransId="{D1470B43-693F-4A25-8ACB-553D14808E42}" sibTransId="{23BBD02B-D3A6-4AA3-9FF3-BAECE696E536}"/>
    <dgm:cxn modelId="{CD74E155-3C74-4757-AAB4-86333183C178}" srcId="{224238AE-7830-4C4F-B2DD-31DBCFC65C43}" destId="{AA017FA7-E019-4E81-B4DB-C4059FAD940E}" srcOrd="1" destOrd="0" parTransId="{75BD8E28-A00D-42C3-B4C9-C02239AA2780}" sibTransId="{4AF1BFD1-16BA-407C-AE56-A08B63192DD5}"/>
    <dgm:cxn modelId="{94997976-5F69-43C9-94CB-E1F5A993F9E0}" type="presOf" srcId="{2D53BF5F-83C9-4728-A1BB-4C4B1BC97C07}" destId="{B9B9BF3F-FD13-4B87-9474-D6164A85F81C}" srcOrd="0" destOrd="0" presId="urn:microsoft.com/office/officeart/2005/8/layout/vList5"/>
    <dgm:cxn modelId="{6704A177-DA0B-4A98-9518-A275712ACFD5}" srcId="{E5255028-42EB-4A33-9AFD-3B3756761E6E}" destId="{DB99068B-DD17-485E-8638-2CBB2C3AF08C}" srcOrd="1" destOrd="0" parTransId="{D5BD5554-62A0-44FD-8F3F-1B7FB22AE8F4}" sibTransId="{1BA726F7-93E6-4F7B-A60B-38DD403342E4}"/>
    <dgm:cxn modelId="{8402327E-C460-4F8E-95C7-31CA160F2819}" type="presOf" srcId="{66D7A109-C835-4B36-A287-EFAF174B3552}" destId="{85A8CF75-2E80-47FE-A8DA-3543B78CAFF5}" srcOrd="0" destOrd="0" presId="urn:microsoft.com/office/officeart/2005/8/layout/vList5"/>
    <dgm:cxn modelId="{C4E67995-FD86-4466-8987-2DC67AB41C17}" type="presOf" srcId="{AA017FA7-E019-4E81-B4DB-C4059FAD940E}" destId="{AA0229E6-0040-43F5-A698-15C311DFD5D3}" srcOrd="0" destOrd="1" presId="urn:microsoft.com/office/officeart/2005/8/layout/vList5"/>
    <dgm:cxn modelId="{6364BAA6-0696-406F-B208-2D284C2B9F3C}" srcId="{D001B5BA-24A2-4454-AD79-1084C846C7BF}" destId="{E85CFF5F-38A7-42D4-B32A-A9297A577589}" srcOrd="1" destOrd="0" parTransId="{CDBDAE12-BC5D-4275-A463-0C70C4B32BAF}" sibTransId="{3F060F76-A7CA-4571-898F-0E4B639210C6}"/>
    <dgm:cxn modelId="{09AD8BC2-4778-4B13-A16A-D13DF98427DB}" type="presOf" srcId="{E85CFF5F-38A7-42D4-B32A-A9297A577589}" destId="{3150DF72-4062-4B2F-8428-715267702E04}" srcOrd="0" destOrd="0" presId="urn:microsoft.com/office/officeart/2005/8/layout/vList5"/>
    <dgm:cxn modelId="{26691FC9-AEFB-46A4-B716-026E54D86CF8}" srcId="{D001B5BA-24A2-4454-AD79-1084C846C7BF}" destId="{224238AE-7830-4C4F-B2DD-31DBCFC65C43}" srcOrd="3" destOrd="0" parTransId="{577B3037-E2EC-494B-94CD-403D3FEFA35B}" sibTransId="{60E6C534-B6F5-4D9E-A41D-B2339DC66289}"/>
    <dgm:cxn modelId="{F3CA97CB-4CA6-4429-A483-CD1CD8EA7917}" type="presOf" srcId="{42D704DA-2966-4009-B99E-A25E5F62B0F0}" destId="{DB693EE5-B87E-487B-8D50-03C13A707E3C}" srcOrd="0" destOrd="0" presId="urn:microsoft.com/office/officeart/2005/8/layout/vList5"/>
    <dgm:cxn modelId="{CA5399D9-0478-4BD0-94FB-556042197869}" type="presOf" srcId="{E5255028-42EB-4A33-9AFD-3B3756761E6E}" destId="{ABAA86F4-D90D-4431-8164-E1169CEB5F21}" srcOrd="0" destOrd="0" presId="urn:microsoft.com/office/officeart/2005/8/layout/vList5"/>
    <dgm:cxn modelId="{5986CEF1-56CF-4EF8-94FC-323084CA5CC3}" srcId="{E5255028-42EB-4A33-9AFD-3B3756761E6E}" destId="{2D53BF5F-83C9-4728-A1BB-4C4B1BC97C07}" srcOrd="0" destOrd="0" parTransId="{51DB3336-8664-404F-BFE6-35CF6CB8CA72}" sibTransId="{490C8729-3C79-4B8E-AA29-8B41EA21D8F6}"/>
    <dgm:cxn modelId="{76E8E8F1-2267-47D5-9C46-2E2E9CC3CB60}" type="presOf" srcId="{D001B5BA-24A2-4454-AD79-1084C846C7BF}" destId="{2050E787-5E3F-46B7-BAC1-D57184604063}" srcOrd="0" destOrd="0" presId="urn:microsoft.com/office/officeart/2005/8/layout/vList5"/>
    <dgm:cxn modelId="{3F3B6FF3-B4FE-4CCE-A3EC-276C0052B7EA}" type="presOf" srcId="{9DB99513-6F8B-418F-94AF-DBB48B4975E0}" destId="{6A251DB1-26B5-435E-8F05-D745F6E5671A}" srcOrd="0" destOrd="1" presId="urn:microsoft.com/office/officeart/2005/8/layout/vList5"/>
    <dgm:cxn modelId="{BD3877FD-33F9-4BC3-B68B-3759EF07773B}" type="presOf" srcId="{224238AE-7830-4C4F-B2DD-31DBCFC65C43}" destId="{D04EB26F-FBC7-45ED-9A19-27986DFC5B11}" srcOrd="0" destOrd="0" presId="urn:microsoft.com/office/officeart/2005/8/layout/vList5"/>
    <dgm:cxn modelId="{8926EDFF-9ADF-4631-9F34-09F6847F5272}" srcId="{E85CFF5F-38A7-42D4-B32A-A9297A577589}" destId="{932239AA-D480-4728-99DF-CFAB7E36B9D9}" srcOrd="0" destOrd="0" parTransId="{DC5798DC-2125-4932-B184-5284008101BA}" sibTransId="{0BCA367F-B55B-4B8A-A4BF-D0F177B6D302}"/>
    <dgm:cxn modelId="{6BF671CF-05A6-4FF7-AE97-54324A1C81BA}" type="presParOf" srcId="{2050E787-5E3F-46B7-BAC1-D57184604063}" destId="{030042B9-0EA4-4199-892C-8EF0C7625C5D}" srcOrd="0" destOrd="0" presId="urn:microsoft.com/office/officeart/2005/8/layout/vList5"/>
    <dgm:cxn modelId="{8D367901-0FBC-4D36-BA8F-72D23D9FB6DB}" type="presParOf" srcId="{030042B9-0EA4-4199-892C-8EF0C7625C5D}" destId="{ABAA86F4-D90D-4431-8164-E1169CEB5F21}" srcOrd="0" destOrd="0" presId="urn:microsoft.com/office/officeart/2005/8/layout/vList5"/>
    <dgm:cxn modelId="{66F98CEE-B846-423A-B035-CF665CBF0F05}" type="presParOf" srcId="{030042B9-0EA4-4199-892C-8EF0C7625C5D}" destId="{B9B9BF3F-FD13-4B87-9474-D6164A85F81C}" srcOrd="1" destOrd="0" presId="urn:microsoft.com/office/officeart/2005/8/layout/vList5"/>
    <dgm:cxn modelId="{7ACF943C-2E5C-4ABE-8ADA-692C4ABEC30A}" type="presParOf" srcId="{2050E787-5E3F-46B7-BAC1-D57184604063}" destId="{7E65E204-ED3F-4090-B7C3-9D92169CBAA5}" srcOrd="1" destOrd="0" presId="urn:microsoft.com/office/officeart/2005/8/layout/vList5"/>
    <dgm:cxn modelId="{F7CBEB24-C06E-4E09-A8A6-1AEB321CE9B7}" type="presParOf" srcId="{2050E787-5E3F-46B7-BAC1-D57184604063}" destId="{7FF9ACFA-CA40-4895-9714-D70E28082D06}" srcOrd="2" destOrd="0" presId="urn:microsoft.com/office/officeart/2005/8/layout/vList5"/>
    <dgm:cxn modelId="{CBE5E0DE-610C-47BC-974F-CAD1184B5BA8}" type="presParOf" srcId="{7FF9ACFA-CA40-4895-9714-D70E28082D06}" destId="{3150DF72-4062-4B2F-8428-715267702E04}" srcOrd="0" destOrd="0" presId="urn:microsoft.com/office/officeart/2005/8/layout/vList5"/>
    <dgm:cxn modelId="{527C42A6-6959-4193-862C-60EA987C482E}" type="presParOf" srcId="{7FF9ACFA-CA40-4895-9714-D70E28082D06}" destId="{6A251DB1-26B5-435E-8F05-D745F6E5671A}" srcOrd="1" destOrd="0" presId="urn:microsoft.com/office/officeart/2005/8/layout/vList5"/>
    <dgm:cxn modelId="{B22D4E1E-7E29-42D6-89D9-F609C093658F}" type="presParOf" srcId="{2050E787-5E3F-46B7-BAC1-D57184604063}" destId="{3D4E5F83-35F7-4232-AAE5-2D20D0821E57}" srcOrd="3" destOrd="0" presId="urn:microsoft.com/office/officeart/2005/8/layout/vList5"/>
    <dgm:cxn modelId="{D6FB0262-4C89-47F8-B755-264DCB8AFCE3}" type="presParOf" srcId="{2050E787-5E3F-46B7-BAC1-D57184604063}" destId="{08187010-BC3A-4DC7-9293-F9C272320916}" srcOrd="4" destOrd="0" presId="urn:microsoft.com/office/officeart/2005/8/layout/vList5"/>
    <dgm:cxn modelId="{4082EDD1-EA2F-4451-A59E-0CD2B4CB429B}" type="presParOf" srcId="{08187010-BC3A-4DC7-9293-F9C272320916}" destId="{85A8CF75-2E80-47FE-A8DA-3543B78CAFF5}" srcOrd="0" destOrd="0" presId="urn:microsoft.com/office/officeart/2005/8/layout/vList5"/>
    <dgm:cxn modelId="{CEBCEDBE-0779-4FA6-B731-C2BD74B56E42}" type="presParOf" srcId="{08187010-BC3A-4DC7-9293-F9C272320916}" destId="{DB693EE5-B87E-487B-8D50-03C13A707E3C}" srcOrd="1" destOrd="0" presId="urn:microsoft.com/office/officeart/2005/8/layout/vList5"/>
    <dgm:cxn modelId="{8952E036-7A4F-45B4-A0D4-85558A7AA961}" type="presParOf" srcId="{2050E787-5E3F-46B7-BAC1-D57184604063}" destId="{38020850-05EE-42A0-91CF-D7131C445751}" srcOrd="5" destOrd="0" presId="urn:microsoft.com/office/officeart/2005/8/layout/vList5"/>
    <dgm:cxn modelId="{5525CE04-809B-49DA-8878-010FD9339275}" type="presParOf" srcId="{2050E787-5E3F-46B7-BAC1-D57184604063}" destId="{4506173B-3D63-4FBC-A6A2-862F303AE209}" srcOrd="6" destOrd="0" presId="urn:microsoft.com/office/officeart/2005/8/layout/vList5"/>
    <dgm:cxn modelId="{A6F08B36-02B4-4E35-96C3-C37949421FF0}" type="presParOf" srcId="{4506173B-3D63-4FBC-A6A2-862F303AE209}" destId="{D04EB26F-FBC7-45ED-9A19-27986DFC5B11}" srcOrd="0" destOrd="0" presId="urn:microsoft.com/office/officeart/2005/8/layout/vList5"/>
    <dgm:cxn modelId="{D6E6B7AA-66E4-4EE1-847F-3614EBFC478C}" type="presParOf" srcId="{4506173B-3D63-4FBC-A6A2-862F303AE209}" destId="{AA0229E6-0040-43F5-A698-15C311DFD5D3}" srcOrd="1" destOrd="0" presId="urn:microsoft.com/office/officeart/2005/8/layout/vList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001B5BA-24A2-4454-AD79-1084C846C7BF}" type="doc">
      <dgm:prSet loTypeId="urn:microsoft.com/office/officeart/2005/8/layout/hList1" loCatId="list" qsTypeId="urn:microsoft.com/office/officeart/2005/8/quickstyle/simple1" qsCatId="simple" csTypeId="urn:microsoft.com/office/officeart/2005/8/colors/accent6_2" csCatId="accent6" phldr="1"/>
      <dgm:spPr/>
      <dgm:t>
        <a:bodyPr/>
        <a:lstStyle/>
        <a:p>
          <a:endParaRPr lang="en-AU"/>
        </a:p>
      </dgm:t>
    </dgm:pt>
    <dgm:pt modelId="{9DA3B349-2E3F-482D-871E-80FE03FC6718}">
      <dgm:prSet phldrT="[Text]" custT="1"/>
      <dgm:spPr>
        <a:solidFill>
          <a:srgbClr val="4B479D"/>
        </a:solidFill>
        <a:ln>
          <a:noFill/>
        </a:ln>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Data collection methods</a:t>
          </a:r>
        </a:p>
      </dgm:t>
    </dgm:pt>
    <dgm:pt modelId="{FE3AAB6E-D2F4-4780-A256-966C5C4FAAAD}" type="parTrans" cxnId="{CFFE86DE-2B55-4A64-95BF-2DD3C8162225}">
      <dgm:prSet/>
      <dgm:spPr/>
      <dgm:t>
        <a:bodyPr/>
        <a:lstStyle/>
        <a:p>
          <a:endParaRPr lang="en-AU" sz="900">
            <a:latin typeface="Arial" panose="020B0604020202020204" pitchFamily="34" charset="0"/>
            <a:cs typeface="Arial" panose="020B0604020202020204" pitchFamily="34" charset="0"/>
          </a:endParaRPr>
        </a:p>
      </dgm:t>
    </dgm:pt>
    <dgm:pt modelId="{6043DF2F-BE8F-4FB9-A09C-C54AC51128B1}" type="sibTrans" cxnId="{CFFE86DE-2B55-4A64-95BF-2DD3C8162225}">
      <dgm:prSet/>
      <dgm:spPr/>
      <dgm:t>
        <a:bodyPr/>
        <a:lstStyle/>
        <a:p>
          <a:endParaRPr lang="en-AU" sz="900">
            <a:latin typeface="Arial" panose="020B0604020202020204" pitchFamily="34" charset="0"/>
            <a:cs typeface="Arial" panose="020B0604020202020204" pitchFamily="34" charset="0"/>
          </a:endParaRPr>
        </a:p>
      </dgm:t>
    </dgm:pt>
    <dgm:pt modelId="{3082561B-4D39-49B4-AFA0-AB9A4610AEE6}">
      <dgm:prSet custT="1"/>
      <dgm:spPr>
        <a:solidFill>
          <a:srgbClr val="4B479D"/>
        </a:solidFill>
        <a:ln>
          <a:noFill/>
        </a:ln>
      </dgm:spPr>
      <dgm:t>
        <a:bodyPr/>
        <a:lstStyle/>
        <a:p>
          <a:r>
            <a:rPr lang="en-AU" sz="1050" b="1">
              <a:latin typeface="Arial" panose="020B0604020202020204" pitchFamily="34" charset="0"/>
              <a:cs typeface="Arial" panose="020B0604020202020204" pitchFamily="34" charset="0"/>
            </a:rPr>
            <a:t>Tracking progress</a:t>
          </a:r>
        </a:p>
      </dgm:t>
    </dgm:pt>
    <dgm:pt modelId="{9229620E-97EF-4835-BF27-849D40C63494}" type="parTrans" cxnId="{2A30F815-1743-4C68-9FD4-E12FBF0CEE68}">
      <dgm:prSet/>
      <dgm:spPr/>
      <dgm:t>
        <a:bodyPr/>
        <a:lstStyle/>
        <a:p>
          <a:endParaRPr lang="en-AU" sz="900">
            <a:latin typeface="Arial" panose="020B0604020202020204" pitchFamily="34" charset="0"/>
            <a:cs typeface="Arial" panose="020B0604020202020204" pitchFamily="34" charset="0"/>
          </a:endParaRPr>
        </a:p>
      </dgm:t>
    </dgm:pt>
    <dgm:pt modelId="{49F94D29-BEBD-4B40-951B-D04FE0A71387}" type="sibTrans" cxnId="{2A30F815-1743-4C68-9FD4-E12FBF0CEE68}">
      <dgm:prSet/>
      <dgm:spPr/>
      <dgm:t>
        <a:bodyPr/>
        <a:lstStyle/>
        <a:p>
          <a:endParaRPr lang="en-AU" sz="900">
            <a:latin typeface="Arial" panose="020B0604020202020204" pitchFamily="34" charset="0"/>
            <a:cs typeface="Arial" panose="020B0604020202020204" pitchFamily="34" charset="0"/>
          </a:endParaRPr>
        </a:p>
      </dgm:t>
    </dgm:pt>
    <dgm:pt modelId="{59483005-0D6A-44D1-A713-9CB1ECC06E12}">
      <dgm:prSet custT="1"/>
      <dgm:spPr>
        <a:solidFill>
          <a:srgbClr val="4B479D">
            <a:alpha val="15000"/>
          </a:srgbClr>
        </a:solidFill>
        <a:ln>
          <a:noFill/>
        </a:ln>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Collecting data consistently allows you to track program outcomes and inform your reports.</a:t>
          </a:r>
        </a:p>
      </dgm:t>
    </dgm:pt>
    <dgm:pt modelId="{1733838F-1FBD-4D8F-B3D6-CF04CE90FD31}" type="parTrans" cxnId="{B31AD685-5326-4D1C-9386-4D1C35C11DD8}">
      <dgm:prSet/>
      <dgm:spPr/>
      <dgm:t>
        <a:bodyPr/>
        <a:lstStyle/>
        <a:p>
          <a:endParaRPr lang="en-AU"/>
        </a:p>
      </dgm:t>
    </dgm:pt>
    <dgm:pt modelId="{13E416DE-E8BA-4655-9D1D-793740AAE6B9}" type="sibTrans" cxnId="{B31AD685-5326-4D1C-9386-4D1C35C11DD8}">
      <dgm:prSet/>
      <dgm:spPr/>
      <dgm:t>
        <a:bodyPr/>
        <a:lstStyle/>
        <a:p>
          <a:endParaRPr lang="en-AU"/>
        </a:p>
      </dgm:t>
    </dgm:pt>
    <dgm:pt modelId="{DAADE5F6-1DFD-4022-A88E-3288AB8AFF3E}">
      <dgm:prSet custT="1"/>
      <dgm:spPr>
        <a:solidFill>
          <a:srgbClr val="4B479D">
            <a:alpha val="15000"/>
          </a:srgbClr>
        </a:solidFill>
        <a:ln>
          <a:noFill/>
        </a:ln>
      </dgm:spPr>
      <dgm:t>
        <a:bodyPr/>
        <a:lstStyle/>
        <a:p>
          <a:r>
            <a:rPr lang="en-AU" sz="900" b="0">
              <a:latin typeface="Arial" panose="020B0604020202020204" pitchFamily="34" charset="0"/>
              <a:cs typeface="Arial" panose="020B0604020202020204" pitchFamily="34" charset="0"/>
            </a:rPr>
            <a:t> Establish systems for monitoring program milestones and achievements.</a:t>
          </a:r>
        </a:p>
      </dgm:t>
    </dgm:pt>
    <dgm:pt modelId="{60202335-B5B4-45C4-BDC3-C8423355451C}" type="parTrans" cxnId="{2333CF0F-D334-4D06-88E6-BD03A21279A8}">
      <dgm:prSet/>
      <dgm:spPr/>
      <dgm:t>
        <a:bodyPr/>
        <a:lstStyle/>
        <a:p>
          <a:endParaRPr lang="en-AU"/>
        </a:p>
      </dgm:t>
    </dgm:pt>
    <dgm:pt modelId="{81C375E4-091A-4D85-861B-8070A170D9A4}" type="sibTrans" cxnId="{2333CF0F-D334-4D06-88E6-BD03A21279A8}">
      <dgm:prSet/>
      <dgm:spPr/>
      <dgm:t>
        <a:bodyPr/>
        <a:lstStyle/>
        <a:p>
          <a:endParaRPr lang="en-AU"/>
        </a:p>
      </dgm:t>
    </dgm:pt>
    <dgm:pt modelId="{D1C93635-0B6F-401D-832F-8EE9CAEA8FC2}">
      <dgm:prSet custT="1"/>
      <dgm:spPr>
        <a:solidFill>
          <a:srgbClr val="4B479D">
            <a:alpha val="15000"/>
          </a:srgbClr>
        </a:solidFill>
        <a:ln>
          <a:noFill/>
        </a:ln>
      </dgm:spPr>
      <dgm:t>
        <a:bodyPr/>
        <a:lstStyle/>
        <a:p>
          <a:r>
            <a:rPr lang="en-AU" sz="900" b="0">
              <a:latin typeface="Arial" panose="020B0604020202020204" pitchFamily="34" charset="0"/>
              <a:cs typeface="Arial" panose="020B0604020202020204" pitchFamily="34" charset="0"/>
            </a:rPr>
            <a:t> Regular tracking helps you stay informed about your program's progress and make adjustments as needed.</a:t>
          </a:r>
        </a:p>
      </dgm:t>
    </dgm:pt>
    <dgm:pt modelId="{F6BBED3C-55E4-45A6-84D6-3439973CE056}" type="parTrans" cxnId="{C53FCF3F-3898-4A6D-9E97-BCBB48CF25D9}">
      <dgm:prSet/>
      <dgm:spPr/>
      <dgm:t>
        <a:bodyPr/>
        <a:lstStyle/>
        <a:p>
          <a:endParaRPr lang="en-AU"/>
        </a:p>
      </dgm:t>
    </dgm:pt>
    <dgm:pt modelId="{62B3FE23-F774-4DC2-AC33-842B6E7BC6D5}" type="sibTrans" cxnId="{C53FCF3F-3898-4A6D-9E97-BCBB48CF25D9}">
      <dgm:prSet/>
      <dgm:spPr/>
      <dgm:t>
        <a:bodyPr/>
        <a:lstStyle/>
        <a:p>
          <a:endParaRPr lang="en-AU"/>
        </a:p>
      </dgm:t>
    </dgm:pt>
    <dgm:pt modelId="{CFC5C902-0449-4DBB-9800-CF6733DB920B}">
      <dgm:prSet custT="1"/>
      <dgm:spPr>
        <a:solidFill>
          <a:srgbClr val="4B479D"/>
        </a:solidFill>
        <a:ln>
          <a:noFill/>
        </a:ln>
      </dgm:spPr>
      <dgm:t>
        <a:bodyPr/>
        <a:lstStyle/>
        <a:p>
          <a:r>
            <a:rPr lang="en-AU" sz="1050" b="1">
              <a:latin typeface="Arial" panose="020B0604020202020204" pitchFamily="34" charset="0"/>
              <a:cs typeface="Arial" panose="020B0604020202020204" pitchFamily="34" charset="0"/>
            </a:rPr>
            <a:t>Financial reporting</a:t>
          </a:r>
        </a:p>
      </dgm:t>
    </dgm:pt>
    <dgm:pt modelId="{AD32467A-7DDB-40FA-A085-5CB2E50A712A}" type="parTrans" cxnId="{D0ACE13D-2B03-464B-ADF5-8FCB26644087}">
      <dgm:prSet/>
      <dgm:spPr/>
      <dgm:t>
        <a:bodyPr/>
        <a:lstStyle/>
        <a:p>
          <a:endParaRPr lang="en-AU"/>
        </a:p>
      </dgm:t>
    </dgm:pt>
    <dgm:pt modelId="{32354780-79E8-44F4-862C-9C74FC9510CD}" type="sibTrans" cxnId="{D0ACE13D-2B03-464B-ADF5-8FCB26644087}">
      <dgm:prSet/>
      <dgm:spPr/>
      <dgm:t>
        <a:bodyPr/>
        <a:lstStyle/>
        <a:p>
          <a:endParaRPr lang="en-AU"/>
        </a:p>
      </dgm:t>
    </dgm:pt>
    <dgm:pt modelId="{B3EFA77A-FF28-4582-9A07-99C3D56D7900}">
      <dgm:prSet custT="1"/>
      <dgm:spPr>
        <a:solidFill>
          <a:srgbClr val="4B479D">
            <a:alpha val="15000"/>
          </a:srgbClr>
        </a:solidFill>
        <a:ln>
          <a:noFill/>
        </a:ln>
      </dgm:spPr>
      <dgm:t>
        <a:bodyPr/>
        <a:lstStyle/>
        <a:p>
          <a:r>
            <a:rPr lang="en-AU" sz="900" b="0">
              <a:latin typeface="Arial" panose="020B0604020202020204" pitchFamily="34" charset="0"/>
              <a:cs typeface="Arial" panose="020B0604020202020204" pitchFamily="34" charset="0"/>
            </a:rPr>
            <a:t> Keep detailed records of your program’s finances, including income and expenses.</a:t>
          </a:r>
        </a:p>
      </dgm:t>
    </dgm:pt>
    <dgm:pt modelId="{6CD3DA5D-07D6-4DBE-9DB4-E7F819636210}" type="parTrans" cxnId="{67C88261-A83F-44DF-85BB-38ADCD9A27A9}">
      <dgm:prSet/>
      <dgm:spPr/>
      <dgm:t>
        <a:bodyPr/>
        <a:lstStyle/>
        <a:p>
          <a:endParaRPr lang="en-AU"/>
        </a:p>
      </dgm:t>
    </dgm:pt>
    <dgm:pt modelId="{639DD5AF-A369-49C2-84C8-7239BF35C2FB}" type="sibTrans" cxnId="{67C88261-A83F-44DF-85BB-38ADCD9A27A9}">
      <dgm:prSet/>
      <dgm:spPr/>
      <dgm:t>
        <a:bodyPr/>
        <a:lstStyle/>
        <a:p>
          <a:endParaRPr lang="en-AU"/>
        </a:p>
      </dgm:t>
    </dgm:pt>
    <dgm:pt modelId="{C160949C-E9BE-4801-BA75-0F2F91D06937}">
      <dgm:prSet custT="1"/>
      <dgm:spPr>
        <a:solidFill>
          <a:srgbClr val="4B479D">
            <a:alpha val="15000"/>
          </a:srgbClr>
        </a:solidFill>
        <a:ln>
          <a:noFill/>
        </a:ln>
      </dgm:spPr>
      <dgm:t>
        <a:bodyPr/>
        <a:lstStyle/>
        <a:p>
          <a:r>
            <a:rPr lang="en-AU" sz="900" b="0">
              <a:latin typeface="Arial" panose="020B0604020202020204" pitchFamily="34" charset="0"/>
              <a:cs typeface="Arial" panose="020B0604020202020204" pitchFamily="34" charset="0"/>
            </a:rPr>
            <a:t> Financial transparency builds trust with funders and demonstrates your program's fiscal responsibility.</a:t>
          </a:r>
        </a:p>
      </dgm:t>
    </dgm:pt>
    <dgm:pt modelId="{E1FBBE3F-1473-44A6-8928-C19709E1E44F}" type="parTrans" cxnId="{1F21C622-D005-4CCD-B57C-CE98C51098BD}">
      <dgm:prSet/>
      <dgm:spPr/>
      <dgm:t>
        <a:bodyPr/>
        <a:lstStyle/>
        <a:p>
          <a:endParaRPr lang="en-AU"/>
        </a:p>
      </dgm:t>
    </dgm:pt>
    <dgm:pt modelId="{4E8038AE-8599-472F-B939-48A2959B15ED}" type="sibTrans" cxnId="{1F21C622-D005-4CCD-B57C-CE98C51098BD}">
      <dgm:prSet/>
      <dgm:spPr/>
      <dgm:t>
        <a:bodyPr/>
        <a:lstStyle/>
        <a:p>
          <a:endParaRPr lang="en-AU"/>
        </a:p>
      </dgm:t>
    </dgm:pt>
    <dgm:pt modelId="{5FDA3744-19A3-4923-A28A-8C10AF3559E6}">
      <dgm:prSet custT="1"/>
      <dgm:spPr>
        <a:solidFill>
          <a:srgbClr val="4B479D">
            <a:alpha val="15000"/>
          </a:srgbClr>
        </a:solidFill>
        <a:ln>
          <a:noFill/>
        </a:ln>
      </dgm:spPr>
      <dgm:t>
        <a:bodyPr/>
        <a:lstStyle/>
        <a:p>
          <a:pPr>
            <a:buFont typeface="Symbol" panose="05050102010706020507" pitchFamily="18" charset="2"/>
            <a:buChar char=""/>
          </a:pPr>
          <a:r>
            <a:rPr lang="en-AU" sz="900" b="0">
              <a:latin typeface="Arial" panose="020B0604020202020204" pitchFamily="34" charset="0"/>
              <a:cs typeface="Arial" panose="020B0604020202020204" pitchFamily="34" charset="0"/>
            </a:rPr>
            <a:t> Implement methods for gathering both quantitative and qualitative data, such as surveys, interviews, and observational notes.</a:t>
          </a:r>
        </a:p>
      </dgm:t>
    </dgm:pt>
    <dgm:pt modelId="{476AF1BC-5A0D-4986-958B-A16993325DA3}" type="sibTrans" cxnId="{738AB478-D623-4F1A-AECC-2D9282D0AEED}">
      <dgm:prSet/>
      <dgm:spPr/>
      <dgm:t>
        <a:bodyPr/>
        <a:lstStyle/>
        <a:p>
          <a:endParaRPr lang="en-AU"/>
        </a:p>
      </dgm:t>
    </dgm:pt>
    <dgm:pt modelId="{05A8140E-F03E-4354-8CD2-B23F257C7766}" type="parTrans" cxnId="{738AB478-D623-4F1A-AECC-2D9282D0AEED}">
      <dgm:prSet/>
      <dgm:spPr/>
      <dgm:t>
        <a:bodyPr/>
        <a:lstStyle/>
        <a:p>
          <a:endParaRPr lang="en-AU"/>
        </a:p>
      </dgm:t>
    </dgm:pt>
    <dgm:pt modelId="{7F36F2D3-599D-4FBB-8199-0BB1DCB6D1B1}" type="pres">
      <dgm:prSet presAssocID="{D001B5BA-24A2-4454-AD79-1084C846C7BF}" presName="Name0" presStyleCnt="0">
        <dgm:presLayoutVars>
          <dgm:dir/>
          <dgm:animLvl val="lvl"/>
          <dgm:resizeHandles val="exact"/>
        </dgm:presLayoutVars>
      </dgm:prSet>
      <dgm:spPr/>
    </dgm:pt>
    <dgm:pt modelId="{C04C8195-8114-444E-B41D-F0062B0CEEAD}" type="pres">
      <dgm:prSet presAssocID="{9DA3B349-2E3F-482D-871E-80FE03FC6718}" presName="composite" presStyleCnt="0"/>
      <dgm:spPr/>
    </dgm:pt>
    <dgm:pt modelId="{4DEEB4FC-4966-4A24-9DAD-550BBF61F7B1}" type="pres">
      <dgm:prSet presAssocID="{9DA3B349-2E3F-482D-871E-80FE03FC6718}" presName="parTx" presStyleLbl="alignNode1" presStyleIdx="0" presStyleCnt="3">
        <dgm:presLayoutVars>
          <dgm:chMax val="0"/>
          <dgm:chPref val="0"/>
          <dgm:bulletEnabled val="1"/>
        </dgm:presLayoutVars>
      </dgm:prSet>
      <dgm:spPr/>
    </dgm:pt>
    <dgm:pt modelId="{A4E08D8B-7B6D-48A1-8995-979B1AE05AFA}" type="pres">
      <dgm:prSet presAssocID="{9DA3B349-2E3F-482D-871E-80FE03FC6718}" presName="desTx" presStyleLbl="alignAccFollowNode1" presStyleIdx="0" presStyleCnt="3">
        <dgm:presLayoutVars>
          <dgm:bulletEnabled val="1"/>
        </dgm:presLayoutVars>
      </dgm:prSet>
      <dgm:spPr/>
    </dgm:pt>
    <dgm:pt modelId="{914DB49C-7590-416B-8231-12769495C2D3}" type="pres">
      <dgm:prSet presAssocID="{6043DF2F-BE8F-4FB9-A09C-C54AC51128B1}" presName="space" presStyleCnt="0"/>
      <dgm:spPr/>
    </dgm:pt>
    <dgm:pt modelId="{1AC75CA2-3FE9-4738-899E-4C54B5676185}" type="pres">
      <dgm:prSet presAssocID="{3082561B-4D39-49B4-AFA0-AB9A4610AEE6}" presName="composite" presStyleCnt="0"/>
      <dgm:spPr/>
    </dgm:pt>
    <dgm:pt modelId="{5F2A6EE6-5666-475B-A7BE-10FEB565BC7F}" type="pres">
      <dgm:prSet presAssocID="{3082561B-4D39-49B4-AFA0-AB9A4610AEE6}" presName="parTx" presStyleLbl="alignNode1" presStyleIdx="1" presStyleCnt="3">
        <dgm:presLayoutVars>
          <dgm:chMax val="0"/>
          <dgm:chPref val="0"/>
          <dgm:bulletEnabled val="1"/>
        </dgm:presLayoutVars>
      </dgm:prSet>
      <dgm:spPr/>
    </dgm:pt>
    <dgm:pt modelId="{0547ECBE-AA15-4999-8A15-A9B31FC4A1A2}" type="pres">
      <dgm:prSet presAssocID="{3082561B-4D39-49B4-AFA0-AB9A4610AEE6}" presName="desTx" presStyleLbl="alignAccFollowNode1" presStyleIdx="1" presStyleCnt="3">
        <dgm:presLayoutVars>
          <dgm:bulletEnabled val="1"/>
        </dgm:presLayoutVars>
      </dgm:prSet>
      <dgm:spPr/>
    </dgm:pt>
    <dgm:pt modelId="{485EC1FE-8367-4659-9CCA-2C510F9C854B}" type="pres">
      <dgm:prSet presAssocID="{49F94D29-BEBD-4B40-951B-D04FE0A71387}" presName="space" presStyleCnt="0"/>
      <dgm:spPr/>
    </dgm:pt>
    <dgm:pt modelId="{1BF18202-3D8F-4393-B9DB-31134AE73197}" type="pres">
      <dgm:prSet presAssocID="{CFC5C902-0449-4DBB-9800-CF6733DB920B}" presName="composite" presStyleCnt="0"/>
      <dgm:spPr/>
    </dgm:pt>
    <dgm:pt modelId="{4E5E8BD2-5C2D-46FD-8993-FF1F2181BE4F}" type="pres">
      <dgm:prSet presAssocID="{CFC5C902-0449-4DBB-9800-CF6733DB920B}" presName="parTx" presStyleLbl="alignNode1" presStyleIdx="2" presStyleCnt="3">
        <dgm:presLayoutVars>
          <dgm:chMax val="0"/>
          <dgm:chPref val="0"/>
          <dgm:bulletEnabled val="1"/>
        </dgm:presLayoutVars>
      </dgm:prSet>
      <dgm:spPr/>
    </dgm:pt>
    <dgm:pt modelId="{8B487DD0-B3DE-4551-B31B-3CDD4A948A93}" type="pres">
      <dgm:prSet presAssocID="{CFC5C902-0449-4DBB-9800-CF6733DB920B}" presName="desTx" presStyleLbl="alignAccFollowNode1" presStyleIdx="2" presStyleCnt="3">
        <dgm:presLayoutVars>
          <dgm:bulletEnabled val="1"/>
        </dgm:presLayoutVars>
      </dgm:prSet>
      <dgm:spPr/>
    </dgm:pt>
  </dgm:ptLst>
  <dgm:cxnLst>
    <dgm:cxn modelId="{2333CF0F-D334-4D06-88E6-BD03A21279A8}" srcId="{3082561B-4D39-49B4-AFA0-AB9A4610AEE6}" destId="{DAADE5F6-1DFD-4022-A88E-3288AB8AFF3E}" srcOrd="0" destOrd="0" parTransId="{60202335-B5B4-45C4-BDC3-C8423355451C}" sibTransId="{81C375E4-091A-4D85-861B-8070A170D9A4}"/>
    <dgm:cxn modelId="{2A30F815-1743-4C68-9FD4-E12FBF0CEE68}" srcId="{D001B5BA-24A2-4454-AD79-1084C846C7BF}" destId="{3082561B-4D39-49B4-AFA0-AB9A4610AEE6}" srcOrd="1" destOrd="0" parTransId="{9229620E-97EF-4835-BF27-849D40C63494}" sibTransId="{49F94D29-BEBD-4B40-951B-D04FE0A71387}"/>
    <dgm:cxn modelId="{1F21C622-D005-4CCD-B57C-CE98C51098BD}" srcId="{CFC5C902-0449-4DBB-9800-CF6733DB920B}" destId="{C160949C-E9BE-4801-BA75-0F2F91D06937}" srcOrd="1" destOrd="0" parTransId="{E1FBBE3F-1473-44A6-8928-C19709E1E44F}" sibTransId="{4E8038AE-8599-472F-B939-48A2959B15ED}"/>
    <dgm:cxn modelId="{16FB9636-3458-4A09-9085-D66ACBF1F060}" type="presOf" srcId="{D001B5BA-24A2-4454-AD79-1084C846C7BF}" destId="{7F36F2D3-599D-4FBB-8199-0BB1DCB6D1B1}" srcOrd="0" destOrd="0" presId="urn:microsoft.com/office/officeart/2005/8/layout/hList1"/>
    <dgm:cxn modelId="{269DFA3C-851F-4D54-89DB-42BBE2334050}" type="presOf" srcId="{DAADE5F6-1DFD-4022-A88E-3288AB8AFF3E}" destId="{0547ECBE-AA15-4999-8A15-A9B31FC4A1A2}" srcOrd="0" destOrd="0" presId="urn:microsoft.com/office/officeart/2005/8/layout/hList1"/>
    <dgm:cxn modelId="{D0ACE13D-2B03-464B-ADF5-8FCB26644087}" srcId="{D001B5BA-24A2-4454-AD79-1084C846C7BF}" destId="{CFC5C902-0449-4DBB-9800-CF6733DB920B}" srcOrd="2" destOrd="0" parTransId="{AD32467A-7DDB-40FA-A085-5CB2E50A712A}" sibTransId="{32354780-79E8-44F4-862C-9C74FC9510CD}"/>
    <dgm:cxn modelId="{C53FCF3F-3898-4A6D-9E97-BCBB48CF25D9}" srcId="{3082561B-4D39-49B4-AFA0-AB9A4610AEE6}" destId="{D1C93635-0B6F-401D-832F-8EE9CAEA8FC2}" srcOrd="1" destOrd="0" parTransId="{F6BBED3C-55E4-45A6-84D6-3439973CE056}" sibTransId="{62B3FE23-F774-4DC2-AC33-842B6E7BC6D5}"/>
    <dgm:cxn modelId="{67C88261-A83F-44DF-85BB-38ADCD9A27A9}" srcId="{CFC5C902-0449-4DBB-9800-CF6733DB920B}" destId="{B3EFA77A-FF28-4582-9A07-99C3D56D7900}" srcOrd="0" destOrd="0" parTransId="{6CD3DA5D-07D6-4DBE-9DB4-E7F819636210}" sibTransId="{639DD5AF-A369-49C2-84C8-7239BF35C2FB}"/>
    <dgm:cxn modelId="{14F5D877-D5B3-4C40-AFC8-5CB03A23865E}" type="presOf" srcId="{B3EFA77A-FF28-4582-9A07-99C3D56D7900}" destId="{8B487DD0-B3DE-4551-B31B-3CDD4A948A93}" srcOrd="0" destOrd="0" presId="urn:microsoft.com/office/officeart/2005/8/layout/hList1"/>
    <dgm:cxn modelId="{738AB478-D623-4F1A-AECC-2D9282D0AEED}" srcId="{9DA3B349-2E3F-482D-871E-80FE03FC6718}" destId="{5FDA3744-19A3-4923-A28A-8C10AF3559E6}" srcOrd="0" destOrd="0" parTransId="{05A8140E-F03E-4354-8CD2-B23F257C7766}" sibTransId="{476AF1BC-5A0D-4986-958B-A16993325DA3}"/>
    <dgm:cxn modelId="{B31AD685-5326-4D1C-9386-4D1C35C11DD8}" srcId="{9DA3B349-2E3F-482D-871E-80FE03FC6718}" destId="{59483005-0D6A-44D1-A713-9CB1ECC06E12}" srcOrd="1" destOrd="0" parTransId="{1733838F-1FBD-4D8F-B3D6-CF04CE90FD31}" sibTransId="{13E416DE-E8BA-4655-9D1D-793740AAE6B9}"/>
    <dgm:cxn modelId="{4E420F87-2593-45FF-80AC-62EDC805E8FB}" type="presOf" srcId="{5FDA3744-19A3-4923-A28A-8C10AF3559E6}" destId="{A4E08D8B-7B6D-48A1-8995-979B1AE05AFA}" srcOrd="0" destOrd="0" presId="urn:microsoft.com/office/officeart/2005/8/layout/hList1"/>
    <dgm:cxn modelId="{86842A9B-F948-489C-A62B-EA30A081B37A}" type="presOf" srcId="{59483005-0D6A-44D1-A713-9CB1ECC06E12}" destId="{A4E08D8B-7B6D-48A1-8995-979B1AE05AFA}" srcOrd="0" destOrd="1" presId="urn:microsoft.com/office/officeart/2005/8/layout/hList1"/>
    <dgm:cxn modelId="{581EC2B4-49B8-45E1-A79C-ACD5EE15E566}" type="presOf" srcId="{9DA3B349-2E3F-482D-871E-80FE03FC6718}" destId="{4DEEB4FC-4966-4A24-9DAD-550BBF61F7B1}" srcOrd="0" destOrd="0" presId="urn:microsoft.com/office/officeart/2005/8/layout/hList1"/>
    <dgm:cxn modelId="{FD074FB8-50DD-4CBE-8698-59CE6AD68B2A}" type="presOf" srcId="{CFC5C902-0449-4DBB-9800-CF6733DB920B}" destId="{4E5E8BD2-5C2D-46FD-8993-FF1F2181BE4F}" srcOrd="0" destOrd="0" presId="urn:microsoft.com/office/officeart/2005/8/layout/hList1"/>
    <dgm:cxn modelId="{853C0BD0-C4F1-4C6A-9B4C-99E7C329E6BA}" type="presOf" srcId="{C160949C-E9BE-4801-BA75-0F2F91D06937}" destId="{8B487DD0-B3DE-4551-B31B-3CDD4A948A93}" srcOrd="0" destOrd="1" presId="urn:microsoft.com/office/officeart/2005/8/layout/hList1"/>
    <dgm:cxn modelId="{B59642D2-8460-480C-8D33-FEDA769A90CF}" type="presOf" srcId="{3082561B-4D39-49B4-AFA0-AB9A4610AEE6}" destId="{5F2A6EE6-5666-475B-A7BE-10FEB565BC7F}" srcOrd="0" destOrd="0" presId="urn:microsoft.com/office/officeart/2005/8/layout/hList1"/>
    <dgm:cxn modelId="{CFFE86DE-2B55-4A64-95BF-2DD3C8162225}" srcId="{D001B5BA-24A2-4454-AD79-1084C846C7BF}" destId="{9DA3B349-2E3F-482D-871E-80FE03FC6718}" srcOrd="0" destOrd="0" parTransId="{FE3AAB6E-D2F4-4780-A256-966C5C4FAAAD}" sibTransId="{6043DF2F-BE8F-4FB9-A09C-C54AC51128B1}"/>
    <dgm:cxn modelId="{5497F1F4-5B28-46C6-AA0E-661CF28B33A1}" type="presOf" srcId="{D1C93635-0B6F-401D-832F-8EE9CAEA8FC2}" destId="{0547ECBE-AA15-4999-8A15-A9B31FC4A1A2}" srcOrd="0" destOrd="1" presId="urn:microsoft.com/office/officeart/2005/8/layout/hList1"/>
    <dgm:cxn modelId="{1D879B99-BAD4-432B-BC7B-FCBF46E66241}" type="presParOf" srcId="{7F36F2D3-599D-4FBB-8199-0BB1DCB6D1B1}" destId="{C04C8195-8114-444E-B41D-F0062B0CEEAD}" srcOrd="0" destOrd="0" presId="urn:microsoft.com/office/officeart/2005/8/layout/hList1"/>
    <dgm:cxn modelId="{8C5B9D8A-9E05-4BD1-B621-B26D097E34C0}" type="presParOf" srcId="{C04C8195-8114-444E-B41D-F0062B0CEEAD}" destId="{4DEEB4FC-4966-4A24-9DAD-550BBF61F7B1}" srcOrd="0" destOrd="0" presId="urn:microsoft.com/office/officeart/2005/8/layout/hList1"/>
    <dgm:cxn modelId="{A993E723-DB5C-48DC-B5D8-6C71F3985562}" type="presParOf" srcId="{C04C8195-8114-444E-B41D-F0062B0CEEAD}" destId="{A4E08D8B-7B6D-48A1-8995-979B1AE05AFA}" srcOrd="1" destOrd="0" presId="urn:microsoft.com/office/officeart/2005/8/layout/hList1"/>
    <dgm:cxn modelId="{2CE8E7B3-D2B5-4061-B708-28A4EA1D7FC5}" type="presParOf" srcId="{7F36F2D3-599D-4FBB-8199-0BB1DCB6D1B1}" destId="{914DB49C-7590-416B-8231-12769495C2D3}" srcOrd="1" destOrd="0" presId="urn:microsoft.com/office/officeart/2005/8/layout/hList1"/>
    <dgm:cxn modelId="{E7E1658E-1FC1-4B43-B45D-C3649BA30ADB}" type="presParOf" srcId="{7F36F2D3-599D-4FBB-8199-0BB1DCB6D1B1}" destId="{1AC75CA2-3FE9-4738-899E-4C54B5676185}" srcOrd="2" destOrd="0" presId="urn:microsoft.com/office/officeart/2005/8/layout/hList1"/>
    <dgm:cxn modelId="{80383C01-940F-41F0-A5C5-3DDCDC4E1AE6}" type="presParOf" srcId="{1AC75CA2-3FE9-4738-899E-4C54B5676185}" destId="{5F2A6EE6-5666-475B-A7BE-10FEB565BC7F}" srcOrd="0" destOrd="0" presId="urn:microsoft.com/office/officeart/2005/8/layout/hList1"/>
    <dgm:cxn modelId="{67DD470F-BF4F-499E-8600-2CF1F64FECB6}" type="presParOf" srcId="{1AC75CA2-3FE9-4738-899E-4C54B5676185}" destId="{0547ECBE-AA15-4999-8A15-A9B31FC4A1A2}" srcOrd="1" destOrd="0" presId="urn:microsoft.com/office/officeart/2005/8/layout/hList1"/>
    <dgm:cxn modelId="{C009B400-1F62-4E76-A03D-C383B3F66F34}" type="presParOf" srcId="{7F36F2D3-599D-4FBB-8199-0BB1DCB6D1B1}" destId="{485EC1FE-8367-4659-9CCA-2C510F9C854B}" srcOrd="3" destOrd="0" presId="urn:microsoft.com/office/officeart/2005/8/layout/hList1"/>
    <dgm:cxn modelId="{E68D1B9B-F0FE-4734-B930-4D8F2925DEA7}" type="presParOf" srcId="{7F36F2D3-599D-4FBB-8199-0BB1DCB6D1B1}" destId="{1BF18202-3D8F-4393-B9DB-31134AE73197}" srcOrd="4" destOrd="0" presId="urn:microsoft.com/office/officeart/2005/8/layout/hList1"/>
    <dgm:cxn modelId="{B4F6E1C2-A79C-4237-809E-0A0418905FE0}" type="presParOf" srcId="{1BF18202-3D8F-4393-B9DB-31134AE73197}" destId="{4E5E8BD2-5C2D-46FD-8993-FF1F2181BE4F}" srcOrd="0" destOrd="0" presId="urn:microsoft.com/office/officeart/2005/8/layout/hList1"/>
    <dgm:cxn modelId="{97C0D7BD-A2E8-4B48-9F26-085C1D171B32}" type="presParOf" srcId="{1BF18202-3D8F-4393-B9DB-31134AE73197}" destId="{8B487DD0-B3DE-4551-B31B-3CDD4A948A93}" srcOrd="1" destOrd="0" presId="urn:microsoft.com/office/officeart/2005/8/layout/hLis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001B5BA-24A2-4454-AD79-1084C846C7BF}" type="doc">
      <dgm:prSet loTypeId="urn:microsoft.com/office/officeart/2005/8/layout/hList1" loCatId="list" qsTypeId="urn:microsoft.com/office/officeart/2005/8/quickstyle/simple1" qsCatId="simple" csTypeId="urn:microsoft.com/office/officeart/2005/8/colors/accent6_2" csCatId="accent6" phldr="1"/>
      <dgm:spPr/>
      <dgm:t>
        <a:bodyPr/>
        <a:lstStyle/>
        <a:p>
          <a:endParaRPr lang="en-AU"/>
        </a:p>
      </dgm:t>
    </dgm:pt>
    <dgm:pt modelId="{BE73683A-AA72-4D23-B4FF-4DEE0204120D}">
      <dgm:prSet custT="1"/>
      <dgm:spPr>
        <a:solidFill>
          <a:srgbClr val="4B479D"/>
        </a:solidFill>
        <a:ln>
          <a:noFill/>
        </a:ln>
      </dgm:spPr>
      <dgm:t>
        <a:bodyPr/>
        <a:lstStyle/>
        <a:p>
          <a:r>
            <a:rPr lang="en-AU" sz="1050" b="1">
              <a:latin typeface="Arial" panose="020B0604020202020204" pitchFamily="34" charset="0"/>
              <a:cs typeface="Arial" panose="020B0604020202020204" pitchFamily="34" charset="0"/>
            </a:rPr>
            <a:t>Sharing good news stories</a:t>
          </a:r>
        </a:p>
      </dgm:t>
    </dgm:pt>
    <dgm:pt modelId="{16A6E69A-0B3B-414D-B11F-35A935DF4BAD}" type="parTrans" cxnId="{E42FFF28-59EB-4DC6-9D37-2DD8249DD190}">
      <dgm:prSet/>
      <dgm:spPr/>
      <dgm:t>
        <a:bodyPr/>
        <a:lstStyle/>
        <a:p>
          <a:endParaRPr lang="en-AU"/>
        </a:p>
      </dgm:t>
    </dgm:pt>
    <dgm:pt modelId="{26F4D1C5-5544-4867-BB7C-2AF369D266B6}" type="sibTrans" cxnId="{E42FFF28-59EB-4DC6-9D37-2DD8249DD190}">
      <dgm:prSet/>
      <dgm:spPr/>
      <dgm:t>
        <a:bodyPr/>
        <a:lstStyle/>
        <a:p>
          <a:endParaRPr lang="en-AU"/>
        </a:p>
      </dgm:t>
    </dgm:pt>
    <dgm:pt modelId="{BE3E5AF2-4DEB-4D35-9C90-648C116684E5}">
      <dgm:prSet custT="1"/>
      <dgm:spPr>
        <a:solidFill>
          <a:srgbClr val="4B479D">
            <a:alpha val="15000"/>
          </a:srgbClr>
        </a:solidFill>
        <a:ln>
          <a:noFill/>
        </a:ln>
      </dgm:spPr>
      <dgm:t>
        <a:bodyPr/>
        <a:lstStyle/>
        <a:p>
          <a:r>
            <a:rPr lang="en-AU" sz="900" b="0">
              <a:latin typeface="Arial" panose="020B0604020202020204" pitchFamily="34" charset="0"/>
              <a:cs typeface="Arial" panose="020B0604020202020204" pitchFamily="34" charset="0"/>
            </a:rPr>
            <a:t>Showcase the positive impact of your program by sharing de-identified case studies, participant testimonials (written or video), and quotes from community members.</a:t>
          </a:r>
        </a:p>
      </dgm:t>
    </dgm:pt>
    <dgm:pt modelId="{0B26BBE0-8BC6-4A43-BBAA-95B24D42BC5F}" type="parTrans" cxnId="{7CEE7BA7-B642-4404-8E9D-747224B2D1A3}">
      <dgm:prSet/>
      <dgm:spPr/>
      <dgm:t>
        <a:bodyPr/>
        <a:lstStyle/>
        <a:p>
          <a:endParaRPr lang="en-AU"/>
        </a:p>
      </dgm:t>
    </dgm:pt>
    <dgm:pt modelId="{3F867E5F-0DC2-46FE-905E-30915C2F969C}" type="sibTrans" cxnId="{7CEE7BA7-B642-4404-8E9D-747224B2D1A3}">
      <dgm:prSet/>
      <dgm:spPr/>
      <dgm:t>
        <a:bodyPr/>
        <a:lstStyle/>
        <a:p>
          <a:endParaRPr lang="en-AU"/>
        </a:p>
      </dgm:t>
    </dgm:pt>
    <dgm:pt modelId="{7FB7819D-33DE-4BED-B531-10852284FD26}">
      <dgm:prSet custT="1"/>
      <dgm:spPr>
        <a:solidFill>
          <a:srgbClr val="4B479D">
            <a:alpha val="15000"/>
          </a:srgbClr>
        </a:solidFill>
        <a:ln>
          <a:noFill/>
        </a:ln>
      </dgm:spPr>
      <dgm:t>
        <a:bodyPr/>
        <a:lstStyle/>
        <a:p>
          <a:r>
            <a:rPr lang="en-AU" sz="900" b="0">
              <a:latin typeface="Arial" panose="020B0604020202020204" pitchFamily="34" charset="0"/>
              <a:cs typeface="Arial" panose="020B0604020202020204" pitchFamily="34" charset="0"/>
            </a:rPr>
            <a:t> Good news stories can be included in your reports to highlight successes and boost morale.</a:t>
          </a:r>
        </a:p>
      </dgm:t>
    </dgm:pt>
    <dgm:pt modelId="{DFA02EC6-D964-45E8-BDEE-1ED83E2EFA19}" type="parTrans" cxnId="{009B3611-4272-4740-8259-E88207D3E61B}">
      <dgm:prSet/>
      <dgm:spPr/>
      <dgm:t>
        <a:bodyPr/>
        <a:lstStyle/>
        <a:p>
          <a:endParaRPr lang="en-AU"/>
        </a:p>
      </dgm:t>
    </dgm:pt>
    <dgm:pt modelId="{166111BB-4D37-47F6-8DFD-EF9B50320EE3}" type="sibTrans" cxnId="{009B3611-4272-4740-8259-E88207D3E61B}">
      <dgm:prSet/>
      <dgm:spPr/>
      <dgm:t>
        <a:bodyPr/>
        <a:lstStyle/>
        <a:p>
          <a:endParaRPr lang="en-AU"/>
        </a:p>
      </dgm:t>
    </dgm:pt>
    <dgm:pt modelId="{E9144230-8B16-4D41-BFE2-123C5BF878A6}">
      <dgm:prSet custT="1"/>
      <dgm:spPr>
        <a:solidFill>
          <a:srgbClr val="4B479D"/>
        </a:solidFill>
        <a:ln>
          <a:noFill/>
        </a:ln>
      </dgm:spPr>
      <dgm:t>
        <a:bodyPr/>
        <a:lstStyle/>
        <a:p>
          <a:r>
            <a:rPr lang="en-AU" sz="1050" b="1">
              <a:latin typeface="Arial" panose="020B0604020202020204" pitchFamily="34" charset="0"/>
              <a:cs typeface="Arial" panose="020B0604020202020204" pitchFamily="34" charset="0"/>
            </a:rPr>
            <a:t>Visualising data</a:t>
          </a:r>
        </a:p>
      </dgm:t>
    </dgm:pt>
    <dgm:pt modelId="{735AE6FD-8FD6-49EB-9C14-E1173FDD5CF8}" type="parTrans" cxnId="{FEB08955-3626-4A3D-B6E6-980EB5748053}">
      <dgm:prSet/>
      <dgm:spPr/>
      <dgm:t>
        <a:bodyPr/>
        <a:lstStyle/>
        <a:p>
          <a:endParaRPr lang="en-AU"/>
        </a:p>
      </dgm:t>
    </dgm:pt>
    <dgm:pt modelId="{29CC0996-B30E-47BB-8714-A6C40D97E2A0}" type="sibTrans" cxnId="{FEB08955-3626-4A3D-B6E6-980EB5748053}">
      <dgm:prSet/>
      <dgm:spPr/>
      <dgm:t>
        <a:bodyPr/>
        <a:lstStyle/>
        <a:p>
          <a:endParaRPr lang="en-AU"/>
        </a:p>
      </dgm:t>
    </dgm:pt>
    <dgm:pt modelId="{CBA82AD4-26F9-4214-82B1-331DE19AF63B}">
      <dgm:prSet custT="1"/>
      <dgm:spPr>
        <a:solidFill>
          <a:srgbClr val="4B479D">
            <a:alpha val="15000"/>
          </a:srgbClr>
        </a:solidFill>
        <a:ln>
          <a:noFill/>
        </a:ln>
      </dgm:spPr>
      <dgm:t>
        <a:bodyPr/>
        <a:lstStyle/>
        <a:p>
          <a:r>
            <a:rPr lang="en-AU" sz="900" b="0">
              <a:latin typeface="Arial" panose="020B0604020202020204" pitchFamily="34" charset="0"/>
              <a:cs typeface="Arial" panose="020B0604020202020204" pitchFamily="34" charset="0"/>
            </a:rPr>
            <a:t> Use charts, graphs, and infographics to present data clearly and effectively.</a:t>
          </a:r>
        </a:p>
      </dgm:t>
    </dgm:pt>
    <dgm:pt modelId="{4341C80A-5648-49A1-B55C-4834835204E9}" type="parTrans" cxnId="{59C830F4-C112-46C5-BCFA-1C8AEDF1DCBB}">
      <dgm:prSet/>
      <dgm:spPr/>
      <dgm:t>
        <a:bodyPr/>
        <a:lstStyle/>
        <a:p>
          <a:endParaRPr lang="en-AU"/>
        </a:p>
      </dgm:t>
    </dgm:pt>
    <dgm:pt modelId="{8A165EED-C3E5-4CEF-844C-2CA095D50636}" type="sibTrans" cxnId="{59C830F4-C112-46C5-BCFA-1C8AEDF1DCBB}">
      <dgm:prSet/>
      <dgm:spPr/>
      <dgm:t>
        <a:bodyPr/>
        <a:lstStyle/>
        <a:p>
          <a:endParaRPr lang="en-AU"/>
        </a:p>
      </dgm:t>
    </dgm:pt>
    <dgm:pt modelId="{F0A3AE2E-430F-4756-841E-5AA37B9CAF5D}">
      <dgm:prSet custT="1"/>
      <dgm:spPr>
        <a:solidFill>
          <a:srgbClr val="4B479D">
            <a:alpha val="15000"/>
          </a:srgbClr>
        </a:solidFill>
        <a:ln>
          <a:noFill/>
        </a:ln>
      </dgm:spPr>
      <dgm:t>
        <a:bodyPr/>
        <a:lstStyle/>
        <a:p>
          <a:r>
            <a:rPr lang="en-AU" sz="900" b="0">
              <a:latin typeface="Arial" panose="020B0604020202020204" pitchFamily="34" charset="0"/>
              <a:cs typeface="Arial" panose="020B0604020202020204" pitchFamily="34" charset="0"/>
            </a:rPr>
            <a:t> Visualisations can make complex information more accessible and highlight trends and patterns.</a:t>
          </a:r>
        </a:p>
      </dgm:t>
    </dgm:pt>
    <dgm:pt modelId="{AD10AE48-E8B3-4FA7-AA1C-D6DD05C98E48}" type="parTrans" cxnId="{9F4701DF-B5C9-4162-B7D7-912176C61216}">
      <dgm:prSet/>
      <dgm:spPr/>
      <dgm:t>
        <a:bodyPr/>
        <a:lstStyle/>
        <a:p>
          <a:endParaRPr lang="en-AU"/>
        </a:p>
      </dgm:t>
    </dgm:pt>
    <dgm:pt modelId="{D69925F6-1173-46C5-B7AC-F57681C99D92}" type="sibTrans" cxnId="{9F4701DF-B5C9-4162-B7D7-912176C61216}">
      <dgm:prSet/>
      <dgm:spPr/>
      <dgm:t>
        <a:bodyPr/>
        <a:lstStyle/>
        <a:p>
          <a:endParaRPr lang="en-AU"/>
        </a:p>
      </dgm:t>
    </dgm:pt>
    <dgm:pt modelId="{FBDC9952-7521-4304-AAA4-3A32F21BBF89}">
      <dgm:prSet custT="1"/>
      <dgm:spPr>
        <a:solidFill>
          <a:srgbClr val="4B479D"/>
        </a:solidFill>
        <a:ln>
          <a:noFill/>
        </a:ln>
      </dgm:spPr>
      <dgm:t>
        <a:bodyPr/>
        <a:lstStyle/>
        <a:p>
          <a:r>
            <a:rPr lang="en-AU" sz="1050" b="1">
              <a:latin typeface="Arial" panose="020B0604020202020204" pitchFamily="34" charset="0"/>
              <a:cs typeface="Arial" panose="020B0604020202020204" pitchFamily="34" charset="0"/>
            </a:rPr>
            <a:t>Identifying challenges and solutions</a:t>
          </a:r>
        </a:p>
      </dgm:t>
    </dgm:pt>
    <dgm:pt modelId="{70336DCC-918D-4C96-A198-F4FD5DA56C18}" type="parTrans" cxnId="{6665F62D-DB14-45FC-820E-4F49AE8E4660}">
      <dgm:prSet/>
      <dgm:spPr/>
      <dgm:t>
        <a:bodyPr/>
        <a:lstStyle/>
        <a:p>
          <a:endParaRPr lang="en-AU"/>
        </a:p>
      </dgm:t>
    </dgm:pt>
    <dgm:pt modelId="{47FC6803-1BAF-4750-9DCA-0A07B2916F4F}" type="sibTrans" cxnId="{6665F62D-DB14-45FC-820E-4F49AE8E4660}">
      <dgm:prSet/>
      <dgm:spPr/>
      <dgm:t>
        <a:bodyPr/>
        <a:lstStyle/>
        <a:p>
          <a:endParaRPr lang="en-AU"/>
        </a:p>
      </dgm:t>
    </dgm:pt>
    <dgm:pt modelId="{10A4CDB0-1354-4DEF-81C5-1112108FFADE}">
      <dgm:prSet custT="1"/>
      <dgm:spPr>
        <a:solidFill>
          <a:srgbClr val="4B479D">
            <a:alpha val="15000"/>
          </a:srgbClr>
        </a:solidFill>
        <a:ln>
          <a:noFill/>
        </a:ln>
      </dgm:spPr>
      <dgm:t>
        <a:bodyPr/>
        <a:lstStyle/>
        <a:p>
          <a:r>
            <a:rPr lang="en-AU" sz="900" b="0">
              <a:latin typeface="Arial" panose="020B0604020202020204" pitchFamily="34" charset="0"/>
              <a:cs typeface="Arial" panose="020B0604020202020204" pitchFamily="34" charset="0"/>
            </a:rPr>
            <a:t> Be candid about any obstacles you encounter during program delivery and describe the solutions you have implemented.</a:t>
          </a:r>
        </a:p>
      </dgm:t>
    </dgm:pt>
    <dgm:pt modelId="{6A5F7688-A291-4A4F-9EF8-314C4FE358C6}" type="parTrans" cxnId="{F7B88A02-2794-4D6B-A790-AA5FC0F883ED}">
      <dgm:prSet/>
      <dgm:spPr/>
      <dgm:t>
        <a:bodyPr/>
        <a:lstStyle/>
        <a:p>
          <a:endParaRPr lang="en-AU"/>
        </a:p>
      </dgm:t>
    </dgm:pt>
    <dgm:pt modelId="{3C510933-F7FE-4F31-A0AA-A4A214EF7946}" type="sibTrans" cxnId="{F7B88A02-2794-4D6B-A790-AA5FC0F883ED}">
      <dgm:prSet/>
      <dgm:spPr/>
      <dgm:t>
        <a:bodyPr/>
        <a:lstStyle/>
        <a:p>
          <a:endParaRPr lang="en-AU"/>
        </a:p>
      </dgm:t>
    </dgm:pt>
    <dgm:pt modelId="{1A8968A2-10F4-4790-AAF5-B582BFAC1B9F}">
      <dgm:prSet custT="1"/>
      <dgm:spPr>
        <a:solidFill>
          <a:srgbClr val="4B479D">
            <a:alpha val="15000"/>
          </a:srgbClr>
        </a:solidFill>
        <a:ln>
          <a:noFill/>
        </a:ln>
      </dgm:spPr>
      <dgm:t>
        <a:bodyPr/>
        <a:lstStyle/>
        <a:p>
          <a:r>
            <a:rPr lang="en-AU" sz="900" b="0">
              <a:latin typeface="Arial" panose="020B0604020202020204" pitchFamily="34" charset="0"/>
              <a:cs typeface="Arial" panose="020B0604020202020204" pitchFamily="34" charset="0"/>
            </a:rPr>
            <a:t> Sharing challenges can demonstrate your program's resilience and adaptability.</a:t>
          </a:r>
        </a:p>
      </dgm:t>
    </dgm:pt>
    <dgm:pt modelId="{8E2E8E9D-760F-4154-83E3-D31001503684}" type="parTrans" cxnId="{F124E626-BF42-46B9-85F3-AF08D176BDEC}">
      <dgm:prSet/>
      <dgm:spPr/>
      <dgm:t>
        <a:bodyPr/>
        <a:lstStyle/>
        <a:p>
          <a:endParaRPr lang="en-AU"/>
        </a:p>
      </dgm:t>
    </dgm:pt>
    <dgm:pt modelId="{67A487D2-9F4D-4410-ADBF-197CED4179EE}" type="sibTrans" cxnId="{F124E626-BF42-46B9-85F3-AF08D176BDEC}">
      <dgm:prSet/>
      <dgm:spPr/>
      <dgm:t>
        <a:bodyPr/>
        <a:lstStyle/>
        <a:p>
          <a:endParaRPr lang="en-AU"/>
        </a:p>
      </dgm:t>
    </dgm:pt>
    <dgm:pt modelId="{7F36F2D3-599D-4FBB-8199-0BB1DCB6D1B1}" type="pres">
      <dgm:prSet presAssocID="{D001B5BA-24A2-4454-AD79-1084C846C7BF}" presName="Name0" presStyleCnt="0">
        <dgm:presLayoutVars>
          <dgm:dir/>
          <dgm:animLvl val="lvl"/>
          <dgm:resizeHandles val="exact"/>
        </dgm:presLayoutVars>
      </dgm:prSet>
      <dgm:spPr/>
    </dgm:pt>
    <dgm:pt modelId="{046F4B5D-CE74-44D9-8EBD-773AEF585EEF}" type="pres">
      <dgm:prSet presAssocID="{BE73683A-AA72-4D23-B4FF-4DEE0204120D}" presName="composite" presStyleCnt="0"/>
      <dgm:spPr/>
    </dgm:pt>
    <dgm:pt modelId="{E9D26B78-CC11-45C8-A83B-415109454AEC}" type="pres">
      <dgm:prSet presAssocID="{BE73683A-AA72-4D23-B4FF-4DEE0204120D}" presName="parTx" presStyleLbl="alignNode1" presStyleIdx="0" presStyleCnt="3">
        <dgm:presLayoutVars>
          <dgm:chMax val="0"/>
          <dgm:chPref val="0"/>
          <dgm:bulletEnabled val="1"/>
        </dgm:presLayoutVars>
      </dgm:prSet>
      <dgm:spPr/>
    </dgm:pt>
    <dgm:pt modelId="{CB0D1C83-3D35-455C-99B5-D4E4186E290A}" type="pres">
      <dgm:prSet presAssocID="{BE73683A-AA72-4D23-B4FF-4DEE0204120D}" presName="desTx" presStyleLbl="alignAccFollowNode1" presStyleIdx="0" presStyleCnt="3">
        <dgm:presLayoutVars>
          <dgm:bulletEnabled val="1"/>
        </dgm:presLayoutVars>
      </dgm:prSet>
      <dgm:spPr/>
    </dgm:pt>
    <dgm:pt modelId="{4A7BBA1C-7BC0-4F13-B2C6-5F81635F1CE7}" type="pres">
      <dgm:prSet presAssocID="{26F4D1C5-5544-4867-BB7C-2AF369D266B6}" presName="space" presStyleCnt="0"/>
      <dgm:spPr/>
    </dgm:pt>
    <dgm:pt modelId="{D0F8A61D-0F82-4594-A5CB-983E0D78788F}" type="pres">
      <dgm:prSet presAssocID="{E9144230-8B16-4D41-BFE2-123C5BF878A6}" presName="composite" presStyleCnt="0"/>
      <dgm:spPr/>
    </dgm:pt>
    <dgm:pt modelId="{8E1B18B7-B3FA-4642-896E-ECB7C3682230}" type="pres">
      <dgm:prSet presAssocID="{E9144230-8B16-4D41-BFE2-123C5BF878A6}" presName="parTx" presStyleLbl="alignNode1" presStyleIdx="1" presStyleCnt="3">
        <dgm:presLayoutVars>
          <dgm:chMax val="0"/>
          <dgm:chPref val="0"/>
          <dgm:bulletEnabled val="1"/>
        </dgm:presLayoutVars>
      </dgm:prSet>
      <dgm:spPr/>
    </dgm:pt>
    <dgm:pt modelId="{CADD3459-5911-4E46-A48E-44D44C25B75C}" type="pres">
      <dgm:prSet presAssocID="{E9144230-8B16-4D41-BFE2-123C5BF878A6}" presName="desTx" presStyleLbl="alignAccFollowNode1" presStyleIdx="1" presStyleCnt="3">
        <dgm:presLayoutVars>
          <dgm:bulletEnabled val="1"/>
        </dgm:presLayoutVars>
      </dgm:prSet>
      <dgm:spPr/>
    </dgm:pt>
    <dgm:pt modelId="{EB9C4E8A-45DA-4F99-945F-0A40E168F5C1}" type="pres">
      <dgm:prSet presAssocID="{29CC0996-B30E-47BB-8714-A6C40D97E2A0}" presName="space" presStyleCnt="0"/>
      <dgm:spPr/>
    </dgm:pt>
    <dgm:pt modelId="{39A66961-5FD5-4E81-8934-CEA30D0CCD25}" type="pres">
      <dgm:prSet presAssocID="{FBDC9952-7521-4304-AAA4-3A32F21BBF89}" presName="composite" presStyleCnt="0"/>
      <dgm:spPr/>
    </dgm:pt>
    <dgm:pt modelId="{4BCE5046-21AF-4E5C-B6F0-D8A987628EAF}" type="pres">
      <dgm:prSet presAssocID="{FBDC9952-7521-4304-AAA4-3A32F21BBF89}" presName="parTx" presStyleLbl="alignNode1" presStyleIdx="2" presStyleCnt="3">
        <dgm:presLayoutVars>
          <dgm:chMax val="0"/>
          <dgm:chPref val="0"/>
          <dgm:bulletEnabled val="1"/>
        </dgm:presLayoutVars>
      </dgm:prSet>
      <dgm:spPr/>
    </dgm:pt>
    <dgm:pt modelId="{F8B91C44-5B13-43C4-840D-13A77EB8E76E}" type="pres">
      <dgm:prSet presAssocID="{FBDC9952-7521-4304-AAA4-3A32F21BBF89}" presName="desTx" presStyleLbl="alignAccFollowNode1" presStyleIdx="2" presStyleCnt="3">
        <dgm:presLayoutVars>
          <dgm:bulletEnabled val="1"/>
        </dgm:presLayoutVars>
      </dgm:prSet>
      <dgm:spPr/>
    </dgm:pt>
  </dgm:ptLst>
  <dgm:cxnLst>
    <dgm:cxn modelId="{F7B88A02-2794-4D6B-A790-AA5FC0F883ED}" srcId="{FBDC9952-7521-4304-AAA4-3A32F21BBF89}" destId="{10A4CDB0-1354-4DEF-81C5-1112108FFADE}" srcOrd="0" destOrd="0" parTransId="{6A5F7688-A291-4A4F-9EF8-314C4FE358C6}" sibTransId="{3C510933-F7FE-4F31-A0AA-A4A214EF7946}"/>
    <dgm:cxn modelId="{491D2C11-268D-4D59-A065-2DBA095703B1}" type="presOf" srcId="{7FB7819D-33DE-4BED-B531-10852284FD26}" destId="{CB0D1C83-3D35-455C-99B5-D4E4186E290A}" srcOrd="0" destOrd="1" presId="urn:microsoft.com/office/officeart/2005/8/layout/hList1"/>
    <dgm:cxn modelId="{009B3611-4272-4740-8259-E88207D3E61B}" srcId="{BE73683A-AA72-4D23-B4FF-4DEE0204120D}" destId="{7FB7819D-33DE-4BED-B531-10852284FD26}" srcOrd="1" destOrd="0" parTransId="{DFA02EC6-D964-45E8-BDEE-1ED83E2EFA19}" sibTransId="{166111BB-4D37-47F6-8DFD-EF9B50320EE3}"/>
    <dgm:cxn modelId="{81BD9726-A8D1-4B76-97CA-74302562DF11}" type="presOf" srcId="{10A4CDB0-1354-4DEF-81C5-1112108FFADE}" destId="{F8B91C44-5B13-43C4-840D-13A77EB8E76E}" srcOrd="0" destOrd="0" presId="urn:microsoft.com/office/officeart/2005/8/layout/hList1"/>
    <dgm:cxn modelId="{F124E626-BF42-46B9-85F3-AF08D176BDEC}" srcId="{FBDC9952-7521-4304-AAA4-3A32F21BBF89}" destId="{1A8968A2-10F4-4790-AAF5-B582BFAC1B9F}" srcOrd="1" destOrd="0" parTransId="{8E2E8E9D-760F-4154-83E3-D31001503684}" sibTransId="{67A487D2-9F4D-4410-ADBF-197CED4179EE}"/>
    <dgm:cxn modelId="{E42FFF28-59EB-4DC6-9D37-2DD8249DD190}" srcId="{D001B5BA-24A2-4454-AD79-1084C846C7BF}" destId="{BE73683A-AA72-4D23-B4FF-4DEE0204120D}" srcOrd="0" destOrd="0" parTransId="{16A6E69A-0B3B-414D-B11F-35A935DF4BAD}" sibTransId="{26F4D1C5-5544-4867-BB7C-2AF369D266B6}"/>
    <dgm:cxn modelId="{6665F62D-DB14-45FC-820E-4F49AE8E4660}" srcId="{D001B5BA-24A2-4454-AD79-1084C846C7BF}" destId="{FBDC9952-7521-4304-AAA4-3A32F21BBF89}" srcOrd="2" destOrd="0" parTransId="{70336DCC-918D-4C96-A198-F4FD5DA56C18}" sibTransId="{47FC6803-1BAF-4750-9DCA-0A07B2916F4F}"/>
    <dgm:cxn modelId="{16FB9636-3458-4A09-9085-D66ACBF1F060}" type="presOf" srcId="{D001B5BA-24A2-4454-AD79-1084C846C7BF}" destId="{7F36F2D3-599D-4FBB-8199-0BB1DCB6D1B1}" srcOrd="0" destOrd="0" presId="urn:microsoft.com/office/officeart/2005/8/layout/hList1"/>
    <dgm:cxn modelId="{8C1BA271-5C90-4039-833B-5BB804189996}" type="presOf" srcId="{BE3E5AF2-4DEB-4D35-9C90-648C116684E5}" destId="{CB0D1C83-3D35-455C-99B5-D4E4186E290A}" srcOrd="0" destOrd="0" presId="urn:microsoft.com/office/officeart/2005/8/layout/hList1"/>
    <dgm:cxn modelId="{FEB08955-3626-4A3D-B6E6-980EB5748053}" srcId="{D001B5BA-24A2-4454-AD79-1084C846C7BF}" destId="{E9144230-8B16-4D41-BFE2-123C5BF878A6}" srcOrd="1" destOrd="0" parTransId="{735AE6FD-8FD6-49EB-9C14-E1173FDD5CF8}" sibTransId="{29CC0996-B30E-47BB-8714-A6C40D97E2A0}"/>
    <dgm:cxn modelId="{20699C75-6A39-4C8A-823E-4ACF474D6E05}" type="presOf" srcId="{F0A3AE2E-430F-4756-841E-5AA37B9CAF5D}" destId="{CADD3459-5911-4E46-A48E-44D44C25B75C}" srcOrd="0" destOrd="1" presId="urn:microsoft.com/office/officeart/2005/8/layout/hList1"/>
    <dgm:cxn modelId="{5F447458-A1A0-43E9-BC87-641813416780}" type="presOf" srcId="{CBA82AD4-26F9-4214-82B1-331DE19AF63B}" destId="{CADD3459-5911-4E46-A48E-44D44C25B75C}" srcOrd="0" destOrd="0" presId="urn:microsoft.com/office/officeart/2005/8/layout/hList1"/>
    <dgm:cxn modelId="{4FF2027E-9C91-4CE4-A648-675262E4F587}" type="presOf" srcId="{FBDC9952-7521-4304-AAA4-3A32F21BBF89}" destId="{4BCE5046-21AF-4E5C-B6F0-D8A987628EAF}" srcOrd="0" destOrd="0" presId="urn:microsoft.com/office/officeart/2005/8/layout/hList1"/>
    <dgm:cxn modelId="{8B6A758E-3E4D-4EE9-9765-7712B42361A1}" type="presOf" srcId="{1A8968A2-10F4-4790-AAF5-B582BFAC1B9F}" destId="{F8B91C44-5B13-43C4-840D-13A77EB8E76E}" srcOrd="0" destOrd="1" presId="urn:microsoft.com/office/officeart/2005/8/layout/hList1"/>
    <dgm:cxn modelId="{2B04C69D-F76A-48A2-A6C0-8CF03D6D7059}" type="presOf" srcId="{E9144230-8B16-4D41-BFE2-123C5BF878A6}" destId="{8E1B18B7-B3FA-4642-896E-ECB7C3682230}" srcOrd="0" destOrd="0" presId="urn:microsoft.com/office/officeart/2005/8/layout/hList1"/>
    <dgm:cxn modelId="{7CEE7BA7-B642-4404-8E9D-747224B2D1A3}" srcId="{BE73683A-AA72-4D23-B4FF-4DEE0204120D}" destId="{BE3E5AF2-4DEB-4D35-9C90-648C116684E5}" srcOrd="0" destOrd="0" parTransId="{0B26BBE0-8BC6-4A43-BBAA-95B24D42BC5F}" sibTransId="{3F867E5F-0DC2-46FE-905E-30915C2F969C}"/>
    <dgm:cxn modelId="{9F4701DF-B5C9-4162-B7D7-912176C61216}" srcId="{E9144230-8B16-4D41-BFE2-123C5BF878A6}" destId="{F0A3AE2E-430F-4756-841E-5AA37B9CAF5D}" srcOrd="1" destOrd="0" parTransId="{AD10AE48-E8B3-4FA7-AA1C-D6DD05C98E48}" sibTransId="{D69925F6-1173-46C5-B7AC-F57681C99D92}"/>
    <dgm:cxn modelId="{59C830F4-C112-46C5-BCFA-1C8AEDF1DCBB}" srcId="{E9144230-8B16-4D41-BFE2-123C5BF878A6}" destId="{CBA82AD4-26F9-4214-82B1-331DE19AF63B}" srcOrd="0" destOrd="0" parTransId="{4341C80A-5648-49A1-B55C-4834835204E9}" sibTransId="{8A165EED-C3E5-4CEF-844C-2CA095D50636}"/>
    <dgm:cxn modelId="{D54B9BF7-6B06-4628-AF0C-60B2EA2086FD}" type="presOf" srcId="{BE73683A-AA72-4D23-B4FF-4DEE0204120D}" destId="{E9D26B78-CC11-45C8-A83B-415109454AEC}" srcOrd="0" destOrd="0" presId="urn:microsoft.com/office/officeart/2005/8/layout/hList1"/>
    <dgm:cxn modelId="{2D9408DC-1CB8-4F8D-B56B-58EC68261DAB}" type="presParOf" srcId="{7F36F2D3-599D-4FBB-8199-0BB1DCB6D1B1}" destId="{046F4B5D-CE74-44D9-8EBD-773AEF585EEF}" srcOrd="0" destOrd="0" presId="urn:microsoft.com/office/officeart/2005/8/layout/hList1"/>
    <dgm:cxn modelId="{5C6FE461-003D-4AA8-AA51-6D530C7F2725}" type="presParOf" srcId="{046F4B5D-CE74-44D9-8EBD-773AEF585EEF}" destId="{E9D26B78-CC11-45C8-A83B-415109454AEC}" srcOrd="0" destOrd="0" presId="urn:microsoft.com/office/officeart/2005/8/layout/hList1"/>
    <dgm:cxn modelId="{7233E79A-4212-4AC9-9441-93BC7D8E633E}" type="presParOf" srcId="{046F4B5D-CE74-44D9-8EBD-773AEF585EEF}" destId="{CB0D1C83-3D35-455C-99B5-D4E4186E290A}" srcOrd="1" destOrd="0" presId="urn:microsoft.com/office/officeart/2005/8/layout/hList1"/>
    <dgm:cxn modelId="{58F9EDE3-32C4-4351-B7A8-534BFE619D2E}" type="presParOf" srcId="{7F36F2D3-599D-4FBB-8199-0BB1DCB6D1B1}" destId="{4A7BBA1C-7BC0-4F13-B2C6-5F81635F1CE7}" srcOrd="1" destOrd="0" presId="urn:microsoft.com/office/officeart/2005/8/layout/hList1"/>
    <dgm:cxn modelId="{2952F657-D44A-4778-A500-01FA343CC766}" type="presParOf" srcId="{7F36F2D3-599D-4FBB-8199-0BB1DCB6D1B1}" destId="{D0F8A61D-0F82-4594-A5CB-983E0D78788F}" srcOrd="2" destOrd="0" presId="urn:microsoft.com/office/officeart/2005/8/layout/hList1"/>
    <dgm:cxn modelId="{E181C8C1-774C-47F3-A7E6-D73716C5200D}" type="presParOf" srcId="{D0F8A61D-0F82-4594-A5CB-983E0D78788F}" destId="{8E1B18B7-B3FA-4642-896E-ECB7C3682230}" srcOrd="0" destOrd="0" presId="urn:microsoft.com/office/officeart/2005/8/layout/hList1"/>
    <dgm:cxn modelId="{89C9D443-F972-4C40-9548-03E4E97B86D9}" type="presParOf" srcId="{D0F8A61D-0F82-4594-A5CB-983E0D78788F}" destId="{CADD3459-5911-4E46-A48E-44D44C25B75C}" srcOrd="1" destOrd="0" presId="urn:microsoft.com/office/officeart/2005/8/layout/hList1"/>
    <dgm:cxn modelId="{F6EB25F8-5E27-4A06-9FA0-544E9FB007B3}" type="presParOf" srcId="{7F36F2D3-599D-4FBB-8199-0BB1DCB6D1B1}" destId="{EB9C4E8A-45DA-4F99-945F-0A40E168F5C1}" srcOrd="3" destOrd="0" presId="urn:microsoft.com/office/officeart/2005/8/layout/hList1"/>
    <dgm:cxn modelId="{27ADE13D-C37B-450E-AB63-AA61FEC07EE5}" type="presParOf" srcId="{7F36F2D3-599D-4FBB-8199-0BB1DCB6D1B1}" destId="{39A66961-5FD5-4E81-8934-CEA30D0CCD25}" srcOrd="4" destOrd="0" presId="urn:microsoft.com/office/officeart/2005/8/layout/hList1"/>
    <dgm:cxn modelId="{2560D150-6992-4825-AD5A-784FA6C2842D}" type="presParOf" srcId="{39A66961-5FD5-4E81-8934-CEA30D0CCD25}" destId="{4BCE5046-21AF-4E5C-B6F0-D8A987628EAF}" srcOrd="0" destOrd="0" presId="urn:microsoft.com/office/officeart/2005/8/layout/hList1"/>
    <dgm:cxn modelId="{5937ED56-1692-4377-A3DF-8AD0440314A9}" type="presParOf" srcId="{39A66961-5FD5-4E81-8934-CEA30D0CCD25}" destId="{F8B91C44-5B13-43C4-840D-13A77EB8E76E}" srcOrd="1" destOrd="0" presId="urn:microsoft.com/office/officeart/2005/8/layout/hLis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929329-0CA8-4ADB-AE00-C798D68C6E52}">
      <dsp:nvSpPr>
        <dsp:cNvPr id="0" name=""/>
        <dsp:cNvSpPr/>
      </dsp:nvSpPr>
      <dsp:spPr>
        <a:xfrm rot="5400000">
          <a:off x="2968322" y="-1876238"/>
          <a:ext cx="638869" cy="4393587"/>
        </a:xfrm>
        <a:prstGeom prst="round2SameRect">
          <a:avLst/>
        </a:prstGeom>
        <a:solidFill>
          <a:srgbClr val="74C4C5">
            <a:alpha val="4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Familiarise yourself with the specific reporting expectations of your funder, including the types of reports, data points, and submission deadlines.</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Knowing these details upfront helps you plan and manage your reporting process efficiently.</a:t>
          </a:r>
        </a:p>
      </dsp:txBody>
      <dsp:txXfrm rot="-5400000">
        <a:off x="1090964" y="32307"/>
        <a:ext cx="4362400" cy="576495"/>
      </dsp:txXfrm>
    </dsp:sp>
    <dsp:sp modelId="{F276D0B6-9EC9-4B88-8D06-8F88B979A364}">
      <dsp:nvSpPr>
        <dsp:cNvPr id="0" name=""/>
        <dsp:cNvSpPr/>
      </dsp:nvSpPr>
      <dsp:spPr>
        <a:xfrm>
          <a:off x="1254" y="11691"/>
          <a:ext cx="1089708" cy="617728"/>
        </a:xfrm>
        <a:prstGeom prst="roundRect">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Understanding reporting requirements</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31409" y="41846"/>
        <a:ext cx="1029398" cy="557418"/>
      </dsp:txXfrm>
    </dsp:sp>
    <dsp:sp modelId="{D2CB9EF3-3403-4954-96B4-72C8EC214743}">
      <dsp:nvSpPr>
        <dsp:cNvPr id="0" name=""/>
        <dsp:cNvSpPr/>
      </dsp:nvSpPr>
      <dsp:spPr>
        <a:xfrm rot="5400000">
          <a:off x="3013517" y="-1211718"/>
          <a:ext cx="560338" cy="4382917"/>
        </a:xfrm>
        <a:prstGeom prst="round2SameRect">
          <a:avLst/>
        </a:prstGeom>
        <a:solidFill>
          <a:srgbClr val="74C4C5">
            <a:alpha val="4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Create a timeline for collecting data and writing reports, with milestones for tracking progress throughout the program.</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A well-structured plan ensures you stay on top of reporting obligations and have time to gather comprehensive data.</a:t>
          </a:r>
        </a:p>
      </dsp:txBody>
      <dsp:txXfrm rot="-5400000">
        <a:off x="1102228" y="726924"/>
        <a:ext cx="4355564" cy="505632"/>
      </dsp:txXfrm>
    </dsp:sp>
    <dsp:sp modelId="{A76AA9F5-8465-4E1F-AECE-6C98D69468A5}">
      <dsp:nvSpPr>
        <dsp:cNvPr id="0" name=""/>
        <dsp:cNvSpPr/>
      </dsp:nvSpPr>
      <dsp:spPr>
        <a:xfrm>
          <a:off x="1254" y="670876"/>
          <a:ext cx="1100972" cy="617728"/>
        </a:xfrm>
        <a:prstGeom prst="roundRect">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Setting up a reporting plan</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31409" y="701031"/>
        <a:ext cx="1040662" cy="557418"/>
      </dsp:txXfrm>
    </dsp:sp>
    <dsp:sp modelId="{493D5C8C-C378-449A-9CCC-CC244CD9D7AC}">
      <dsp:nvSpPr>
        <dsp:cNvPr id="0" name=""/>
        <dsp:cNvSpPr/>
      </dsp:nvSpPr>
      <dsp:spPr>
        <a:xfrm rot="5400000">
          <a:off x="3013517" y="-563103"/>
          <a:ext cx="560338" cy="4382917"/>
        </a:xfrm>
        <a:prstGeom prst="round2SameRect">
          <a:avLst/>
        </a:prstGeom>
        <a:solidFill>
          <a:srgbClr val="74C4C5">
            <a:alpha val="4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Identify the key performance indicators (KPIs) and outcomes you aim to measure and report on.</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For example, (if relevant to your funding), track metrics such as reduced recidivism rates or increased participation in positive community activities.</a:t>
          </a:r>
        </a:p>
      </dsp:txBody>
      <dsp:txXfrm rot="-5400000">
        <a:off x="1102228" y="1375539"/>
        <a:ext cx="4355564" cy="505632"/>
      </dsp:txXfrm>
    </dsp:sp>
    <dsp:sp modelId="{AF735639-2F72-4A47-A1F3-832AD039DFAA}">
      <dsp:nvSpPr>
        <dsp:cNvPr id="0" name=""/>
        <dsp:cNvSpPr/>
      </dsp:nvSpPr>
      <dsp:spPr>
        <a:xfrm>
          <a:off x="1254" y="1319490"/>
          <a:ext cx="1100972" cy="617728"/>
        </a:xfrm>
        <a:prstGeom prst="roundRect">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Performance measurement</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31409" y="1349645"/>
        <a:ext cx="1040662" cy="557418"/>
      </dsp:txXfrm>
    </dsp:sp>
    <dsp:sp modelId="{E7CA4DB6-0AA7-4CB8-8D5F-95C66BDC5473}">
      <dsp:nvSpPr>
        <dsp:cNvPr id="0" name=""/>
        <dsp:cNvSpPr/>
      </dsp:nvSpPr>
      <dsp:spPr>
        <a:xfrm rot="5400000">
          <a:off x="3013517" y="85511"/>
          <a:ext cx="560338" cy="4382917"/>
        </a:xfrm>
        <a:prstGeom prst="round2SameRect">
          <a:avLst/>
        </a:prstGeom>
        <a:solidFill>
          <a:srgbClr val="74C4C5">
            <a:alpha val="4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Present your data in the context of a story that highlights your program's achievements and impact.</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A compelling narrative engages the reader and can emphasise the positive change your program is creating.</a:t>
          </a:r>
        </a:p>
      </dsp:txBody>
      <dsp:txXfrm rot="-5400000">
        <a:off x="1102228" y="2024154"/>
        <a:ext cx="4355564" cy="505632"/>
      </dsp:txXfrm>
    </dsp:sp>
    <dsp:sp modelId="{B8F35FCB-62B1-497B-A31D-4437887BDA61}">
      <dsp:nvSpPr>
        <dsp:cNvPr id="0" name=""/>
        <dsp:cNvSpPr/>
      </dsp:nvSpPr>
      <dsp:spPr>
        <a:xfrm>
          <a:off x="1254" y="1968105"/>
          <a:ext cx="1100972" cy="617728"/>
        </a:xfrm>
        <a:prstGeom prst="roundRect">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Telling a compelling narrative</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31409" y="1998260"/>
        <a:ext cx="1040662" cy="557418"/>
      </dsp:txXfrm>
    </dsp:sp>
    <dsp:sp modelId="{76F5E49C-08B7-4526-BCEB-602ECBAFEF74}">
      <dsp:nvSpPr>
        <dsp:cNvPr id="0" name=""/>
        <dsp:cNvSpPr/>
      </dsp:nvSpPr>
      <dsp:spPr>
        <a:xfrm rot="5400000">
          <a:off x="3013517" y="734125"/>
          <a:ext cx="560338" cy="4382917"/>
        </a:xfrm>
        <a:prstGeom prst="round2SameRect">
          <a:avLst/>
        </a:prstGeom>
        <a:solidFill>
          <a:srgbClr val="74C4C5">
            <a:alpha val="4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Be clear and honest in your reports, acknowledging both successes and challenges.</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Transparency builds credibility and trust with funders and stakeholders.</a:t>
          </a:r>
        </a:p>
      </dsp:txBody>
      <dsp:txXfrm rot="-5400000">
        <a:off x="1102228" y="2672768"/>
        <a:ext cx="4355564" cy="505632"/>
      </dsp:txXfrm>
    </dsp:sp>
    <dsp:sp modelId="{B1C6A9EC-54DA-4D42-9A36-800B98E97FD3}">
      <dsp:nvSpPr>
        <dsp:cNvPr id="0" name=""/>
        <dsp:cNvSpPr/>
      </dsp:nvSpPr>
      <dsp:spPr>
        <a:xfrm>
          <a:off x="1254" y="2616720"/>
          <a:ext cx="1100972" cy="617728"/>
        </a:xfrm>
        <a:prstGeom prst="roundRect">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Maintaining transparency and accountability</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31409" y="2646875"/>
        <a:ext cx="1040662" cy="5574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B9BF3F-FD13-4B87-9474-D6164A85F81C}">
      <dsp:nvSpPr>
        <dsp:cNvPr id="0" name=""/>
        <dsp:cNvSpPr/>
      </dsp:nvSpPr>
      <dsp:spPr>
        <a:xfrm rot="5400000">
          <a:off x="3021064" y="-1889664"/>
          <a:ext cx="545244" cy="4382917"/>
        </a:xfrm>
        <a:prstGeom prst="round2SameRect">
          <a:avLst/>
        </a:prstGeom>
        <a:solidFill>
          <a:srgbClr val="C00000">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Involve participants, community members, and other stakeholders in reporting processes.</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Collect feedback through surveys or focus groups to include their perspectives in your reports.</a:t>
          </a:r>
        </a:p>
      </dsp:txBody>
      <dsp:txXfrm rot="-5400000">
        <a:off x="1102228" y="55789"/>
        <a:ext cx="4356300" cy="492010"/>
      </dsp:txXfrm>
    </dsp:sp>
    <dsp:sp modelId="{ABAA86F4-D90D-4431-8164-E1169CEB5F21}">
      <dsp:nvSpPr>
        <dsp:cNvPr id="0" name=""/>
        <dsp:cNvSpPr/>
      </dsp:nvSpPr>
      <dsp:spPr>
        <a:xfrm>
          <a:off x="1254" y="1249"/>
          <a:ext cx="1100972" cy="601088"/>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Engaging stakeholders in reporting</a:t>
          </a:r>
          <a:endParaRPr lang="en-AU" sz="1050" kern="1200">
            <a:latin typeface="Arial" panose="020B0604020202020204" pitchFamily="34" charset="0"/>
            <a:cs typeface="Arial" panose="020B0604020202020204" pitchFamily="34" charset="0"/>
          </a:endParaRPr>
        </a:p>
      </dsp:txBody>
      <dsp:txXfrm>
        <a:off x="30597" y="30592"/>
        <a:ext cx="1042286" cy="542402"/>
      </dsp:txXfrm>
    </dsp:sp>
    <dsp:sp modelId="{6A251DB1-26B5-435E-8F05-D745F6E5671A}">
      <dsp:nvSpPr>
        <dsp:cNvPr id="0" name=""/>
        <dsp:cNvSpPr/>
      </dsp:nvSpPr>
      <dsp:spPr>
        <a:xfrm rot="5400000">
          <a:off x="3021064" y="-1258522"/>
          <a:ext cx="545244" cy="4382917"/>
        </a:xfrm>
        <a:prstGeom prst="round2SameRect">
          <a:avLst/>
        </a:prstGeom>
        <a:solidFill>
          <a:srgbClr val="C00000">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Use your reports as tools to advocate for continued or additional funding and support.</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For example, highlight the positive outcomes of your youth crime prevention program to demonstrate its value to the community.</a:t>
          </a:r>
        </a:p>
      </dsp:txBody>
      <dsp:txXfrm rot="-5400000">
        <a:off x="1102228" y="686931"/>
        <a:ext cx="4356300" cy="492010"/>
      </dsp:txXfrm>
    </dsp:sp>
    <dsp:sp modelId="{3150DF72-4062-4B2F-8428-715267702E04}">
      <dsp:nvSpPr>
        <dsp:cNvPr id="0" name=""/>
        <dsp:cNvSpPr/>
      </dsp:nvSpPr>
      <dsp:spPr>
        <a:xfrm>
          <a:off x="1254" y="632392"/>
          <a:ext cx="1100972" cy="601088"/>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Leveraging reports for advocacy</a:t>
          </a:r>
          <a:endParaRPr lang="en-AU" sz="1050" kern="1200">
            <a:latin typeface="Arial" panose="020B0604020202020204" pitchFamily="34" charset="0"/>
            <a:cs typeface="Arial" panose="020B0604020202020204" pitchFamily="34" charset="0"/>
          </a:endParaRPr>
        </a:p>
      </dsp:txBody>
      <dsp:txXfrm>
        <a:off x="30597" y="661735"/>
        <a:ext cx="1042286" cy="542402"/>
      </dsp:txXfrm>
    </dsp:sp>
    <dsp:sp modelId="{DB693EE5-B87E-487B-8D50-03C13A707E3C}">
      <dsp:nvSpPr>
        <dsp:cNvPr id="0" name=""/>
        <dsp:cNvSpPr/>
      </dsp:nvSpPr>
      <dsp:spPr>
        <a:xfrm rot="5400000">
          <a:off x="3021064" y="-627379"/>
          <a:ext cx="545244" cy="4382917"/>
        </a:xfrm>
        <a:prstGeom prst="round2SameRect">
          <a:avLst/>
        </a:prstGeom>
        <a:solidFill>
          <a:srgbClr val="C00000">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Tailor your reports to address the needs and interests of various stakeholders, such as funders, community partners, and program participants.</a:t>
          </a:r>
        </a:p>
      </dsp:txBody>
      <dsp:txXfrm rot="-5400000">
        <a:off x="1102228" y="1318074"/>
        <a:ext cx="4356300" cy="492010"/>
      </dsp:txXfrm>
    </dsp:sp>
    <dsp:sp modelId="{85A8CF75-2E80-47FE-A8DA-3543B78CAFF5}">
      <dsp:nvSpPr>
        <dsp:cNvPr id="0" name=""/>
        <dsp:cNvSpPr/>
      </dsp:nvSpPr>
      <dsp:spPr>
        <a:xfrm>
          <a:off x="1254" y="1263534"/>
          <a:ext cx="1100972" cy="601088"/>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Adapting reporting for different audiences</a:t>
          </a:r>
          <a:endParaRPr lang="en-AU" sz="1050" kern="1200">
            <a:latin typeface="Arial" panose="020B0604020202020204" pitchFamily="34" charset="0"/>
            <a:cs typeface="Arial" panose="020B0604020202020204" pitchFamily="34" charset="0"/>
          </a:endParaRPr>
        </a:p>
      </dsp:txBody>
      <dsp:txXfrm>
        <a:off x="30597" y="1292877"/>
        <a:ext cx="1042286" cy="542402"/>
      </dsp:txXfrm>
    </dsp:sp>
    <dsp:sp modelId="{AA0229E6-0040-43F5-A698-15C311DFD5D3}">
      <dsp:nvSpPr>
        <dsp:cNvPr id="0" name=""/>
        <dsp:cNvSpPr/>
      </dsp:nvSpPr>
      <dsp:spPr>
        <a:xfrm rot="5400000">
          <a:off x="3021064" y="3762"/>
          <a:ext cx="545244" cy="4382917"/>
        </a:xfrm>
        <a:prstGeom prst="round2SameRect">
          <a:avLst/>
        </a:prstGeom>
        <a:solidFill>
          <a:srgbClr val="C00000">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Use data from reports to identify areas for improvement and inform future program design and delivery.</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This ongoing reflection helps you refine your approach and achieve greater success over time.</a:t>
          </a:r>
        </a:p>
      </dsp:txBody>
      <dsp:txXfrm rot="-5400000">
        <a:off x="1102228" y="1949216"/>
        <a:ext cx="4356300" cy="492010"/>
      </dsp:txXfrm>
    </dsp:sp>
    <dsp:sp modelId="{D04EB26F-FBC7-45ED-9A19-27986DFC5B11}">
      <dsp:nvSpPr>
        <dsp:cNvPr id="0" name=""/>
        <dsp:cNvSpPr/>
      </dsp:nvSpPr>
      <dsp:spPr>
        <a:xfrm>
          <a:off x="1254" y="1894677"/>
          <a:ext cx="1100972" cy="601088"/>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Continuous improvement</a:t>
          </a:r>
          <a:endParaRPr lang="en-AU" sz="1050" kern="1200">
            <a:latin typeface="Arial" panose="020B0604020202020204" pitchFamily="34" charset="0"/>
            <a:cs typeface="Arial" panose="020B0604020202020204" pitchFamily="34" charset="0"/>
          </a:endParaRPr>
        </a:p>
      </dsp:txBody>
      <dsp:txXfrm>
        <a:off x="30597" y="1924020"/>
        <a:ext cx="1042286" cy="54240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EEB4FC-4966-4A24-9DAD-550BBF61F7B1}">
      <dsp:nvSpPr>
        <dsp:cNvPr id="0" name=""/>
        <dsp:cNvSpPr/>
      </dsp:nvSpPr>
      <dsp:spPr>
        <a:xfrm>
          <a:off x="1714" y="6255"/>
          <a:ext cx="1671637" cy="374400"/>
        </a:xfrm>
        <a:prstGeom prst="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Data collection methods</a:t>
          </a:r>
        </a:p>
      </dsp:txBody>
      <dsp:txXfrm>
        <a:off x="1714" y="6255"/>
        <a:ext cx="1671637" cy="374400"/>
      </dsp:txXfrm>
    </dsp:sp>
    <dsp:sp modelId="{A4E08D8B-7B6D-48A1-8995-979B1AE05AFA}">
      <dsp:nvSpPr>
        <dsp:cNvPr id="0" name=""/>
        <dsp:cNvSpPr/>
      </dsp:nvSpPr>
      <dsp:spPr>
        <a:xfrm>
          <a:off x="1714" y="380655"/>
          <a:ext cx="1671637" cy="1213290"/>
        </a:xfrm>
        <a:prstGeom prst="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Implement methods for gathering both quantitative and qualitative data, such as surveys, interviews, and observational notes.</a:t>
          </a:r>
        </a:p>
        <a:p>
          <a:pPr marL="57150" lvl="1" indent="-57150" algn="l" defTabSz="400050">
            <a:lnSpc>
              <a:spcPct val="90000"/>
            </a:lnSpc>
            <a:spcBef>
              <a:spcPct val="0"/>
            </a:spcBef>
            <a:spcAft>
              <a:spcPct val="15000"/>
            </a:spcAft>
            <a:buFont typeface="Symbol" panose="05050102010706020507" pitchFamily="18" charset="2"/>
            <a:buChar char=""/>
          </a:pPr>
          <a:r>
            <a:rPr lang="en-AU" sz="900" b="0" kern="1200">
              <a:latin typeface="Arial" panose="020B0604020202020204" pitchFamily="34" charset="0"/>
              <a:cs typeface="Arial" panose="020B0604020202020204" pitchFamily="34" charset="0"/>
            </a:rPr>
            <a:t> Collecting data consistently allows you to track program outcomes and inform your reports.</a:t>
          </a:r>
        </a:p>
      </dsp:txBody>
      <dsp:txXfrm>
        <a:off x="1714" y="380655"/>
        <a:ext cx="1671637" cy="1213290"/>
      </dsp:txXfrm>
    </dsp:sp>
    <dsp:sp modelId="{5F2A6EE6-5666-475B-A7BE-10FEB565BC7F}">
      <dsp:nvSpPr>
        <dsp:cNvPr id="0" name=""/>
        <dsp:cNvSpPr/>
      </dsp:nvSpPr>
      <dsp:spPr>
        <a:xfrm>
          <a:off x="1907381" y="6255"/>
          <a:ext cx="1671637" cy="374400"/>
        </a:xfrm>
        <a:prstGeom prst="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Tracking progress</a:t>
          </a:r>
        </a:p>
      </dsp:txBody>
      <dsp:txXfrm>
        <a:off x="1907381" y="6255"/>
        <a:ext cx="1671637" cy="374400"/>
      </dsp:txXfrm>
    </dsp:sp>
    <dsp:sp modelId="{0547ECBE-AA15-4999-8A15-A9B31FC4A1A2}">
      <dsp:nvSpPr>
        <dsp:cNvPr id="0" name=""/>
        <dsp:cNvSpPr/>
      </dsp:nvSpPr>
      <dsp:spPr>
        <a:xfrm>
          <a:off x="1907381" y="380655"/>
          <a:ext cx="1671637" cy="1213290"/>
        </a:xfrm>
        <a:prstGeom prst="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AU" sz="900" b="0" kern="1200">
              <a:latin typeface="Arial" panose="020B0604020202020204" pitchFamily="34" charset="0"/>
              <a:cs typeface="Arial" panose="020B0604020202020204" pitchFamily="34" charset="0"/>
            </a:rPr>
            <a:t> Establish systems for monitoring program milestones and achievements.</a:t>
          </a:r>
        </a:p>
        <a:p>
          <a:pPr marL="57150" lvl="1" indent="-57150" algn="l" defTabSz="400050">
            <a:lnSpc>
              <a:spcPct val="90000"/>
            </a:lnSpc>
            <a:spcBef>
              <a:spcPct val="0"/>
            </a:spcBef>
            <a:spcAft>
              <a:spcPct val="15000"/>
            </a:spcAft>
            <a:buChar char="•"/>
          </a:pPr>
          <a:r>
            <a:rPr lang="en-AU" sz="900" b="0" kern="1200">
              <a:latin typeface="Arial" panose="020B0604020202020204" pitchFamily="34" charset="0"/>
              <a:cs typeface="Arial" panose="020B0604020202020204" pitchFamily="34" charset="0"/>
            </a:rPr>
            <a:t> Regular tracking helps you stay informed about your program's progress and make adjustments as needed.</a:t>
          </a:r>
        </a:p>
      </dsp:txBody>
      <dsp:txXfrm>
        <a:off x="1907381" y="380655"/>
        <a:ext cx="1671637" cy="1213290"/>
      </dsp:txXfrm>
    </dsp:sp>
    <dsp:sp modelId="{4E5E8BD2-5C2D-46FD-8993-FF1F2181BE4F}">
      <dsp:nvSpPr>
        <dsp:cNvPr id="0" name=""/>
        <dsp:cNvSpPr/>
      </dsp:nvSpPr>
      <dsp:spPr>
        <a:xfrm>
          <a:off x="3813048" y="6255"/>
          <a:ext cx="1671637" cy="374400"/>
        </a:xfrm>
        <a:prstGeom prst="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Financial reporting</a:t>
          </a:r>
        </a:p>
      </dsp:txBody>
      <dsp:txXfrm>
        <a:off x="3813048" y="6255"/>
        <a:ext cx="1671637" cy="374400"/>
      </dsp:txXfrm>
    </dsp:sp>
    <dsp:sp modelId="{8B487DD0-B3DE-4551-B31B-3CDD4A948A93}">
      <dsp:nvSpPr>
        <dsp:cNvPr id="0" name=""/>
        <dsp:cNvSpPr/>
      </dsp:nvSpPr>
      <dsp:spPr>
        <a:xfrm>
          <a:off x="3813048" y="380655"/>
          <a:ext cx="1671637" cy="1213290"/>
        </a:xfrm>
        <a:prstGeom prst="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AU" sz="900" b="0" kern="1200">
              <a:latin typeface="Arial" panose="020B0604020202020204" pitchFamily="34" charset="0"/>
              <a:cs typeface="Arial" panose="020B0604020202020204" pitchFamily="34" charset="0"/>
            </a:rPr>
            <a:t> Keep detailed records of your program’s finances, including income and expenses.</a:t>
          </a:r>
        </a:p>
        <a:p>
          <a:pPr marL="57150" lvl="1" indent="-57150" algn="l" defTabSz="400050">
            <a:lnSpc>
              <a:spcPct val="90000"/>
            </a:lnSpc>
            <a:spcBef>
              <a:spcPct val="0"/>
            </a:spcBef>
            <a:spcAft>
              <a:spcPct val="15000"/>
            </a:spcAft>
            <a:buChar char="•"/>
          </a:pPr>
          <a:r>
            <a:rPr lang="en-AU" sz="900" b="0" kern="1200">
              <a:latin typeface="Arial" panose="020B0604020202020204" pitchFamily="34" charset="0"/>
              <a:cs typeface="Arial" panose="020B0604020202020204" pitchFamily="34" charset="0"/>
            </a:rPr>
            <a:t> Financial transparency builds trust with funders and demonstrates your program's fiscal responsibility.</a:t>
          </a:r>
        </a:p>
      </dsp:txBody>
      <dsp:txXfrm>
        <a:off x="3813048" y="380655"/>
        <a:ext cx="1671637" cy="121329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D26B78-CC11-45C8-A83B-415109454AEC}">
      <dsp:nvSpPr>
        <dsp:cNvPr id="0" name=""/>
        <dsp:cNvSpPr/>
      </dsp:nvSpPr>
      <dsp:spPr>
        <a:xfrm>
          <a:off x="1714" y="14783"/>
          <a:ext cx="1671637" cy="432000"/>
        </a:xfrm>
        <a:prstGeom prst="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Sharing good news stories</a:t>
          </a:r>
        </a:p>
      </dsp:txBody>
      <dsp:txXfrm>
        <a:off x="1714" y="14783"/>
        <a:ext cx="1671637" cy="432000"/>
      </dsp:txXfrm>
    </dsp:sp>
    <dsp:sp modelId="{CB0D1C83-3D35-455C-99B5-D4E4186E290A}">
      <dsp:nvSpPr>
        <dsp:cNvPr id="0" name=""/>
        <dsp:cNvSpPr/>
      </dsp:nvSpPr>
      <dsp:spPr>
        <a:xfrm>
          <a:off x="1714" y="446783"/>
          <a:ext cx="1671637" cy="1441125"/>
        </a:xfrm>
        <a:prstGeom prst="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AU" sz="900" b="0" kern="1200">
              <a:latin typeface="Arial" panose="020B0604020202020204" pitchFamily="34" charset="0"/>
              <a:cs typeface="Arial" panose="020B0604020202020204" pitchFamily="34" charset="0"/>
            </a:rPr>
            <a:t>Showcase the positive impact of your program by sharing de-identified case studies, participant testimonials (written or video), and quotes from community members.</a:t>
          </a:r>
        </a:p>
        <a:p>
          <a:pPr marL="57150" lvl="1" indent="-57150" algn="l" defTabSz="400050">
            <a:lnSpc>
              <a:spcPct val="90000"/>
            </a:lnSpc>
            <a:spcBef>
              <a:spcPct val="0"/>
            </a:spcBef>
            <a:spcAft>
              <a:spcPct val="15000"/>
            </a:spcAft>
            <a:buChar char="•"/>
          </a:pPr>
          <a:r>
            <a:rPr lang="en-AU" sz="900" b="0" kern="1200">
              <a:latin typeface="Arial" panose="020B0604020202020204" pitchFamily="34" charset="0"/>
              <a:cs typeface="Arial" panose="020B0604020202020204" pitchFamily="34" charset="0"/>
            </a:rPr>
            <a:t> Good news stories can be included in your reports to highlight successes and boost morale.</a:t>
          </a:r>
        </a:p>
      </dsp:txBody>
      <dsp:txXfrm>
        <a:off x="1714" y="446783"/>
        <a:ext cx="1671637" cy="1441125"/>
      </dsp:txXfrm>
    </dsp:sp>
    <dsp:sp modelId="{8E1B18B7-B3FA-4642-896E-ECB7C3682230}">
      <dsp:nvSpPr>
        <dsp:cNvPr id="0" name=""/>
        <dsp:cNvSpPr/>
      </dsp:nvSpPr>
      <dsp:spPr>
        <a:xfrm>
          <a:off x="1907381" y="14783"/>
          <a:ext cx="1671637" cy="432000"/>
        </a:xfrm>
        <a:prstGeom prst="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Visualising data</a:t>
          </a:r>
        </a:p>
      </dsp:txBody>
      <dsp:txXfrm>
        <a:off x="1907381" y="14783"/>
        <a:ext cx="1671637" cy="432000"/>
      </dsp:txXfrm>
    </dsp:sp>
    <dsp:sp modelId="{CADD3459-5911-4E46-A48E-44D44C25B75C}">
      <dsp:nvSpPr>
        <dsp:cNvPr id="0" name=""/>
        <dsp:cNvSpPr/>
      </dsp:nvSpPr>
      <dsp:spPr>
        <a:xfrm>
          <a:off x="1907381" y="446783"/>
          <a:ext cx="1671637" cy="1441125"/>
        </a:xfrm>
        <a:prstGeom prst="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AU" sz="900" b="0" kern="1200">
              <a:latin typeface="Arial" panose="020B0604020202020204" pitchFamily="34" charset="0"/>
              <a:cs typeface="Arial" panose="020B0604020202020204" pitchFamily="34" charset="0"/>
            </a:rPr>
            <a:t> Use charts, graphs, and infographics to present data clearly and effectively.</a:t>
          </a:r>
        </a:p>
        <a:p>
          <a:pPr marL="57150" lvl="1" indent="-57150" algn="l" defTabSz="400050">
            <a:lnSpc>
              <a:spcPct val="90000"/>
            </a:lnSpc>
            <a:spcBef>
              <a:spcPct val="0"/>
            </a:spcBef>
            <a:spcAft>
              <a:spcPct val="15000"/>
            </a:spcAft>
            <a:buChar char="•"/>
          </a:pPr>
          <a:r>
            <a:rPr lang="en-AU" sz="900" b="0" kern="1200">
              <a:latin typeface="Arial" panose="020B0604020202020204" pitchFamily="34" charset="0"/>
              <a:cs typeface="Arial" panose="020B0604020202020204" pitchFamily="34" charset="0"/>
            </a:rPr>
            <a:t> Visualisations can make complex information more accessible and highlight trends and patterns.</a:t>
          </a:r>
        </a:p>
      </dsp:txBody>
      <dsp:txXfrm>
        <a:off x="1907381" y="446783"/>
        <a:ext cx="1671637" cy="1441125"/>
      </dsp:txXfrm>
    </dsp:sp>
    <dsp:sp modelId="{4BCE5046-21AF-4E5C-B6F0-D8A987628EAF}">
      <dsp:nvSpPr>
        <dsp:cNvPr id="0" name=""/>
        <dsp:cNvSpPr/>
      </dsp:nvSpPr>
      <dsp:spPr>
        <a:xfrm>
          <a:off x="3813048" y="14783"/>
          <a:ext cx="1671637" cy="432000"/>
        </a:xfrm>
        <a:prstGeom prst="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Identifying challenges and solutions</a:t>
          </a:r>
        </a:p>
      </dsp:txBody>
      <dsp:txXfrm>
        <a:off x="3813048" y="14783"/>
        <a:ext cx="1671637" cy="432000"/>
      </dsp:txXfrm>
    </dsp:sp>
    <dsp:sp modelId="{F8B91C44-5B13-43C4-840D-13A77EB8E76E}">
      <dsp:nvSpPr>
        <dsp:cNvPr id="0" name=""/>
        <dsp:cNvSpPr/>
      </dsp:nvSpPr>
      <dsp:spPr>
        <a:xfrm>
          <a:off x="3813048" y="446783"/>
          <a:ext cx="1671637" cy="1441125"/>
        </a:xfrm>
        <a:prstGeom prst="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AU" sz="900" b="0" kern="1200">
              <a:latin typeface="Arial" panose="020B0604020202020204" pitchFamily="34" charset="0"/>
              <a:cs typeface="Arial" panose="020B0604020202020204" pitchFamily="34" charset="0"/>
            </a:rPr>
            <a:t> Be candid about any obstacles you encounter during program delivery and describe the solutions you have implemented.</a:t>
          </a:r>
        </a:p>
        <a:p>
          <a:pPr marL="57150" lvl="1" indent="-57150" algn="l" defTabSz="400050">
            <a:lnSpc>
              <a:spcPct val="90000"/>
            </a:lnSpc>
            <a:spcBef>
              <a:spcPct val="0"/>
            </a:spcBef>
            <a:spcAft>
              <a:spcPct val="15000"/>
            </a:spcAft>
            <a:buChar char="•"/>
          </a:pPr>
          <a:r>
            <a:rPr lang="en-AU" sz="900" b="0" kern="1200">
              <a:latin typeface="Arial" panose="020B0604020202020204" pitchFamily="34" charset="0"/>
              <a:cs typeface="Arial" panose="020B0604020202020204" pitchFamily="34" charset="0"/>
            </a:rPr>
            <a:t> Sharing challenges can demonstrate your program's resilience and adaptability.</a:t>
          </a:r>
        </a:p>
      </dsp:txBody>
      <dsp:txXfrm>
        <a:off x="3813048" y="446783"/>
        <a:ext cx="1671637" cy="1441125"/>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NER3HZ3QZUNC-1648413401-213447</_dlc_DocId>
    <_dlc_DocIdUrl xmlns="dbefc7fa-1a1d-4432-8b48-0661d01a2bf9">
      <Url>https://dsitiaqld.sharepoint.com/sites/DESBT/engagement/customer-experience/communications/_layouts/15/DocIdRedir.aspx?ID=NER3HZ3QZUNC-1648413401-213447</Url>
      <Description>NER3HZ3QZUNC-1648413401-213447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5" ma:contentTypeDescription="Create a new document." ma:contentTypeScope="" ma:versionID="bb280abf39e8063482129c908d2fffd2">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ce5376eadb3edd2d17082054df469214"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99AEF-8934-4AB0-8D4F-32DDCD112CDF}">
  <ds:schemaRefs>
    <ds:schemaRef ds:uri="http://schemas.microsoft.com/sharepoint/v3/contenttype/forms"/>
  </ds:schemaRefs>
</ds:datastoreItem>
</file>

<file path=customXml/itemProps2.xml><?xml version="1.0" encoding="utf-8"?>
<ds:datastoreItem xmlns:ds="http://schemas.openxmlformats.org/officeDocument/2006/customXml" ds:itemID="{47B1F80A-84A3-490A-B40D-5F059DC72E13}">
  <ds:schemaRefs>
    <ds:schemaRef ds:uri="http://schemas.microsoft.com/office/2006/metadata/properties"/>
    <ds:schemaRef ds:uri="http://schemas.microsoft.com/office/infopath/2007/PartnerControls"/>
    <ds:schemaRef ds:uri="dbefc7fa-1a1d-4432-8b48-0661d01a2bf9"/>
    <ds:schemaRef ds:uri="c5cd0b95-ad48-469c-b60b-2c41487abb3e"/>
  </ds:schemaRefs>
</ds:datastoreItem>
</file>

<file path=customXml/itemProps3.xml><?xml version="1.0" encoding="utf-8"?>
<ds:datastoreItem xmlns:ds="http://schemas.openxmlformats.org/officeDocument/2006/customXml" ds:itemID="{E465EB69-0B69-4C1C-B69E-51A05EA9B4CA}">
  <ds:schemaRefs>
    <ds:schemaRef ds:uri="http://schemas.openxmlformats.org/officeDocument/2006/bibliography"/>
  </ds:schemaRefs>
</ds:datastoreItem>
</file>

<file path=customXml/itemProps4.xml><?xml version="1.0" encoding="utf-8"?>
<ds:datastoreItem xmlns:ds="http://schemas.openxmlformats.org/officeDocument/2006/customXml" ds:itemID="{CD2BA282-ACFA-4D38-A275-737362F29E12}">
  <ds:schemaRefs>
    <ds:schemaRef ds:uri="http://schemas.microsoft.com/sharepoint/events"/>
  </ds:schemaRefs>
</ds:datastoreItem>
</file>

<file path=customXml/itemProps5.xml><?xml version="1.0" encoding="utf-8"?>
<ds:datastoreItem xmlns:ds="http://schemas.openxmlformats.org/officeDocument/2006/customXml" ds:itemID="{5C572881-B4C1-4E66-9AB7-284A62E1D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4568</TotalTime>
  <Pages>3</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Gillies</dc:creator>
  <cp:keywords/>
  <dc:description/>
  <cp:lastModifiedBy>Lara R. Williams</cp:lastModifiedBy>
  <cp:revision>155</cp:revision>
  <cp:lastPrinted>2024-06-04T05:22:00Z</cp:lastPrinted>
  <dcterms:created xsi:type="dcterms:W3CDTF">2023-10-25T00:46:00Z</dcterms:created>
  <dcterms:modified xsi:type="dcterms:W3CDTF">2024-06-04T05:22:00Z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f25f367e-47c6-4c02-8499-6f8555be7e50</vt:lpwstr>
  </property>
  <property fmtid="{D5CDD505-2E9C-101B-9397-08002B2CF9AE}" pid="4" name="MediaServiceImageTags">
    <vt:lpwstr/>
  </property>
</Properties>
</file>