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F073" w14:textId="77777777" w:rsidR="00245208" w:rsidRDefault="00245208" w:rsidP="001D4C2E"/>
    <w:p w14:paraId="4F765427" w14:textId="77777777" w:rsidR="00247D9F" w:rsidRDefault="00247D9F" w:rsidP="001D4C2E"/>
    <w:p w14:paraId="098736FC" w14:textId="77777777" w:rsidR="00247D9F" w:rsidRDefault="00247D9F" w:rsidP="001D4C2E"/>
    <w:p w14:paraId="23551AB8" w14:textId="77777777" w:rsidR="00247D9F" w:rsidRDefault="00247D9F" w:rsidP="001D4C2E"/>
    <w:p w14:paraId="12EECF07" w14:textId="286120BA" w:rsidR="006C2141" w:rsidRDefault="0017205B" w:rsidP="001D4C2E">
      <w:pPr>
        <w:pStyle w:val="Heading1"/>
      </w:pPr>
      <w:r>
        <w:t>Communication Pack</w:t>
      </w:r>
    </w:p>
    <w:p w14:paraId="23BCD717" w14:textId="77777777" w:rsidR="00C65291" w:rsidRPr="00C65291" w:rsidRDefault="00C65291" w:rsidP="00C65291">
      <w:pPr>
        <w:pStyle w:val="Heading3"/>
        <w:rPr>
          <w:b/>
          <w:bCs/>
          <w:color w:val="033651" w:themeColor="accent1"/>
          <w:sz w:val="40"/>
          <w:szCs w:val="26"/>
        </w:rPr>
      </w:pPr>
      <w:r w:rsidRPr="00C65291">
        <w:rPr>
          <w:b/>
          <w:bCs/>
          <w:color w:val="033651" w:themeColor="accent1"/>
          <w:sz w:val="40"/>
          <w:szCs w:val="26"/>
        </w:rPr>
        <w:t>Anti-Discrimination Bill 2024 consultation</w:t>
      </w:r>
    </w:p>
    <w:p w14:paraId="15DD2421" w14:textId="6A4C5FEE" w:rsidR="001D4C2E" w:rsidRDefault="0017205B" w:rsidP="001D4C2E">
      <w:pPr>
        <w:pStyle w:val="Heading3"/>
      </w:pPr>
      <w:r>
        <w:t>Background</w:t>
      </w:r>
    </w:p>
    <w:p w14:paraId="383A2DE8" w14:textId="036760ED" w:rsidR="00DB5CD7" w:rsidRDefault="00B9587C" w:rsidP="0001687E">
      <w:pPr>
        <w:rPr>
          <w:sz w:val="22"/>
          <w:szCs w:val="22"/>
        </w:rPr>
      </w:pPr>
      <w:r>
        <w:rPr>
          <w:sz w:val="22"/>
          <w:szCs w:val="22"/>
        </w:rPr>
        <w:t xml:space="preserve">The Queensland Government is inviting community feedback on </w:t>
      </w:r>
      <w:r w:rsidR="005F587A">
        <w:rPr>
          <w:sz w:val="22"/>
          <w:szCs w:val="22"/>
        </w:rPr>
        <w:t>a draft</w:t>
      </w:r>
      <w:r w:rsidR="00A60C2B">
        <w:rPr>
          <w:sz w:val="22"/>
          <w:szCs w:val="22"/>
        </w:rPr>
        <w:t xml:space="preserve"> Anti-Discrimination Bill</w:t>
      </w:r>
      <w:r w:rsidR="0001687E">
        <w:rPr>
          <w:sz w:val="22"/>
          <w:szCs w:val="22"/>
        </w:rPr>
        <w:t xml:space="preserve"> (the draft Bill)</w:t>
      </w:r>
      <w:r>
        <w:rPr>
          <w:sz w:val="22"/>
          <w:szCs w:val="22"/>
        </w:rPr>
        <w:t xml:space="preserve"> to </w:t>
      </w:r>
      <w:r w:rsidR="0001687E">
        <w:rPr>
          <w:sz w:val="22"/>
          <w:szCs w:val="22"/>
        </w:rPr>
        <w:t xml:space="preserve">replace the </w:t>
      </w:r>
      <w:r w:rsidR="0001687E" w:rsidRPr="00A956F6">
        <w:rPr>
          <w:i/>
          <w:iCs/>
          <w:sz w:val="22"/>
          <w:szCs w:val="22"/>
        </w:rPr>
        <w:t>Anti-Discrimination Act 1991</w:t>
      </w:r>
      <w:r>
        <w:rPr>
          <w:sz w:val="22"/>
          <w:szCs w:val="22"/>
        </w:rPr>
        <w:t xml:space="preserve">. </w:t>
      </w:r>
    </w:p>
    <w:p w14:paraId="596FFFCB" w14:textId="26862092" w:rsidR="00C90783" w:rsidRDefault="00A60C2B" w:rsidP="00C90783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The </w:t>
      </w:r>
      <w:r w:rsidR="0001687E">
        <w:rPr>
          <w:sz w:val="22"/>
          <w:szCs w:val="22"/>
        </w:rPr>
        <w:t xml:space="preserve">draft </w:t>
      </w:r>
      <w:r>
        <w:rPr>
          <w:sz w:val="22"/>
          <w:szCs w:val="22"/>
        </w:rPr>
        <w:t xml:space="preserve">Bill </w:t>
      </w:r>
      <w:r w:rsidR="00DB5CD7">
        <w:rPr>
          <w:sz w:val="22"/>
          <w:szCs w:val="22"/>
        </w:rPr>
        <w:t>has been developed in response to recommendations made by the Queensland Human Rights Commission’s</w:t>
      </w:r>
      <w:r w:rsidR="00FA1000">
        <w:rPr>
          <w:sz w:val="22"/>
          <w:szCs w:val="22"/>
        </w:rPr>
        <w:t xml:space="preserve"> (QHRC)</w:t>
      </w:r>
      <w:r w:rsidR="00DB5CD7">
        <w:rPr>
          <w:sz w:val="22"/>
          <w:szCs w:val="22"/>
        </w:rPr>
        <w:t xml:space="preserve"> report </w:t>
      </w:r>
      <w:hyperlink r:id="rId8" w:history="1">
        <w:r w:rsidR="00DB5CD7" w:rsidRPr="00A956F6">
          <w:rPr>
            <w:rStyle w:val="Hyperlink"/>
            <w:rFonts w:cstheme="minorHAnsi"/>
            <w:i/>
            <w:iCs/>
            <w:sz w:val="22"/>
            <w:szCs w:val="22"/>
          </w:rPr>
          <w:t>Building belonging: Review of Queensland’s Anti-Discrimination Act 1991</w:t>
        </w:r>
      </w:hyperlink>
      <w:r w:rsidR="00DB5CD7" w:rsidRPr="00A956F6">
        <w:rPr>
          <w:rStyle w:val="Hyperlink"/>
          <w:rFonts w:cstheme="minorHAnsi"/>
          <w:i/>
          <w:iCs/>
          <w:sz w:val="22"/>
          <w:szCs w:val="22"/>
          <w:u w:val="none"/>
        </w:rPr>
        <w:t>.</w:t>
      </w:r>
    </w:p>
    <w:p w14:paraId="4EB17B6F" w14:textId="77777777" w:rsidR="006B5FEA" w:rsidRPr="006B5FEA" w:rsidRDefault="00DB5CD7" w:rsidP="006B5FEA">
      <w:pPr>
        <w:rPr>
          <w:sz w:val="22"/>
          <w:szCs w:val="22"/>
        </w:rPr>
      </w:pPr>
      <w:r>
        <w:rPr>
          <w:sz w:val="22"/>
          <w:szCs w:val="22"/>
        </w:rPr>
        <w:t xml:space="preserve">The draft Bill </w:t>
      </w:r>
      <w:r w:rsidR="00A60C2B">
        <w:rPr>
          <w:sz w:val="22"/>
          <w:szCs w:val="22"/>
        </w:rPr>
        <w:t>aims to</w:t>
      </w:r>
      <w:r w:rsidR="0001687E">
        <w:rPr>
          <w:sz w:val="22"/>
          <w:szCs w:val="22"/>
        </w:rPr>
        <w:t xml:space="preserve"> </w:t>
      </w:r>
      <w:r w:rsidR="00A60C2B" w:rsidRPr="0001687E">
        <w:rPr>
          <w:sz w:val="22"/>
          <w:szCs w:val="22"/>
        </w:rPr>
        <w:t>ensure Queensland’s anti-discrimination</w:t>
      </w:r>
      <w:r w:rsidR="00BE1134" w:rsidRPr="0001687E">
        <w:rPr>
          <w:sz w:val="22"/>
          <w:szCs w:val="22"/>
        </w:rPr>
        <w:t xml:space="preserve"> laws</w:t>
      </w:r>
      <w:r w:rsidR="00A60C2B" w:rsidRPr="0001687E">
        <w:rPr>
          <w:sz w:val="22"/>
          <w:szCs w:val="22"/>
        </w:rPr>
        <w:t xml:space="preserve"> are modern and more effective at protecting people from discrimination, sexual harassment, </w:t>
      </w:r>
      <w:proofErr w:type="gramStart"/>
      <w:r w:rsidR="00A60C2B" w:rsidRPr="0001687E">
        <w:rPr>
          <w:sz w:val="22"/>
          <w:szCs w:val="22"/>
        </w:rPr>
        <w:t>vilification</w:t>
      </w:r>
      <w:proofErr w:type="gramEnd"/>
      <w:r w:rsidR="00A60C2B" w:rsidRPr="0001687E">
        <w:rPr>
          <w:sz w:val="22"/>
          <w:szCs w:val="22"/>
        </w:rPr>
        <w:t xml:space="preserve"> and other unlawful conduct</w:t>
      </w:r>
      <w:r w:rsidR="00C90783">
        <w:rPr>
          <w:sz w:val="22"/>
          <w:szCs w:val="22"/>
        </w:rPr>
        <w:t xml:space="preserve">. </w:t>
      </w:r>
      <w:r w:rsidR="006B5FEA" w:rsidRPr="006B5FEA">
        <w:rPr>
          <w:sz w:val="22"/>
          <w:szCs w:val="22"/>
        </w:rPr>
        <w:t xml:space="preserve">The purpose of the draft Bill is to: </w:t>
      </w:r>
    </w:p>
    <w:p w14:paraId="09D932F6" w14:textId="77777777" w:rsidR="006B5FEA" w:rsidRPr="006B5FEA" w:rsidRDefault="006B5FEA" w:rsidP="006B5FEA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6B5FEA">
        <w:rPr>
          <w:sz w:val="22"/>
          <w:szCs w:val="22"/>
        </w:rPr>
        <w:t>promote and protect the rights to equality and non-discrimination</w:t>
      </w:r>
    </w:p>
    <w:p w14:paraId="6C84AE7A" w14:textId="77777777" w:rsidR="006B5FEA" w:rsidRPr="006B5FEA" w:rsidRDefault="006B5FEA" w:rsidP="006B5FEA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6B5FEA">
        <w:rPr>
          <w:sz w:val="22"/>
          <w:szCs w:val="22"/>
        </w:rPr>
        <w:t xml:space="preserve">eliminate discrimination, sexual harassment, </w:t>
      </w:r>
      <w:proofErr w:type="gramStart"/>
      <w:r w:rsidRPr="006B5FEA">
        <w:rPr>
          <w:sz w:val="22"/>
          <w:szCs w:val="22"/>
        </w:rPr>
        <w:t>vilification</w:t>
      </w:r>
      <w:proofErr w:type="gramEnd"/>
      <w:r w:rsidRPr="006B5FEA">
        <w:rPr>
          <w:sz w:val="22"/>
          <w:szCs w:val="22"/>
        </w:rPr>
        <w:t xml:space="preserve"> and other unlawful conduct to the greatest extent possible </w:t>
      </w:r>
    </w:p>
    <w:p w14:paraId="3926777B" w14:textId="77777777" w:rsidR="006B5FEA" w:rsidRPr="006B5FEA" w:rsidRDefault="006B5FEA" w:rsidP="006B5FEA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6B5FEA">
        <w:rPr>
          <w:sz w:val="22"/>
          <w:szCs w:val="22"/>
        </w:rPr>
        <w:t xml:space="preserve">promote and facilitate the identification and elimination of systemic causes of discrimination, sexual harassment, </w:t>
      </w:r>
      <w:proofErr w:type="gramStart"/>
      <w:r w:rsidRPr="006B5FEA">
        <w:rPr>
          <w:sz w:val="22"/>
          <w:szCs w:val="22"/>
        </w:rPr>
        <w:t>vilification</w:t>
      </w:r>
      <w:proofErr w:type="gramEnd"/>
      <w:r w:rsidRPr="006B5FEA">
        <w:rPr>
          <w:sz w:val="22"/>
          <w:szCs w:val="22"/>
        </w:rPr>
        <w:t xml:space="preserve"> and victimisation</w:t>
      </w:r>
    </w:p>
    <w:p w14:paraId="13C27896" w14:textId="77777777" w:rsidR="006B5FEA" w:rsidRPr="006B5FEA" w:rsidRDefault="006B5FEA" w:rsidP="006B5FEA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6B5FEA">
        <w:rPr>
          <w:sz w:val="22"/>
          <w:szCs w:val="22"/>
        </w:rPr>
        <w:t>promote and facilitate voluntary compliance with the legislation, and</w:t>
      </w:r>
    </w:p>
    <w:p w14:paraId="39A6A4EF" w14:textId="2205E2BB" w:rsidR="00C90783" w:rsidRPr="006B5FEA" w:rsidRDefault="006B5FEA" w:rsidP="006B5FEA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6B5FEA">
        <w:rPr>
          <w:sz w:val="22"/>
          <w:szCs w:val="22"/>
        </w:rPr>
        <w:t xml:space="preserve">establish a flexible and efficient process for resolving complaints about alleged </w:t>
      </w:r>
      <w:r w:rsidR="00EE7AE5" w:rsidRPr="006B5FEA">
        <w:rPr>
          <w:sz w:val="22"/>
          <w:szCs w:val="22"/>
        </w:rPr>
        <w:t>infringements</w:t>
      </w:r>
      <w:r w:rsidRPr="006B5FEA">
        <w:rPr>
          <w:sz w:val="22"/>
          <w:szCs w:val="22"/>
        </w:rPr>
        <w:t xml:space="preserve"> of the legislation.</w:t>
      </w:r>
    </w:p>
    <w:p w14:paraId="077F72B6" w14:textId="17283779" w:rsidR="00C06743" w:rsidRPr="00C06743" w:rsidRDefault="0001687E" w:rsidP="00C06743">
      <w:pPr>
        <w:rPr>
          <w:sz w:val="22"/>
          <w:szCs w:val="22"/>
        </w:rPr>
      </w:pPr>
      <w:r>
        <w:rPr>
          <w:sz w:val="22"/>
          <w:szCs w:val="22"/>
        </w:rPr>
        <w:t xml:space="preserve">A consultation guide and a series of targeted consultation papers have been </w:t>
      </w:r>
      <w:r w:rsidR="00326BFD">
        <w:rPr>
          <w:sz w:val="22"/>
          <w:szCs w:val="22"/>
        </w:rPr>
        <w:t xml:space="preserve">published on the </w:t>
      </w:r>
      <w:hyperlink r:id="rId9" w:history="1">
        <w:r w:rsidR="00326BFD" w:rsidRPr="00C7677C">
          <w:rPr>
            <w:rStyle w:val="Hyperlink"/>
            <w:sz w:val="22"/>
            <w:szCs w:val="22"/>
          </w:rPr>
          <w:t>Department of Justice and Attorney-General’s website</w:t>
        </w:r>
      </w:hyperlink>
      <w:r>
        <w:rPr>
          <w:sz w:val="22"/>
          <w:szCs w:val="22"/>
        </w:rPr>
        <w:t xml:space="preserve"> to help stakeholders understand the </w:t>
      </w:r>
      <w:r w:rsidR="005C427B">
        <w:rPr>
          <w:sz w:val="22"/>
          <w:szCs w:val="22"/>
        </w:rPr>
        <w:t>nature and scope</w:t>
      </w:r>
      <w:r>
        <w:rPr>
          <w:sz w:val="22"/>
          <w:szCs w:val="22"/>
        </w:rPr>
        <w:t xml:space="preserve"> of the proposed reforms. The </w:t>
      </w:r>
      <w:r w:rsidR="00326BFD">
        <w:rPr>
          <w:sz w:val="22"/>
          <w:szCs w:val="22"/>
        </w:rPr>
        <w:t xml:space="preserve">targeted </w:t>
      </w:r>
      <w:r>
        <w:rPr>
          <w:sz w:val="22"/>
          <w:szCs w:val="22"/>
        </w:rPr>
        <w:t xml:space="preserve">consultation papers </w:t>
      </w:r>
      <w:r w:rsidR="00326BFD">
        <w:rPr>
          <w:sz w:val="22"/>
          <w:szCs w:val="22"/>
        </w:rPr>
        <w:t xml:space="preserve">are about specific subject areas covered by the draft Bill </w:t>
      </w:r>
      <w:r w:rsidR="00C06743" w:rsidRPr="00C06743">
        <w:rPr>
          <w:sz w:val="22"/>
          <w:szCs w:val="22"/>
        </w:rPr>
        <w:t>that focus on:</w:t>
      </w:r>
    </w:p>
    <w:p w14:paraId="3F606864" w14:textId="77777777" w:rsidR="00C06743" w:rsidRPr="00C06743" w:rsidRDefault="00C06743" w:rsidP="00C06743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C06743">
        <w:rPr>
          <w:sz w:val="22"/>
          <w:szCs w:val="22"/>
        </w:rPr>
        <w:t>equality and non-discrimination for people with disabilities</w:t>
      </w:r>
    </w:p>
    <w:p w14:paraId="7091879C" w14:textId="1FAC0CD0" w:rsidR="00C06743" w:rsidRPr="00C06743" w:rsidRDefault="00C06743" w:rsidP="00C06743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C06743">
        <w:rPr>
          <w:sz w:val="22"/>
          <w:szCs w:val="22"/>
        </w:rPr>
        <w:t>affirmative measures</w:t>
      </w:r>
    </w:p>
    <w:p w14:paraId="4D507D47" w14:textId="77777777" w:rsidR="00C06743" w:rsidRPr="00C06743" w:rsidRDefault="00C06743" w:rsidP="00C06743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C06743">
        <w:rPr>
          <w:sz w:val="22"/>
          <w:szCs w:val="22"/>
        </w:rPr>
        <w:t xml:space="preserve">exceptions for religious bodies. </w:t>
      </w:r>
    </w:p>
    <w:p w14:paraId="5EDE1C82" w14:textId="382FFB9E" w:rsidR="00C06743" w:rsidRDefault="00BE1134" w:rsidP="00C06743">
      <w:pPr>
        <w:rPr>
          <w:sz w:val="22"/>
          <w:szCs w:val="22"/>
        </w:rPr>
      </w:pPr>
      <w:r>
        <w:rPr>
          <w:sz w:val="22"/>
          <w:szCs w:val="22"/>
        </w:rPr>
        <w:t xml:space="preserve">You can use the information below to raise awareness of </w:t>
      </w:r>
      <w:r w:rsidR="0099192A">
        <w:rPr>
          <w:sz w:val="22"/>
          <w:szCs w:val="22"/>
        </w:rPr>
        <w:t xml:space="preserve">the proposed Anti-Discrimination Bill and consultation process via your departmental/agency networks. </w:t>
      </w:r>
      <w:r w:rsidR="00326BFD">
        <w:rPr>
          <w:sz w:val="22"/>
          <w:szCs w:val="22"/>
        </w:rPr>
        <w:t xml:space="preserve">Written submissions in response to the consultation guide and papers can be emailed to </w:t>
      </w:r>
      <w:hyperlink r:id="rId10" w:history="1">
        <w:r w:rsidR="00326BFD" w:rsidRPr="00721D84">
          <w:rPr>
            <w:rStyle w:val="Hyperlink"/>
            <w:sz w:val="22"/>
            <w:szCs w:val="22"/>
          </w:rPr>
          <w:t>adactreview@justice.qld.gov.au</w:t>
        </w:r>
      </w:hyperlink>
      <w:r w:rsidR="00326BFD">
        <w:rPr>
          <w:sz w:val="22"/>
          <w:szCs w:val="22"/>
        </w:rPr>
        <w:t xml:space="preserve">, and are welcomed </w:t>
      </w:r>
      <w:r w:rsidR="00032126">
        <w:rPr>
          <w:sz w:val="22"/>
          <w:szCs w:val="22"/>
        </w:rPr>
        <w:t xml:space="preserve">until </w:t>
      </w:r>
      <w:r w:rsidR="00326BFD">
        <w:rPr>
          <w:sz w:val="22"/>
          <w:szCs w:val="22"/>
        </w:rPr>
        <w:t xml:space="preserve">Friday </w:t>
      </w:r>
      <w:r w:rsidR="006B5FEA">
        <w:rPr>
          <w:sz w:val="22"/>
          <w:szCs w:val="22"/>
        </w:rPr>
        <w:t>22</w:t>
      </w:r>
      <w:r w:rsidR="00326BFD">
        <w:rPr>
          <w:sz w:val="22"/>
          <w:szCs w:val="22"/>
        </w:rPr>
        <w:t xml:space="preserve"> March at 5pm. </w:t>
      </w:r>
    </w:p>
    <w:p w14:paraId="03A5CC76" w14:textId="6DE5B4AF" w:rsidR="0099192A" w:rsidRDefault="0099192A" w:rsidP="0099192A">
      <w:pPr>
        <w:pStyle w:val="Heading3"/>
      </w:pPr>
      <w:r w:rsidRPr="0099192A">
        <w:t>Key messag</w:t>
      </w:r>
      <w:r>
        <w:t>es</w:t>
      </w:r>
    </w:p>
    <w:p w14:paraId="7CB4D312" w14:textId="2FFE1434" w:rsidR="00155DF3" w:rsidRPr="00155DF3" w:rsidRDefault="00155DF3" w:rsidP="00155DF3">
      <w:pPr>
        <w:pStyle w:val="ListParagraph"/>
        <w:numPr>
          <w:ilvl w:val="0"/>
          <w:numId w:val="16"/>
        </w:numPr>
        <w:rPr>
          <w:sz w:val="22"/>
          <w:szCs w:val="28"/>
        </w:rPr>
      </w:pPr>
      <w:r w:rsidRPr="00155DF3">
        <w:rPr>
          <w:sz w:val="22"/>
          <w:szCs w:val="28"/>
        </w:rPr>
        <w:t xml:space="preserve">The Queensland Government is committed to </w:t>
      </w:r>
      <w:r w:rsidR="005F587A">
        <w:rPr>
          <w:sz w:val="22"/>
          <w:szCs w:val="28"/>
        </w:rPr>
        <w:t xml:space="preserve">the rights to </w:t>
      </w:r>
      <w:r w:rsidRPr="00155DF3">
        <w:rPr>
          <w:sz w:val="22"/>
          <w:szCs w:val="28"/>
        </w:rPr>
        <w:t xml:space="preserve">equality and non-discrimination for </w:t>
      </w:r>
      <w:r w:rsidR="005F587A">
        <w:rPr>
          <w:sz w:val="22"/>
          <w:szCs w:val="28"/>
        </w:rPr>
        <w:t>every person</w:t>
      </w:r>
      <w:r w:rsidRPr="00155DF3">
        <w:rPr>
          <w:sz w:val="22"/>
          <w:szCs w:val="28"/>
        </w:rPr>
        <w:t xml:space="preserve">. </w:t>
      </w:r>
    </w:p>
    <w:p w14:paraId="4012588B" w14:textId="77777777" w:rsidR="00155DF3" w:rsidRPr="00155DF3" w:rsidRDefault="00155DF3" w:rsidP="00155DF3">
      <w:pPr>
        <w:pStyle w:val="ListParagraph"/>
        <w:numPr>
          <w:ilvl w:val="0"/>
          <w:numId w:val="16"/>
        </w:numPr>
        <w:rPr>
          <w:sz w:val="22"/>
          <w:szCs w:val="28"/>
        </w:rPr>
      </w:pPr>
      <w:r w:rsidRPr="00155DF3">
        <w:rPr>
          <w:sz w:val="22"/>
          <w:szCs w:val="28"/>
        </w:rPr>
        <w:t xml:space="preserve">The Queensland Government is committed to modernising our anti-discrimination laws so people in Queensland are protected from discrimination, sexual harassment, </w:t>
      </w:r>
      <w:proofErr w:type="gramStart"/>
      <w:r w:rsidRPr="00155DF3">
        <w:rPr>
          <w:sz w:val="22"/>
          <w:szCs w:val="28"/>
        </w:rPr>
        <w:t>vilification</w:t>
      </w:r>
      <w:proofErr w:type="gramEnd"/>
      <w:r w:rsidRPr="00155DF3">
        <w:rPr>
          <w:sz w:val="22"/>
          <w:szCs w:val="28"/>
        </w:rPr>
        <w:t xml:space="preserve"> and victimisation. </w:t>
      </w:r>
    </w:p>
    <w:p w14:paraId="1ADBA1D8" w14:textId="63DBD71A" w:rsidR="00155DF3" w:rsidRPr="00155DF3" w:rsidRDefault="00155DF3" w:rsidP="00155DF3">
      <w:pPr>
        <w:pStyle w:val="ListParagraph"/>
        <w:numPr>
          <w:ilvl w:val="0"/>
          <w:numId w:val="16"/>
        </w:numPr>
        <w:rPr>
          <w:sz w:val="22"/>
          <w:szCs w:val="28"/>
        </w:rPr>
      </w:pPr>
      <w:r w:rsidRPr="00155DF3">
        <w:rPr>
          <w:sz w:val="22"/>
          <w:szCs w:val="28"/>
        </w:rPr>
        <w:lastRenderedPageBreak/>
        <w:t>Discrimination, sexual harassment</w:t>
      </w:r>
      <w:r w:rsidR="005F587A">
        <w:rPr>
          <w:sz w:val="22"/>
          <w:szCs w:val="28"/>
        </w:rPr>
        <w:t>,</w:t>
      </w:r>
      <w:r w:rsidRPr="00155DF3">
        <w:rPr>
          <w:sz w:val="22"/>
          <w:szCs w:val="28"/>
        </w:rPr>
        <w:t xml:space="preserve"> </w:t>
      </w:r>
      <w:proofErr w:type="gramStart"/>
      <w:r w:rsidRPr="00155DF3">
        <w:rPr>
          <w:sz w:val="22"/>
          <w:szCs w:val="28"/>
        </w:rPr>
        <w:t>vilification</w:t>
      </w:r>
      <w:proofErr w:type="gramEnd"/>
      <w:r w:rsidRPr="00155DF3">
        <w:rPr>
          <w:sz w:val="22"/>
          <w:szCs w:val="28"/>
        </w:rPr>
        <w:t xml:space="preserve"> and victimisation </w:t>
      </w:r>
      <w:r w:rsidR="005F587A">
        <w:rPr>
          <w:sz w:val="22"/>
          <w:szCs w:val="28"/>
        </w:rPr>
        <w:t>can cause personal, social and economic harm.</w:t>
      </w:r>
    </w:p>
    <w:p w14:paraId="639ED620" w14:textId="45FBCE44" w:rsidR="00155DF3" w:rsidRPr="00634EDF" w:rsidRDefault="005F587A" w:rsidP="00634EDF">
      <w:pPr>
        <w:pStyle w:val="ListParagraph"/>
        <w:numPr>
          <w:ilvl w:val="0"/>
          <w:numId w:val="24"/>
        </w:numPr>
        <w:rPr>
          <w:sz w:val="22"/>
          <w:szCs w:val="28"/>
        </w:rPr>
      </w:pPr>
      <w:r>
        <w:rPr>
          <w:sz w:val="22"/>
          <w:szCs w:val="28"/>
        </w:rPr>
        <w:t>Modernising</w:t>
      </w:r>
      <w:r w:rsidR="00155DF3" w:rsidRPr="00634EDF">
        <w:rPr>
          <w:sz w:val="22"/>
          <w:szCs w:val="28"/>
        </w:rPr>
        <w:t xml:space="preserve"> Queensland’s </w:t>
      </w:r>
      <w:proofErr w:type="spellStart"/>
      <w:r w:rsidR="00155DF3" w:rsidRPr="00634EDF">
        <w:rPr>
          <w:sz w:val="22"/>
          <w:szCs w:val="28"/>
        </w:rPr>
        <w:t>anti-discrimination</w:t>
      </w:r>
      <w:proofErr w:type="spellEnd"/>
      <w:r w:rsidR="00155DF3" w:rsidRPr="00634EDF">
        <w:rPr>
          <w:sz w:val="22"/>
          <w:szCs w:val="28"/>
        </w:rPr>
        <w:t xml:space="preserve"> laws </w:t>
      </w:r>
      <w:r>
        <w:rPr>
          <w:sz w:val="22"/>
          <w:szCs w:val="28"/>
        </w:rPr>
        <w:t xml:space="preserve">will mean promoting and facilitating the identification and elimination of systemic causes of discrimination, sexual harassment, </w:t>
      </w:r>
      <w:proofErr w:type="gramStart"/>
      <w:r>
        <w:rPr>
          <w:sz w:val="22"/>
          <w:szCs w:val="28"/>
        </w:rPr>
        <w:t>vilification</w:t>
      </w:r>
      <w:proofErr w:type="gramEnd"/>
      <w:r>
        <w:rPr>
          <w:sz w:val="22"/>
          <w:szCs w:val="28"/>
        </w:rPr>
        <w:t xml:space="preserve"> and victimisation.</w:t>
      </w:r>
    </w:p>
    <w:p w14:paraId="5F896D94" w14:textId="10F4634A" w:rsidR="00155DF3" w:rsidRDefault="00155DF3" w:rsidP="00155DF3">
      <w:pPr>
        <w:pStyle w:val="ListParagraph"/>
        <w:numPr>
          <w:ilvl w:val="0"/>
          <w:numId w:val="16"/>
        </w:numPr>
        <w:rPr>
          <w:sz w:val="22"/>
          <w:szCs w:val="28"/>
        </w:rPr>
      </w:pPr>
      <w:r w:rsidRPr="00155DF3">
        <w:rPr>
          <w:sz w:val="22"/>
          <w:szCs w:val="28"/>
        </w:rPr>
        <w:t xml:space="preserve">Queensland’s new anti-discrimination laws </w:t>
      </w:r>
      <w:r w:rsidR="005F587A">
        <w:rPr>
          <w:sz w:val="22"/>
          <w:szCs w:val="28"/>
        </w:rPr>
        <w:t>aim to reflect a fair</w:t>
      </w:r>
      <w:r w:rsidRPr="00155DF3">
        <w:rPr>
          <w:sz w:val="22"/>
          <w:szCs w:val="28"/>
        </w:rPr>
        <w:t xml:space="preserve"> balance between competing rights and interests.</w:t>
      </w:r>
    </w:p>
    <w:p w14:paraId="2906E256" w14:textId="77777777" w:rsidR="005F587A" w:rsidRPr="00155DF3" w:rsidRDefault="005F587A" w:rsidP="005F587A">
      <w:pPr>
        <w:pStyle w:val="ListParagraph"/>
        <w:numPr>
          <w:ilvl w:val="0"/>
          <w:numId w:val="16"/>
        </w:numPr>
        <w:rPr>
          <w:sz w:val="22"/>
          <w:szCs w:val="28"/>
        </w:rPr>
      </w:pPr>
      <w:r w:rsidRPr="00155DF3">
        <w:rPr>
          <w:sz w:val="22"/>
          <w:szCs w:val="28"/>
        </w:rPr>
        <w:t xml:space="preserve">The Queensland Government welcomes feedback about the proposed anti-discrimination law reforms from a wide range of stakeholders. </w:t>
      </w:r>
    </w:p>
    <w:p w14:paraId="05EFBE18" w14:textId="7977BC20" w:rsidR="0017205B" w:rsidRPr="0099192A" w:rsidRDefault="00326BFD" w:rsidP="0017205B">
      <w:pPr>
        <w:pStyle w:val="Heading3"/>
      </w:pPr>
      <w:r>
        <w:t>Suggested s</w:t>
      </w:r>
      <w:r w:rsidR="003E49D9" w:rsidRPr="0099192A">
        <w:t>ocial media content</w:t>
      </w:r>
    </w:p>
    <w:p w14:paraId="5FBFD2A3" w14:textId="0E3C925C" w:rsidR="001D4C2E" w:rsidRPr="003E49D9" w:rsidRDefault="003E49D9" w:rsidP="001D4C2E">
      <w:pPr>
        <w:pStyle w:val="Heading4"/>
        <w:rPr>
          <w:sz w:val="22"/>
          <w:szCs w:val="22"/>
        </w:rPr>
      </w:pPr>
      <w:r>
        <w:rPr>
          <w:sz w:val="22"/>
          <w:szCs w:val="22"/>
        </w:rPr>
        <w:t>Post 1</w:t>
      </w:r>
    </w:p>
    <w:p w14:paraId="4E567184" w14:textId="187C2AD6" w:rsidR="006A6F85" w:rsidRPr="006A6F85" w:rsidRDefault="00EE7AE5" w:rsidP="006A6F85">
      <w:pPr>
        <w:pStyle w:val="Heading4"/>
        <w:rPr>
          <w:rFonts w:asciiTheme="minorHAnsi" w:eastAsiaTheme="minorHAnsi" w:hAnsiTheme="minorHAnsi" w:cstheme="minorBidi"/>
          <w:b w:val="0"/>
          <w:iCs w:val="0"/>
          <w:color w:val="484948" w:themeColor="text1"/>
          <w:sz w:val="22"/>
          <w:szCs w:val="28"/>
        </w:rPr>
      </w:pPr>
      <w:bookmarkStart w:id="0" w:name="_Hlk159500454"/>
      <w:r>
        <w:rPr>
          <w:rFonts w:asciiTheme="minorHAnsi" w:eastAsiaTheme="minorHAnsi" w:hAnsiTheme="minorHAnsi" w:cstheme="minorBidi"/>
          <w:b w:val="0"/>
          <w:iCs w:val="0"/>
          <w:color w:val="484948" w:themeColor="text1"/>
          <w:sz w:val="22"/>
          <w:szCs w:val="28"/>
        </w:rPr>
        <w:t>Everyone</w:t>
      </w:r>
      <w:r w:rsidR="005F587A">
        <w:rPr>
          <w:rFonts w:asciiTheme="minorHAnsi" w:eastAsiaTheme="minorHAnsi" w:hAnsiTheme="minorHAnsi" w:cstheme="minorBidi"/>
          <w:b w:val="0"/>
          <w:iCs w:val="0"/>
          <w:color w:val="484948" w:themeColor="text1"/>
          <w:sz w:val="22"/>
          <w:szCs w:val="28"/>
        </w:rPr>
        <w:t xml:space="preserve"> is entitled to equal opportunities and protection against discrimination</w:t>
      </w:r>
      <w:r w:rsidR="006A6F85" w:rsidRPr="006A6F85">
        <w:rPr>
          <w:rFonts w:asciiTheme="minorHAnsi" w:eastAsiaTheme="minorHAnsi" w:hAnsiTheme="minorHAnsi" w:cstheme="minorBidi"/>
          <w:b w:val="0"/>
          <w:iCs w:val="0"/>
          <w:color w:val="484948" w:themeColor="text1"/>
          <w:sz w:val="22"/>
          <w:szCs w:val="28"/>
        </w:rPr>
        <w:t xml:space="preserve">. That’s why the Queensland Government is modernising our anti-discrimination laws to reflect current community values and expectations. </w:t>
      </w:r>
    </w:p>
    <w:bookmarkEnd w:id="0"/>
    <w:p w14:paraId="50EADB39" w14:textId="46B3D089" w:rsidR="006A6F85" w:rsidRDefault="006A6F85" w:rsidP="006A6F85">
      <w:pPr>
        <w:pStyle w:val="Heading4"/>
        <w:rPr>
          <w:rFonts w:asciiTheme="minorHAnsi" w:eastAsiaTheme="minorHAnsi" w:hAnsiTheme="minorHAnsi" w:cstheme="minorBidi"/>
          <w:b w:val="0"/>
          <w:iCs w:val="0"/>
          <w:color w:val="484948" w:themeColor="text1"/>
          <w:sz w:val="22"/>
          <w:szCs w:val="28"/>
        </w:rPr>
      </w:pPr>
      <w:r w:rsidRPr="006A6F85">
        <w:rPr>
          <w:rFonts w:asciiTheme="minorHAnsi" w:eastAsiaTheme="minorHAnsi" w:hAnsiTheme="minorHAnsi" w:cstheme="minorBidi"/>
          <w:b w:val="0"/>
          <w:iCs w:val="0"/>
          <w:color w:val="484948" w:themeColor="text1"/>
          <w:sz w:val="22"/>
          <w:szCs w:val="28"/>
        </w:rPr>
        <w:t xml:space="preserve">Your input is crucial in this journey! Read more about changes to Queensland’s anti-discrimination laws and have your say </w:t>
      </w:r>
      <w:hyperlink r:id="rId11" w:history="1">
        <w:r w:rsidRPr="00BE3225">
          <w:rPr>
            <w:rStyle w:val="Hyperlink"/>
            <w:rFonts w:asciiTheme="minorHAnsi" w:eastAsiaTheme="minorHAnsi" w:hAnsiTheme="minorHAnsi" w:cstheme="minorBidi"/>
            <w:b w:val="0"/>
            <w:iCs w:val="0"/>
            <w:sz w:val="22"/>
            <w:szCs w:val="28"/>
          </w:rPr>
          <w:t>https://www.justice.qld.gov.au/community-engagement/community-consultation/current/anti-discrimination-bill-2024</w:t>
        </w:r>
      </w:hyperlink>
      <w:r>
        <w:rPr>
          <w:rFonts w:asciiTheme="minorHAnsi" w:eastAsiaTheme="minorHAnsi" w:hAnsiTheme="minorHAnsi" w:cstheme="minorBidi"/>
          <w:b w:val="0"/>
          <w:iCs w:val="0"/>
          <w:color w:val="484948" w:themeColor="text1"/>
          <w:sz w:val="22"/>
          <w:szCs w:val="28"/>
        </w:rPr>
        <w:t>.</w:t>
      </w:r>
      <w:r w:rsidRPr="006A6F85">
        <w:rPr>
          <w:rFonts w:asciiTheme="minorHAnsi" w:eastAsiaTheme="minorHAnsi" w:hAnsiTheme="minorHAnsi" w:cstheme="minorBidi"/>
          <w:b w:val="0"/>
          <w:iCs w:val="0"/>
          <w:color w:val="484948" w:themeColor="text1"/>
          <w:sz w:val="22"/>
          <w:szCs w:val="28"/>
        </w:rPr>
        <w:t xml:space="preserve"> Submissions close at 5pm on Friday </w:t>
      </w:r>
      <w:r w:rsidR="006B5FEA">
        <w:rPr>
          <w:rFonts w:asciiTheme="minorHAnsi" w:eastAsiaTheme="minorHAnsi" w:hAnsiTheme="minorHAnsi" w:cstheme="minorBidi"/>
          <w:b w:val="0"/>
          <w:iCs w:val="0"/>
          <w:color w:val="484948" w:themeColor="text1"/>
          <w:sz w:val="22"/>
          <w:szCs w:val="28"/>
        </w:rPr>
        <w:t>22</w:t>
      </w:r>
      <w:r w:rsidRPr="006A6F85">
        <w:rPr>
          <w:rFonts w:asciiTheme="minorHAnsi" w:eastAsiaTheme="minorHAnsi" w:hAnsiTheme="minorHAnsi" w:cstheme="minorBidi"/>
          <w:b w:val="0"/>
          <w:iCs w:val="0"/>
          <w:color w:val="484948" w:themeColor="text1"/>
          <w:sz w:val="22"/>
          <w:szCs w:val="28"/>
        </w:rPr>
        <w:t xml:space="preserve"> March 2024.</w:t>
      </w:r>
    </w:p>
    <w:p w14:paraId="29A93D20" w14:textId="0F95675E" w:rsidR="006A6F85" w:rsidRPr="00027462" w:rsidRDefault="0014550B" w:rsidP="006A6F85">
      <w:hyperlink r:id="rId12" w:history="1">
        <w:r w:rsidR="006A6F85" w:rsidRPr="00027462">
          <w:rPr>
            <w:rStyle w:val="Hyperlink"/>
          </w:rPr>
          <w:t>Suggested image</w:t>
        </w:r>
      </w:hyperlink>
    </w:p>
    <w:p w14:paraId="6297A0F8" w14:textId="2DFBD3A6" w:rsidR="00B43308" w:rsidRDefault="00B43308" w:rsidP="006A6F85">
      <w:pPr>
        <w:pStyle w:val="Heading4"/>
        <w:rPr>
          <w:sz w:val="22"/>
          <w:szCs w:val="22"/>
        </w:rPr>
      </w:pPr>
      <w:r>
        <w:rPr>
          <w:sz w:val="22"/>
          <w:szCs w:val="22"/>
        </w:rPr>
        <w:t>Post 2</w:t>
      </w:r>
      <w:r w:rsidR="006A6F85">
        <w:rPr>
          <w:sz w:val="22"/>
          <w:szCs w:val="22"/>
        </w:rPr>
        <w:t xml:space="preserve"> (longer form)</w:t>
      </w:r>
    </w:p>
    <w:p w14:paraId="0ED4A436" w14:textId="5A37D651" w:rsidR="005F587A" w:rsidRPr="006A6F85" w:rsidRDefault="00EE7AE5" w:rsidP="005F587A">
      <w:pPr>
        <w:pStyle w:val="Heading4"/>
        <w:rPr>
          <w:rFonts w:asciiTheme="minorHAnsi" w:eastAsiaTheme="minorHAnsi" w:hAnsiTheme="minorHAnsi" w:cstheme="minorBidi"/>
          <w:b w:val="0"/>
          <w:iCs w:val="0"/>
          <w:color w:val="484948" w:themeColor="text1"/>
          <w:sz w:val="22"/>
          <w:szCs w:val="28"/>
        </w:rPr>
      </w:pPr>
      <w:r>
        <w:rPr>
          <w:rFonts w:asciiTheme="minorHAnsi" w:eastAsiaTheme="minorHAnsi" w:hAnsiTheme="minorHAnsi" w:cstheme="minorBidi"/>
          <w:b w:val="0"/>
          <w:iCs w:val="0"/>
          <w:color w:val="484948" w:themeColor="text1"/>
          <w:sz w:val="22"/>
          <w:szCs w:val="28"/>
        </w:rPr>
        <w:t>Everyone</w:t>
      </w:r>
      <w:r w:rsidR="005F587A">
        <w:rPr>
          <w:rFonts w:asciiTheme="minorHAnsi" w:eastAsiaTheme="minorHAnsi" w:hAnsiTheme="minorHAnsi" w:cstheme="minorBidi"/>
          <w:b w:val="0"/>
          <w:iCs w:val="0"/>
          <w:color w:val="484948" w:themeColor="text1"/>
          <w:sz w:val="22"/>
          <w:szCs w:val="28"/>
        </w:rPr>
        <w:t xml:space="preserve"> is entitled to equal opportunities and protection against discrimination</w:t>
      </w:r>
      <w:r w:rsidR="005F587A" w:rsidRPr="006A6F85">
        <w:rPr>
          <w:rFonts w:asciiTheme="minorHAnsi" w:eastAsiaTheme="minorHAnsi" w:hAnsiTheme="minorHAnsi" w:cstheme="minorBidi"/>
          <w:b w:val="0"/>
          <w:iCs w:val="0"/>
          <w:color w:val="484948" w:themeColor="text1"/>
          <w:sz w:val="22"/>
          <w:szCs w:val="28"/>
        </w:rPr>
        <w:t xml:space="preserve">. That’s why the Queensland Government is modernising our anti-discrimination laws to reflect current community values and expectations. </w:t>
      </w:r>
    </w:p>
    <w:p w14:paraId="54E488D5" w14:textId="7EB3E1FA" w:rsidR="006A6F85" w:rsidRPr="00614BB9" w:rsidRDefault="006A6F85" w:rsidP="006A6F85">
      <w:pPr>
        <w:spacing w:after="160" w:line="259" w:lineRule="auto"/>
        <w:rPr>
          <w:rFonts w:ascii="Arial" w:eastAsia="Times New Roman" w:hAnsi="Arial" w:cs="Arial"/>
          <w:sz w:val="22"/>
          <w:szCs w:val="22"/>
        </w:rPr>
      </w:pPr>
      <w:r w:rsidRPr="00614BB9">
        <w:rPr>
          <w:rFonts w:ascii="Arial" w:eastAsia="Times New Roman" w:hAnsi="Arial" w:cs="Arial"/>
          <w:sz w:val="22"/>
          <w:szCs w:val="22"/>
        </w:rPr>
        <w:t xml:space="preserve">Your input is crucial in this journey! </w:t>
      </w:r>
    </w:p>
    <w:p w14:paraId="797017DD" w14:textId="7B0B6C02" w:rsidR="006A6F85" w:rsidRPr="00614BB9" w:rsidRDefault="006A6F85" w:rsidP="006A6F85">
      <w:pPr>
        <w:rPr>
          <w:rFonts w:ascii="Arial" w:eastAsia="Times New Roman" w:hAnsi="Arial" w:cs="Arial"/>
          <w:sz w:val="22"/>
          <w:szCs w:val="22"/>
        </w:rPr>
      </w:pPr>
      <w:r w:rsidRPr="00614BB9">
        <w:rPr>
          <w:rFonts w:ascii="Arial" w:eastAsia="Times New Roman" w:hAnsi="Arial" w:cs="Arial"/>
          <w:sz w:val="22"/>
          <w:szCs w:val="22"/>
        </w:rPr>
        <w:t xml:space="preserve">These reforms include taking a more proactive and preventative approach to Queensland’s anti-discrimination framework, including adopting a positive duty to eliminate discrimination, as well as expand protections for people who experience domestic and family violence or homelessness.  </w:t>
      </w:r>
    </w:p>
    <w:p w14:paraId="2F9C9E32" w14:textId="7EEAC4E3" w:rsidR="00AD2C17" w:rsidRDefault="006A6F85" w:rsidP="006A6F85">
      <w:pPr>
        <w:rPr>
          <w:rFonts w:ascii="Arial" w:eastAsia="Times New Roman" w:hAnsi="Arial" w:cs="Arial"/>
          <w:sz w:val="22"/>
          <w:szCs w:val="22"/>
        </w:rPr>
      </w:pPr>
      <w:r w:rsidRPr="00614BB9">
        <w:rPr>
          <w:rFonts w:ascii="Arial" w:eastAsia="Times New Roman" w:hAnsi="Arial" w:cs="Arial"/>
          <w:sz w:val="22"/>
          <w:szCs w:val="22"/>
        </w:rPr>
        <w:t>Let’s create a Queensland where everyone feels valued and included. Find out how to share your thoughts</w:t>
      </w:r>
      <w:r w:rsidR="00FA1000">
        <w:rPr>
          <w:rFonts w:ascii="Arial" w:eastAsia="Times New Roman" w:hAnsi="Arial" w:cs="Arial"/>
          <w:sz w:val="22"/>
          <w:szCs w:val="22"/>
        </w:rPr>
        <w:t xml:space="preserve"> and h</w:t>
      </w:r>
      <w:r w:rsidRPr="00614BB9">
        <w:rPr>
          <w:rFonts w:ascii="Arial" w:eastAsia="Times New Roman" w:hAnsi="Arial" w:cs="Arial"/>
          <w:sz w:val="22"/>
          <w:szCs w:val="22"/>
        </w:rPr>
        <w:t>ave your say</w:t>
      </w:r>
      <w:r w:rsidR="00FA1000">
        <w:rPr>
          <w:rFonts w:ascii="Arial" w:eastAsia="Times New Roman" w:hAnsi="Arial" w:cs="Arial"/>
          <w:sz w:val="22"/>
          <w:szCs w:val="22"/>
        </w:rPr>
        <w:t>:</w:t>
      </w:r>
      <w:r w:rsidRPr="00614BB9">
        <w:rPr>
          <w:rFonts w:ascii="Arial" w:eastAsia="Times New Roman" w:hAnsi="Arial" w:cs="Arial"/>
          <w:sz w:val="22"/>
          <w:szCs w:val="22"/>
        </w:rPr>
        <w:t xml:space="preserve"> </w:t>
      </w:r>
      <w:hyperlink r:id="rId13" w:history="1">
        <w:r w:rsidRPr="00BE3225">
          <w:rPr>
            <w:rStyle w:val="Hyperlink"/>
            <w:rFonts w:eastAsia="Times New Roman" w:cs="Arial"/>
            <w:sz w:val="22"/>
            <w:szCs w:val="22"/>
          </w:rPr>
          <w:t>https://www.justice.qld.gov.au/community-engagement/community-consultation/current/anti-discrimination-bill-2024</w:t>
        </w:r>
      </w:hyperlink>
      <w:r w:rsidRPr="00614BB9">
        <w:rPr>
          <w:rFonts w:ascii="Arial" w:eastAsia="Times New Roman" w:hAnsi="Arial" w:cs="Arial"/>
          <w:sz w:val="22"/>
          <w:szCs w:val="22"/>
        </w:rPr>
        <w:t>.</w:t>
      </w:r>
      <w:r w:rsidR="00FA1000">
        <w:rPr>
          <w:rFonts w:ascii="Arial" w:eastAsia="Times New Roman" w:hAnsi="Arial" w:cs="Arial"/>
          <w:sz w:val="22"/>
          <w:szCs w:val="22"/>
        </w:rPr>
        <w:t xml:space="preserve"> </w:t>
      </w:r>
      <w:r w:rsidRPr="00614BB9">
        <w:rPr>
          <w:rFonts w:ascii="Arial" w:eastAsia="Times New Roman" w:hAnsi="Arial" w:cs="Arial"/>
          <w:sz w:val="22"/>
          <w:szCs w:val="22"/>
        </w:rPr>
        <w:t xml:space="preserve">Submissions close at 5pm on Friday </w:t>
      </w:r>
      <w:r w:rsidR="006B5FEA">
        <w:rPr>
          <w:rFonts w:ascii="Arial" w:eastAsia="Times New Roman" w:hAnsi="Arial" w:cs="Arial"/>
          <w:sz w:val="22"/>
          <w:szCs w:val="22"/>
        </w:rPr>
        <w:t>22</w:t>
      </w:r>
      <w:r w:rsidRPr="00614BB9">
        <w:rPr>
          <w:rFonts w:ascii="Arial" w:eastAsia="Times New Roman" w:hAnsi="Arial" w:cs="Arial"/>
          <w:sz w:val="22"/>
          <w:szCs w:val="22"/>
        </w:rPr>
        <w:t xml:space="preserve"> March 2024.</w:t>
      </w:r>
    </w:p>
    <w:p w14:paraId="1C2C56D0" w14:textId="03ACEBB6" w:rsidR="006A6F85" w:rsidRPr="00027462" w:rsidRDefault="0014550B" w:rsidP="006A6F85">
      <w:hyperlink r:id="rId14" w:history="1">
        <w:r w:rsidR="006A6F85" w:rsidRPr="00027462">
          <w:rPr>
            <w:rStyle w:val="Hyperlink"/>
          </w:rPr>
          <w:t>Suggested image</w:t>
        </w:r>
      </w:hyperlink>
    </w:p>
    <w:p w14:paraId="32E05A70" w14:textId="395EE7A9" w:rsidR="00BE1134" w:rsidRDefault="00326BFD" w:rsidP="00BE1134">
      <w:pPr>
        <w:pStyle w:val="Heading3"/>
      </w:pPr>
      <w:r>
        <w:t>Suggested n</w:t>
      </w:r>
      <w:r w:rsidR="00BE1134">
        <w:t>ewsletter copy</w:t>
      </w:r>
    </w:p>
    <w:p w14:paraId="4A19D20C" w14:textId="35091B09" w:rsidR="00CF23DD" w:rsidRPr="005C427B" w:rsidRDefault="00D01A8F" w:rsidP="00CF23D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Have your say about proposed</w:t>
      </w:r>
      <w:r w:rsidR="00CF23DD" w:rsidRPr="005C427B">
        <w:rPr>
          <w:b/>
          <w:bCs/>
          <w:sz w:val="22"/>
          <w:szCs w:val="22"/>
        </w:rPr>
        <w:t xml:space="preserve"> anti-discrimination laws</w:t>
      </w:r>
    </w:p>
    <w:p w14:paraId="1E5B43F4" w14:textId="2F8E13BA" w:rsidR="00D01A8F" w:rsidRDefault="00D01A8F" w:rsidP="00D01A8F">
      <w:pPr>
        <w:spacing w:after="0"/>
        <w:rPr>
          <w:i/>
          <w:iCs/>
          <w:sz w:val="22"/>
          <w:szCs w:val="22"/>
        </w:rPr>
      </w:pPr>
      <w:bookmarkStart w:id="1" w:name="OLE_LINK137"/>
      <w:r w:rsidRPr="00D01A8F">
        <w:rPr>
          <w:sz w:val="22"/>
          <w:szCs w:val="22"/>
        </w:rPr>
        <w:t xml:space="preserve">The Queensland Government is inviting feedback from the community on a proposed Anti-Discrimination Bill (the draft Bill) that will replace the </w:t>
      </w:r>
      <w:r w:rsidRPr="00D01A8F">
        <w:rPr>
          <w:i/>
          <w:iCs/>
          <w:sz w:val="22"/>
          <w:szCs w:val="22"/>
        </w:rPr>
        <w:t>Anti-Discrimination Act 1991</w:t>
      </w:r>
      <w:r w:rsidRPr="00D01A8F">
        <w:rPr>
          <w:sz w:val="22"/>
          <w:szCs w:val="22"/>
        </w:rPr>
        <w:t xml:space="preserve">. The draft Bill seeks to implement recommendations from the Queensland Human Rights Commission’s (QHRC) report, </w:t>
      </w:r>
      <w:hyperlink r:id="rId15" w:history="1">
        <w:r w:rsidRPr="00D01A8F">
          <w:rPr>
            <w:rStyle w:val="Hyperlink"/>
            <w:i/>
            <w:iCs/>
            <w:sz w:val="22"/>
            <w:szCs w:val="22"/>
          </w:rPr>
          <w:t xml:space="preserve">Building Belonging </w:t>
        </w:r>
        <w:proofErr w:type="gramStart"/>
        <w:r w:rsidRPr="00D01A8F">
          <w:rPr>
            <w:rStyle w:val="Hyperlink"/>
            <w:i/>
            <w:iCs/>
            <w:sz w:val="22"/>
            <w:szCs w:val="22"/>
          </w:rPr>
          <w:t>–  Review</w:t>
        </w:r>
        <w:proofErr w:type="gramEnd"/>
        <w:r w:rsidRPr="00D01A8F">
          <w:rPr>
            <w:rStyle w:val="Hyperlink"/>
            <w:i/>
            <w:iCs/>
            <w:sz w:val="22"/>
            <w:szCs w:val="22"/>
          </w:rPr>
          <w:t xml:space="preserve"> of Queensland’ s Anti-Discrimination Act 1991</w:t>
        </w:r>
      </w:hyperlink>
      <w:r w:rsidRPr="00D01A8F">
        <w:rPr>
          <w:i/>
          <w:iCs/>
          <w:sz w:val="22"/>
          <w:szCs w:val="22"/>
        </w:rPr>
        <w:t>.</w:t>
      </w:r>
    </w:p>
    <w:p w14:paraId="6860FAB4" w14:textId="77777777" w:rsidR="00D01A8F" w:rsidRPr="00D01A8F" w:rsidRDefault="00D01A8F" w:rsidP="00D01A8F">
      <w:pPr>
        <w:spacing w:after="0"/>
        <w:rPr>
          <w:i/>
          <w:iCs/>
          <w:sz w:val="22"/>
          <w:szCs w:val="22"/>
        </w:rPr>
      </w:pPr>
    </w:p>
    <w:p w14:paraId="2DB3224D" w14:textId="77777777" w:rsidR="006B5FEA" w:rsidRPr="006B5FEA" w:rsidRDefault="00D01A8F" w:rsidP="006B5FEA">
      <w:pPr>
        <w:rPr>
          <w:sz w:val="22"/>
          <w:szCs w:val="22"/>
        </w:rPr>
      </w:pPr>
      <w:r w:rsidRPr="00D01A8F">
        <w:rPr>
          <w:sz w:val="22"/>
          <w:szCs w:val="22"/>
        </w:rPr>
        <w:t xml:space="preserve">The proposed draft Bill will fundamentally alter the scheme of Queensland’ s discrimination legislation. </w:t>
      </w:r>
      <w:r w:rsidR="006B5FEA" w:rsidRPr="006B5FEA">
        <w:rPr>
          <w:sz w:val="22"/>
          <w:szCs w:val="22"/>
        </w:rPr>
        <w:t xml:space="preserve">The purpose of the draft Bill is to: </w:t>
      </w:r>
    </w:p>
    <w:p w14:paraId="4C37B100" w14:textId="77777777" w:rsidR="006B5FEA" w:rsidRPr="006B5FEA" w:rsidRDefault="006B5FEA" w:rsidP="006B5FEA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6B5FEA">
        <w:rPr>
          <w:sz w:val="22"/>
          <w:szCs w:val="22"/>
        </w:rPr>
        <w:t>promote and protect the rights to equality and non-discrimination</w:t>
      </w:r>
    </w:p>
    <w:p w14:paraId="0F8E1C5A" w14:textId="77777777" w:rsidR="006B5FEA" w:rsidRPr="006B5FEA" w:rsidRDefault="006B5FEA" w:rsidP="006B5FEA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6B5FEA">
        <w:rPr>
          <w:sz w:val="22"/>
          <w:szCs w:val="22"/>
        </w:rPr>
        <w:lastRenderedPageBreak/>
        <w:t xml:space="preserve">eliminate discrimination, sexual harassment, </w:t>
      </w:r>
      <w:proofErr w:type="gramStart"/>
      <w:r w:rsidRPr="006B5FEA">
        <w:rPr>
          <w:sz w:val="22"/>
          <w:szCs w:val="22"/>
        </w:rPr>
        <w:t>vilification</w:t>
      </w:r>
      <w:proofErr w:type="gramEnd"/>
      <w:r w:rsidRPr="006B5FEA">
        <w:rPr>
          <w:sz w:val="22"/>
          <w:szCs w:val="22"/>
        </w:rPr>
        <w:t xml:space="preserve"> and other unlawful conduct to the greatest extent possible </w:t>
      </w:r>
    </w:p>
    <w:p w14:paraId="59E269E2" w14:textId="77777777" w:rsidR="006B5FEA" w:rsidRPr="006B5FEA" w:rsidRDefault="006B5FEA" w:rsidP="006B5FEA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6B5FEA">
        <w:rPr>
          <w:sz w:val="22"/>
          <w:szCs w:val="22"/>
        </w:rPr>
        <w:t xml:space="preserve">promote and facilitate the identification and elimination of systemic causes of discrimination, sexual harassment, </w:t>
      </w:r>
      <w:proofErr w:type="gramStart"/>
      <w:r w:rsidRPr="006B5FEA">
        <w:rPr>
          <w:sz w:val="22"/>
          <w:szCs w:val="22"/>
        </w:rPr>
        <w:t>vilification</w:t>
      </w:r>
      <w:proofErr w:type="gramEnd"/>
      <w:r w:rsidRPr="006B5FEA">
        <w:rPr>
          <w:sz w:val="22"/>
          <w:szCs w:val="22"/>
        </w:rPr>
        <w:t xml:space="preserve"> and victimisation</w:t>
      </w:r>
    </w:p>
    <w:p w14:paraId="5E04DDFD" w14:textId="2631F87A" w:rsidR="006B5FEA" w:rsidRPr="006B5FEA" w:rsidRDefault="006B5FEA" w:rsidP="006B5FEA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6B5FEA">
        <w:rPr>
          <w:sz w:val="22"/>
          <w:szCs w:val="22"/>
        </w:rPr>
        <w:t>promote and facilitate voluntary compliance with the legislation</w:t>
      </w:r>
    </w:p>
    <w:p w14:paraId="75D4ABBF" w14:textId="5EED0593" w:rsidR="00D01A8F" w:rsidRPr="00A75A78" w:rsidRDefault="006B5FEA" w:rsidP="00A75A78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6B5FEA">
        <w:rPr>
          <w:sz w:val="22"/>
          <w:szCs w:val="22"/>
        </w:rPr>
        <w:t xml:space="preserve">establish a flexible and efficient process for resolving complaints about alleged </w:t>
      </w:r>
      <w:r w:rsidR="00EE7AE5" w:rsidRPr="006B5FEA">
        <w:rPr>
          <w:sz w:val="22"/>
          <w:szCs w:val="22"/>
        </w:rPr>
        <w:t>infringements</w:t>
      </w:r>
      <w:r w:rsidRPr="006B5FEA">
        <w:rPr>
          <w:sz w:val="22"/>
          <w:szCs w:val="22"/>
        </w:rPr>
        <w:t xml:space="preserve"> of the legislation.</w:t>
      </w:r>
    </w:p>
    <w:p w14:paraId="03686924" w14:textId="2E8F0B4E" w:rsidR="00D01A8F" w:rsidRDefault="00D01A8F" w:rsidP="00D01A8F">
      <w:pPr>
        <w:spacing w:after="0"/>
        <w:rPr>
          <w:sz w:val="22"/>
          <w:szCs w:val="22"/>
        </w:rPr>
      </w:pPr>
      <w:r w:rsidRPr="00D01A8F">
        <w:rPr>
          <w:sz w:val="22"/>
          <w:szCs w:val="22"/>
        </w:rPr>
        <w:t xml:space="preserve">The </w:t>
      </w:r>
      <w:bookmarkStart w:id="2" w:name="OLE_LINK159"/>
      <w:r w:rsidRPr="00D01A8F">
        <w:rPr>
          <w:sz w:val="22"/>
          <w:szCs w:val="22"/>
        </w:rPr>
        <w:t xml:space="preserve">Department of Justice and Attorney-General (DJAG) has developed </w:t>
      </w:r>
      <w:r w:rsidR="00A75A78">
        <w:rPr>
          <w:sz w:val="22"/>
          <w:szCs w:val="22"/>
        </w:rPr>
        <w:t>a</w:t>
      </w:r>
      <w:r w:rsidRPr="00D01A8F">
        <w:rPr>
          <w:sz w:val="22"/>
          <w:szCs w:val="22"/>
        </w:rPr>
        <w:t xml:space="preserve"> </w:t>
      </w:r>
      <w:hyperlink r:id="rId16" w:history="1">
        <w:r w:rsidR="00A75A78" w:rsidRPr="00A75A78">
          <w:rPr>
            <w:rStyle w:val="Hyperlink"/>
            <w:sz w:val="22"/>
            <w:szCs w:val="22"/>
          </w:rPr>
          <w:t>Consultation guide (PDF)</w:t>
        </w:r>
      </w:hyperlink>
      <w:r w:rsidR="00A75A78" w:rsidRPr="00A75A78">
        <w:rPr>
          <w:sz w:val="22"/>
          <w:szCs w:val="22"/>
        </w:rPr>
        <w:t> (or </w:t>
      </w:r>
      <w:hyperlink r:id="rId17" w:history="1">
        <w:r w:rsidR="00A75A78" w:rsidRPr="00A75A78">
          <w:rPr>
            <w:rStyle w:val="Hyperlink"/>
            <w:sz w:val="22"/>
            <w:szCs w:val="22"/>
          </w:rPr>
          <w:t>DOCX</w:t>
        </w:r>
      </w:hyperlink>
      <w:r w:rsidR="00A75A78" w:rsidRPr="00A75A78">
        <w:rPr>
          <w:sz w:val="22"/>
          <w:szCs w:val="22"/>
        </w:rPr>
        <w:t>) </w:t>
      </w:r>
      <w:r w:rsidRPr="00D01A8F">
        <w:rPr>
          <w:sz w:val="22"/>
          <w:szCs w:val="22"/>
        </w:rPr>
        <w:t xml:space="preserve">to provide an overview of the draft Bill and to help stakeholders understand the scope of the proposed anti-discrimination law changes. </w:t>
      </w:r>
    </w:p>
    <w:p w14:paraId="55010B85" w14:textId="77777777" w:rsidR="00D01A8F" w:rsidRPr="00D01A8F" w:rsidRDefault="00D01A8F" w:rsidP="00D01A8F">
      <w:pPr>
        <w:spacing w:after="0"/>
        <w:rPr>
          <w:sz w:val="22"/>
          <w:szCs w:val="22"/>
        </w:rPr>
      </w:pPr>
    </w:p>
    <w:bookmarkEnd w:id="2"/>
    <w:p w14:paraId="21904D14" w14:textId="68B76550" w:rsidR="00D01A8F" w:rsidRPr="00D01A8F" w:rsidRDefault="00D01A8F" w:rsidP="00D01A8F">
      <w:pPr>
        <w:spacing w:after="0"/>
        <w:rPr>
          <w:sz w:val="22"/>
          <w:szCs w:val="22"/>
        </w:rPr>
      </w:pPr>
      <w:r w:rsidRPr="00D01A8F">
        <w:rPr>
          <w:sz w:val="22"/>
          <w:szCs w:val="22"/>
        </w:rPr>
        <w:t>Given the nature and substantive law changes, we are also providing the following targeted consultation papers about specific subject areas covered by the draft Bill:</w:t>
      </w:r>
      <w:r>
        <w:rPr>
          <w:sz w:val="22"/>
          <w:szCs w:val="22"/>
        </w:rPr>
        <w:br/>
      </w:r>
    </w:p>
    <w:p w14:paraId="267B49AC" w14:textId="77777777" w:rsidR="00A75A78" w:rsidRPr="00A75A78" w:rsidRDefault="0014550B" w:rsidP="00A75A78">
      <w:pPr>
        <w:numPr>
          <w:ilvl w:val="0"/>
          <w:numId w:val="25"/>
        </w:numPr>
        <w:spacing w:after="0"/>
        <w:rPr>
          <w:sz w:val="22"/>
          <w:szCs w:val="22"/>
        </w:rPr>
      </w:pPr>
      <w:hyperlink r:id="rId18" w:history="1">
        <w:r w:rsidR="00A75A78" w:rsidRPr="00A75A78">
          <w:rPr>
            <w:rStyle w:val="Hyperlink"/>
            <w:sz w:val="22"/>
            <w:szCs w:val="22"/>
          </w:rPr>
          <w:t>Equality and non-discrimination for people with disabilities consultation paper (PDF)</w:t>
        </w:r>
      </w:hyperlink>
      <w:r w:rsidR="00A75A78" w:rsidRPr="00A75A78">
        <w:rPr>
          <w:sz w:val="22"/>
          <w:szCs w:val="22"/>
        </w:rPr>
        <w:t> (or </w:t>
      </w:r>
      <w:hyperlink r:id="rId19" w:history="1">
        <w:r w:rsidR="00A75A78" w:rsidRPr="00A75A78">
          <w:rPr>
            <w:rStyle w:val="Hyperlink"/>
            <w:sz w:val="22"/>
            <w:szCs w:val="22"/>
          </w:rPr>
          <w:t>DOCX</w:t>
        </w:r>
      </w:hyperlink>
      <w:r w:rsidR="00A75A78" w:rsidRPr="00A75A78">
        <w:rPr>
          <w:sz w:val="22"/>
          <w:szCs w:val="22"/>
        </w:rPr>
        <w:t>)</w:t>
      </w:r>
    </w:p>
    <w:p w14:paraId="62C60E2B" w14:textId="77777777" w:rsidR="00A75A78" w:rsidRPr="00A75A78" w:rsidRDefault="0014550B" w:rsidP="00A75A78">
      <w:pPr>
        <w:numPr>
          <w:ilvl w:val="0"/>
          <w:numId w:val="25"/>
        </w:numPr>
        <w:spacing w:after="0"/>
        <w:rPr>
          <w:sz w:val="22"/>
          <w:szCs w:val="22"/>
        </w:rPr>
      </w:pPr>
      <w:hyperlink r:id="rId20" w:history="1">
        <w:r w:rsidR="00A75A78" w:rsidRPr="00A75A78">
          <w:rPr>
            <w:rStyle w:val="Hyperlink"/>
            <w:sz w:val="22"/>
            <w:szCs w:val="22"/>
          </w:rPr>
          <w:t>Affirmative measures consultation paper (PDF)</w:t>
        </w:r>
      </w:hyperlink>
      <w:r w:rsidR="00A75A78" w:rsidRPr="00A75A78">
        <w:rPr>
          <w:sz w:val="22"/>
          <w:szCs w:val="22"/>
        </w:rPr>
        <w:t> (or </w:t>
      </w:r>
      <w:hyperlink r:id="rId21" w:history="1">
        <w:r w:rsidR="00A75A78" w:rsidRPr="00A75A78">
          <w:rPr>
            <w:rStyle w:val="Hyperlink"/>
            <w:sz w:val="22"/>
            <w:szCs w:val="22"/>
          </w:rPr>
          <w:t>DOCX</w:t>
        </w:r>
      </w:hyperlink>
      <w:r w:rsidR="00A75A78" w:rsidRPr="00A75A78">
        <w:rPr>
          <w:sz w:val="22"/>
          <w:szCs w:val="22"/>
        </w:rPr>
        <w:t>)</w:t>
      </w:r>
    </w:p>
    <w:p w14:paraId="631A7AC9" w14:textId="77777777" w:rsidR="00A75A78" w:rsidRPr="00A75A78" w:rsidRDefault="0014550B" w:rsidP="00A75A78">
      <w:pPr>
        <w:numPr>
          <w:ilvl w:val="0"/>
          <w:numId w:val="25"/>
        </w:numPr>
        <w:spacing w:after="0"/>
        <w:rPr>
          <w:sz w:val="22"/>
          <w:szCs w:val="22"/>
        </w:rPr>
      </w:pPr>
      <w:hyperlink r:id="rId22" w:history="1">
        <w:r w:rsidR="00A75A78" w:rsidRPr="00A75A78">
          <w:rPr>
            <w:rStyle w:val="Hyperlink"/>
            <w:sz w:val="22"/>
            <w:szCs w:val="22"/>
          </w:rPr>
          <w:t>Exceptions for religious bodies consultation paper (PDF)</w:t>
        </w:r>
      </w:hyperlink>
      <w:r w:rsidR="00A75A78" w:rsidRPr="00A75A78">
        <w:rPr>
          <w:sz w:val="22"/>
          <w:szCs w:val="22"/>
        </w:rPr>
        <w:t> (or </w:t>
      </w:r>
      <w:hyperlink r:id="rId23" w:history="1">
        <w:r w:rsidR="00A75A78" w:rsidRPr="00A75A78">
          <w:rPr>
            <w:rStyle w:val="Hyperlink"/>
            <w:sz w:val="22"/>
            <w:szCs w:val="22"/>
          </w:rPr>
          <w:t>DOCX</w:t>
        </w:r>
      </w:hyperlink>
      <w:r w:rsidR="00A75A78" w:rsidRPr="00A75A78">
        <w:rPr>
          <w:sz w:val="22"/>
          <w:szCs w:val="22"/>
        </w:rPr>
        <w:t>).</w:t>
      </w:r>
    </w:p>
    <w:p w14:paraId="4D715D1E" w14:textId="77777777" w:rsidR="00D01A8F" w:rsidRPr="00D01A8F" w:rsidRDefault="00D01A8F" w:rsidP="00D01A8F">
      <w:pPr>
        <w:spacing w:after="0"/>
        <w:rPr>
          <w:sz w:val="22"/>
          <w:szCs w:val="22"/>
        </w:rPr>
      </w:pPr>
    </w:p>
    <w:p w14:paraId="110E1BD2" w14:textId="5EB69589" w:rsidR="00D01A8F" w:rsidRDefault="00D01A8F" w:rsidP="00D01A8F">
      <w:pPr>
        <w:spacing w:after="0"/>
        <w:rPr>
          <w:b/>
          <w:bCs/>
          <w:sz w:val="22"/>
          <w:szCs w:val="22"/>
        </w:rPr>
      </w:pPr>
      <w:r w:rsidRPr="00D01A8F">
        <w:rPr>
          <w:b/>
          <w:bCs/>
          <w:sz w:val="22"/>
          <w:szCs w:val="22"/>
        </w:rPr>
        <w:t>Have your say</w:t>
      </w:r>
    </w:p>
    <w:p w14:paraId="1D93A30E" w14:textId="77777777" w:rsidR="00D01A8F" w:rsidRPr="00D01A8F" w:rsidRDefault="00D01A8F" w:rsidP="00D01A8F">
      <w:pPr>
        <w:spacing w:after="0"/>
        <w:rPr>
          <w:b/>
          <w:bCs/>
          <w:sz w:val="22"/>
          <w:szCs w:val="22"/>
        </w:rPr>
      </w:pPr>
    </w:p>
    <w:p w14:paraId="654E0B8C" w14:textId="248974DF" w:rsidR="00D01A8F" w:rsidRDefault="00D01A8F" w:rsidP="00D01A8F">
      <w:pPr>
        <w:spacing w:after="0"/>
        <w:rPr>
          <w:sz w:val="22"/>
          <w:szCs w:val="22"/>
        </w:rPr>
      </w:pPr>
      <w:r w:rsidRPr="00D01A8F">
        <w:rPr>
          <w:sz w:val="22"/>
          <w:szCs w:val="22"/>
        </w:rPr>
        <w:t xml:space="preserve">You are invited to provide written submissions to </w:t>
      </w:r>
      <w:hyperlink r:id="rId24" w:history="1">
        <w:r w:rsidRPr="00D01A8F">
          <w:rPr>
            <w:rStyle w:val="Hyperlink"/>
            <w:sz w:val="22"/>
            <w:szCs w:val="22"/>
          </w:rPr>
          <w:t>adactreview@justice.qld.gov.au</w:t>
        </w:r>
      </w:hyperlink>
      <w:r w:rsidRPr="00D01A8F">
        <w:rPr>
          <w:sz w:val="22"/>
          <w:szCs w:val="22"/>
        </w:rPr>
        <w:t xml:space="preserve"> in response to the consultation guide and any of the consultation papers. Please visit the </w:t>
      </w:r>
      <w:hyperlink r:id="rId25" w:history="1">
        <w:r w:rsidRPr="00D01A8F">
          <w:rPr>
            <w:rStyle w:val="Hyperlink"/>
            <w:sz w:val="22"/>
            <w:szCs w:val="22"/>
          </w:rPr>
          <w:t>DJAG website</w:t>
        </w:r>
      </w:hyperlink>
      <w:r w:rsidRPr="00D01A8F">
        <w:rPr>
          <w:sz w:val="22"/>
          <w:szCs w:val="22"/>
        </w:rPr>
        <w:t xml:space="preserve"> to learn more about the consultation process. </w:t>
      </w:r>
    </w:p>
    <w:p w14:paraId="79906003" w14:textId="77777777" w:rsidR="00D01A8F" w:rsidRPr="00D01A8F" w:rsidRDefault="00D01A8F" w:rsidP="00D01A8F">
      <w:pPr>
        <w:spacing w:after="0"/>
        <w:rPr>
          <w:sz w:val="22"/>
          <w:szCs w:val="22"/>
        </w:rPr>
      </w:pPr>
    </w:p>
    <w:p w14:paraId="0753DF3C" w14:textId="76D26D6B" w:rsidR="00135243" w:rsidRPr="00D01A8F" w:rsidRDefault="00D01A8F" w:rsidP="00D01A8F">
      <w:pPr>
        <w:spacing w:after="0"/>
        <w:rPr>
          <w:sz w:val="22"/>
          <w:szCs w:val="22"/>
        </w:rPr>
      </w:pPr>
      <w:r w:rsidRPr="00D01A8F">
        <w:rPr>
          <w:sz w:val="22"/>
          <w:szCs w:val="22"/>
        </w:rPr>
        <w:t xml:space="preserve">Submissions close at 5pm on Friday </w:t>
      </w:r>
      <w:r w:rsidR="006B5FEA">
        <w:rPr>
          <w:sz w:val="22"/>
          <w:szCs w:val="22"/>
        </w:rPr>
        <w:t>22</w:t>
      </w:r>
      <w:r w:rsidRPr="00D01A8F">
        <w:rPr>
          <w:sz w:val="22"/>
          <w:szCs w:val="22"/>
        </w:rPr>
        <w:t xml:space="preserve"> March 2024.</w:t>
      </w:r>
      <w:bookmarkEnd w:id="1"/>
    </w:p>
    <w:p w14:paraId="37A7A42A" w14:textId="77777777" w:rsidR="00135243" w:rsidRDefault="00135243" w:rsidP="00135243"/>
    <w:p w14:paraId="3551AEE8" w14:textId="77777777" w:rsidR="00135243" w:rsidRDefault="00135243" w:rsidP="00135243"/>
    <w:p w14:paraId="19AFD758" w14:textId="77777777" w:rsidR="00135243" w:rsidRDefault="00135243" w:rsidP="00135243"/>
    <w:p w14:paraId="09E51560" w14:textId="77777777" w:rsidR="00135243" w:rsidRDefault="00135243" w:rsidP="00135243"/>
    <w:p w14:paraId="3471C583" w14:textId="77777777" w:rsidR="00135243" w:rsidRDefault="00135243" w:rsidP="00135243"/>
    <w:p w14:paraId="0BB310EE" w14:textId="77777777" w:rsidR="00135243" w:rsidRDefault="00135243" w:rsidP="00135243"/>
    <w:p w14:paraId="6F9D21DF" w14:textId="77777777" w:rsidR="00135243" w:rsidRDefault="00135243" w:rsidP="00135243"/>
    <w:p w14:paraId="7A2956AD" w14:textId="77777777" w:rsidR="00135243" w:rsidRDefault="00135243" w:rsidP="00135243"/>
    <w:p w14:paraId="1EEF35FE" w14:textId="77777777" w:rsidR="00135243" w:rsidRDefault="00135243" w:rsidP="00135243"/>
    <w:p w14:paraId="59F71096" w14:textId="77777777" w:rsidR="00135243" w:rsidRDefault="00135243" w:rsidP="00135243"/>
    <w:p w14:paraId="764436FC" w14:textId="77777777" w:rsidR="004B4197" w:rsidRDefault="004B4197" w:rsidP="00135243"/>
    <w:p w14:paraId="31FE625A" w14:textId="77777777" w:rsidR="004B4197" w:rsidRPr="001D4C2E" w:rsidRDefault="004B4197" w:rsidP="00135243"/>
    <w:sectPr w:rsidR="004B4197" w:rsidRPr="001D4C2E" w:rsidSect="00D1177F"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1906" w:h="16838"/>
      <w:pgMar w:top="1418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4D150" w14:textId="77777777" w:rsidR="00F40C27" w:rsidRDefault="00F40C27" w:rsidP="00980262">
      <w:pPr>
        <w:spacing w:after="0"/>
      </w:pPr>
      <w:r>
        <w:separator/>
      </w:r>
    </w:p>
  </w:endnote>
  <w:endnote w:type="continuationSeparator" w:id="0">
    <w:p w14:paraId="08710742" w14:textId="77777777" w:rsidR="00F40C27" w:rsidRDefault="00F40C27" w:rsidP="009802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700706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45C662" w14:textId="77777777" w:rsidR="00FD45FE" w:rsidRDefault="00FD45FE" w:rsidP="003B6F4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D878DE" w14:textId="77777777" w:rsidR="00FD45FE" w:rsidRDefault="00FD45FE" w:rsidP="00FD45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15D0" w14:textId="4DE54635" w:rsidR="00FD45FE" w:rsidRDefault="00841804" w:rsidP="00FD45FE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4F60999" wp14:editId="5DDB05AD">
              <wp:simplePos x="0" y="0"/>
              <wp:positionH relativeFrom="column">
                <wp:posOffset>-635</wp:posOffset>
              </wp:positionH>
              <wp:positionV relativeFrom="paragraph">
                <wp:posOffset>153682</wp:posOffset>
              </wp:positionV>
              <wp:extent cx="6045693" cy="0"/>
              <wp:effectExtent l="0" t="0" r="12700" b="12700"/>
              <wp:wrapNone/>
              <wp:docPr id="816620151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569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2D80E2" id="Straight Connector 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.1pt" to="47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" strokecolor="#66c8cb [3205]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75A88C" wp14:editId="5ACFCF82">
              <wp:simplePos x="0" y="0"/>
              <wp:positionH relativeFrom="column">
                <wp:posOffset>3515983</wp:posOffset>
              </wp:positionH>
              <wp:positionV relativeFrom="paragraph">
                <wp:posOffset>260350</wp:posOffset>
              </wp:positionV>
              <wp:extent cx="2627791" cy="239395"/>
              <wp:effectExtent l="0" t="0" r="0" b="0"/>
              <wp:wrapNone/>
              <wp:docPr id="1497734670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7791" cy="239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F6CF77" w14:textId="77777777" w:rsidR="00841804" w:rsidRPr="00FD45FE" w:rsidRDefault="0014550B" w:rsidP="00841804">
                          <w:pPr>
                            <w:pStyle w:val="Footer"/>
                            <w:jc w:val="right"/>
                            <w:rPr>
                              <w:rStyle w:val="PageNumber"/>
                              <w:sz w:val="18"/>
                              <w:szCs w:val="21"/>
                            </w:rPr>
                          </w:pPr>
                          <w:sdt>
                            <w:sdtPr>
                              <w:rPr>
                                <w:rStyle w:val="PageNumber"/>
                                <w:sz w:val="18"/>
                                <w:szCs w:val="21"/>
                              </w:rPr>
                              <w:id w:val="-188306031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PageNumber"/>
                              </w:rPr>
                            </w:sdtEndPr>
                            <w:sdtContent>
                              <w:r w:rsidR="00841804">
                                <w:rPr>
                                  <w:rStyle w:val="PageNumber"/>
                                  <w:sz w:val="18"/>
                                  <w:szCs w:val="21"/>
                                </w:rPr>
                                <w:t xml:space="preserve">Page </w:t>
                              </w:r>
                              <w:r w:rsidR="00841804" w:rsidRPr="00FD45FE">
                                <w:rPr>
                                  <w:rStyle w:val="PageNumber"/>
                                  <w:sz w:val="18"/>
                                  <w:szCs w:val="21"/>
                                </w:rPr>
                                <w:fldChar w:fldCharType="begin"/>
                              </w:r>
                              <w:r w:rsidR="00841804" w:rsidRPr="00FD45FE">
                                <w:rPr>
                                  <w:rStyle w:val="PageNumber"/>
                                  <w:sz w:val="18"/>
                                  <w:szCs w:val="21"/>
                                </w:rPr>
                                <w:instrText xml:space="preserve"> PAGE </w:instrText>
                              </w:r>
                              <w:r w:rsidR="00841804" w:rsidRPr="00FD45FE">
                                <w:rPr>
                                  <w:rStyle w:val="PageNumber"/>
                                  <w:sz w:val="18"/>
                                  <w:szCs w:val="21"/>
                                </w:rPr>
                                <w:fldChar w:fldCharType="separate"/>
                              </w:r>
                              <w:r w:rsidR="00841804" w:rsidRPr="00FD45FE">
                                <w:rPr>
                                  <w:rStyle w:val="PageNumber"/>
                                  <w:sz w:val="18"/>
                                  <w:szCs w:val="21"/>
                                </w:rPr>
                                <w:t>3</w:t>
                              </w:r>
                              <w:r w:rsidR="00841804" w:rsidRPr="00FD45FE">
                                <w:rPr>
                                  <w:rStyle w:val="PageNumber"/>
                                  <w:sz w:val="18"/>
                                  <w:szCs w:val="21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3C81F540" w14:textId="77777777" w:rsidR="00841804" w:rsidRPr="00FD45FE" w:rsidRDefault="00841804" w:rsidP="00841804">
                          <w:pPr>
                            <w:jc w:val="right"/>
                            <w:rPr>
                              <w:sz w:val="15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75A88C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76.85pt;margin-top:20.5pt;width:206.9pt;height:1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roFwIAACw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" filled="f" stroked="f" strokeweight=".5pt">
              <v:textbox>
                <w:txbxContent>
                  <w:p w14:paraId="69F6CF77" w14:textId="77777777" w:rsidR="00841804" w:rsidRPr="00FD45FE" w:rsidRDefault="00027462" w:rsidP="00841804">
                    <w:pPr>
                      <w:pStyle w:val="Footer"/>
                      <w:jc w:val="right"/>
                      <w:rPr>
                        <w:rStyle w:val="PageNumber"/>
                        <w:sz w:val="18"/>
                        <w:szCs w:val="21"/>
                      </w:rPr>
                    </w:pPr>
                    <w:sdt>
                      <w:sdtPr>
                        <w:rPr>
                          <w:rStyle w:val="PageNumber"/>
                          <w:sz w:val="18"/>
                          <w:szCs w:val="21"/>
                        </w:rPr>
                        <w:id w:val="-188306031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PageNumber"/>
                        </w:rPr>
                      </w:sdtEndPr>
                      <w:sdtContent>
                        <w:r w:rsidR="00841804">
                          <w:rPr>
                            <w:rStyle w:val="PageNumber"/>
                            <w:sz w:val="18"/>
                            <w:szCs w:val="21"/>
                          </w:rPr>
                          <w:t xml:space="preserve">Page </w:t>
                        </w:r>
                        <w:r w:rsidR="00841804" w:rsidRPr="00FD45FE">
                          <w:rPr>
                            <w:rStyle w:val="PageNumber"/>
                            <w:sz w:val="18"/>
                            <w:szCs w:val="21"/>
                          </w:rPr>
                          <w:fldChar w:fldCharType="begin"/>
                        </w:r>
                        <w:r w:rsidR="00841804" w:rsidRPr="00FD45FE">
                          <w:rPr>
                            <w:rStyle w:val="PageNumber"/>
                            <w:sz w:val="18"/>
                            <w:szCs w:val="21"/>
                          </w:rPr>
                          <w:instrText xml:space="preserve"> PAGE </w:instrText>
                        </w:r>
                        <w:r w:rsidR="00841804" w:rsidRPr="00FD45FE">
                          <w:rPr>
                            <w:rStyle w:val="PageNumber"/>
                            <w:sz w:val="18"/>
                            <w:szCs w:val="21"/>
                          </w:rPr>
                          <w:fldChar w:fldCharType="separate"/>
                        </w:r>
                        <w:r w:rsidR="00841804" w:rsidRPr="00FD45FE">
                          <w:rPr>
                            <w:rStyle w:val="PageNumber"/>
                            <w:sz w:val="18"/>
                            <w:szCs w:val="21"/>
                          </w:rPr>
                          <w:t>3</w:t>
                        </w:r>
                        <w:r w:rsidR="00841804" w:rsidRPr="00FD45FE">
                          <w:rPr>
                            <w:rStyle w:val="PageNumber"/>
                            <w:sz w:val="18"/>
                            <w:szCs w:val="21"/>
                          </w:rPr>
                          <w:fldChar w:fldCharType="end"/>
                        </w:r>
                      </w:sdtContent>
                    </w:sdt>
                  </w:p>
                  <w:p w14:paraId="3C81F540" w14:textId="77777777" w:rsidR="00841804" w:rsidRPr="00FD45FE" w:rsidRDefault="00841804" w:rsidP="00841804">
                    <w:pPr>
                      <w:jc w:val="right"/>
                      <w:rPr>
                        <w:sz w:val="15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B525" w14:textId="77777777" w:rsidR="00694FEB" w:rsidRDefault="00B3477E">
    <w:pPr>
      <w:pStyle w:val="Foot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65BECA31" wp14:editId="635FB6DB">
          <wp:simplePos x="0" y="0"/>
          <wp:positionH relativeFrom="column">
            <wp:posOffset>-718185</wp:posOffset>
          </wp:positionH>
          <wp:positionV relativeFrom="paragraph">
            <wp:posOffset>-46152</wp:posOffset>
          </wp:positionV>
          <wp:extent cx="7560000" cy="711230"/>
          <wp:effectExtent l="0" t="0" r="0" b="0"/>
          <wp:wrapNone/>
          <wp:docPr id="8491216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121652" name="Picture 8491216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1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A0F0" w14:textId="77777777" w:rsidR="00F40C27" w:rsidRDefault="00F40C27" w:rsidP="00980262">
      <w:pPr>
        <w:spacing w:after="0"/>
      </w:pPr>
      <w:r>
        <w:separator/>
      </w:r>
    </w:p>
  </w:footnote>
  <w:footnote w:type="continuationSeparator" w:id="0">
    <w:p w14:paraId="46BA6722" w14:textId="77777777" w:rsidR="00F40C27" w:rsidRDefault="00F40C27" w:rsidP="009802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2CCE" w14:textId="77777777" w:rsidR="00694FEB" w:rsidRDefault="00694FEB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87BDCFF" wp14:editId="72DA1F77">
          <wp:simplePos x="0" y="0"/>
          <wp:positionH relativeFrom="column">
            <wp:posOffset>-719455</wp:posOffset>
          </wp:positionH>
          <wp:positionV relativeFrom="paragraph">
            <wp:posOffset>-445973</wp:posOffset>
          </wp:positionV>
          <wp:extent cx="7560000" cy="660461"/>
          <wp:effectExtent l="0" t="0" r="0" b="0"/>
          <wp:wrapNone/>
          <wp:docPr id="162387824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878242" name="Picture 16238782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60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735D" w14:textId="77777777" w:rsidR="00980262" w:rsidRDefault="00694FEB">
    <w:pPr>
      <w:pStyle w:val="Header"/>
    </w:pPr>
    <w:r>
      <w:rPr>
        <w:noProof/>
      </w:rPr>
      <w:drawing>
        <wp:anchor distT="0" distB="0" distL="114300" distR="114300" simplePos="0" relativeHeight="251660287" behindDoc="1" locked="0" layoutInCell="1" allowOverlap="1" wp14:anchorId="07BA3F7D" wp14:editId="0F2250D7">
          <wp:simplePos x="0" y="0"/>
          <wp:positionH relativeFrom="column">
            <wp:posOffset>-720090</wp:posOffset>
          </wp:positionH>
          <wp:positionV relativeFrom="paragraph">
            <wp:posOffset>-445982</wp:posOffset>
          </wp:positionV>
          <wp:extent cx="7560000" cy="1727999"/>
          <wp:effectExtent l="0" t="0" r="0" b="0"/>
          <wp:wrapNone/>
          <wp:docPr id="1864506157" name="Picture 2" descr="A close-up of 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4506157" name="Picture 2" descr="A close-up of a blue and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27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262">
      <w:rPr>
        <w:noProof/>
      </w:rPr>
      <w:drawing>
        <wp:anchor distT="0" distB="0" distL="114300" distR="114300" simplePos="0" relativeHeight="251661312" behindDoc="0" locked="0" layoutInCell="1" allowOverlap="1" wp14:anchorId="328404F3" wp14:editId="0DBEA4A3">
          <wp:simplePos x="0" y="0"/>
          <wp:positionH relativeFrom="column">
            <wp:posOffset>4280535</wp:posOffset>
          </wp:positionH>
          <wp:positionV relativeFrom="paragraph">
            <wp:posOffset>-216610</wp:posOffset>
          </wp:positionV>
          <wp:extent cx="1917700" cy="482600"/>
          <wp:effectExtent l="0" t="0" r="0" b="0"/>
          <wp:wrapNone/>
          <wp:docPr id="745900646" name="Picture 745900646" descr="A black background with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734889" name="Picture 2" descr="A black background with grey text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66A2"/>
    <w:multiLevelType w:val="hybridMultilevel"/>
    <w:tmpl w:val="632E4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4C98"/>
    <w:multiLevelType w:val="hybridMultilevel"/>
    <w:tmpl w:val="31D28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6308"/>
    <w:multiLevelType w:val="hybridMultilevel"/>
    <w:tmpl w:val="0710503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11496A"/>
    <w:multiLevelType w:val="hybridMultilevel"/>
    <w:tmpl w:val="389AC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200E6"/>
    <w:multiLevelType w:val="hybridMultilevel"/>
    <w:tmpl w:val="373C7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968A3"/>
    <w:multiLevelType w:val="hybridMultilevel"/>
    <w:tmpl w:val="8744D3F0"/>
    <w:lvl w:ilvl="0" w:tplc="2EDE71CE">
      <w:numFmt w:val="bullet"/>
      <w:pStyle w:val="Bulletpointbody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D27A4"/>
    <w:multiLevelType w:val="hybridMultilevel"/>
    <w:tmpl w:val="D8442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E6C00"/>
    <w:multiLevelType w:val="hybridMultilevel"/>
    <w:tmpl w:val="DBE681F2"/>
    <w:lvl w:ilvl="0" w:tplc="0D582DD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382E7E"/>
    <w:multiLevelType w:val="hybridMultilevel"/>
    <w:tmpl w:val="9DB47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74F9"/>
    <w:multiLevelType w:val="multilevel"/>
    <w:tmpl w:val="94EE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1A47BC"/>
    <w:multiLevelType w:val="hybridMultilevel"/>
    <w:tmpl w:val="93A46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77D2F"/>
    <w:multiLevelType w:val="hybridMultilevel"/>
    <w:tmpl w:val="8EACFC24"/>
    <w:lvl w:ilvl="0" w:tplc="4D02BF8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95A97"/>
    <w:multiLevelType w:val="hybridMultilevel"/>
    <w:tmpl w:val="2312B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B71D4"/>
    <w:multiLevelType w:val="hybridMultilevel"/>
    <w:tmpl w:val="93882FCA"/>
    <w:lvl w:ilvl="0" w:tplc="D5EC7582">
      <w:start w:val="1"/>
      <w:numFmt w:val="decimal"/>
      <w:pStyle w:val="Numberlist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0CE44A0"/>
    <w:multiLevelType w:val="hybridMultilevel"/>
    <w:tmpl w:val="FE90A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C3696"/>
    <w:multiLevelType w:val="hybridMultilevel"/>
    <w:tmpl w:val="B8F63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74139"/>
    <w:multiLevelType w:val="hybridMultilevel"/>
    <w:tmpl w:val="C1E29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E5DB3"/>
    <w:multiLevelType w:val="hybridMultilevel"/>
    <w:tmpl w:val="BFACA4DE"/>
    <w:lvl w:ilvl="0" w:tplc="0C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8" w15:restartNumberingAfterBreak="0">
    <w:nsid w:val="581C679C"/>
    <w:multiLevelType w:val="hybridMultilevel"/>
    <w:tmpl w:val="2EA24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4108D"/>
    <w:multiLevelType w:val="hybridMultilevel"/>
    <w:tmpl w:val="3D9A9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D6F71"/>
    <w:multiLevelType w:val="hybridMultilevel"/>
    <w:tmpl w:val="2F7E5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53437"/>
    <w:multiLevelType w:val="hybridMultilevel"/>
    <w:tmpl w:val="CDE2F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C52A8"/>
    <w:multiLevelType w:val="hybridMultilevel"/>
    <w:tmpl w:val="992A62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B6979"/>
    <w:multiLevelType w:val="hybridMultilevel"/>
    <w:tmpl w:val="0C0ED3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697733">
    <w:abstractNumId w:val="21"/>
  </w:num>
  <w:num w:numId="2" w16cid:durableId="346366457">
    <w:abstractNumId w:val="7"/>
  </w:num>
  <w:num w:numId="3" w16cid:durableId="2009598343">
    <w:abstractNumId w:val="10"/>
  </w:num>
  <w:num w:numId="4" w16cid:durableId="205215046">
    <w:abstractNumId w:val="6"/>
  </w:num>
  <w:num w:numId="5" w16cid:durableId="908343298">
    <w:abstractNumId w:val="20"/>
  </w:num>
  <w:num w:numId="6" w16cid:durableId="1423993243">
    <w:abstractNumId w:val="5"/>
  </w:num>
  <w:num w:numId="7" w16cid:durableId="363098377">
    <w:abstractNumId w:val="11"/>
  </w:num>
  <w:num w:numId="8" w16cid:durableId="431440708">
    <w:abstractNumId w:val="13"/>
  </w:num>
  <w:num w:numId="9" w16cid:durableId="782041640">
    <w:abstractNumId w:val="17"/>
  </w:num>
  <w:num w:numId="10" w16cid:durableId="989793222">
    <w:abstractNumId w:val="16"/>
  </w:num>
  <w:num w:numId="11" w16cid:durableId="1844010937">
    <w:abstractNumId w:val="23"/>
  </w:num>
  <w:num w:numId="12" w16cid:durableId="652027407">
    <w:abstractNumId w:val="15"/>
  </w:num>
  <w:num w:numId="13" w16cid:durableId="2046787467">
    <w:abstractNumId w:val="0"/>
  </w:num>
  <w:num w:numId="14" w16cid:durableId="1402605856">
    <w:abstractNumId w:val="8"/>
  </w:num>
  <w:num w:numId="15" w16cid:durableId="461846581">
    <w:abstractNumId w:val="22"/>
  </w:num>
  <w:num w:numId="16" w16cid:durableId="1395809211">
    <w:abstractNumId w:val="18"/>
  </w:num>
  <w:num w:numId="17" w16cid:durableId="200482223">
    <w:abstractNumId w:val="4"/>
  </w:num>
  <w:num w:numId="18" w16cid:durableId="55055399">
    <w:abstractNumId w:val="4"/>
  </w:num>
  <w:num w:numId="19" w16cid:durableId="1465385940">
    <w:abstractNumId w:val="3"/>
  </w:num>
  <w:num w:numId="20" w16cid:durableId="1153763771">
    <w:abstractNumId w:val="1"/>
  </w:num>
  <w:num w:numId="21" w16cid:durableId="1661619239">
    <w:abstractNumId w:val="12"/>
  </w:num>
  <w:num w:numId="22" w16cid:durableId="822551283">
    <w:abstractNumId w:val="2"/>
  </w:num>
  <w:num w:numId="23" w16cid:durableId="292442983">
    <w:abstractNumId w:val="14"/>
  </w:num>
  <w:num w:numId="24" w16cid:durableId="144667270">
    <w:abstractNumId w:val="19"/>
  </w:num>
  <w:num w:numId="25" w16cid:durableId="20548470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B7"/>
    <w:rsid w:val="0001687E"/>
    <w:rsid w:val="00027462"/>
    <w:rsid w:val="00032126"/>
    <w:rsid w:val="00051634"/>
    <w:rsid w:val="00066AB2"/>
    <w:rsid w:val="00091A48"/>
    <w:rsid w:val="000A5516"/>
    <w:rsid w:val="000B7828"/>
    <w:rsid w:val="000D48E7"/>
    <w:rsid w:val="00126ACC"/>
    <w:rsid w:val="00135243"/>
    <w:rsid w:val="0014550B"/>
    <w:rsid w:val="00155DF3"/>
    <w:rsid w:val="0017205B"/>
    <w:rsid w:val="001810B7"/>
    <w:rsid w:val="0018144F"/>
    <w:rsid w:val="001D001C"/>
    <w:rsid w:val="001D4C2E"/>
    <w:rsid w:val="00245208"/>
    <w:rsid w:val="00247D9F"/>
    <w:rsid w:val="00277400"/>
    <w:rsid w:val="002A7D60"/>
    <w:rsid w:val="002B1B58"/>
    <w:rsid w:val="002D2B26"/>
    <w:rsid w:val="002E4B37"/>
    <w:rsid w:val="00302797"/>
    <w:rsid w:val="00326BFD"/>
    <w:rsid w:val="00332E53"/>
    <w:rsid w:val="00381C27"/>
    <w:rsid w:val="003D6F30"/>
    <w:rsid w:val="003D71BF"/>
    <w:rsid w:val="003E49D9"/>
    <w:rsid w:val="003F042A"/>
    <w:rsid w:val="004147BE"/>
    <w:rsid w:val="00421146"/>
    <w:rsid w:val="0046658C"/>
    <w:rsid w:val="004A4661"/>
    <w:rsid w:val="004B4197"/>
    <w:rsid w:val="004C3B23"/>
    <w:rsid w:val="00517FDD"/>
    <w:rsid w:val="00524B24"/>
    <w:rsid w:val="00543A67"/>
    <w:rsid w:val="005638D7"/>
    <w:rsid w:val="005638EB"/>
    <w:rsid w:val="005B1A75"/>
    <w:rsid w:val="005C3BB8"/>
    <w:rsid w:val="005C427B"/>
    <w:rsid w:val="005C7CF7"/>
    <w:rsid w:val="005D6641"/>
    <w:rsid w:val="005F510A"/>
    <w:rsid w:val="005F587A"/>
    <w:rsid w:val="00604A2C"/>
    <w:rsid w:val="00612433"/>
    <w:rsid w:val="00634EDF"/>
    <w:rsid w:val="00636481"/>
    <w:rsid w:val="00663E0A"/>
    <w:rsid w:val="00694FEB"/>
    <w:rsid w:val="006A0379"/>
    <w:rsid w:val="006A6F85"/>
    <w:rsid w:val="006B5FEA"/>
    <w:rsid w:val="006C2141"/>
    <w:rsid w:val="006D4A58"/>
    <w:rsid w:val="006E2E68"/>
    <w:rsid w:val="00702FB0"/>
    <w:rsid w:val="00704209"/>
    <w:rsid w:val="00711781"/>
    <w:rsid w:val="00765503"/>
    <w:rsid w:val="007714F9"/>
    <w:rsid w:val="007C3A83"/>
    <w:rsid w:val="007F574D"/>
    <w:rsid w:val="00841804"/>
    <w:rsid w:val="008A11A9"/>
    <w:rsid w:val="008D4919"/>
    <w:rsid w:val="00953AF9"/>
    <w:rsid w:val="009627BD"/>
    <w:rsid w:val="00980262"/>
    <w:rsid w:val="009813D8"/>
    <w:rsid w:val="0099192A"/>
    <w:rsid w:val="009C7A19"/>
    <w:rsid w:val="009F57AB"/>
    <w:rsid w:val="00A02547"/>
    <w:rsid w:val="00A168B6"/>
    <w:rsid w:val="00A413CC"/>
    <w:rsid w:val="00A50BDC"/>
    <w:rsid w:val="00A55134"/>
    <w:rsid w:val="00A60C2B"/>
    <w:rsid w:val="00A75A0C"/>
    <w:rsid w:val="00A75A78"/>
    <w:rsid w:val="00A9338E"/>
    <w:rsid w:val="00A956F6"/>
    <w:rsid w:val="00AA302F"/>
    <w:rsid w:val="00AA30E6"/>
    <w:rsid w:val="00AB230E"/>
    <w:rsid w:val="00AD2C17"/>
    <w:rsid w:val="00B06F8D"/>
    <w:rsid w:val="00B24873"/>
    <w:rsid w:val="00B3477E"/>
    <w:rsid w:val="00B43308"/>
    <w:rsid w:val="00B64663"/>
    <w:rsid w:val="00B77045"/>
    <w:rsid w:val="00B90D15"/>
    <w:rsid w:val="00B9587C"/>
    <w:rsid w:val="00BE1134"/>
    <w:rsid w:val="00C06743"/>
    <w:rsid w:val="00C62D20"/>
    <w:rsid w:val="00C65291"/>
    <w:rsid w:val="00C7677C"/>
    <w:rsid w:val="00C83849"/>
    <w:rsid w:val="00C90783"/>
    <w:rsid w:val="00C96408"/>
    <w:rsid w:val="00CE6C73"/>
    <w:rsid w:val="00CF23DD"/>
    <w:rsid w:val="00D01A8F"/>
    <w:rsid w:val="00D1177F"/>
    <w:rsid w:val="00D21CCC"/>
    <w:rsid w:val="00D709C6"/>
    <w:rsid w:val="00D83698"/>
    <w:rsid w:val="00DA5808"/>
    <w:rsid w:val="00DB5CD7"/>
    <w:rsid w:val="00DC6D60"/>
    <w:rsid w:val="00E0168F"/>
    <w:rsid w:val="00E037B7"/>
    <w:rsid w:val="00E46385"/>
    <w:rsid w:val="00E46C2C"/>
    <w:rsid w:val="00E767B0"/>
    <w:rsid w:val="00EB4FAD"/>
    <w:rsid w:val="00EE7AE5"/>
    <w:rsid w:val="00EF482C"/>
    <w:rsid w:val="00EF60E6"/>
    <w:rsid w:val="00F26937"/>
    <w:rsid w:val="00F40C27"/>
    <w:rsid w:val="00F617E2"/>
    <w:rsid w:val="00F96A88"/>
    <w:rsid w:val="00FA1000"/>
    <w:rsid w:val="00FD4183"/>
    <w:rsid w:val="00FD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4DC3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C96408"/>
    <w:pPr>
      <w:spacing w:after="120"/>
    </w:pPr>
    <w:rPr>
      <w:color w:val="484948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A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F8187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7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33651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574D"/>
    <w:pPr>
      <w:keepNext/>
      <w:keepLines/>
      <w:spacing w:before="360" w:after="240"/>
      <w:outlineLvl w:val="2"/>
    </w:pPr>
    <w:rPr>
      <w:rFonts w:asciiTheme="majorHAnsi" w:eastAsiaTheme="majorEastAsia" w:hAnsiTheme="majorHAnsi" w:cstheme="majorBidi"/>
      <w:color w:val="0F8187" w:themeColor="accent3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4919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olor w:val="0F8187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2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262"/>
  </w:style>
  <w:style w:type="paragraph" w:styleId="Footer">
    <w:name w:val="footer"/>
    <w:basedOn w:val="Normal"/>
    <w:link w:val="FooterChar"/>
    <w:uiPriority w:val="99"/>
    <w:unhideWhenUsed/>
    <w:rsid w:val="009802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262"/>
  </w:style>
  <w:style w:type="character" w:styleId="SubtleEmphasis">
    <w:name w:val="Subtle Emphasis"/>
    <w:basedOn w:val="DefaultParagraphFont"/>
    <w:uiPriority w:val="19"/>
    <w:qFormat/>
    <w:rsid w:val="000A5516"/>
    <w:rPr>
      <w:i/>
      <w:iCs/>
      <w:color w:val="757675" w:themeColor="text1" w:themeTint="BF"/>
    </w:rPr>
  </w:style>
  <w:style w:type="paragraph" w:styleId="NoSpacing">
    <w:name w:val="No Spacing"/>
    <w:uiPriority w:val="1"/>
    <w:qFormat/>
    <w:rsid w:val="00A9338E"/>
    <w:rPr>
      <w:color w:val="484948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D4A58"/>
    <w:rPr>
      <w:rFonts w:asciiTheme="majorHAnsi" w:eastAsiaTheme="majorEastAsia" w:hAnsiTheme="majorHAnsi" w:cstheme="majorBidi"/>
      <w:b/>
      <w:color w:val="0F8187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17E2"/>
    <w:rPr>
      <w:rFonts w:asciiTheme="majorHAnsi" w:eastAsiaTheme="majorEastAsia" w:hAnsiTheme="majorHAnsi" w:cstheme="majorBidi"/>
      <w:b/>
      <w:color w:val="033651" w:themeColor="accen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574D"/>
    <w:rPr>
      <w:rFonts w:asciiTheme="majorHAnsi" w:eastAsiaTheme="majorEastAsia" w:hAnsiTheme="majorHAnsi" w:cstheme="majorBidi"/>
      <w:color w:val="0F8187" w:themeColor="accent3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D4919"/>
    <w:rPr>
      <w:rFonts w:asciiTheme="majorHAnsi" w:eastAsiaTheme="majorEastAsia" w:hAnsiTheme="majorHAnsi" w:cstheme="majorBidi"/>
      <w:b/>
      <w:iCs/>
      <w:color w:val="0F8187" w:themeColor="accent3"/>
      <w:sz w:val="20"/>
    </w:rPr>
  </w:style>
  <w:style w:type="table" w:styleId="TableGrid">
    <w:name w:val="Table Grid"/>
    <w:basedOn w:val="TableNormal"/>
    <w:uiPriority w:val="39"/>
    <w:rsid w:val="0066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168F"/>
    <w:pPr>
      <w:ind w:left="720"/>
      <w:contextualSpacing/>
    </w:pPr>
  </w:style>
  <w:style w:type="paragraph" w:customStyle="1" w:styleId="Bulletpointbody">
    <w:name w:val="Bullet point body"/>
    <w:basedOn w:val="ListParagraph"/>
    <w:qFormat/>
    <w:rsid w:val="00C62D20"/>
    <w:pPr>
      <w:numPr>
        <w:numId w:val="6"/>
      </w:numPr>
      <w:ind w:left="426" w:hanging="284"/>
    </w:pPr>
  </w:style>
  <w:style w:type="character" w:styleId="PageNumber">
    <w:name w:val="page number"/>
    <w:basedOn w:val="DefaultParagraphFont"/>
    <w:uiPriority w:val="99"/>
    <w:semiHidden/>
    <w:unhideWhenUsed/>
    <w:rsid w:val="00FD45FE"/>
  </w:style>
  <w:style w:type="paragraph" w:customStyle="1" w:styleId="Numberlist">
    <w:name w:val="Number list"/>
    <w:basedOn w:val="Bulletpointbody"/>
    <w:qFormat/>
    <w:rsid w:val="00F617E2"/>
    <w:pPr>
      <w:numPr>
        <w:numId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64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66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663"/>
    <w:rPr>
      <w:color w:val="484948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663"/>
    <w:rPr>
      <w:b/>
      <w:bCs/>
      <w:color w:val="484948" w:themeColor="tex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6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B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C3BB8"/>
    <w:rPr>
      <w:color w:val="484948" w:themeColor="text1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956F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77045"/>
    <w:pPr>
      <w:spacing w:line="260" w:lineRule="exact"/>
    </w:pPr>
    <w:rPr>
      <w:rFonts w:ascii="Arial" w:hAnsi="Arial" w:cs="Times New Roman"/>
      <w:color w:val="auto"/>
      <w:kern w:val="0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hrc.qld.gov.au/about-us/reviews/ada" TargetMode="External"/><Relationship Id="rId13" Type="http://schemas.openxmlformats.org/officeDocument/2006/relationships/hyperlink" Target="https://www.justice.qld.gov.au/community-engagement/community-consultation/current/anti-discrimination-bill-2024" TargetMode="External"/><Relationship Id="rId18" Type="http://schemas.openxmlformats.org/officeDocument/2006/relationships/hyperlink" Target="https://www.publications.qld.gov.au/dataset/anti-discrimination-bill-2024-consultation/resource/8c1d2d3d-a18b-4a48-94b4-c503251615f1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publications.qld.gov.au/dataset/anti-discrimination-bill-2024-consultation/resource/ef7978ad-0c86-48ec-8687-6d3a45980a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ublications.qld.gov.au/dataset/anti-discrimination-bill-2024-consultation/resource/6cc1b9aa-c75a-40c9-907a-9afceb760540" TargetMode="External"/><Relationship Id="rId17" Type="http://schemas.openxmlformats.org/officeDocument/2006/relationships/hyperlink" Target="https://www.publications.qld.gov.au/dataset/anti-discrimination-bill-2024-consultation/resource/ca53bbf2-3460-4f72-9e14-7a637f9c6821" TargetMode="External"/><Relationship Id="rId25" Type="http://schemas.openxmlformats.org/officeDocument/2006/relationships/hyperlink" Target="https://www.justice.qld.gov.au/community-engagement/community-consultation/current/anti-discrimination-bill-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ublications.qld.gov.au/dataset/anti-discrimination-bill-2024-consultation/resource/1e94a0ee-e203-47db-8431-5262a2727486" TargetMode="External"/><Relationship Id="rId20" Type="http://schemas.openxmlformats.org/officeDocument/2006/relationships/hyperlink" Target="https://www.publications.qld.gov.au/dataset/anti-discrimination-bill-2024-consultation/resource/0c17de37-eb21-424c-96e4-034416b83bdc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ustice.qld.gov.au/community-engagement/community-consultation/current/anti-discrimination-bill-2024" TargetMode="External"/><Relationship Id="rId24" Type="http://schemas.openxmlformats.org/officeDocument/2006/relationships/hyperlink" Target="mailto:adactreview@justice.qld.gov.a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qhrc.qld.gov.au/about-us/reviews/ada" TargetMode="External"/><Relationship Id="rId23" Type="http://schemas.openxmlformats.org/officeDocument/2006/relationships/hyperlink" Target="https://www.publications.qld.gov.au/dataset/anti-discrimination-bill-2024-consultation/resource/6e99a79c-716a-4451-88ab-a676fa5f4dec" TargetMode="External"/><Relationship Id="rId28" Type="http://schemas.openxmlformats.org/officeDocument/2006/relationships/footer" Target="footer2.xml"/><Relationship Id="rId10" Type="http://schemas.openxmlformats.org/officeDocument/2006/relationships/hyperlink" Target="mailto:adactreview@justice.qld.gov.aum" TargetMode="External"/><Relationship Id="rId19" Type="http://schemas.openxmlformats.org/officeDocument/2006/relationships/hyperlink" Target="https://www.publications.qld.gov.au/dataset/anti-discrimination-bill-2024-consultation/resource/1a5562d2-07fb-42f8-b250-81e043ff0699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ustice.qld.gov.au/community-engagement/community-consultation/current/anti-discrimination-bill-2024" TargetMode="External"/><Relationship Id="rId14" Type="http://schemas.openxmlformats.org/officeDocument/2006/relationships/hyperlink" Target="https://www.publications.qld.gov.au/dataset/anti-discrimination-bill-2024-consultation/resource/b9bd69b6-1013-40bb-b342-8de429cb69da" TargetMode="External"/><Relationship Id="rId22" Type="http://schemas.openxmlformats.org/officeDocument/2006/relationships/hyperlink" Target="https://www.publications.qld.gov.au/dataset/anti-discrimination-bill-2024-consultation/resource/eb6e33f2-b37f-45ca-a096-e45ccfca6f18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partment of Justice and Attorney-General">
      <a:dk1>
        <a:srgbClr val="484948"/>
      </a:dk1>
      <a:lt1>
        <a:srgbClr val="FFFFFF"/>
      </a:lt1>
      <a:dk2>
        <a:srgbClr val="063651"/>
      </a:dk2>
      <a:lt2>
        <a:srgbClr val="FFFFFF"/>
      </a:lt2>
      <a:accent1>
        <a:srgbClr val="033651"/>
      </a:accent1>
      <a:accent2>
        <a:srgbClr val="66C8CB"/>
      </a:accent2>
      <a:accent3>
        <a:srgbClr val="0F8187"/>
      </a:accent3>
      <a:accent4>
        <a:srgbClr val="F89F34"/>
      </a:accent4>
      <a:accent5>
        <a:srgbClr val="E5E8E8"/>
      </a:accent5>
      <a:accent6>
        <a:srgbClr val="E5E8E8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79DBAE-CBC3-6748-9F50-525F1BFD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1314</Words>
  <Characters>7220</Characters>
  <Application>Microsoft Office Word</Application>
  <DocSecurity>0</DocSecurity>
  <Lines>160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2024-02-29T04:32:00Z</dcterms:created>
  <dcterms:modified xsi:type="dcterms:W3CDTF">2024-02-29T04:33:00Z</dcterms:modified>
</cp:coreProperties>
</file>