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7164516B" w:rsidR="006170E4" w:rsidRDefault="006170E4" w:rsidP="00F72C9E">
            <w:pPr>
              <w:pStyle w:val="DocTitle"/>
            </w:pPr>
            <w:r>
              <w:fldChar w:fldCharType="begin"/>
            </w:r>
            <w:r>
              <w:instrText xml:space="preserve">  IF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 xml:space="preserve"> = "" ""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F72C9E">
              <w:rPr>
                <w:noProof/>
              </w:rPr>
              <w:t>Queensland Recreational Boating Facilities Demand Forecasting Study 2022</w:t>
            </w:r>
            <w:r>
              <w:fldChar w:fldCharType="end"/>
            </w:r>
          </w:p>
          <w:p w14:paraId="1F1C9A3E" w14:textId="4F0A82E7" w:rsidR="006170E4" w:rsidRDefault="006170E4" w:rsidP="006170E4">
            <w:pPr>
              <w:pStyle w:val="DocSubTitle"/>
            </w:pPr>
            <w:r>
              <w:fldChar w:fldCharType="begin"/>
            </w:r>
            <w:r>
              <w:instrText xml:space="preserve">  IF </w:instrText>
            </w:r>
            <w:r w:rsidR="00097F5C">
              <w:fldChar w:fldCharType="begin"/>
            </w:r>
            <w:r w:rsidR="00097F5C">
              <w:instrText xml:space="preserve">  DOCPROPERTY IFS_DOCUMENT_SUBTITLE  </w:instrText>
            </w:r>
            <w:r w:rsidR="00097F5C">
              <w:fldChar w:fldCharType="separate"/>
            </w:r>
            <w:r w:rsidR="00F72C9E">
              <w:instrText>Croydon Shire Assessment</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IFS_DOCUMENT_SUBTITLE  </w:instrText>
            </w:r>
            <w:r w:rsidR="00097F5C">
              <w:fldChar w:fldCharType="separate"/>
            </w:r>
            <w:r w:rsidR="00F72C9E">
              <w:instrText>Croydon Shire Assessment</w:instrText>
            </w:r>
            <w:r w:rsidR="00097F5C">
              <w:fldChar w:fldCharType="end"/>
            </w:r>
            <w:r>
              <w:instrText xml:space="preserve"> = "" "" "</w:instrText>
            </w:r>
            <w:r w:rsidR="00097F5C">
              <w:fldChar w:fldCharType="begin"/>
            </w:r>
            <w:r w:rsidR="00097F5C">
              <w:instrText xml:space="preserve">  DOCPROPERTY IFS_DOCUMENT_SUBTITLE  </w:instrText>
            </w:r>
            <w:r w:rsidR="00097F5C">
              <w:fldChar w:fldCharType="separate"/>
            </w:r>
            <w:r w:rsidR="00F72C9E">
              <w:instrText>Croydon Shire Assessment</w:instrText>
            </w:r>
            <w:r w:rsidR="00097F5C">
              <w:fldChar w:fldCharType="end"/>
            </w:r>
            <w:r>
              <w:instrText>"</w:instrText>
            </w:r>
            <w:r>
              <w:fldChar w:fldCharType="separate"/>
            </w:r>
            <w:r w:rsidR="00F72C9E">
              <w:rPr>
                <w:noProof/>
              </w:rPr>
              <w:instrText>Croydon Shire Assessment</w:instrText>
            </w:r>
            <w:r>
              <w:fldChar w:fldCharType="end"/>
            </w:r>
            <w:r>
              <w:instrText>"</w:instrText>
            </w:r>
            <w:r>
              <w:fldChar w:fldCharType="separate"/>
            </w:r>
            <w:r w:rsidR="00F72C9E">
              <w:rPr>
                <w:noProof/>
              </w:rPr>
              <w:t>Croydon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F72C9E">
            <w:pPr>
              <w:pStyle w:val="TitlePageFields"/>
            </w:pPr>
            <w:r>
              <w:t>Customer</w:t>
            </w:r>
          </w:p>
        </w:tc>
        <w:tc>
          <w:tcPr>
            <w:tcW w:w="110" w:type="dxa"/>
          </w:tcPr>
          <w:p w14:paraId="70EB8585" w14:textId="77777777" w:rsidR="00EA606F" w:rsidRDefault="00EA606F" w:rsidP="00F72C9E">
            <w:pPr>
              <w:pStyle w:val="TitlePageFields"/>
            </w:pPr>
          </w:p>
        </w:tc>
        <w:tc>
          <w:tcPr>
            <w:tcW w:w="3767" w:type="dxa"/>
          </w:tcPr>
          <w:p w14:paraId="166E3721" w14:textId="7BC407A6" w:rsidR="00EA606F" w:rsidRDefault="00EA606F" w:rsidP="00F72C9E">
            <w:pPr>
              <w:pStyle w:val="TitlePageFields"/>
            </w:pPr>
            <w:r>
              <w:t xml:space="preserve"> </w:t>
            </w:r>
            <w:r>
              <w:fldChar w:fldCharType="begin"/>
            </w:r>
            <w:r>
              <w:instrText xml:space="preserve">  IF </w:instrText>
            </w:r>
            <w:r w:rsidR="00097F5C">
              <w:fldChar w:fldCharType="begin"/>
            </w:r>
            <w:r w:rsidR="00097F5C">
              <w:instrText xml:space="preserve">  DOCPROPERTY IFS_Project.1.COMPANY  </w:instrText>
            </w:r>
            <w:r w:rsidR="00097F5C">
              <w:fldChar w:fldCharType="separate"/>
            </w:r>
            <w:r w:rsidR="00F72C9E">
              <w:instrText>Maritime Safety Queensland</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IFS_Project.1.COMPANY  </w:instrText>
            </w:r>
            <w:r w:rsidR="00097F5C">
              <w:fldChar w:fldCharType="separate"/>
            </w:r>
            <w:r w:rsidR="00F72C9E">
              <w:instrText>Maritime Safety Queensland</w:instrText>
            </w:r>
            <w:r w:rsidR="00097F5C">
              <w:fldChar w:fldCharType="end"/>
            </w:r>
            <w:r>
              <w:instrText xml:space="preserve"> = "" "" "</w:instrText>
            </w:r>
            <w:r w:rsidR="00097F5C">
              <w:fldChar w:fldCharType="begin"/>
            </w:r>
            <w:r w:rsidR="00097F5C">
              <w:instrText xml:space="preserve">  DOCPROPERTY IFS_Project.1.COMPANY  </w:instrText>
            </w:r>
            <w:r w:rsidR="00097F5C">
              <w:fldChar w:fldCharType="separate"/>
            </w:r>
            <w:r w:rsidR="00F72C9E">
              <w:instrText>Maritime Safety Queensland</w:instrText>
            </w:r>
            <w:r w:rsidR="00097F5C">
              <w:fldChar w:fldCharType="end"/>
            </w:r>
            <w:r>
              <w:instrText>"</w:instrText>
            </w:r>
            <w:r>
              <w:fldChar w:fldCharType="separate"/>
            </w:r>
            <w:r w:rsidR="00F72C9E">
              <w:rPr>
                <w:noProof/>
              </w:rPr>
              <w:instrText>Maritime Safety Queensland</w:instrText>
            </w:r>
            <w:r>
              <w:fldChar w:fldCharType="end"/>
            </w:r>
            <w:r>
              <w:instrText>"</w:instrText>
            </w:r>
            <w:r>
              <w:fldChar w:fldCharType="separate"/>
            </w:r>
            <w:r w:rsidR="00F72C9E">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F72C9E">
            <w:pPr>
              <w:pStyle w:val="TitlePageFields"/>
            </w:pPr>
            <w:r>
              <w:t xml:space="preserve">Project </w:t>
            </w:r>
          </w:p>
        </w:tc>
        <w:tc>
          <w:tcPr>
            <w:tcW w:w="110" w:type="dxa"/>
          </w:tcPr>
          <w:p w14:paraId="7B76B460" w14:textId="77777777" w:rsidR="00EA606F" w:rsidRDefault="00EA606F" w:rsidP="00F72C9E">
            <w:pPr>
              <w:pStyle w:val="TitlePageFields"/>
            </w:pPr>
          </w:p>
        </w:tc>
        <w:tc>
          <w:tcPr>
            <w:tcW w:w="3767" w:type="dxa"/>
          </w:tcPr>
          <w:p w14:paraId="13F2C428" w14:textId="2A739FCC" w:rsidR="00EA606F" w:rsidRDefault="00EA606F" w:rsidP="00F72C9E">
            <w:pPr>
              <w:pStyle w:val="TitlePageFields"/>
            </w:pPr>
            <w:r>
              <w:fldChar w:fldCharType="begin"/>
            </w:r>
            <w:r>
              <w:instrText xml:space="preserve">  IF </w:instrText>
            </w:r>
            <w:r w:rsidR="00097F5C">
              <w:fldChar w:fldCharType="begin"/>
            </w:r>
            <w:r w:rsidR="00097F5C">
              <w:instrText xml:space="preserve">  DOCPROPERTY BMT_ProjectNumber  </w:instrText>
            </w:r>
            <w:r w:rsidR="00097F5C">
              <w:fldChar w:fldCharType="separate"/>
            </w:r>
            <w:r w:rsidR="00F72C9E">
              <w:instrText>A12068</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BMT_ProjectNumber  </w:instrText>
            </w:r>
            <w:r w:rsidR="00097F5C">
              <w:fldChar w:fldCharType="separate"/>
            </w:r>
            <w:r w:rsidR="00F72C9E">
              <w:instrText>A12068</w:instrText>
            </w:r>
            <w:r w:rsidR="00097F5C">
              <w:fldChar w:fldCharType="end"/>
            </w:r>
            <w:r>
              <w:instrText xml:space="preserve"> = "" "" "</w:instrText>
            </w:r>
            <w:r w:rsidR="00097F5C">
              <w:fldChar w:fldCharType="begin"/>
            </w:r>
            <w:r w:rsidR="00097F5C">
              <w:instrText xml:space="preserve">  DOCPROPERTY BMT_ProjectNumber  </w:instrText>
            </w:r>
            <w:r w:rsidR="00097F5C">
              <w:fldChar w:fldCharType="separate"/>
            </w:r>
            <w:r w:rsidR="00F72C9E">
              <w:instrText>A12068</w:instrText>
            </w:r>
            <w:r w:rsidR="00097F5C">
              <w:fldChar w:fldCharType="end"/>
            </w:r>
            <w:r>
              <w:instrText>"</w:instrText>
            </w:r>
            <w:r>
              <w:fldChar w:fldCharType="separate"/>
            </w:r>
            <w:r w:rsidR="00F72C9E">
              <w:rPr>
                <w:noProof/>
              </w:rPr>
              <w:instrText>A12068</w:instrText>
            </w:r>
            <w:r>
              <w:fldChar w:fldCharType="end"/>
            </w:r>
            <w:r>
              <w:instrText>"</w:instrText>
            </w:r>
            <w:r>
              <w:fldChar w:fldCharType="separate"/>
            </w:r>
            <w:r w:rsidR="00F72C9E">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F72C9E">
            <w:pPr>
              <w:pStyle w:val="TitlePageFields"/>
            </w:pPr>
            <w:r>
              <w:t xml:space="preserve">Deliverable </w:t>
            </w:r>
          </w:p>
        </w:tc>
        <w:tc>
          <w:tcPr>
            <w:tcW w:w="110" w:type="dxa"/>
          </w:tcPr>
          <w:p w14:paraId="6A4E8715" w14:textId="77777777" w:rsidR="00EA606F" w:rsidRDefault="00EA606F" w:rsidP="00F72C9E">
            <w:pPr>
              <w:pStyle w:val="TitlePageFields"/>
            </w:pPr>
          </w:p>
        </w:tc>
        <w:tc>
          <w:tcPr>
            <w:tcW w:w="3767" w:type="dxa"/>
          </w:tcPr>
          <w:p w14:paraId="61A112A2" w14:textId="46EC37D7" w:rsidR="00EA606F" w:rsidRDefault="00EA606F" w:rsidP="00F72C9E">
            <w:pPr>
              <w:pStyle w:val="TitlePageFields"/>
            </w:pPr>
            <w:r>
              <w:fldChar w:fldCharType="begin"/>
            </w:r>
            <w:r>
              <w:instrText xml:space="preserve">  IF </w:instrText>
            </w:r>
            <w:r w:rsidR="00097F5C">
              <w:fldChar w:fldCharType="begin"/>
            </w:r>
            <w:r w:rsidR="00097F5C">
              <w:instrText xml:space="preserve">  DOCPROPERTY BMT_DeliverableNumber  </w:instrText>
            </w:r>
            <w:r w:rsidR="00097F5C">
              <w:fldChar w:fldCharType="separate"/>
            </w:r>
            <w:r w:rsidR="00F72C9E">
              <w:instrText>028</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BMT_DeliverableNumber  </w:instrText>
            </w:r>
            <w:r w:rsidR="00097F5C">
              <w:fldChar w:fldCharType="separate"/>
            </w:r>
            <w:r w:rsidR="00F72C9E">
              <w:instrText>028</w:instrText>
            </w:r>
            <w:r w:rsidR="00097F5C">
              <w:fldChar w:fldCharType="end"/>
            </w:r>
            <w:r>
              <w:instrText xml:space="preserve"> = "" "" "</w:instrText>
            </w:r>
            <w:r w:rsidR="00097F5C">
              <w:fldChar w:fldCharType="begin"/>
            </w:r>
            <w:r w:rsidR="00097F5C">
              <w:instrText xml:space="preserve">  DOCPROPERTY BMT_DeliverableNumber  </w:instrText>
            </w:r>
            <w:r w:rsidR="00097F5C">
              <w:fldChar w:fldCharType="separate"/>
            </w:r>
            <w:r w:rsidR="00F72C9E">
              <w:instrText>028</w:instrText>
            </w:r>
            <w:r w:rsidR="00097F5C">
              <w:fldChar w:fldCharType="end"/>
            </w:r>
            <w:r>
              <w:instrText>"</w:instrText>
            </w:r>
            <w:r>
              <w:fldChar w:fldCharType="separate"/>
            </w:r>
            <w:r w:rsidR="00F72C9E">
              <w:rPr>
                <w:noProof/>
              </w:rPr>
              <w:instrText>028</w:instrText>
            </w:r>
            <w:r>
              <w:fldChar w:fldCharType="end"/>
            </w:r>
            <w:r>
              <w:instrText>"</w:instrText>
            </w:r>
            <w:r>
              <w:fldChar w:fldCharType="separate"/>
            </w:r>
            <w:r w:rsidR="00F72C9E">
              <w:rPr>
                <w:noProof/>
              </w:rPr>
              <w:t>028</w:t>
            </w:r>
            <w:r>
              <w:fldChar w:fldCharType="end"/>
            </w:r>
          </w:p>
        </w:tc>
      </w:tr>
      <w:tr w:rsidR="00EA606F" w14:paraId="48CCF68D" w14:textId="77777777" w:rsidTr="003659B0">
        <w:trPr>
          <w:jc w:val="right"/>
        </w:trPr>
        <w:tc>
          <w:tcPr>
            <w:tcW w:w="1425" w:type="dxa"/>
          </w:tcPr>
          <w:p w14:paraId="7D83732C" w14:textId="77777777" w:rsidR="00EA606F" w:rsidRDefault="00EA606F" w:rsidP="00F72C9E">
            <w:pPr>
              <w:pStyle w:val="TitlePageFields"/>
            </w:pPr>
            <w:r>
              <w:t xml:space="preserve">Version </w:t>
            </w:r>
          </w:p>
        </w:tc>
        <w:tc>
          <w:tcPr>
            <w:tcW w:w="110" w:type="dxa"/>
          </w:tcPr>
          <w:p w14:paraId="36E65632" w14:textId="77777777" w:rsidR="00EA606F" w:rsidRDefault="00EA606F" w:rsidP="00F72C9E">
            <w:pPr>
              <w:pStyle w:val="TitlePageFields"/>
            </w:pPr>
          </w:p>
        </w:tc>
        <w:tc>
          <w:tcPr>
            <w:tcW w:w="3767" w:type="dxa"/>
          </w:tcPr>
          <w:p w14:paraId="3D8595B4" w14:textId="5B65E9BF" w:rsidR="00EA606F" w:rsidRDefault="00EA606F" w:rsidP="00F72C9E">
            <w:pPr>
              <w:pStyle w:val="TitlePageFields"/>
            </w:pPr>
            <w:r>
              <w:fldChar w:fldCharType="begin"/>
            </w:r>
            <w:r>
              <w:instrText xml:space="preserve">  IF </w:instrText>
            </w:r>
            <w:r w:rsidR="00097F5C">
              <w:fldChar w:fldCharType="begin"/>
            </w:r>
            <w:r w:rsidR="00097F5C">
              <w:instrText xml:space="preserve">  DOCPROPERTY BMT_VersionNumber </w:instrText>
            </w:r>
            <w:r w:rsidR="00097F5C">
              <w:instrText xml:space="preserve"> </w:instrText>
            </w:r>
            <w:r w:rsidR="00097F5C">
              <w:fldChar w:fldCharType="separate"/>
            </w:r>
            <w:r w:rsidR="00F72C9E">
              <w:instrText>01</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BMT_VersionNumber  </w:instrText>
            </w:r>
            <w:r w:rsidR="00097F5C">
              <w:fldChar w:fldCharType="separate"/>
            </w:r>
            <w:r w:rsidR="00F72C9E">
              <w:instrText>01</w:instrText>
            </w:r>
            <w:r w:rsidR="00097F5C">
              <w:fldChar w:fldCharType="end"/>
            </w:r>
            <w:r>
              <w:instrText xml:space="preserve"> = "" "" "</w:instrText>
            </w:r>
            <w:r w:rsidR="00097F5C">
              <w:fldChar w:fldCharType="begin"/>
            </w:r>
            <w:r w:rsidR="00097F5C">
              <w:instrText xml:space="preserve">  DOCPROPERTY BMT_VersionNumber  </w:instrText>
            </w:r>
            <w:r w:rsidR="00097F5C">
              <w:fldChar w:fldCharType="separate"/>
            </w:r>
            <w:r w:rsidR="00F72C9E">
              <w:instrText>01</w:instrText>
            </w:r>
            <w:r w:rsidR="00097F5C">
              <w:fldChar w:fldCharType="end"/>
            </w:r>
            <w:r>
              <w:instrText>"</w:instrText>
            </w:r>
            <w:r>
              <w:fldChar w:fldCharType="separate"/>
            </w:r>
            <w:r w:rsidR="00F72C9E">
              <w:rPr>
                <w:noProof/>
              </w:rPr>
              <w:instrText>01</w:instrText>
            </w:r>
            <w:r>
              <w:fldChar w:fldCharType="end"/>
            </w:r>
            <w:r>
              <w:instrText>"</w:instrText>
            </w:r>
            <w:r>
              <w:fldChar w:fldCharType="separate"/>
            </w:r>
            <w:r w:rsidR="00F72C9E">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F72C9E">
            <w:pPr>
              <w:pStyle w:val="TitlePageFields"/>
            </w:pPr>
          </w:p>
        </w:tc>
        <w:tc>
          <w:tcPr>
            <w:tcW w:w="110" w:type="dxa"/>
          </w:tcPr>
          <w:p w14:paraId="089BB0D0" w14:textId="77777777" w:rsidR="00EA606F" w:rsidRDefault="00EA606F" w:rsidP="00F72C9E">
            <w:pPr>
              <w:pStyle w:val="TitlePageFields"/>
            </w:pPr>
          </w:p>
        </w:tc>
        <w:tc>
          <w:tcPr>
            <w:tcW w:w="3767" w:type="dxa"/>
          </w:tcPr>
          <w:p w14:paraId="57DACF0A" w14:textId="59F6B63C" w:rsidR="00EA606F" w:rsidRDefault="00EA606F" w:rsidP="00F72C9E">
            <w:pPr>
              <w:pStyle w:val="TitlePageFields"/>
            </w:pPr>
            <w:r>
              <w:fldChar w:fldCharType="begin"/>
            </w:r>
            <w:r>
              <w:instrText xml:space="preserve">  IF </w:instrText>
            </w:r>
            <w:r w:rsidR="00097F5C">
              <w:fldChar w:fldCharType="begin"/>
            </w:r>
            <w:r w:rsidR="00097F5C">
              <w:instrText xml:space="preserve">  DOCPROPERTY IFS_DOCUMENT_TITLE_DATE_CREATED  </w:instrText>
            </w:r>
            <w:r w:rsidR="00097F5C">
              <w:fldChar w:fldCharType="separate"/>
            </w:r>
            <w:r w:rsidR="00F72C9E">
              <w:instrText>21 April 2023</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IFS_DOCUMENT_TITLE_DATE_CREATED  </w:instrText>
            </w:r>
            <w:r w:rsidR="00097F5C">
              <w:fldChar w:fldCharType="separate"/>
            </w:r>
            <w:r w:rsidR="00F72C9E">
              <w:instrText>21 April 2023</w:instrText>
            </w:r>
            <w:r w:rsidR="00097F5C">
              <w:fldChar w:fldCharType="end"/>
            </w:r>
            <w:r>
              <w:instrText xml:space="preserve"> = "" "" "</w:instrText>
            </w:r>
            <w:r w:rsidR="00097F5C">
              <w:fldChar w:fldCharType="begin"/>
            </w:r>
            <w:r w:rsidR="00097F5C">
              <w:instrText xml:space="preserve">  DOCPROPERTY IFS_DOCUMENT_TITLE_DATE_CREATED  </w:instrText>
            </w:r>
            <w:r w:rsidR="00097F5C">
              <w:fldChar w:fldCharType="separate"/>
            </w:r>
            <w:r w:rsidR="00F72C9E">
              <w:instrText>21 April 2023</w:instrText>
            </w:r>
            <w:r w:rsidR="00097F5C">
              <w:fldChar w:fldCharType="end"/>
            </w:r>
            <w:r>
              <w:instrText>"</w:instrText>
            </w:r>
            <w:r>
              <w:fldChar w:fldCharType="separate"/>
            </w:r>
            <w:r w:rsidR="00F72C9E">
              <w:rPr>
                <w:noProof/>
              </w:rPr>
              <w:instrText>21 April 2023</w:instrText>
            </w:r>
            <w:r>
              <w:fldChar w:fldCharType="end"/>
            </w:r>
            <w:r>
              <w:instrText>"</w:instrText>
            </w:r>
            <w:r>
              <w:fldChar w:fldCharType="separate"/>
            </w:r>
            <w:r w:rsidR="00F72C9E">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F72C9E">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1944844E" w:rsidR="00724E03" w:rsidRDefault="00561B63" w:rsidP="0035599A">
            <w:pPr>
              <w:pStyle w:val="TableText"/>
            </w:pPr>
            <w:r>
              <w:fldChar w:fldCharType="begin"/>
            </w:r>
            <w:r>
              <w:instrText xml:space="preserve">  IF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 xml:space="preserve"> = "" ""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F72C9E">
              <w:rPr>
                <w:noProof/>
              </w:rPr>
              <w:t>Queensland Recreational Boating Facilities Demand Forecasting Study 2022</w:t>
            </w:r>
            <w:r>
              <w:fldChar w:fldCharType="end"/>
            </w:r>
          </w:p>
        </w:tc>
      </w:tr>
      <w:tr w:rsidR="0029620A" w:rsidRPr="00DC05E6" w14:paraId="45AC740D" w14:textId="77777777" w:rsidTr="0035599A">
        <w:tc>
          <w:tcPr>
            <w:tcW w:w="2268" w:type="dxa"/>
            <w:shd w:val="clear" w:color="auto" w:fill="005581" w:themeFill="text2"/>
          </w:tcPr>
          <w:p w14:paraId="462C78B1" w14:textId="77777777" w:rsidR="0029620A" w:rsidRPr="00DC05E6" w:rsidRDefault="0029620A" w:rsidP="009B3F3A">
            <w:pPr>
              <w:pStyle w:val="TableHeading"/>
            </w:pPr>
            <w:r w:rsidRPr="00DC05E6">
              <w:t>Project No</w:t>
            </w:r>
          </w:p>
        </w:tc>
        <w:tc>
          <w:tcPr>
            <w:tcW w:w="7371" w:type="dxa"/>
            <w:shd w:val="clear" w:color="auto" w:fill="DCE2DF"/>
          </w:tcPr>
          <w:p w14:paraId="331EF512" w14:textId="315D73CF" w:rsidR="0029620A" w:rsidRPr="00DC05E6" w:rsidRDefault="0029620A" w:rsidP="0029620A">
            <w:pPr>
              <w:pStyle w:val="TableText"/>
            </w:pPr>
            <w:r w:rsidRPr="00DC05E6">
              <w:fldChar w:fldCharType="begin"/>
            </w:r>
            <w:r w:rsidRPr="00DC05E6">
              <w:instrText xml:space="preserve">  IF </w:instrText>
            </w:r>
            <w:r>
              <w:fldChar w:fldCharType="begin"/>
            </w:r>
            <w:r>
              <w:instrText>DOCPROPERTY BMT_ProjectNumber</w:instrText>
            </w:r>
            <w:r>
              <w:fldChar w:fldCharType="separate"/>
            </w:r>
            <w:r w:rsidR="00F72C9E">
              <w:instrText>A12068</w:instrText>
            </w:r>
            <w:r>
              <w:fldChar w:fldCharType="end"/>
            </w:r>
            <w:r w:rsidRPr="00DC05E6">
              <w:instrText xml:space="preserve">  = "Error! Unknown document property name." "" "</w:instrText>
            </w:r>
            <w:r w:rsidRPr="00DC05E6">
              <w:fldChar w:fldCharType="begin"/>
            </w:r>
            <w:r w:rsidRPr="00DC05E6">
              <w:instrText xml:space="preserve">  IF </w:instrText>
            </w:r>
            <w:r>
              <w:fldChar w:fldCharType="begin"/>
            </w:r>
            <w:r>
              <w:instrText>DOCPROPERTY BMT_ProjectNumber</w:instrText>
            </w:r>
            <w:r>
              <w:fldChar w:fldCharType="separate"/>
            </w:r>
            <w:r w:rsidR="00F72C9E">
              <w:instrText>A12068</w:instrText>
            </w:r>
            <w:r>
              <w:fldChar w:fldCharType="end"/>
            </w:r>
            <w:r w:rsidRPr="00DC05E6">
              <w:instrText xml:space="preserve"> = "" "" "</w:instrText>
            </w:r>
            <w:r>
              <w:fldChar w:fldCharType="begin"/>
            </w:r>
            <w:r>
              <w:instrText>DOCPROPERTY BMT_ProjectNumber</w:instrText>
            </w:r>
            <w:r>
              <w:fldChar w:fldCharType="separate"/>
            </w:r>
            <w:r w:rsidR="00F72C9E">
              <w:instrText>A12068</w:instrText>
            </w:r>
            <w:r>
              <w:fldChar w:fldCharType="end"/>
            </w:r>
            <w:r w:rsidRPr="00DC05E6">
              <w:instrText>"</w:instrText>
            </w:r>
            <w:r w:rsidRPr="00DC05E6">
              <w:fldChar w:fldCharType="separate"/>
            </w:r>
            <w:r w:rsidR="00F72C9E">
              <w:rPr>
                <w:noProof/>
              </w:rPr>
              <w:instrText>A12068</w:instrText>
            </w:r>
            <w:r w:rsidRPr="00DC05E6">
              <w:fldChar w:fldCharType="end"/>
            </w:r>
            <w:r w:rsidRPr="00DC05E6">
              <w:instrText>"</w:instrText>
            </w:r>
            <w:r w:rsidRPr="00DC05E6">
              <w:fldChar w:fldCharType="separate"/>
            </w:r>
            <w:r w:rsidR="00F72C9E">
              <w:rPr>
                <w:noProof/>
              </w:rPr>
              <w:t>A12068</w:t>
            </w:r>
            <w:r w:rsidRPr="00DC05E6">
              <w:fldChar w:fldCharType="end"/>
            </w:r>
          </w:p>
        </w:tc>
      </w:tr>
      <w:tr w:rsidR="0029620A" w:rsidRPr="00DC05E6" w14:paraId="3930E1F6" w14:textId="77777777" w:rsidTr="0035599A">
        <w:tc>
          <w:tcPr>
            <w:tcW w:w="2268" w:type="dxa"/>
            <w:shd w:val="clear" w:color="auto" w:fill="005581" w:themeFill="text2"/>
          </w:tcPr>
          <w:p w14:paraId="03ECFFA0" w14:textId="77777777" w:rsidR="0029620A" w:rsidRPr="00DC05E6" w:rsidRDefault="0029620A" w:rsidP="009B3F3A">
            <w:pPr>
              <w:pStyle w:val="TableHeading"/>
            </w:pPr>
            <w:r w:rsidRPr="00DC05E6">
              <w:t>Deliverable No</w:t>
            </w:r>
          </w:p>
        </w:tc>
        <w:tc>
          <w:tcPr>
            <w:tcW w:w="7371" w:type="dxa"/>
            <w:shd w:val="clear" w:color="auto" w:fill="DCE2DF"/>
          </w:tcPr>
          <w:p w14:paraId="36175BFE" w14:textId="50C35C5B" w:rsidR="0029620A" w:rsidRPr="00DC05E6" w:rsidRDefault="0029620A" w:rsidP="0029620A">
            <w:pPr>
              <w:pStyle w:val="TableText"/>
            </w:pPr>
            <w:r w:rsidRPr="00DC05E6">
              <w:fldChar w:fldCharType="begin"/>
            </w:r>
            <w:r w:rsidRPr="00DC05E6">
              <w:instrText xml:space="preserve">  IF </w:instrText>
            </w:r>
            <w:r>
              <w:fldChar w:fldCharType="begin"/>
            </w:r>
            <w:r>
              <w:instrText>DOCPROPERTY BMT_DeliverableNumber</w:instrText>
            </w:r>
            <w:r>
              <w:fldChar w:fldCharType="separate"/>
            </w:r>
            <w:r w:rsidR="00F72C9E">
              <w:instrText>028</w:instrText>
            </w:r>
            <w:r>
              <w:fldChar w:fldCharType="end"/>
            </w:r>
            <w:r w:rsidRPr="00DC05E6">
              <w:instrText xml:space="preserve">  = "Error! Unknown document property name." "" "</w:instrText>
            </w:r>
            <w:r w:rsidRPr="00DC05E6">
              <w:fldChar w:fldCharType="begin"/>
            </w:r>
            <w:r w:rsidRPr="00DC05E6">
              <w:instrText xml:space="preserve">  IF </w:instrText>
            </w:r>
            <w:r>
              <w:fldChar w:fldCharType="begin"/>
            </w:r>
            <w:r>
              <w:instrText>DOCPROPERTY BMT_DeliverableNumber</w:instrText>
            </w:r>
            <w:r>
              <w:fldChar w:fldCharType="separate"/>
            </w:r>
            <w:r w:rsidR="00F72C9E">
              <w:instrText>028</w:instrText>
            </w:r>
            <w:r>
              <w:fldChar w:fldCharType="end"/>
            </w:r>
            <w:r w:rsidRPr="00DC05E6">
              <w:instrText xml:space="preserve"> = "" "" "</w:instrText>
            </w:r>
            <w:r>
              <w:fldChar w:fldCharType="begin"/>
            </w:r>
            <w:r>
              <w:instrText>DOCPROPERTY BMT_DeliverableNumber</w:instrText>
            </w:r>
            <w:r>
              <w:fldChar w:fldCharType="separate"/>
            </w:r>
            <w:r w:rsidR="00F72C9E">
              <w:instrText>028</w:instrText>
            </w:r>
            <w:r>
              <w:fldChar w:fldCharType="end"/>
            </w:r>
            <w:r w:rsidRPr="00DC05E6">
              <w:instrText>"</w:instrText>
            </w:r>
            <w:r w:rsidRPr="00DC05E6">
              <w:fldChar w:fldCharType="separate"/>
            </w:r>
            <w:r w:rsidR="00F72C9E">
              <w:rPr>
                <w:noProof/>
              </w:rPr>
              <w:instrText>028</w:instrText>
            </w:r>
            <w:r w:rsidRPr="00DC05E6">
              <w:fldChar w:fldCharType="end"/>
            </w:r>
            <w:r w:rsidRPr="00DC05E6">
              <w:instrText>"</w:instrText>
            </w:r>
            <w:r w:rsidRPr="00DC05E6">
              <w:fldChar w:fldCharType="separate"/>
            </w:r>
            <w:r w:rsidR="00F72C9E">
              <w:rPr>
                <w:noProof/>
              </w:rPr>
              <w:t>028</w:t>
            </w:r>
            <w:r w:rsidRPr="00DC05E6">
              <w:fldChar w:fldCharType="end"/>
            </w:r>
          </w:p>
        </w:tc>
      </w:tr>
      <w:tr w:rsidR="0029620A" w:rsidRPr="00DC05E6" w14:paraId="6A8AF282" w14:textId="77777777" w:rsidTr="0035599A">
        <w:tc>
          <w:tcPr>
            <w:tcW w:w="2268" w:type="dxa"/>
            <w:shd w:val="clear" w:color="auto" w:fill="005581" w:themeFill="text2"/>
          </w:tcPr>
          <w:p w14:paraId="2359672C" w14:textId="77777777" w:rsidR="0029620A" w:rsidRPr="00DC05E6" w:rsidRDefault="0029620A" w:rsidP="009B3F3A">
            <w:pPr>
              <w:pStyle w:val="TableHeading"/>
            </w:pPr>
            <w:r w:rsidRPr="00DC05E6">
              <w:t>Version No</w:t>
            </w:r>
          </w:p>
        </w:tc>
        <w:tc>
          <w:tcPr>
            <w:tcW w:w="7371" w:type="dxa"/>
            <w:shd w:val="clear" w:color="auto" w:fill="DCE2DF"/>
          </w:tcPr>
          <w:p w14:paraId="37D7BD6E" w14:textId="45A01666" w:rsidR="0029620A" w:rsidRPr="00DC05E6" w:rsidRDefault="0029620A" w:rsidP="0029620A">
            <w:pPr>
              <w:pStyle w:val="TableText"/>
            </w:pPr>
            <w:r w:rsidRPr="00DC05E6">
              <w:fldChar w:fldCharType="begin"/>
            </w:r>
            <w:r w:rsidRPr="00DC05E6">
              <w:instrText xml:space="preserve">  IF </w:instrText>
            </w:r>
            <w:r>
              <w:fldChar w:fldCharType="begin"/>
            </w:r>
            <w:r>
              <w:instrText>DOCPROPERTY BMT_VersionNumber</w:instrText>
            </w:r>
            <w:r>
              <w:fldChar w:fldCharType="separate"/>
            </w:r>
            <w:r w:rsidR="00F72C9E">
              <w:instrText>01</w:instrText>
            </w:r>
            <w:r>
              <w:fldChar w:fldCharType="end"/>
            </w:r>
            <w:r w:rsidRPr="00DC05E6">
              <w:instrText xml:space="preserve">  = "Error! Unknown document property name." "" "</w:instrText>
            </w:r>
            <w:r w:rsidRPr="00DC05E6">
              <w:fldChar w:fldCharType="begin"/>
            </w:r>
            <w:r w:rsidRPr="00DC05E6">
              <w:instrText xml:space="preserve">  IF </w:instrText>
            </w:r>
            <w:r>
              <w:fldChar w:fldCharType="begin"/>
            </w:r>
            <w:r>
              <w:instrText>DOCPROPERTY BMT_VersionNumber</w:instrText>
            </w:r>
            <w:r>
              <w:fldChar w:fldCharType="separate"/>
            </w:r>
            <w:r w:rsidR="00F72C9E">
              <w:instrText>01</w:instrText>
            </w:r>
            <w:r>
              <w:fldChar w:fldCharType="end"/>
            </w:r>
            <w:r w:rsidRPr="00DC05E6">
              <w:instrText xml:space="preserve"> = "" "" "</w:instrText>
            </w:r>
            <w:r>
              <w:fldChar w:fldCharType="begin"/>
            </w:r>
            <w:r>
              <w:instrText>DOCPROPERTY BMT_VersionNumber</w:instrText>
            </w:r>
            <w:r>
              <w:fldChar w:fldCharType="separate"/>
            </w:r>
            <w:r w:rsidR="00F72C9E">
              <w:instrText>01</w:instrText>
            </w:r>
            <w:r>
              <w:fldChar w:fldCharType="end"/>
            </w:r>
            <w:r w:rsidRPr="00DC05E6">
              <w:instrText>"</w:instrText>
            </w:r>
            <w:r w:rsidRPr="00DC05E6">
              <w:fldChar w:fldCharType="separate"/>
            </w:r>
            <w:r w:rsidR="00F72C9E">
              <w:rPr>
                <w:noProof/>
              </w:rPr>
              <w:instrText>01</w:instrText>
            </w:r>
            <w:r w:rsidRPr="00DC05E6">
              <w:fldChar w:fldCharType="end"/>
            </w:r>
            <w:r w:rsidRPr="00DC05E6">
              <w:instrText>"</w:instrText>
            </w:r>
            <w:r w:rsidRPr="00DC05E6">
              <w:fldChar w:fldCharType="separate"/>
            </w:r>
            <w:r w:rsidR="00F72C9E">
              <w:rPr>
                <w:noProof/>
              </w:rPr>
              <w:t>01</w:t>
            </w:r>
            <w:r w:rsidRPr="00DC05E6">
              <w:fldChar w:fldCharType="end"/>
            </w:r>
          </w:p>
        </w:tc>
      </w:tr>
      <w:tr w:rsidR="00724E03" w:rsidRPr="00DC05E6" w14:paraId="0407FC6E" w14:textId="77777777" w:rsidTr="0035599A">
        <w:tc>
          <w:tcPr>
            <w:tcW w:w="2268" w:type="dxa"/>
            <w:shd w:val="clear" w:color="auto" w:fill="005581" w:themeFill="text2"/>
          </w:tcPr>
          <w:p w14:paraId="6F86655A" w14:textId="77777777" w:rsidR="00724E03" w:rsidRPr="00DC05E6" w:rsidRDefault="00724E03" w:rsidP="009B3F3A">
            <w:pPr>
              <w:pStyle w:val="TableHeading"/>
            </w:pPr>
            <w:r w:rsidRPr="00DC05E6">
              <w:t>Version Date</w:t>
            </w:r>
          </w:p>
        </w:tc>
        <w:tc>
          <w:tcPr>
            <w:tcW w:w="7371" w:type="dxa"/>
            <w:shd w:val="clear" w:color="auto" w:fill="DCE2DF"/>
          </w:tcPr>
          <w:p w14:paraId="11EB1EC4" w14:textId="12903493" w:rsidR="00724E03" w:rsidRPr="00DC05E6" w:rsidRDefault="00561B63" w:rsidP="0035599A">
            <w:pPr>
              <w:pStyle w:val="TableText"/>
            </w:pPr>
            <w:r w:rsidRPr="00DC05E6">
              <w:fldChar w:fldCharType="begin"/>
            </w:r>
            <w:r w:rsidRPr="00DC05E6">
              <w:instrText xml:space="preserve">  IF </w:instrText>
            </w:r>
            <w:r>
              <w:fldChar w:fldCharType="begin"/>
            </w:r>
            <w:r>
              <w:instrText>DOCPROPERTY IFS_DOCUMENT_TITLE_DATE_CREATED</w:instrText>
            </w:r>
            <w:r>
              <w:fldChar w:fldCharType="separate"/>
            </w:r>
            <w:r w:rsidR="00F72C9E">
              <w:instrText>21 April 2023</w:instrText>
            </w:r>
            <w:r>
              <w:fldChar w:fldCharType="end"/>
            </w:r>
            <w:r w:rsidRPr="00DC05E6">
              <w:instrText xml:space="preserve">  = "Error! Unknown document property name." "" "</w:instrText>
            </w:r>
            <w:r w:rsidRPr="00DC05E6">
              <w:fldChar w:fldCharType="begin"/>
            </w:r>
            <w:r w:rsidRPr="00DC05E6">
              <w:instrText xml:space="preserve">  IF </w:instrText>
            </w:r>
            <w:r>
              <w:fldChar w:fldCharType="begin"/>
            </w:r>
            <w:r>
              <w:instrText>DOCPROPERTY IFS_DOCUMENT_TITLE_DATE_CREATED</w:instrText>
            </w:r>
            <w:r>
              <w:fldChar w:fldCharType="separate"/>
            </w:r>
            <w:r w:rsidR="00F72C9E">
              <w:instrText>21 April 2023</w:instrText>
            </w:r>
            <w:r>
              <w:fldChar w:fldCharType="end"/>
            </w:r>
            <w:r w:rsidRPr="00DC05E6">
              <w:instrText xml:space="preserve"> = "" "" "</w:instrText>
            </w:r>
            <w:r>
              <w:fldChar w:fldCharType="begin"/>
            </w:r>
            <w:r>
              <w:instrText>DOCPROPERTY IFS_DOCUMENT_TITLE_DATE_CREATED</w:instrText>
            </w:r>
            <w:r>
              <w:fldChar w:fldCharType="separate"/>
            </w:r>
            <w:r w:rsidR="00F72C9E">
              <w:instrText>21 April 2023</w:instrText>
            </w:r>
            <w:r>
              <w:fldChar w:fldCharType="end"/>
            </w:r>
            <w:r w:rsidRPr="00DC05E6">
              <w:instrText>"</w:instrText>
            </w:r>
            <w:r w:rsidRPr="00DC05E6">
              <w:fldChar w:fldCharType="separate"/>
            </w:r>
            <w:r w:rsidR="00F72C9E">
              <w:rPr>
                <w:noProof/>
              </w:rPr>
              <w:instrText>21 April 2023</w:instrText>
            </w:r>
            <w:r w:rsidRPr="00DC05E6">
              <w:fldChar w:fldCharType="end"/>
            </w:r>
            <w:r w:rsidRPr="00DC05E6">
              <w:instrText>"</w:instrText>
            </w:r>
            <w:r w:rsidRPr="00DC05E6">
              <w:fldChar w:fldCharType="separate"/>
            </w:r>
            <w:r w:rsidR="00F72C9E">
              <w:rPr>
                <w:noProof/>
              </w:rPr>
              <w:t>21 April 2023</w:t>
            </w:r>
            <w:r w:rsidRPr="00DC05E6">
              <w:fldChar w:fldCharType="end"/>
            </w:r>
          </w:p>
        </w:tc>
      </w:tr>
      <w:tr w:rsidR="00724E03" w:rsidRPr="00DC05E6" w14:paraId="68EEB122" w14:textId="77777777" w:rsidTr="0035599A">
        <w:tc>
          <w:tcPr>
            <w:tcW w:w="2268" w:type="dxa"/>
            <w:shd w:val="clear" w:color="auto" w:fill="005581" w:themeFill="text2"/>
          </w:tcPr>
          <w:p w14:paraId="416BB66B" w14:textId="77777777" w:rsidR="00724E03" w:rsidRPr="00DC05E6" w:rsidRDefault="00724E03" w:rsidP="009B3F3A">
            <w:pPr>
              <w:pStyle w:val="TableHeading"/>
            </w:pPr>
            <w:r w:rsidRPr="00DC05E6">
              <w:t>Customer</w:t>
            </w:r>
          </w:p>
        </w:tc>
        <w:tc>
          <w:tcPr>
            <w:tcW w:w="7371" w:type="dxa"/>
            <w:shd w:val="clear" w:color="auto" w:fill="DCE2DF"/>
          </w:tcPr>
          <w:p w14:paraId="5C41F206" w14:textId="61DB0922" w:rsidR="00724E03" w:rsidRPr="00DC05E6" w:rsidRDefault="00F72C9E" w:rsidP="003659B0">
            <w:pPr>
              <w:pStyle w:val="TableText"/>
              <w:ind w:left="0"/>
            </w:pPr>
            <w:r w:rsidRPr="00F72C9E">
              <w:t>Maritime Safety Queensland, a branch of the Department of Transport and Main Roads</w:t>
            </w:r>
          </w:p>
        </w:tc>
      </w:tr>
      <w:tr w:rsidR="0079406D" w:rsidRPr="00DC05E6" w14:paraId="6F1B38F5" w14:textId="77777777" w:rsidTr="0035599A">
        <w:tc>
          <w:tcPr>
            <w:tcW w:w="2268" w:type="dxa"/>
            <w:shd w:val="clear" w:color="auto" w:fill="005581" w:themeFill="text2"/>
          </w:tcPr>
          <w:p w14:paraId="280E6734" w14:textId="77777777" w:rsidR="0079406D" w:rsidRPr="00DC05E6" w:rsidRDefault="0079406D" w:rsidP="009B3F3A">
            <w:pPr>
              <w:pStyle w:val="TableHeading"/>
            </w:pPr>
            <w:r w:rsidRPr="00DC05E6">
              <w:t>Customer Contact</w:t>
            </w:r>
          </w:p>
        </w:tc>
        <w:tc>
          <w:tcPr>
            <w:tcW w:w="7371" w:type="dxa"/>
            <w:shd w:val="clear" w:color="auto" w:fill="DCE2DF"/>
          </w:tcPr>
          <w:p w14:paraId="4B9A076A" w14:textId="023BB90C" w:rsidR="0079406D" w:rsidRPr="00DC05E6" w:rsidRDefault="00F402BB" w:rsidP="00D77372">
            <w:pPr>
              <w:pStyle w:val="TableText"/>
              <w:ind w:left="0"/>
            </w:pPr>
            <w:r w:rsidRPr="00DC05E6">
              <w:t xml:space="preserve"> boatinginfrastructure@msq.qld.gov.au</w:t>
            </w:r>
          </w:p>
        </w:tc>
      </w:tr>
      <w:tr w:rsidR="00724E03" w:rsidRPr="00DC05E6" w14:paraId="5297C126" w14:textId="77777777" w:rsidTr="0035599A">
        <w:tc>
          <w:tcPr>
            <w:tcW w:w="2268" w:type="dxa"/>
            <w:shd w:val="clear" w:color="auto" w:fill="005581" w:themeFill="text2"/>
          </w:tcPr>
          <w:p w14:paraId="02650BD7" w14:textId="77777777" w:rsidR="00724E03" w:rsidRPr="00DC05E6" w:rsidRDefault="00724E03" w:rsidP="009B3F3A">
            <w:pPr>
              <w:pStyle w:val="TableHeading"/>
            </w:pPr>
            <w:r w:rsidRPr="00DC05E6">
              <w:t>Classification</w:t>
            </w:r>
          </w:p>
        </w:tc>
        <w:tc>
          <w:tcPr>
            <w:tcW w:w="7371" w:type="dxa"/>
            <w:shd w:val="clear" w:color="auto" w:fill="DCE2DF"/>
          </w:tcPr>
          <w:p w14:paraId="7983DBE4" w14:textId="71D9E09E" w:rsidR="00724E03" w:rsidRPr="00DC05E6" w:rsidRDefault="00561B63" w:rsidP="0035599A">
            <w:pPr>
              <w:pStyle w:val="TableText"/>
            </w:pPr>
            <w:r w:rsidRPr="00DC05E6">
              <w:fldChar w:fldCharType="begin"/>
            </w:r>
            <w:r w:rsidRPr="00DC05E6">
              <w:instrText xml:space="preserve">  IF </w:instrText>
            </w:r>
            <w:r w:rsidR="00097F5C">
              <w:fldChar w:fldCharType="begin"/>
            </w:r>
            <w:r w:rsidR="00097F5C">
              <w:instrText xml:space="preserve"> DOCPROPERTY  BMTProtectiveMarking_CLASSIFICATION  </w:instrText>
            </w:r>
            <w:r w:rsidR="00097F5C">
              <w:fldChar w:fldCharType="separate"/>
            </w:r>
            <w:r w:rsidR="00F72C9E">
              <w:instrText>{None}</w:instrText>
            </w:r>
            <w:r w:rsidR="00097F5C">
              <w:fldChar w:fldCharType="end"/>
            </w:r>
            <w:r w:rsidRPr="00DC05E6">
              <w:instrText xml:space="preserve">  = "Error! Unknown document property name." "" "</w:instrText>
            </w:r>
            <w:r w:rsidRPr="00DC05E6">
              <w:fldChar w:fldCharType="begin"/>
            </w:r>
            <w:r w:rsidRPr="00DC05E6">
              <w:instrText xml:space="preserve">  IF</w:instrText>
            </w:r>
            <w:r w:rsidR="00097F5C">
              <w:fldChar w:fldCharType="begin"/>
            </w:r>
            <w:r w:rsidR="00097F5C">
              <w:instrText xml:space="preserve"> DOCPROPERTY  BMTProtectiveMarking_CLASSIFICATION  </w:instrText>
            </w:r>
            <w:r w:rsidR="00097F5C">
              <w:fldChar w:fldCharType="separate"/>
            </w:r>
            <w:r w:rsidR="00F72C9E">
              <w:instrText>{None}</w:instrText>
            </w:r>
            <w:r w:rsidR="00097F5C">
              <w:fldChar w:fldCharType="end"/>
            </w:r>
            <w:r w:rsidRPr="00DC05E6">
              <w:instrText xml:space="preserve"> = "" "" "</w:instrText>
            </w:r>
            <w:r w:rsidRPr="00DC05E6">
              <w:fldChar w:fldCharType="begin"/>
            </w:r>
            <w:r w:rsidRPr="00DC05E6">
              <w:instrText xml:space="preserve"> IF "</w:instrText>
            </w:r>
            <w:r w:rsidRPr="00DC05E6">
              <w:fldChar w:fldCharType="begin"/>
            </w:r>
            <w:r w:rsidRPr="00DC05E6">
              <w:instrText xml:space="preserve"> DOCPROPERTY  BMTProtectiveMarking_CAVEAT </w:instrText>
            </w:r>
            <w:r w:rsidRPr="00DC05E6">
              <w:fldChar w:fldCharType="separate"/>
            </w:r>
            <w:r w:rsidR="00F72C9E">
              <w:rPr>
                <w:b/>
                <w:bCs/>
                <w:lang w:val="en-US"/>
              </w:rPr>
              <w:instrText>Error! Unknown document property name.</w:instrText>
            </w:r>
            <w:r w:rsidRPr="00DC05E6">
              <w:fldChar w:fldCharType="end"/>
            </w:r>
            <w:r w:rsidRPr="00DC05E6">
              <w:instrText>" = "Error! Unknown document property name." "</w:instrText>
            </w:r>
            <w:r w:rsidR="00097F5C">
              <w:fldChar w:fldCharType="begin"/>
            </w:r>
            <w:r w:rsidR="00097F5C">
              <w:instrText xml:space="preserve"> DOCPROPERTY  BMTProtectiveMarking_CLASSIFICATION  </w:instrText>
            </w:r>
            <w:r w:rsidR="00097F5C">
              <w:fldChar w:fldCharType="separate"/>
            </w:r>
            <w:r w:rsidR="00F72C9E">
              <w:instrText>{None}</w:instrText>
            </w:r>
            <w:r w:rsidR="00097F5C">
              <w:fldChar w:fldCharType="end"/>
            </w:r>
            <w:r w:rsidRPr="00DC05E6">
              <w:instrText>" "</w:instrText>
            </w:r>
            <w:r w:rsidR="00097F5C">
              <w:fldChar w:fldCharType="begin"/>
            </w:r>
            <w:r w:rsidR="00097F5C">
              <w:instrText xml:space="preserve"> DOCPROPERTY  BMTProtectiveMarking_CLASSIFICATION  </w:instrText>
            </w:r>
            <w:r w:rsidR="00097F5C">
              <w:fldChar w:fldCharType="separate"/>
            </w:r>
            <w:r w:rsidRPr="00DC05E6">
              <w:instrText>COVERING CONFIDENTIAL</w:instrText>
            </w:r>
            <w:r w:rsidR="00097F5C">
              <w:fldChar w:fldCharType="end"/>
            </w:r>
            <w:r w:rsidRPr="00DC05E6">
              <w:instrText xml:space="preserve"> - </w:instrText>
            </w:r>
            <w:r w:rsidR="00097F5C">
              <w:fldChar w:fldCharType="begin"/>
            </w:r>
            <w:r w:rsidR="00097F5C">
              <w:instrText xml:space="preserve"> DOCPROPERTY  BMTProtectiveMarking_CAVEAT  </w:instrText>
            </w:r>
            <w:r w:rsidR="00097F5C">
              <w:fldChar w:fldCharType="separate"/>
            </w:r>
            <w:r w:rsidRPr="00DC05E6">
              <w:instrText>Caveat</w:instrText>
            </w:r>
            <w:r w:rsidR="00097F5C">
              <w:fldChar w:fldCharType="end"/>
            </w:r>
            <w:r w:rsidRPr="00DC05E6">
              <w:instrText>"</w:instrText>
            </w:r>
            <w:r w:rsidRPr="00DC05E6">
              <w:fldChar w:fldCharType="separate"/>
            </w:r>
            <w:r w:rsidR="00F72C9E">
              <w:rPr>
                <w:noProof/>
              </w:rPr>
              <w:instrText>{None}</w:instrText>
            </w:r>
            <w:r w:rsidRPr="00DC05E6">
              <w:fldChar w:fldCharType="end"/>
            </w:r>
            <w:r w:rsidRPr="00DC05E6">
              <w:instrText>"</w:instrText>
            </w:r>
            <w:r w:rsidRPr="00DC05E6">
              <w:fldChar w:fldCharType="separate"/>
            </w:r>
            <w:r w:rsidR="00F72C9E">
              <w:rPr>
                <w:noProof/>
              </w:rPr>
              <w:instrText>{None}</w:instrText>
            </w:r>
            <w:r w:rsidRPr="00DC05E6">
              <w:fldChar w:fldCharType="end"/>
            </w:r>
            <w:r w:rsidRPr="00DC05E6">
              <w:instrText>"</w:instrText>
            </w:r>
            <w:r w:rsidRPr="00DC05E6">
              <w:fldChar w:fldCharType="separate"/>
            </w:r>
            <w:r w:rsidR="00F72C9E">
              <w:rPr>
                <w:noProof/>
              </w:rPr>
              <w:t>{None}</w:t>
            </w:r>
            <w:r w:rsidRPr="00DC05E6">
              <w:fldChar w:fldCharType="end"/>
            </w:r>
          </w:p>
        </w:tc>
      </w:tr>
    </w:tbl>
    <w:p w14:paraId="0C8CD1BD" w14:textId="77777777" w:rsidR="00724E03" w:rsidRPr="00DC05E6"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DC05E6" w14:paraId="2E934355" w14:textId="77777777" w:rsidTr="0035599A">
        <w:tc>
          <w:tcPr>
            <w:tcW w:w="2268" w:type="dxa"/>
            <w:shd w:val="clear" w:color="auto" w:fill="005581" w:themeFill="text2"/>
          </w:tcPr>
          <w:p w14:paraId="1157002D" w14:textId="77777777" w:rsidR="00724E03" w:rsidRPr="00DC05E6" w:rsidRDefault="00724E03" w:rsidP="009B3F3A">
            <w:pPr>
              <w:pStyle w:val="TableHeading"/>
            </w:pPr>
            <w:r w:rsidRPr="00DC05E6">
              <w:t>Author</w:t>
            </w:r>
          </w:p>
        </w:tc>
        <w:tc>
          <w:tcPr>
            <w:tcW w:w="7371" w:type="dxa"/>
            <w:shd w:val="clear" w:color="auto" w:fill="DCE2DF"/>
          </w:tcPr>
          <w:p w14:paraId="51AE80E2" w14:textId="2C5D822A" w:rsidR="00724E03" w:rsidRPr="00DC05E6" w:rsidRDefault="00E93E7B" w:rsidP="0035599A">
            <w:pPr>
              <w:pStyle w:val="TableText"/>
            </w:pPr>
            <w:r w:rsidRPr="00DC05E6">
              <w:t xml:space="preserve">Daniel Wishaw, Nicholas Heiner, </w:t>
            </w:r>
            <w:r w:rsidR="005C4EAE" w:rsidRPr="00DC05E6">
              <w:t xml:space="preserve">Azam </w:t>
            </w:r>
            <w:proofErr w:type="spellStart"/>
            <w:r w:rsidR="005C4EAE" w:rsidRPr="00DC05E6">
              <w:t>Dolatshah</w:t>
            </w:r>
            <w:proofErr w:type="spellEnd"/>
            <w:r w:rsidR="005C4EAE" w:rsidRPr="00DC05E6">
              <w:t xml:space="preserve">, </w:t>
            </w:r>
            <w:r w:rsidRPr="00DC05E6">
              <w:t>Geoff Long</w:t>
            </w:r>
            <w:r w:rsidR="00724E03" w:rsidRPr="00DC05E6">
              <w:fldChar w:fldCharType="begin"/>
            </w:r>
            <w:r w:rsidR="00724E03" w:rsidRPr="00DC05E6">
              <w:instrText xml:space="preserve">  IF </w:instrText>
            </w:r>
            <w:r w:rsidR="00724E03" w:rsidRPr="00DC05E6">
              <w:fldChar w:fldCharType="begin"/>
            </w:r>
            <w:r w:rsidR="00724E03" w:rsidRPr="00DC05E6">
              <w:instrText xml:space="preserve">  DOCPROPERTY IFS_CREATED_BY  </w:instrText>
            </w:r>
            <w:r w:rsidR="00724E03" w:rsidRPr="00DC05E6">
              <w:fldChar w:fldCharType="separate"/>
            </w:r>
            <w:r w:rsidR="00F72C9E">
              <w:rPr>
                <w:b/>
                <w:bCs/>
                <w:lang w:val="en-US"/>
              </w:rPr>
              <w:instrText>Error! Unknown document property name.</w:instrText>
            </w:r>
            <w:r w:rsidR="00724E03" w:rsidRPr="00DC05E6">
              <w:fldChar w:fldCharType="end"/>
            </w:r>
            <w:r w:rsidR="00724E03" w:rsidRPr="00DC05E6">
              <w:instrText xml:space="preserve">  = "Error! Unknown document property name." "" "</w:instrText>
            </w:r>
            <w:r w:rsidR="00724E03" w:rsidRPr="00DC05E6">
              <w:fldChar w:fldCharType="begin"/>
            </w:r>
            <w:r w:rsidR="00724E03" w:rsidRPr="00DC05E6">
              <w:instrText xml:space="preserve">  IF </w:instrText>
            </w:r>
            <w:r w:rsidR="00724E03" w:rsidRPr="00DC05E6">
              <w:fldChar w:fldCharType="begin"/>
            </w:r>
            <w:r w:rsidR="00724E03" w:rsidRPr="00DC05E6">
              <w:instrText xml:space="preserve">  DOCPROPERTY IFS_CREATED_BY  </w:instrText>
            </w:r>
            <w:r w:rsidR="00724E03" w:rsidRPr="00DC05E6">
              <w:fldChar w:fldCharType="separate"/>
            </w:r>
            <w:r w:rsidR="00724E03" w:rsidRPr="00DC05E6">
              <w:rPr>
                <w:b/>
                <w:bCs/>
                <w:lang w:val="en-US"/>
              </w:rPr>
              <w:instrText>Error! Unknown document property name.</w:instrText>
            </w:r>
            <w:r w:rsidR="00724E03" w:rsidRPr="00DC05E6">
              <w:fldChar w:fldCharType="end"/>
            </w:r>
            <w:r w:rsidR="00724E03" w:rsidRPr="00DC05E6">
              <w:instrText xml:space="preserve"> = "" "" "</w:instrText>
            </w:r>
            <w:r w:rsidR="00724E03" w:rsidRPr="00DC05E6">
              <w:fldChar w:fldCharType="begin"/>
            </w:r>
            <w:r w:rsidR="00724E03" w:rsidRPr="00DC05E6">
              <w:instrText xml:space="preserve">  DOCPROPERTY IFS_CREATED_BY  </w:instrText>
            </w:r>
            <w:r w:rsidR="00724E03" w:rsidRPr="00DC05E6">
              <w:fldChar w:fldCharType="separate"/>
            </w:r>
            <w:r w:rsidR="00724E03" w:rsidRPr="00DC05E6">
              <w:rPr>
                <w:b/>
                <w:bCs/>
                <w:lang w:val="en-US"/>
              </w:rPr>
              <w:instrText>Error! Unknown document property name.</w:instrText>
            </w:r>
            <w:r w:rsidR="00724E03" w:rsidRPr="00DC05E6">
              <w:fldChar w:fldCharType="end"/>
            </w:r>
            <w:r w:rsidR="00724E03" w:rsidRPr="00DC05E6">
              <w:instrText>"</w:instrText>
            </w:r>
            <w:r w:rsidR="00724E03" w:rsidRPr="00DC05E6">
              <w:fldChar w:fldCharType="separate"/>
            </w:r>
            <w:r w:rsidR="00724E03" w:rsidRPr="00DC05E6">
              <w:rPr>
                <w:b/>
                <w:bCs/>
                <w:noProof/>
                <w:lang w:val="en-US"/>
              </w:rPr>
              <w:instrText>Error! Missing test condition.</w:instrText>
            </w:r>
            <w:r w:rsidR="00724E03" w:rsidRPr="00DC05E6">
              <w:fldChar w:fldCharType="end"/>
            </w:r>
            <w:r w:rsidR="00724E03" w:rsidRPr="00DC05E6">
              <w:instrText>"</w:instrText>
            </w:r>
            <w:r w:rsidR="00724E03" w:rsidRPr="00DC05E6">
              <w:fldChar w:fldCharType="end"/>
            </w:r>
          </w:p>
        </w:tc>
      </w:tr>
      <w:tr w:rsidR="00724E03" w:rsidRPr="00DC05E6" w14:paraId="1FB43A21" w14:textId="77777777" w:rsidTr="0035599A">
        <w:tc>
          <w:tcPr>
            <w:tcW w:w="2268" w:type="dxa"/>
            <w:shd w:val="clear" w:color="auto" w:fill="005581" w:themeFill="text2"/>
          </w:tcPr>
          <w:p w14:paraId="628AD690" w14:textId="77777777" w:rsidR="00724E03" w:rsidRPr="00DC05E6" w:rsidRDefault="0079406D" w:rsidP="009B3F3A">
            <w:pPr>
              <w:pStyle w:val="TableHeading"/>
            </w:pPr>
            <w:r w:rsidRPr="00DC05E6">
              <w:t>Reviewed</w:t>
            </w:r>
            <w:r w:rsidR="00724E03" w:rsidRPr="00DC05E6">
              <w:t xml:space="preserve"> By</w:t>
            </w:r>
          </w:p>
        </w:tc>
        <w:tc>
          <w:tcPr>
            <w:tcW w:w="7371" w:type="dxa"/>
            <w:shd w:val="clear" w:color="auto" w:fill="DCE2DF"/>
          </w:tcPr>
          <w:p w14:paraId="0356457B" w14:textId="2F2BA5E5" w:rsidR="00724E03" w:rsidRPr="00DC05E6" w:rsidRDefault="00E93E7B" w:rsidP="0035599A">
            <w:pPr>
              <w:pStyle w:val="TableText"/>
            </w:pPr>
            <w:r w:rsidRPr="00DC05E6">
              <w:t>Katrina O’Malley-Jones</w:t>
            </w:r>
          </w:p>
        </w:tc>
      </w:tr>
      <w:tr w:rsidR="004A788C" w:rsidRPr="00DC05E6" w14:paraId="062E6643" w14:textId="77777777" w:rsidTr="0035599A">
        <w:tc>
          <w:tcPr>
            <w:tcW w:w="2268" w:type="dxa"/>
            <w:shd w:val="clear" w:color="auto" w:fill="005581" w:themeFill="text2"/>
          </w:tcPr>
          <w:p w14:paraId="6026D18A" w14:textId="77777777" w:rsidR="004A788C" w:rsidRPr="00DC05E6" w:rsidRDefault="004A788C" w:rsidP="009B3F3A">
            <w:pPr>
              <w:pStyle w:val="TableHeading"/>
            </w:pPr>
            <w:r w:rsidRPr="00DC05E6">
              <w:t>Project Manager</w:t>
            </w:r>
          </w:p>
        </w:tc>
        <w:tc>
          <w:tcPr>
            <w:tcW w:w="7371" w:type="dxa"/>
            <w:shd w:val="clear" w:color="auto" w:fill="DCE2DF"/>
          </w:tcPr>
          <w:p w14:paraId="4C4174E5" w14:textId="50E95588" w:rsidR="004A788C" w:rsidRPr="00DC05E6" w:rsidRDefault="00E93E7B" w:rsidP="0035599A">
            <w:pPr>
              <w:pStyle w:val="TableText"/>
            </w:pPr>
            <w:r w:rsidRPr="00DC05E6">
              <w:t>Daniel Wishaw</w:t>
            </w:r>
          </w:p>
        </w:tc>
      </w:tr>
    </w:tbl>
    <w:p w14:paraId="3D15CF7D" w14:textId="77777777" w:rsidR="00724E03" w:rsidRPr="00DC05E6" w:rsidRDefault="00724E03" w:rsidP="00724E03">
      <w:pPr>
        <w:pStyle w:val="Heading3NoTOC"/>
      </w:pPr>
      <w:r w:rsidRPr="00DC05E6">
        <w:t>Amendment Record</w:t>
      </w:r>
    </w:p>
    <w:p w14:paraId="08C5BC44" w14:textId="77777777" w:rsidR="00724E03" w:rsidRPr="00DC05E6" w:rsidRDefault="00852FA3" w:rsidP="00C532DC">
      <w:pPr>
        <w:pStyle w:val="NormalKWN"/>
      </w:pPr>
      <w:r w:rsidRPr="00DC05E6">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DC05E6"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DC05E6" w:rsidRDefault="00724E03" w:rsidP="00C532DC">
            <w:pPr>
              <w:pStyle w:val="TableHeading"/>
              <w:keepNext/>
              <w:rPr>
                <w:b/>
              </w:rPr>
            </w:pPr>
            <w:r w:rsidRPr="00DC05E6">
              <w:t>Version</w:t>
            </w:r>
          </w:p>
        </w:tc>
        <w:tc>
          <w:tcPr>
            <w:tcW w:w="1883" w:type="dxa"/>
            <w:tcBorders>
              <w:top w:val="nil"/>
              <w:bottom w:val="single" w:sz="12" w:space="0" w:color="FFFFFF"/>
            </w:tcBorders>
            <w:shd w:val="clear" w:color="000000" w:fill="005581"/>
          </w:tcPr>
          <w:p w14:paraId="79B3D89D" w14:textId="77777777" w:rsidR="00724E03" w:rsidRPr="00DC05E6" w:rsidRDefault="00724E03" w:rsidP="009B3F3A">
            <w:pPr>
              <w:pStyle w:val="TableHeading"/>
              <w:rPr>
                <w:b/>
              </w:rPr>
            </w:pPr>
            <w:r w:rsidRPr="00DC05E6">
              <w:t>Version Date</w:t>
            </w:r>
          </w:p>
        </w:tc>
        <w:tc>
          <w:tcPr>
            <w:tcW w:w="2818" w:type="dxa"/>
            <w:tcBorders>
              <w:top w:val="nil"/>
              <w:bottom w:val="single" w:sz="12" w:space="0" w:color="FFFFFF"/>
            </w:tcBorders>
            <w:shd w:val="clear" w:color="000000" w:fill="005581"/>
          </w:tcPr>
          <w:p w14:paraId="038A0469" w14:textId="77777777" w:rsidR="00724E03" w:rsidRPr="00DC05E6" w:rsidRDefault="00724E03" w:rsidP="009B3F3A">
            <w:pPr>
              <w:pStyle w:val="TableHeading"/>
              <w:rPr>
                <w:b/>
              </w:rPr>
            </w:pPr>
            <w:r w:rsidRPr="00DC05E6">
              <w:t>Distribution</w:t>
            </w:r>
          </w:p>
        </w:tc>
        <w:tc>
          <w:tcPr>
            <w:tcW w:w="3945" w:type="dxa"/>
            <w:tcBorders>
              <w:top w:val="nil"/>
              <w:bottom w:val="single" w:sz="12" w:space="0" w:color="FFFFFF"/>
            </w:tcBorders>
            <w:shd w:val="clear" w:color="000000" w:fill="005581"/>
          </w:tcPr>
          <w:p w14:paraId="60D7EFE8" w14:textId="77777777" w:rsidR="00724E03" w:rsidRPr="00DC05E6" w:rsidRDefault="00724E03" w:rsidP="009B3F3A">
            <w:pPr>
              <w:pStyle w:val="TableHeading"/>
              <w:rPr>
                <w:b/>
              </w:rPr>
            </w:pPr>
            <w:r w:rsidRPr="00DC05E6">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45348C39" w:rsidR="00724E03" w:rsidRPr="00DC05E6" w:rsidRDefault="003659B0" w:rsidP="0035599A">
                        <w:pPr>
                          <w:pStyle w:val="TableText"/>
                        </w:pPr>
                        <w:r w:rsidRPr="00DC05E6">
                          <w:t>0</w:t>
                        </w:r>
                        <w:r w:rsidR="00E04EC4" w:rsidRPr="00DC05E6">
                          <w:t>0</w:t>
                        </w:r>
                      </w:p>
                    </w:tc>
                  </w:sdtContent>
                </w:sdt>
                <w:sdt>
                  <w:sdtPr>
                    <w:alias w:val="Date"/>
                    <w:tag w:val="Date"/>
                    <w:id w:val="-1451855510"/>
                    <w:placeholder>
                      <w:docPart w:val="7D93A358593748D791C0D381B0F48A73"/>
                    </w:placeholder>
                    <w:date w:fullDate="2023-03-17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2C71CC0B" w:rsidR="00724E03" w:rsidRPr="00DC05E6" w:rsidRDefault="003F32D4" w:rsidP="0035599A">
                        <w:pPr>
                          <w:pStyle w:val="TableText"/>
                        </w:pPr>
                        <w:r>
                          <w:t>17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6034D520" w:rsidR="00724E03" w:rsidRPr="00DC05E6" w:rsidRDefault="003659B0" w:rsidP="0035599A">
                        <w:pPr>
                          <w:pStyle w:val="TableText"/>
                        </w:pPr>
                        <w:r w:rsidRPr="00DC05E6">
                          <w:fldChar w:fldCharType="begin"/>
                        </w:r>
                        <w:r w:rsidRPr="00DC05E6">
                          <w:instrText xml:space="preserve">  IF </w:instrText>
                        </w:r>
                        <w:r w:rsidR="00097F5C">
                          <w:fldChar w:fldCharType="begin"/>
                        </w:r>
                        <w:r w:rsidR="00097F5C">
                          <w:instrText xml:space="preserve">  DOCPROPERTY IFS_Project.1.COMPANY  </w:instrText>
                        </w:r>
                        <w:r w:rsidR="00097F5C">
                          <w:fldChar w:fldCharType="separate"/>
                        </w:r>
                        <w:r w:rsidR="00F72C9E">
                          <w:instrText>Maritime Safety Queensland</w:instrText>
                        </w:r>
                        <w:r w:rsidR="00097F5C">
                          <w:fldChar w:fldCharType="end"/>
                        </w:r>
                        <w:r w:rsidRPr="00DC05E6">
                          <w:instrText xml:space="preserve">  = "Error! Unknown document property name." "" "</w:instrText>
                        </w:r>
                        <w:r w:rsidRPr="00DC05E6">
                          <w:fldChar w:fldCharType="begin"/>
                        </w:r>
                        <w:r w:rsidRPr="00DC05E6">
                          <w:instrText xml:space="preserve">  IF </w:instrText>
                        </w:r>
                        <w:r w:rsidR="00097F5C">
                          <w:fldChar w:fldCharType="begin"/>
                        </w:r>
                        <w:r w:rsidR="00097F5C">
                          <w:instrText xml:space="preserve">  DOCPROPERTY IFS_Project.1.COMPANY  </w:instrText>
                        </w:r>
                        <w:r w:rsidR="00097F5C">
                          <w:fldChar w:fldCharType="separate"/>
                        </w:r>
                        <w:r w:rsidR="00F72C9E">
                          <w:instrText>Maritime Safety Queensland</w:instrText>
                        </w:r>
                        <w:r w:rsidR="00097F5C">
                          <w:fldChar w:fldCharType="end"/>
                        </w:r>
                        <w:r w:rsidRPr="00DC05E6">
                          <w:instrText xml:space="preserve"> = "" "" "</w:instrText>
                        </w:r>
                        <w:r w:rsidR="00097F5C">
                          <w:fldChar w:fldCharType="begin"/>
                        </w:r>
                        <w:r w:rsidR="00097F5C">
                          <w:instrText xml:space="preserve">  DOCPROPERTY IFS_Project.1.COMPANY  </w:instrText>
                        </w:r>
                        <w:r w:rsidR="00097F5C">
                          <w:fldChar w:fldCharType="separate"/>
                        </w:r>
                        <w:r w:rsidR="00F72C9E">
                          <w:instrText>Maritime Safety Queensland</w:instrText>
                        </w:r>
                        <w:r w:rsidR="00097F5C">
                          <w:fldChar w:fldCharType="end"/>
                        </w:r>
                        <w:r w:rsidRPr="00DC05E6">
                          <w:instrText>"</w:instrText>
                        </w:r>
                        <w:r w:rsidRPr="00DC05E6">
                          <w:fldChar w:fldCharType="separate"/>
                        </w:r>
                        <w:r w:rsidR="00F72C9E">
                          <w:rPr>
                            <w:noProof/>
                          </w:rPr>
                          <w:instrText>Maritime Safety Queensland</w:instrText>
                        </w:r>
                        <w:r w:rsidRPr="00DC05E6">
                          <w:fldChar w:fldCharType="end"/>
                        </w:r>
                        <w:r w:rsidRPr="00DC05E6">
                          <w:instrText>"</w:instrText>
                        </w:r>
                        <w:r w:rsidRPr="00DC05E6">
                          <w:fldChar w:fldCharType="separate"/>
                        </w:r>
                        <w:r w:rsidR="00F72C9E">
                          <w:rPr>
                            <w:noProof/>
                          </w:rPr>
                          <w:t>Maritime Safety Queensland</w:t>
                        </w:r>
                        <w:r w:rsidRPr="00DC05E6">
                          <w:fldChar w:fldCharType="end"/>
                        </w:r>
                        <w:r w:rsidR="00F72C9E">
                          <w:t xml:space="preserve"> </w:t>
                        </w:r>
                        <w:r w:rsidR="000C2E98" w:rsidRPr="000C2E98">
                          <w:t>Croydon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2DACB96" w:rsidR="00724E03" w:rsidRDefault="003659B0" w:rsidP="0035599A">
                        <w:pPr>
                          <w:pStyle w:val="TableText"/>
                        </w:pPr>
                        <w:r w:rsidRPr="00DC05E6">
                          <w:t>Report</w:t>
                        </w:r>
                      </w:p>
                    </w:tc>
                  </w:sdtContent>
                </w:sdt>
              </w:tr>
            </w:sdtContent>
          </w:sdt>
          <w:sdt>
            <w:sdtPr>
              <w:id w:val="1534382688"/>
              <w:placeholder>
                <w:docPart w:val="784836E656E74E6997465CD1C483B734"/>
              </w:placeholder>
              <w15:repeatingSectionItem/>
            </w:sdtPr>
            <w:sdtEndPr/>
            <w:sdtContent>
              <w:tr w:rsidR="00F72C9E" w14:paraId="19486D74" w14:textId="77777777" w:rsidTr="00C532DC">
                <w:sdt>
                  <w:sdtPr>
                    <w:alias w:val="Number"/>
                    <w:tag w:val="Number"/>
                    <w:id w:val="291556753"/>
                    <w:placeholder>
                      <w:docPart w:val="BAC41F63B6AA4666A33C3D8351F99EF7"/>
                    </w:placeholder>
                  </w:sdtPr>
                  <w:sdtEndPr/>
                  <w:sdtContent>
                    <w:tc>
                      <w:tcPr>
                        <w:tcW w:w="993" w:type="dxa"/>
                        <w:tcBorders>
                          <w:top w:val="single" w:sz="12" w:space="0" w:color="FFFFFF"/>
                        </w:tcBorders>
                        <w:shd w:val="clear" w:color="000000" w:fill="DCE2DF"/>
                      </w:tcPr>
                      <w:p w14:paraId="75A5E69D" w14:textId="342373F5" w:rsidR="00F72C9E" w:rsidRPr="00DC05E6" w:rsidRDefault="00F72C9E" w:rsidP="0018193B">
                        <w:pPr>
                          <w:pStyle w:val="TableText"/>
                        </w:pPr>
                        <w:r>
                          <w:t>01</w:t>
                        </w:r>
                      </w:p>
                    </w:tc>
                  </w:sdtContent>
                </w:sdt>
                <w:sdt>
                  <w:sdtPr>
                    <w:alias w:val="Date"/>
                    <w:tag w:val="Date"/>
                    <w:id w:val="-1708319320"/>
                    <w:placeholder>
                      <w:docPart w:val="57A42E5A63414B1198FF4353F90A5AD0"/>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788D1D54" w14:textId="0FC51D13" w:rsidR="00F72C9E" w:rsidRPr="00DC05E6" w:rsidRDefault="00F72C9E" w:rsidP="0018193B">
                        <w:pPr>
                          <w:pStyle w:val="TableText"/>
                        </w:pPr>
                        <w:r>
                          <w:t>21 April 2023</w:t>
                        </w:r>
                      </w:p>
                    </w:tc>
                  </w:sdtContent>
                </w:sdt>
                <w:sdt>
                  <w:sdtPr>
                    <w:id w:val="252255187"/>
                    <w:placeholder>
                      <w:docPart w:val="B44A28A2F3BF4503AE29BFE44F218AC1"/>
                    </w:placeholder>
                  </w:sdtPr>
                  <w:sdtEndPr/>
                  <w:sdtContent>
                    <w:sdt>
                      <w:sdtPr>
                        <w:id w:val="-799603118"/>
                        <w:placeholder>
                          <w:docPart w:val="8DF3819D81A240F8B1CDA0CEFA232B1B"/>
                        </w:placeholder>
                      </w:sdtPr>
                      <w:sdtEndPr/>
                      <w:sdtContent>
                        <w:tc>
                          <w:tcPr>
                            <w:tcW w:w="2818" w:type="dxa"/>
                            <w:tcBorders>
                              <w:top w:val="single" w:sz="12" w:space="0" w:color="FFFFFF"/>
                            </w:tcBorders>
                            <w:shd w:val="clear" w:color="000000" w:fill="DCE2DF"/>
                          </w:tcPr>
                          <w:p w14:paraId="58AB08F0" w14:textId="67F7AFF3" w:rsidR="00F72C9E" w:rsidRPr="00DC05E6" w:rsidRDefault="00F72C9E" w:rsidP="0018193B">
                            <w:pPr>
                              <w:pStyle w:val="TableText"/>
                            </w:pPr>
                            <w:r w:rsidRPr="00DC05E6">
                              <w:fldChar w:fldCharType="begin"/>
                            </w:r>
                            <w:r w:rsidRPr="00DC05E6">
                              <w:instrText xml:space="preserve">  IF </w:instrText>
                            </w:r>
                            <w:fldSimple w:instr="  DOCPROPERTY IFS_Project.1.COMPANY  ">
                              <w:r>
                                <w:instrText>Maritime Safety Queensland</w:instrText>
                              </w:r>
                            </w:fldSimple>
                            <w:r w:rsidRPr="00DC05E6">
                              <w:instrText xml:space="preserve">  = "Error! Unknown document property name." "" "</w:instrText>
                            </w:r>
                            <w:r w:rsidRPr="00DC05E6">
                              <w:fldChar w:fldCharType="begin"/>
                            </w:r>
                            <w:r w:rsidRPr="00DC05E6">
                              <w:instrText xml:space="preserve">  IF </w:instrText>
                            </w:r>
                            <w:fldSimple w:instr="  DOCPROPERTY IFS_Project.1.COMPANY  ">
                              <w:r>
                                <w:instrText>Maritime Safety Queensland</w:instrText>
                              </w:r>
                            </w:fldSimple>
                            <w:r w:rsidRPr="00DC05E6">
                              <w:instrText xml:space="preserve"> = "" "" "</w:instrText>
                            </w:r>
                            <w:fldSimple w:instr="  DOCPROPERTY IFS_Project.1.COMPANY  ">
                              <w:r>
                                <w:instrText>Maritime Safety Queensland</w:instrText>
                              </w:r>
                            </w:fldSimple>
                            <w:r w:rsidRPr="00DC05E6">
                              <w:instrText>"</w:instrText>
                            </w:r>
                            <w:r w:rsidRPr="00DC05E6">
                              <w:fldChar w:fldCharType="separate"/>
                            </w:r>
                            <w:r>
                              <w:rPr>
                                <w:noProof/>
                              </w:rPr>
                              <w:instrText>Maritime Safety Queensland</w:instrText>
                            </w:r>
                            <w:r w:rsidRPr="00DC05E6">
                              <w:fldChar w:fldCharType="end"/>
                            </w:r>
                            <w:r w:rsidRPr="00DC05E6">
                              <w:instrText>"</w:instrText>
                            </w:r>
                            <w:r w:rsidRPr="00DC05E6">
                              <w:fldChar w:fldCharType="separate"/>
                            </w:r>
                            <w:r>
                              <w:rPr>
                                <w:noProof/>
                              </w:rPr>
                              <w:t>Maritime Safety Queensland</w:t>
                            </w:r>
                            <w:r w:rsidRPr="00DC05E6">
                              <w:fldChar w:fldCharType="end"/>
                            </w:r>
                          </w:p>
                        </w:tc>
                      </w:sdtContent>
                    </w:sdt>
                  </w:sdtContent>
                </w:sdt>
                <w:sdt>
                  <w:sdtPr>
                    <w:id w:val="-863910423"/>
                    <w:placeholder>
                      <w:docPart w:val="DC3B7AC363E64F9E8FEE799D743DA227"/>
                    </w:placeholder>
                  </w:sdtPr>
                  <w:sdtEndPr/>
                  <w:sdtContent>
                    <w:tc>
                      <w:tcPr>
                        <w:tcW w:w="3945" w:type="dxa"/>
                        <w:tcBorders>
                          <w:top w:val="single" w:sz="12" w:space="0" w:color="FFFFFF"/>
                        </w:tcBorders>
                        <w:shd w:val="clear" w:color="000000" w:fill="DCE2DF"/>
                      </w:tcPr>
                      <w:p w14:paraId="3482CEE8" w14:textId="30895C67" w:rsidR="00F72C9E" w:rsidRDefault="00F72C9E" w:rsidP="0018193B">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F72C9E">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3BB4C7F4" w:rsidR="00A26579" w:rsidRPr="00DC05E6" w:rsidRDefault="00A26579" w:rsidP="00A26579">
      <w:r>
        <w:t xml:space="preserve">This report, part of the </w:t>
      </w:r>
      <w:r>
        <w:fldChar w:fldCharType="begin"/>
      </w:r>
      <w:r>
        <w:instrText xml:space="preserve">  IF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 xml:space="preserve">  = "Error! Unknown document property name." "" "</w:instrText>
      </w:r>
      <w:r>
        <w:fldChar w:fldCharType="begin"/>
      </w:r>
      <w:r>
        <w:instrText xml:space="preserve">  IF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 xml:space="preserve"> = "" "" "</w:instrText>
      </w:r>
      <w:r w:rsidR="00097F5C">
        <w:fldChar w:fldCharType="begin"/>
      </w:r>
      <w:r w:rsidR="00097F5C">
        <w:instrText xml:space="preserve">  DOCPROPERTY IFS_DOCUMENT_TITLE  </w:instrText>
      </w:r>
      <w:r w:rsidR="00097F5C">
        <w:fldChar w:fldCharType="separate"/>
      </w:r>
      <w:r w:rsidR="00F72C9E">
        <w:instrText>Queensland Recreational Boating Facilities Demand Forecasting Study 2022</w:instrText>
      </w:r>
      <w:r w:rsidR="00097F5C">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F72C9E">
        <w:rPr>
          <w:noProof/>
        </w:rPr>
        <w:t>Queensland Recreational Boating Facilities Demand Forecasting Study 2022</w:t>
      </w:r>
      <w:r>
        <w:fldChar w:fldCharType="end"/>
      </w:r>
      <w:r>
        <w:t xml:space="preserve"> (‘the Study’), provides a summary of current and forecast demand on recreational boating facilities in </w:t>
      </w:r>
      <w:r w:rsidR="00041413">
        <w:t>Croydon Shire</w:t>
      </w:r>
      <w:r>
        <w:t xml:space="preserve"> </w:t>
      </w:r>
      <w:r w:rsidR="46F2B823">
        <w:t xml:space="preserve">LGA </w:t>
      </w:r>
      <w:r>
        <w:t xml:space="preserve">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041413">
        <w:t>Croydon Shire</w:t>
      </w:r>
      <w:r w:rsidR="0052262A">
        <w:t xml:space="preserve"> LGA</w:t>
      </w:r>
      <w:r>
        <w:t>.</w:t>
      </w:r>
    </w:p>
    <w:p w14:paraId="130D0DE8" w14:textId="77777777" w:rsidR="00A26579" w:rsidRPr="00DC05E6" w:rsidRDefault="00A26579" w:rsidP="00A26579">
      <w:pPr>
        <w:pStyle w:val="Heading2NoTOC"/>
      </w:pPr>
      <w:bookmarkStart w:id="3" w:name="_Toc115779901"/>
      <w:bookmarkStart w:id="4" w:name="_Toc119418131"/>
      <w:r w:rsidRPr="00DC05E6">
        <w:t xml:space="preserve">Key issues and </w:t>
      </w:r>
      <w:bookmarkEnd w:id="3"/>
      <w:r w:rsidRPr="00DC05E6">
        <w:t>attributes of recreational boating</w:t>
      </w:r>
      <w:bookmarkEnd w:id="4"/>
    </w:p>
    <w:p w14:paraId="5F791E47" w14:textId="3F04DAB6" w:rsidR="00276527" w:rsidRPr="00DC05E6" w:rsidRDefault="00276527" w:rsidP="00276527">
      <w:r>
        <w:t xml:space="preserve">Within </w:t>
      </w:r>
      <w:r w:rsidR="00041413">
        <w:t>Croydon Shire</w:t>
      </w:r>
      <w:r>
        <w:t xml:space="preserve"> </w:t>
      </w:r>
      <w:r w:rsidR="6BADCA7A">
        <w:t xml:space="preserve">LGA </w:t>
      </w:r>
      <w:r>
        <w:t xml:space="preserve">there is only one formal boat launching facility at </w:t>
      </w:r>
      <w:r w:rsidR="00041413">
        <w:t>Lake Belmore</w:t>
      </w:r>
      <w:r>
        <w:t xml:space="preserve">. Recreational boat users are sufficiently catered for with this facility and by travelling to </w:t>
      </w:r>
      <w:r w:rsidR="00041413">
        <w:t>Carpentaria and Whitsunday</w:t>
      </w:r>
      <w:r>
        <w:t xml:space="preserve"> LGAs to launch vessels</w:t>
      </w:r>
      <w:r w:rsidR="00DC05E6">
        <w:t>.</w:t>
      </w:r>
      <w:r>
        <w:t xml:space="preserve"> </w:t>
      </w:r>
    </w:p>
    <w:p w14:paraId="4D1BCD8B" w14:textId="77777777" w:rsidR="00A26579" w:rsidRPr="00DC05E6" w:rsidRDefault="00A26579" w:rsidP="00A26579">
      <w:pPr>
        <w:pStyle w:val="Heading2NoTOC"/>
      </w:pPr>
      <w:bookmarkStart w:id="5" w:name="_Toc115779902"/>
      <w:bookmarkStart w:id="6" w:name="_Toc119418132"/>
      <w:r w:rsidRPr="00DC05E6">
        <w:t>Demand summary</w:t>
      </w:r>
      <w:bookmarkEnd w:id="5"/>
      <w:bookmarkEnd w:id="6"/>
    </w:p>
    <w:p w14:paraId="3EA92011" w14:textId="00D8AC5A" w:rsidR="00A26579" w:rsidRPr="00DC05E6"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041413">
        <w:t>Croydon Shire</w:t>
      </w:r>
      <w:r>
        <w:t xml:space="preserve"> </w:t>
      </w:r>
      <w:r w:rsidR="0B5A23FC">
        <w:t xml:space="preserve">LGA </w:t>
      </w:r>
      <w:r>
        <w:t>are:</w:t>
      </w:r>
    </w:p>
    <w:p w14:paraId="79400C75" w14:textId="1B50B3D6" w:rsidR="00A26579" w:rsidRPr="00DC05E6" w:rsidRDefault="00A26579" w:rsidP="00A26579">
      <w:pPr>
        <w:pStyle w:val="Bullet1"/>
        <w:numPr>
          <w:ilvl w:val="0"/>
          <w:numId w:val="1"/>
        </w:numPr>
        <w:jc w:val="both"/>
      </w:pPr>
      <w:r w:rsidRPr="00DC05E6">
        <w:t xml:space="preserve">The population is </w:t>
      </w:r>
      <w:r w:rsidR="00041413" w:rsidRPr="00DC05E6">
        <w:t xml:space="preserve">289 </w:t>
      </w:r>
      <w:r w:rsidRPr="00DC05E6">
        <w:t xml:space="preserve">as at the 2021 census and is projected to be </w:t>
      </w:r>
      <w:r w:rsidR="00041413" w:rsidRPr="00DC05E6">
        <w:t>288</w:t>
      </w:r>
      <w:r w:rsidRPr="00DC05E6">
        <w:t xml:space="preserve"> by 2041.</w:t>
      </w:r>
    </w:p>
    <w:p w14:paraId="292ACE01" w14:textId="6DD389FD" w:rsidR="00A26579" w:rsidRPr="00DC05E6" w:rsidRDefault="00A26579" w:rsidP="00A26579">
      <w:pPr>
        <w:pStyle w:val="Bullet1"/>
        <w:numPr>
          <w:ilvl w:val="0"/>
          <w:numId w:val="1"/>
        </w:numPr>
        <w:jc w:val="both"/>
      </w:pPr>
      <w:r>
        <w:t xml:space="preserve">As of July 2022, there </w:t>
      </w:r>
      <w:r w:rsidR="75C1A4F0">
        <w:t>is</w:t>
      </w:r>
      <w:r>
        <w:t xml:space="preserve"> a total of </w:t>
      </w:r>
      <w:r w:rsidR="00041413">
        <w:t>20</w:t>
      </w:r>
      <w:r>
        <w:t xml:space="preserve"> vessels with a home registration within the LGA, with </w:t>
      </w:r>
      <w:r w:rsidR="00041413">
        <w:t>100%</w:t>
      </w:r>
      <w:r>
        <w:t xml:space="preserve"> being ‘trailable’ – and therefore requiring boat launching facilities</w:t>
      </w:r>
      <w:r w:rsidR="00DC05E6">
        <w:t>.</w:t>
      </w:r>
    </w:p>
    <w:p w14:paraId="6A2DCC9C" w14:textId="27844A3C" w:rsidR="00A26579" w:rsidRPr="00DC05E6" w:rsidRDefault="00041413" w:rsidP="00A26579">
      <w:pPr>
        <w:pStyle w:val="Bullet1"/>
        <w:numPr>
          <w:ilvl w:val="0"/>
          <w:numId w:val="1"/>
        </w:numPr>
        <w:jc w:val="both"/>
      </w:pPr>
      <w:r>
        <w:t>Croydon Shire</w:t>
      </w:r>
      <w:r w:rsidR="00A26579">
        <w:t xml:space="preserve"> </w:t>
      </w:r>
      <w:r w:rsidR="0190E9D0">
        <w:t xml:space="preserve">LGA </w:t>
      </w:r>
      <w:r w:rsidR="00A26579">
        <w:t xml:space="preserve">is deemed to be a </w:t>
      </w:r>
      <w:r w:rsidR="00DC05E6">
        <w:t>Very Remote region</w:t>
      </w:r>
      <w:r w:rsidR="00A26579">
        <w:t xml:space="preserve"> with an assumed vessel activation rate of 12% on a ‘good boating day’. </w:t>
      </w:r>
    </w:p>
    <w:p w14:paraId="7A0F6B1D" w14:textId="637BE712" w:rsidR="00A26579" w:rsidRPr="00DC05E6" w:rsidRDefault="00A26579" w:rsidP="00A26579">
      <w:pPr>
        <w:pStyle w:val="Bullet1"/>
        <w:numPr>
          <w:ilvl w:val="0"/>
          <w:numId w:val="1"/>
        </w:numPr>
        <w:jc w:val="both"/>
      </w:pPr>
      <w:r w:rsidRPr="00DC05E6">
        <w:t xml:space="preserve">Vessels are used within the LGA, </w:t>
      </w:r>
      <w:r w:rsidR="0052262A" w:rsidRPr="00DC05E6">
        <w:t>and within</w:t>
      </w:r>
      <w:r w:rsidRPr="00DC05E6">
        <w:t xml:space="preserve"> leakage </w:t>
      </w:r>
      <w:r w:rsidR="00E60542" w:rsidRPr="00DC05E6">
        <w:t xml:space="preserve">to Carpentaria and Whitsunday </w:t>
      </w:r>
      <w:r w:rsidRPr="00DC05E6">
        <w:t>LGAs</w:t>
      </w:r>
    </w:p>
    <w:p w14:paraId="0F1EF0BD" w14:textId="1347B5A7" w:rsidR="00A26579" w:rsidRPr="00DC05E6" w:rsidRDefault="00A26579" w:rsidP="00A26579">
      <w:pPr>
        <w:pStyle w:val="Bullet1"/>
        <w:numPr>
          <w:ilvl w:val="0"/>
          <w:numId w:val="1"/>
        </w:numPr>
        <w:jc w:val="both"/>
      </w:pPr>
      <w:r w:rsidRPr="00DC05E6">
        <w:t xml:space="preserve">The existing demand for boat launching facilities is </w:t>
      </w:r>
      <w:r w:rsidR="00DC05E6">
        <w:t xml:space="preserve">less than 1 </w:t>
      </w:r>
      <w:r w:rsidRPr="00DC05E6">
        <w:t>‘effective’ boat lane</w:t>
      </w:r>
      <w:r w:rsidR="00DC05E6">
        <w:t xml:space="preserve"> for all time periods in the Study.</w:t>
      </w:r>
    </w:p>
    <w:p w14:paraId="292F3C17" w14:textId="5BD6C5CF" w:rsidR="00A26579" w:rsidRPr="00DC05E6" w:rsidRDefault="00A26579" w:rsidP="1F4A6BF4">
      <w:pPr>
        <w:pStyle w:val="Heading2NoTOC"/>
      </w:pPr>
      <w:bookmarkStart w:id="7" w:name="_Toc115779905"/>
      <w:bookmarkStart w:id="8" w:name="_Toc119418135"/>
      <w:r>
        <w:t xml:space="preserve">Priority </w:t>
      </w:r>
      <w:r w:rsidR="6B82C666">
        <w:t>r</w:t>
      </w:r>
      <w:r>
        <w:t>ecommendations</w:t>
      </w:r>
      <w:bookmarkEnd w:id="7"/>
      <w:bookmarkEnd w:id="8"/>
    </w:p>
    <w:p w14:paraId="7BB4A0B8" w14:textId="7E01FD44" w:rsidR="008E676A" w:rsidRDefault="008E676A" w:rsidP="008E676A">
      <w:r w:rsidRPr="00DC05E6">
        <w:t xml:space="preserve">The capacity of boat launching facilities </w:t>
      </w:r>
      <w:r w:rsidR="0052262A" w:rsidRPr="00DC05E6">
        <w:t>within the</w:t>
      </w:r>
      <w:r w:rsidRPr="00DC05E6">
        <w:t xml:space="preserve"> </w:t>
      </w:r>
      <w:r w:rsidR="00041413" w:rsidRPr="00DC05E6">
        <w:t>Croydon Shire</w:t>
      </w:r>
      <w:r w:rsidR="0052262A" w:rsidRPr="00DC05E6">
        <w:t xml:space="preserve"> LGA</w:t>
      </w:r>
      <w:r w:rsidRPr="00DC05E6">
        <w:t xml:space="preserve"> is adequate for the period of this study and no recommendations for new or upgraded facilities </w:t>
      </w:r>
      <w:r w:rsidR="00276527" w:rsidRPr="00DC05E6">
        <w:t>are</w:t>
      </w:r>
      <w:r w:rsidRPr="00DC05E6">
        <w:t xml:space="preserve"> required.</w:t>
      </w:r>
    </w:p>
    <w:p w14:paraId="1ED99E34" w14:textId="6B29761F" w:rsidR="00A26579" w:rsidRPr="00442FB5" w:rsidRDefault="00A26579" w:rsidP="00276527">
      <w:pPr>
        <w:pStyle w:val="Bullet1"/>
        <w:numPr>
          <w:ilvl w:val="0"/>
          <w:numId w:val="0"/>
        </w:numPr>
        <w:ind w:left="340"/>
        <w:jc w:val="both"/>
        <w:rPr>
          <w:highlight w:val="yellow"/>
        </w:rPr>
      </w:pPr>
    </w:p>
    <w:p w14:paraId="1D9703D7" w14:textId="77777777" w:rsidR="00A26579" w:rsidRDefault="00A26579" w:rsidP="00A26579">
      <w:bookmarkStart w:id="9" w:name="_Toc115779906"/>
      <w:bookmarkStart w:id="10" w:name="_Toc119418136"/>
      <w:r>
        <w:br w:type="page"/>
      </w:r>
    </w:p>
    <w:bookmarkEnd w:id="9"/>
    <w:bookmarkEnd w:id="10"/>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09F7C326" w14:textId="65763D67" w:rsidR="00F72C9E" w:rsidRDefault="00F72C9E">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1679722" w:history="1">
        <w:r w:rsidRPr="008E53CF">
          <w:rPr>
            <w:rStyle w:val="Hyperlink"/>
            <w:noProof/>
          </w:rPr>
          <w:t>Definitions</w:t>
        </w:r>
        <w:r>
          <w:rPr>
            <w:noProof/>
            <w:webHidden/>
          </w:rPr>
          <w:tab/>
        </w:r>
        <w:r>
          <w:rPr>
            <w:noProof/>
            <w:webHidden/>
          </w:rPr>
          <w:fldChar w:fldCharType="begin"/>
        </w:r>
        <w:r>
          <w:rPr>
            <w:noProof/>
            <w:webHidden/>
          </w:rPr>
          <w:instrText xml:space="preserve"> PAGEREF _Toc131679722 \h </w:instrText>
        </w:r>
        <w:r>
          <w:rPr>
            <w:noProof/>
            <w:webHidden/>
          </w:rPr>
        </w:r>
        <w:r>
          <w:rPr>
            <w:noProof/>
            <w:webHidden/>
          </w:rPr>
          <w:fldChar w:fldCharType="separate"/>
        </w:r>
        <w:r>
          <w:rPr>
            <w:noProof/>
            <w:webHidden/>
          </w:rPr>
          <w:t>5</w:t>
        </w:r>
        <w:r>
          <w:rPr>
            <w:noProof/>
            <w:webHidden/>
          </w:rPr>
          <w:fldChar w:fldCharType="end"/>
        </w:r>
      </w:hyperlink>
    </w:p>
    <w:p w14:paraId="01063CE2" w14:textId="21BE40DF" w:rsidR="00F72C9E" w:rsidRDefault="00097F5C">
      <w:pPr>
        <w:pStyle w:val="TOC1"/>
        <w:rPr>
          <w:rFonts w:asciiTheme="minorHAnsi" w:eastAsiaTheme="minorEastAsia" w:hAnsiTheme="minorHAnsi"/>
          <w:noProof/>
          <w:color w:val="auto"/>
          <w:sz w:val="22"/>
          <w:szCs w:val="22"/>
          <w:lang w:val="en-AU" w:eastAsia="en-AU"/>
        </w:rPr>
      </w:pPr>
      <w:hyperlink w:anchor="_Toc131679723" w:history="1">
        <w:r w:rsidR="00F72C9E" w:rsidRPr="008E53CF">
          <w:rPr>
            <w:rStyle w:val="Hyperlink"/>
            <w:noProof/>
          </w:rPr>
          <w:t>1 Introduction</w:t>
        </w:r>
        <w:r w:rsidR="00F72C9E">
          <w:rPr>
            <w:noProof/>
            <w:webHidden/>
          </w:rPr>
          <w:tab/>
        </w:r>
        <w:r w:rsidR="00F72C9E">
          <w:rPr>
            <w:noProof/>
            <w:webHidden/>
          </w:rPr>
          <w:fldChar w:fldCharType="begin"/>
        </w:r>
        <w:r w:rsidR="00F72C9E">
          <w:rPr>
            <w:noProof/>
            <w:webHidden/>
          </w:rPr>
          <w:instrText xml:space="preserve"> PAGEREF _Toc131679723 \h </w:instrText>
        </w:r>
        <w:r w:rsidR="00F72C9E">
          <w:rPr>
            <w:noProof/>
            <w:webHidden/>
          </w:rPr>
        </w:r>
        <w:r w:rsidR="00F72C9E">
          <w:rPr>
            <w:noProof/>
            <w:webHidden/>
          </w:rPr>
          <w:fldChar w:fldCharType="separate"/>
        </w:r>
        <w:r w:rsidR="00F72C9E">
          <w:rPr>
            <w:noProof/>
            <w:webHidden/>
          </w:rPr>
          <w:t>8</w:t>
        </w:r>
        <w:r w:rsidR="00F72C9E">
          <w:rPr>
            <w:noProof/>
            <w:webHidden/>
          </w:rPr>
          <w:fldChar w:fldCharType="end"/>
        </w:r>
      </w:hyperlink>
    </w:p>
    <w:p w14:paraId="675A66CB" w14:textId="09619727" w:rsidR="00F72C9E" w:rsidRDefault="00097F5C">
      <w:pPr>
        <w:pStyle w:val="TOC1"/>
        <w:rPr>
          <w:rFonts w:asciiTheme="minorHAnsi" w:eastAsiaTheme="minorEastAsia" w:hAnsiTheme="minorHAnsi"/>
          <w:noProof/>
          <w:color w:val="auto"/>
          <w:sz w:val="22"/>
          <w:szCs w:val="22"/>
          <w:lang w:val="en-AU" w:eastAsia="en-AU"/>
        </w:rPr>
      </w:pPr>
      <w:hyperlink w:anchor="_Toc131679724" w:history="1">
        <w:r w:rsidR="00F72C9E" w:rsidRPr="008E53CF">
          <w:rPr>
            <w:rStyle w:val="Hyperlink"/>
            <w:noProof/>
          </w:rPr>
          <w:t>2 Croydon Shire LGA Overview</w:t>
        </w:r>
        <w:r w:rsidR="00F72C9E">
          <w:rPr>
            <w:noProof/>
            <w:webHidden/>
          </w:rPr>
          <w:tab/>
        </w:r>
        <w:r w:rsidR="00F72C9E">
          <w:rPr>
            <w:noProof/>
            <w:webHidden/>
          </w:rPr>
          <w:fldChar w:fldCharType="begin"/>
        </w:r>
        <w:r w:rsidR="00F72C9E">
          <w:rPr>
            <w:noProof/>
            <w:webHidden/>
          </w:rPr>
          <w:instrText xml:space="preserve"> PAGEREF _Toc131679724 \h </w:instrText>
        </w:r>
        <w:r w:rsidR="00F72C9E">
          <w:rPr>
            <w:noProof/>
            <w:webHidden/>
          </w:rPr>
        </w:r>
        <w:r w:rsidR="00F72C9E">
          <w:rPr>
            <w:noProof/>
            <w:webHidden/>
          </w:rPr>
          <w:fldChar w:fldCharType="separate"/>
        </w:r>
        <w:r w:rsidR="00F72C9E">
          <w:rPr>
            <w:noProof/>
            <w:webHidden/>
          </w:rPr>
          <w:t>9</w:t>
        </w:r>
        <w:r w:rsidR="00F72C9E">
          <w:rPr>
            <w:noProof/>
            <w:webHidden/>
          </w:rPr>
          <w:fldChar w:fldCharType="end"/>
        </w:r>
      </w:hyperlink>
    </w:p>
    <w:p w14:paraId="12265889" w14:textId="436267D7" w:rsidR="00F72C9E" w:rsidRDefault="00097F5C">
      <w:pPr>
        <w:pStyle w:val="TOC2"/>
        <w:rPr>
          <w:rFonts w:asciiTheme="minorHAnsi" w:eastAsiaTheme="minorEastAsia" w:hAnsiTheme="minorHAnsi"/>
          <w:noProof/>
          <w:color w:val="auto"/>
          <w:sz w:val="22"/>
          <w:szCs w:val="22"/>
          <w:lang w:val="en-AU" w:eastAsia="en-AU"/>
        </w:rPr>
      </w:pPr>
      <w:hyperlink w:anchor="_Toc131679725" w:history="1">
        <w:r w:rsidR="00F72C9E" w:rsidRPr="008E53CF">
          <w:rPr>
            <w:rStyle w:val="Hyperlink"/>
            <w:noProof/>
          </w:rPr>
          <w:t>2.1 Key influences on recreational boating</w:t>
        </w:r>
        <w:r w:rsidR="00F72C9E">
          <w:rPr>
            <w:noProof/>
            <w:webHidden/>
          </w:rPr>
          <w:tab/>
        </w:r>
        <w:r w:rsidR="00F72C9E">
          <w:rPr>
            <w:noProof/>
            <w:webHidden/>
          </w:rPr>
          <w:fldChar w:fldCharType="begin"/>
        </w:r>
        <w:r w:rsidR="00F72C9E">
          <w:rPr>
            <w:noProof/>
            <w:webHidden/>
          </w:rPr>
          <w:instrText xml:space="preserve"> PAGEREF _Toc131679725 \h </w:instrText>
        </w:r>
        <w:r w:rsidR="00F72C9E">
          <w:rPr>
            <w:noProof/>
            <w:webHidden/>
          </w:rPr>
        </w:r>
        <w:r w:rsidR="00F72C9E">
          <w:rPr>
            <w:noProof/>
            <w:webHidden/>
          </w:rPr>
          <w:fldChar w:fldCharType="separate"/>
        </w:r>
        <w:r w:rsidR="00F72C9E">
          <w:rPr>
            <w:noProof/>
            <w:webHidden/>
          </w:rPr>
          <w:t>9</w:t>
        </w:r>
        <w:r w:rsidR="00F72C9E">
          <w:rPr>
            <w:noProof/>
            <w:webHidden/>
          </w:rPr>
          <w:fldChar w:fldCharType="end"/>
        </w:r>
      </w:hyperlink>
    </w:p>
    <w:p w14:paraId="641F3617" w14:textId="1144AE86" w:rsidR="00F72C9E" w:rsidRDefault="00097F5C">
      <w:pPr>
        <w:pStyle w:val="TOC2"/>
        <w:rPr>
          <w:rFonts w:asciiTheme="minorHAnsi" w:eastAsiaTheme="minorEastAsia" w:hAnsiTheme="minorHAnsi"/>
          <w:noProof/>
          <w:color w:val="auto"/>
          <w:sz w:val="22"/>
          <w:szCs w:val="22"/>
          <w:lang w:val="en-AU" w:eastAsia="en-AU"/>
        </w:rPr>
      </w:pPr>
      <w:hyperlink w:anchor="_Toc131679726" w:history="1">
        <w:r w:rsidR="00F72C9E" w:rsidRPr="008E53CF">
          <w:rPr>
            <w:rStyle w:val="Hyperlink"/>
            <w:noProof/>
          </w:rPr>
          <w:t>2.2 Capacity of existing recreational boating infrastructure</w:t>
        </w:r>
        <w:r w:rsidR="00F72C9E">
          <w:rPr>
            <w:noProof/>
            <w:webHidden/>
          </w:rPr>
          <w:tab/>
        </w:r>
        <w:r w:rsidR="00F72C9E">
          <w:rPr>
            <w:noProof/>
            <w:webHidden/>
          </w:rPr>
          <w:fldChar w:fldCharType="begin"/>
        </w:r>
        <w:r w:rsidR="00F72C9E">
          <w:rPr>
            <w:noProof/>
            <w:webHidden/>
          </w:rPr>
          <w:instrText xml:space="preserve"> PAGEREF _Toc131679726 \h </w:instrText>
        </w:r>
        <w:r w:rsidR="00F72C9E">
          <w:rPr>
            <w:noProof/>
            <w:webHidden/>
          </w:rPr>
        </w:r>
        <w:r w:rsidR="00F72C9E">
          <w:rPr>
            <w:noProof/>
            <w:webHidden/>
          </w:rPr>
          <w:fldChar w:fldCharType="separate"/>
        </w:r>
        <w:r w:rsidR="00F72C9E">
          <w:rPr>
            <w:noProof/>
            <w:webHidden/>
          </w:rPr>
          <w:t>9</w:t>
        </w:r>
        <w:r w:rsidR="00F72C9E">
          <w:rPr>
            <w:noProof/>
            <w:webHidden/>
          </w:rPr>
          <w:fldChar w:fldCharType="end"/>
        </w:r>
      </w:hyperlink>
    </w:p>
    <w:p w14:paraId="1C6B04A6" w14:textId="6781680C" w:rsidR="00F72C9E" w:rsidRDefault="00097F5C">
      <w:pPr>
        <w:pStyle w:val="TOC1"/>
        <w:rPr>
          <w:rFonts w:asciiTheme="minorHAnsi" w:eastAsiaTheme="minorEastAsia" w:hAnsiTheme="minorHAnsi"/>
          <w:noProof/>
          <w:color w:val="auto"/>
          <w:sz w:val="22"/>
          <w:szCs w:val="22"/>
          <w:lang w:val="en-AU" w:eastAsia="en-AU"/>
        </w:rPr>
      </w:pPr>
      <w:hyperlink w:anchor="_Toc131679727" w:history="1">
        <w:r w:rsidR="00F72C9E" w:rsidRPr="008E53CF">
          <w:rPr>
            <w:rStyle w:val="Hyperlink"/>
            <w:noProof/>
          </w:rPr>
          <w:t>3 Demand Assessment</w:t>
        </w:r>
        <w:r w:rsidR="00F72C9E">
          <w:rPr>
            <w:noProof/>
            <w:webHidden/>
          </w:rPr>
          <w:tab/>
        </w:r>
        <w:r w:rsidR="00F72C9E">
          <w:rPr>
            <w:noProof/>
            <w:webHidden/>
          </w:rPr>
          <w:fldChar w:fldCharType="begin"/>
        </w:r>
        <w:r w:rsidR="00F72C9E">
          <w:rPr>
            <w:noProof/>
            <w:webHidden/>
          </w:rPr>
          <w:instrText xml:space="preserve"> PAGEREF _Toc131679727 \h </w:instrText>
        </w:r>
        <w:r w:rsidR="00F72C9E">
          <w:rPr>
            <w:noProof/>
            <w:webHidden/>
          </w:rPr>
        </w:r>
        <w:r w:rsidR="00F72C9E">
          <w:rPr>
            <w:noProof/>
            <w:webHidden/>
          </w:rPr>
          <w:fldChar w:fldCharType="separate"/>
        </w:r>
        <w:r w:rsidR="00F72C9E">
          <w:rPr>
            <w:noProof/>
            <w:webHidden/>
          </w:rPr>
          <w:t>11</w:t>
        </w:r>
        <w:r w:rsidR="00F72C9E">
          <w:rPr>
            <w:noProof/>
            <w:webHidden/>
          </w:rPr>
          <w:fldChar w:fldCharType="end"/>
        </w:r>
      </w:hyperlink>
    </w:p>
    <w:p w14:paraId="509E042F" w14:textId="07193667" w:rsidR="00F72C9E" w:rsidRDefault="00097F5C">
      <w:pPr>
        <w:pStyle w:val="TOC2"/>
        <w:rPr>
          <w:rFonts w:asciiTheme="minorHAnsi" w:eastAsiaTheme="minorEastAsia" w:hAnsiTheme="minorHAnsi"/>
          <w:noProof/>
          <w:color w:val="auto"/>
          <w:sz w:val="22"/>
          <w:szCs w:val="22"/>
          <w:lang w:val="en-AU" w:eastAsia="en-AU"/>
        </w:rPr>
      </w:pPr>
      <w:hyperlink w:anchor="_Toc131679728" w:history="1">
        <w:r w:rsidR="00F72C9E" w:rsidRPr="008E53CF">
          <w:rPr>
            <w:rStyle w:val="Hyperlink"/>
            <w:noProof/>
          </w:rPr>
          <w:t>3.1 Activation rate</w:t>
        </w:r>
        <w:r w:rsidR="00F72C9E">
          <w:rPr>
            <w:noProof/>
            <w:webHidden/>
          </w:rPr>
          <w:tab/>
        </w:r>
        <w:r w:rsidR="00F72C9E">
          <w:rPr>
            <w:noProof/>
            <w:webHidden/>
          </w:rPr>
          <w:fldChar w:fldCharType="begin"/>
        </w:r>
        <w:r w:rsidR="00F72C9E">
          <w:rPr>
            <w:noProof/>
            <w:webHidden/>
          </w:rPr>
          <w:instrText xml:space="preserve"> PAGEREF _Toc131679728 \h </w:instrText>
        </w:r>
        <w:r w:rsidR="00F72C9E">
          <w:rPr>
            <w:noProof/>
            <w:webHidden/>
          </w:rPr>
        </w:r>
        <w:r w:rsidR="00F72C9E">
          <w:rPr>
            <w:noProof/>
            <w:webHidden/>
          </w:rPr>
          <w:fldChar w:fldCharType="separate"/>
        </w:r>
        <w:r w:rsidR="00F72C9E">
          <w:rPr>
            <w:noProof/>
            <w:webHidden/>
          </w:rPr>
          <w:t>11</w:t>
        </w:r>
        <w:r w:rsidR="00F72C9E">
          <w:rPr>
            <w:noProof/>
            <w:webHidden/>
          </w:rPr>
          <w:fldChar w:fldCharType="end"/>
        </w:r>
      </w:hyperlink>
    </w:p>
    <w:p w14:paraId="59135B89" w14:textId="1CD78EF3" w:rsidR="00F72C9E" w:rsidRDefault="00097F5C">
      <w:pPr>
        <w:pStyle w:val="TOC2"/>
        <w:rPr>
          <w:rFonts w:asciiTheme="minorHAnsi" w:eastAsiaTheme="minorEastAsia" w:hAnsiTheme="minorHAnsi"/>
          <w:noProof/>
          <w:color w:val="auto"/>
          <w:sz w:val="22"/>
          <w:szCs w:val="22"/>
          <w:lang w:val="en-AU" w:eastAsia="en-AU"/>
        </w:rPr>
      </w:pPr>
      <w:hyperlink w:anchor="_Toc131679729" w:history="1">
        <w:r w:rsidR="00F72C9E" w:rsidRPr="008E53CF">
          <w:rPr>
            <w:rStyle w:val="Hyperlink"/>
            <w:noProof/>
          </w:rPr>
          <w:t>3.2 Digital user survey</w:t>
        </w:r>
        <w:r w:rsidR="00F72C9E">
          <w:rPr>
            <w:noProof/>
            <w:webHidden/>
          </w:rPr>
          <w:tab/>
        </w:r>
        <w:r w:rsidR="00F72C9E">
          <w:rPr>
            <w:noProof/>
            <w:webHidden/>
          </w:rPr>
          <w:fldChar w:fldCharType="begin"/>
        </w:r>
        <w:r w:rsidR="00F72C9E">
          <w:rPr>
            <w:noProof/>
            <w:webHidden/>
          </w:rPr>
          <w:instrText xml:space="preserve"> PAGEREF _Toc131679729 \h </w:instrText>
        </w:r>
        <w:r w:rsidR="00F72C9E">
          <w:rPr>
            <w:noProof/>
            <w:webHidden/>
          </w:rPr>
        </w:r>
        <w:r w:rsidR="00F72C9E">
          <w:rPr>
            <w:noProof/>
            <w:webHidden/>
          </w:rPr>
          <w:fldChar w:fldCharType="separate"/>
        </w:r>
        <w:r w:rsidR="00F72C9E">
          <w:rPr>
            <w:noProof/>
            <w:webHidden/>
          </w:rPr>
          <w:t>12</w:t>
        </w:r>
        <w:r w:rsidR="00F72C9E">
          <w:rPr>
            <w:noProof/>
            <w:webHidden/>
          </w:rPr>
          <w:fldChar w:fldCharType="end"/>
        </w:r>
      </w:hyperlink>
    </w:p>
    <w:p w14:paraId="56AB7627" w14:textId="03F3274E" w:rsidR="00F72C9E" w:rsidRDefault="00097F5C">
      <w:pPr>
        <w:pStyle w:val="TOC2"/>
        <w:rPr>
          <w:rFonts w:asciiTheme="minorHAnsi" w:eastAsiaTheme="minorEastAsia" w:hAnsiTheme="minorHAnsi"/>
          <w:noProof/>
          <w:color w:val="auto"/>
          <w:sz w:val="22"/>
          <w:szCs w:val="22"/>
          <w:lang w:val="en-AU" w:eastAsia="en-AU"/>
        </w:rPr>
      </w:pPr>
      <w:hyperlink w:anchor="_Toc131679730" w:history="1">
        <w:r w:rsidR="00F72C9E" w:rsidRPr="008E53CF">
          <w:rPr>
            <w:rStyle w:val="Hyperlink"/>
            <w:noProof/>
          </w:rPr>
          <w:t>3.3 Active fleet size</w:t>
        </w:r>
        <w:r w:rsidR="00F72C9E">
          <w:rPr>
            <w:noProof/>
            <w:webHidden/>
          </w:rPr>
          <w:tab/>
        </w:r>
        <w:r w:rsidR="00F72C9E">
          <w:rPr>
            <w:noProof/>
            <w:webHidden/>
          </w:rPr>
          <w:fldChar w:fldCharType="begin"/>
        </w:r>
        <w:r w:rsidR="00F72C9E">
          <w:rPr>
            <w:noProof/>
            <w:webHidden/>
          </w:rPr>
          <w:instrText xml:space="preserve"> PAGEREF _Toc131679730 \h </w:instrText>
        </w:r>
        <w:r w:rsidR="00F72C9E">
          <w:rPr>
            <w:noProof/>
            <w:webHidden/>
          </w:rPr>
        </w:r>
        <w:r w:rsidR="00F72C9E">
          <w:rPr>
            <w:noProof/>
            <w:webHidden/>
          </w:rPr>
          <w:fldChar w:fldCharType="separate"/>
        </w:r>
        <w:r w:rsidR="00F72C9E">
          <w:rPr>
            <w:noProof/>
            <w:webHidden/>
          </w:rPr>
          <w:t>13</w:t>
        </w:r>
        <w:r w:rsidR="00F72C9E">
          <w:rPr>
            <w:noProof/>
            <w:webHidden/>
          </w:rPr>
          <w:fldChar w:fldCharType="end"/>
        </w:r>
      </w:hyperlink>
    </w:p>
    <w:p w14:paraId="0AE098C7" w14:textId="4588F49A" w:rsidR="00F72C9E" w:rsidRDefault="00097F5C">
      <w:pPr>
        <w:pStyle w:val="TOC2"/>
        <w:rPr>
          <w:rFonts w:asciiTheme="minorHAnsi" w:eastAsiaTheme="minorEastAsia" w:hAnsiTheme="minorHAnsi"/>
          <w:noProof/>
          <w:color w:val="auto"/>
          <w:sz w:val="22"/>
          <w:szCs w:val="22"/>
          <w:lang w:val="en-AU" w:eastAsia="en-AU"/>
        </w:rPr>
      </w:pPr>
      <w:hyperlink w:anchor="_Toc131679731" w:history="1">
        <w:r w:rsidR="00F72C9E" w:rsidRPr="008E53CF">
          <w:rPr>
            <w:rStyle w:val="Hyperlink"/>
            <w:noProof/>
          </w:rPr>
          <w:t>3.4 Boat ramp lane demand</w:t>
        </w:r>
        <w:r w:rsidR="00F72C9E">
          <w:rPr>
            <w:noProof/>
            <w:webHidden/>
          </w:rPr>
          <w:tab/>
        </w:r>
        <w:r w:rsidR="00F72C9E">
          <w:rPr>
            <w:noProof/>
            <w:webHidden/>
          </w:rPr>
          <w:fldChar w:fldCharType="begin"/>
        </w:r>
        <w:r w:rsidR="00F72C9E">
          <w:rPr>
            <w:noProof/>
            <w:webHidden/>
          </w:rPr>
          <w:instrText xml:space="preserve"> PAGEREF _Toc131679731 \h </w:instrText>
        </w:r>
        <w:r w:rsidR="00F72C9E">
          <w:rPr>
            <w:noProof/>
            <w:webHidden/>
          </w:rPr>
        </w:r>
        <w:r w:rsidR="00F72C9E">
          <w:rPr>
            <w:noProof/>
            <w:webHidden/>
          </w:rPr>
          <w:fldChar w:fldCharType="separate"/>
        </w:r>
        <w:r w:rsidR="00F72C9E">
          <w:rPr>
            <w:noProof/>
            <w:webHidden/>
          </w:rPr>
          <w:t>13</w:t>
        </w:r>
        <w:r w:rsidR="00F72C9E">
          <w:rPr>
            <w:noProof/>
            <w:webHidden/>
          </w:rPr>
          <w:fldChar w:fldCharType="end"/>
        </w:r>
      </w:hyperlink>
    </w:p>
    <w:p w14:paraId="6551BF44" w14:textId="0B5CB15A" w:rsidR="00F72C9E" w:rsidRDefault="00097F5C">
      <w:pPr>
        <w:pStyle w:val="TOC1"/>
        <w:rPr>
          <w:rFonts w:asciiTheme="minorHAnsi" w:eastAsiaTheme="minorEastAsia" w:hAnsiTheme="minorHAnsi"/>
          <w:noProof/>
          <w:color w:val="auto"/>
          <w:sz w:val="22"/>
          <w:szCs w:val="22"/>
          <w:lang w:val="en-AU" w:eastAsia="en-AU"/>
        </w:rPr>
      </w:pPr>
      <w:hyperlink w:anchor="_Toc131679732" w:history="1">
        <w:r w:rsidR="00F72C9E" w:rsidRPr="008E53CF">
          <w:rPr>
            <w:rStyle w:val="Hyperlink"/>
            <w:noProof/>
          </w:rPr>
          <w:t>4 Development Recommendations</w:t>
        </w:r>
        <w:r w:rsidR="00F72C9E">
          <w:rPr>
            <w:noProof/>
            <w:webHidden/>
          </w:rPr>
          <w:tab/>
        </w:r>
        <w:r w:rsidR="00F72C9E">
          <w:rPr>
            <w:noProof/>
            <w:webHidden/>
          </w:rPr>
          <w:fldChar w:fldCharType="begin"/>
        </w:r>
        <w:r w:rsidR="00F72C9E">
          <w:rPr>
            <w:noProof/>
            <w:webHidden/>
          </w:rPr>
          <w:instrText xml:space="preserve"> PAGEREF _Toc131679732 \h </w:instrText>
        </w:r>
        <w:r w:rsidR="00F72C9E">
          <w:rPr>
            <w:noProof/>
            <w:webHidden/>
          </w:rPr>
        </w:r>
        <w:r w:rsidR="00F72C9E">
          <w:rPr>
            <w:noProof/>
            <w:webHidden/>
          </w:rPr>
          <w:fldChar w:fldCharType="separate"/>
        </w:r>
        <w:r w:rsidR="00F72C9E">
          <w:rPr>
            <w:noProof/>
            <w:webHidden/>
          </w:rPr>
          <w:t>14</w:t>
        </w:r>
        <w:r w:rsidR="00F72C9E">
          <w:rPr>
            <w:noProof/>
            <w:webHidden/>
          </w:rPr>
          <w:fldChar w:fldCharType="end"/>
        </w:r>
      </w:hyperlink>
    </w:p>
    <w:p w14:paraId="0C237DA8" w14:textId="41FC7DB5" w:rsidR="00F72C9E" w:rsidRDefault="00097F5C">
      <w:pPr>
        <w:pStyle w:val="TOC2"/>
        <w:rPr>
          <w:rFonts w:asciiTheme="minorHAnsi" w:eastAsiaTheme="minorEastAsia" w:hAnsiTheme="minorHAnsi"/>
          <w:noProof/>
          <w:color w:val="auto"/>
          <w:sz w:val="22"/>
          <w:szCs w:val="22"/>
          <w:lang w:val="en-AU" w:eastAsia="en-AU"/>
        </w:rPr>
      </w:pPr>
      <w:hyperlink w:anchor="_Toc131679733" w:history="1">
        <w:r w:rsidR="00F72C9E" w:rsidRPr="008E53CF">
          <w:rPr>
            <w:rStyle w:val="Hyperlink"/>
            <w:noProof/>
          </w:rPr>
          <w:t>4.1 Priority recommendations</w:t>
        </w:r>
        <w:r w:rsidR="00F72C9E">
          <w:rPr>
            <w:noProof/>
            <w:webHidden/>
          </w:rPr>
          <w:tab/>
        </w:r>
        <w:r w:rsidR="00F72C9E">
          <w:rPr>
            <w:noProof/>
            <w:webHidden/>
          </w:rPr>
          <w:fldChar w:fldCharType="begin"/>
        </w:r>
        <w:r w:rsidR="00F72C9E">
          <w:rPr>
            <w:noProof/>
            <w:webHidden/>
          </w:rPr>
          <w:instrText xml:space="preserve"> PAGEREF _Toc131679733 \h </w:instrText>
        </w:r>
        <w:r w:rsidR="00F72C9E">
          <w:rPr>
            <w:noProof/>
            <w:webHidden/>
          </w:rPr>
        </w:r>
        <w:r w:rsidR="00F72C9E">
          <w:rPr>
            <w:noProof/>
            <w:webHidden/>
          </w:rPr>
          <w:fldChar w:fldCharType="separate"/>
        </w:r>
        <w:r w:rsidR="00F72C9E">
          <w:rPr>
            <w:noProof/>
            <w:webHidden/>
          </w:rPr>
          <w:t>14</w:t>
        </w:r>
        <w:r w:rsidR="00F72C9E">
          <w:rPr>
            <w:noProof/>
            <w:webHidden/>
          </w:rPr>
          <w:fldChar w:fldCharType="end"/>
        </w:r>
      </w:hyperlink>
    </w:p>
    <w:p w14:paraId="4898435D" w14:textId="5FC4CE4E" w:rsidR="00F72C9E" w:rsidRDefault="00097F5C">
      <w:pPr>
        <w:pStyle w:val="TOC1"/>
        <w:rPr>
          <w:rFonts w:asciiTheme="minorHAnsi" w:eastAsiaTheme="minorEastAsia" w:hAnsiTheme="minorHAnsi"/>
          <w:noProof/>
          <w:color w:val="auto"/>
          <w:sz w:val="22"/>
          <w:szCs w:val="22"/>
          <w:lang w:val="en-AU" w:eastAsia="en-AU"/>
        </w:rPr>
      </w:pPr>
      <w:hyperlink w:anchor="_Toc131679734" w:history="1">
        <w:r w:rsidR="00F72C9E" w:rsidRPr="008E53CF">
          <w:rPr>
            <w:rStyle w:val="Hyperlink"/>
            <w:noProof/>
          </w:rPr>
          <w:t>5 References</w:t>
        </w:r>
        <w:r w:rsidR="00F72C9E">
          <w:rPr>
            <w:noProof/>
            <w:webHidden/>
          </w:rPr>
          <w:tab/>
        </w:r>
        <w:r w:rsidR="00F72C9E">
          <w:rPr>
            <w:noProof/>
            <w:webHidden/>
          </w:rPr>
          <w:fldChar w:fldCharType="begin"/>
        </w:r>
        <w:r w:rsidR="00F72C9E">
          <w:rPr>
            <w:noProof/>
            <w:webHidden/>
          </w:rPr>
          <w:instrText xml:space="preserve"> PAGEREF _Toc131679734 \h </w:instrText>
        </w:r>
        <w:r w:rsidR="00F72C9E">
          <w:rPr>
            <w:noProof/>
            <w:webHidden/>
          </w:rPr>
        </w:r>
        <w:r w:rsidR="00F72C9E">
          <w:rPr>
            <w:noProof/>
            <w:webHidden/>
          </w:rPr>
          <w:fldChar w:fldCharType="separate"/>
        </w:r>
        <w:r w:rsidR="00F72C9E">
          <w:rPr>
            <w:noProof/>
            <w:webHidden/>
          </w:rPr>
          <w:t>15</w:t>
        </w:r>
        <w:r w:rsidR="00F72C9E">
          <w:rPr>
            <w:noProof/>
            <w:webHidden/>
          </w:rPr>
          <w:fldChar w:fldCharType="end"/>
        </w:r>
      </w:hyperlink>
    </w:p>
    <w:p w14:paraId="145D1C82" w14:textId="4B767D95" w:rsidR="00F72C9E" w:rsidRDefault="00097F5C">
      <w:pPr>
        <w:pStyle w:val="TOC1"/>
        <w:tabs>
          <w:tab w:val="left" w:pos="1320"/>
        </w:tabs>
        <w:rPr>
          <w:rFonts w:asciiTheme="minorHAnsi" w:eastAsiaTheme="minorEastAsia" w:hAnsiTheme="minorHAnsi"/>
          <w:noProof/>
          <w:color w:val="auto"/>
          <w:sz w:val="22"/>
          <w:szCs w:val="22"/>
          <w:lang w:val="en-AU" w:eastAsia="en-AU"/>
        </w:rPr>
      </w:pPr>
      <w:hyperlink w:anchor="_Toc131679735" w:history="1">
        <w:r w:rsidR="00F72C9E" w:rsidRPr="008E53CF">
          <w:rPr>
            <w:rStyle w:val="Hyperlink"/>
            <w:noProof/>
          </w:rPr>
          <w:t>Annex A</w:t>
        </w:r>
        <w:r w:rsidR="00F72C9E">
          <w:rPr>
            <w:rFonts w:asciiTheme="minorHAnsi" w:eastAsiaTheme="minorEastAsia" w:hAnsiTheme="minorHAnsi"/>
            <w:noProof/>
            <w:color w:val="auto"/>
            <w:sz w:val="22"/>
            <w:szCs w:val="22"/>
            <w:lang w:val="en-AU" w:eastAsia="en-AU"/>
          </w:rPr>
          <w:tab/>
        </w:r>
        <w:r w:rsidR="00F72C9E" w:rsidRPr="008E53CF">
          <w:rPr>
            <w:rStyle w:val="Hyperlink"/>
            <w:noProof/>
          </w:rPr>
          <w:t>Capacity Assessment Methodology</w:t>
        </w:r>
        <w:r w:rsidR="00F72C9E">
          <w:rPr>
            <w:noProof/>
            <w:webHidden/>
          </w:rPr>
          <w:tab/>
        </w:r>
        <w:r w:rsidR="00F72C9E">
          <w:rPr>
            <w:noProof/>
            <w:webHidden/>
          </w:rPr>
          <w:fldChar w:fldCharType="begin"/>
        </w:r>
        <w:r w:rsidR="00F72C9E">
          <w:rPr>
            <w:noProof/>
            <w:webHidden/>
          </w:rPr>
          <w:instrText xml:space="preserve"> PAGEREF _Toc131679735 \h </w:instrText>
        </w:r>
        <w:r w:rsidR="00F72C9E">
          <w:rPr>
            <w:noProof/>
            <w:webHidden/>
          </w:rPr>
        </w:r>
        <w:r w:rsidR="00F72C9E">
          <w:rPr>
            <w:noProof/>
            <w:webHidden/>
          </w:rPr>
          <w:fldChar w:fldCharType="separate"/>
        </w:r>
        <w:r w:rsidR="00F72C9E">
          <w:rPr>
            <w:noProof/>
            <w:webHidden/>
          </w:rPr>
          <w:t>A-1</w:t>
        </w:r>
        <w:r w:rsidR="00F72C9E">
          <w:rPr>
            <w:noProof/>
            <w:webHidden/>
          </w:rPr>
          <w:fldChar w:fldCharType="end"/>
        </w:r>
      </w:hyperlink>
    </w:p>
    <w:p w14:paraId="531B52E9" w14:textId="2D82738F" w:rsidR="00F72C9E" w:rsidRDefault="00097F5C">
      <w:pPr>
        <w:pStyle w:val="TOC1"/>
        <w:tabs>
          <w:tab w:val="left" w:pos="1320"/>
        </w:tabs>
        <w:rPr>
          <w:rFonts w:asciiTheme="minorHAnsi" w:eastAsiaTheme="minorEastAsia" w:hAnsiTheme="minorHAnsi"/>
          <w:noProof/>
          <w:color w:val="auto"/>
          <w:sz w:val="22"/>
          <w:szCs w:val="22"/>
          <w:lang w:val="en-AU" w:eastAsia="en-AU"/>
        </w:rPr>
      </w:pPr>
      <w:hyperlink w:anchor="_Toc131679736" w:history="1">
        <w:r w:rsidR="00F72C9E" w:rsidRPr="008E53CF">
          <w:rPr>
            <w:rStyle w:val="Hyperlink"/>
            <w:noProof/>
          </w:rPr>
          <w:t>Annex B</w:t>
        </w:r>
        <w:r w:rsidR="00F72C9E">
          <w:rPr>
            <w:rFonts w:asciiTheme="minorHAnsi" w:eastAsiaTheme="minorEastAsia" w:hAnsiTheme="minorHAnsi"/>
            <w:noProof/>
            <w:color w:val="auto"/>
            <w:sz w:val="22"/>
            <w:szCs w:val="22"/>
            <w:lang w:val="en-AU" w:eastAsia="en-AU"/>
          </w:rPr>
          <w:tab/>
        </w:r>
        <w:r w:rsidR="00F72C9E" w:rsidRPr="008E53CF">
          <w:rPr>
            <w:rStyle w:val="Hyperlink"/>
            <w:noProof/>
          </w:rPr>
          <w:t>Demand Study</w:t>
        </w:r>
        <w:r w:rsidR="00F72C9E">
          <w:rPr>
            <w:noProof/>
            <w:webHidden/>
          </w:rPr>
          <w:tab/>
        </w:r>
        <w:r w:rsidR="00F72C9E">
          <w:rPr>
            <w:noProof/>
            <w:webHidden/>
          </w:rPr>
          <w:fldChar w:fldCharType="begin"/>
        </w:r>
        <w:r w:rsidR="00F72C9E">
          <w:rPr>
            <w:noProof/>
            <w:webHidden/>
          </w:rPr>
          <w:instrText xml:space="preserve"> PAGEREF _Toc131679736 \h </w:instrText>
        </w:r>
        <w:r w:rsidR="00F72C9E">
          <w:rPr>
            <w:noProof/>
            <w:webHidden/>
          </w:rPr>
        </w:r>
        <w:r w:rsidR="00F72C9E">
          <w:rPr>
            <w:noProof/>
            <w:webHidden/>
          </w:rPr>
          <w:fldChar w:fldCharType="separate"/>
        </w:r>
        <w:r w:rsidR="00F72C9E">
          <w:rPr>
            <w:noProof/>
            <w:webHidden/>
          </w:rPr>
          <w:t>B-1</w:t>
        </w:r>
        <w:r w:rsidR="00F72C9E">
          <w:rPr>
            <w:noProof/>
            <w:webHidden/>
          </w:rPr>
          <w:fldChar w:fldCharType="end"/>
        </w:r>
      </w:hyperlink>
    </w:p>
    <w:p w14:paraId="3448EF6B" w14:textId="5A488A83" w:rsidR="00F72C9E" w:rsidRDefault="00F72C9E" w:rsidP="00F72C9E">
      <w:r>
        <w:fldChar w:fldCharType="end"/>
      </w:r>
    </w:p>
    <w:p w14:paraId="0E0BFE66" w14:textId="77777777" w:rsidR="00F72C9E" w:rsidRDefault="00F72C9E" w:rsidP="00F72C9E">
      <w:pPr>
        <w:pStyle w:val="Heading2NoTOC"/>
      </w:pPr>
      <w:r>
        <w:t>Tables</w:t>
      </w:r>
    </w:p>
    <w:p w14:paraId="3E3EEC10" w14:textId="0207AD34" w:rsidR="00F72C9E" w:rsidRDefault="00F72C9E">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1679737" w:history="1">
        <w:r w:rsidRPr="00595990">
          <w:rPr>
            <w:rStyle w:val="Hyperlink"/>
            <w:noProof/>
          </w:rPr>
          <w:t>Table 3.1 LGA of origin for active fleet in Croydon Shire LGA</w:t>
        </w:r>
        <w:r>
          <w:rPr>
            <w:noProof/>
            <w:webHidden/>
          </w:rPr>
          <w:tab/>
        </w:r>
        <w:r>
          <w:rPr>
            <w:noProof/>
            <w:webHidden/>
          </w:rPr>
          <w:fldChar w:fldCharType="begin"/>
        </w:r>
        <w:r>
          <w:rPr>
            <w:noProof/>
            <w:webHidden/>
          </w:rPr>
          <w:instrText xml:space="preserve"> PAGEREF _Toc131679737 \h </w:instrText>
        </w:r>
        <w:r>
          <w:rPr>
            <w:noProof/>
            <w:webHidden/>
          </w:rPr>
        </w:r>
        <w:r>
          <w:rPr>
            <w:noProof/>
            <w:webHidden/>
          </w:rPr>
          <w:fldChar w:fldCharType="separate"/>
        </w:r>
        <w:r>
          <w:rPr>
            <w:noProof/>
            <w:webHidden/>
          </w:rPr>
          <w:t>12</w:t>
        </w:r>
        <w:r>
          <w:rPr>
            <w:noProof/>
            <w:webHidden/>
          </w:rPr>
          <w:fldChar w:fldCharType="end"/>
        </w:r>
      </w:hyperlink>
    </w:p>
    <w:p w14:paraId="0EF2E95F" w14:textId="5422AA40" w:rsidR="00F72C9E" w:rsidRDefault="00097F5C">
      <w:pPr>
        <w:pStyle w:val="TOC8"/>
        <w:rPr>
          <w:rFonts w:asciiTheme="minorHAnsi" w:eastAsiaTheme="minorEastAsia" w:hAnsiTheme="minorHAnsi"/>
          <w:noProof/>
          <w:color w:val="auto"/>
          <w:sz w:val="22"/>
          <w:szCs w:val="22"/>
          <w:lang w:val="en-AU" w:eastAsia="en-AU"/>
        </w:rPr>
      </w:pPr>
      <w:hyperlink w:anchor="_Toc131679738" w:history="1">
        <w:r w:rsidR="00F72C9E" w:rsidRPr="00595990">
          <w:rPr>
            <w:rStyle w:val="Hyperlink"/>
            <w:noProof/>
          </w:rPr>
          <w:t>Table 3.2 Active fleet vessel size for Croydon Shire LGA</w:t>
        </w:r>
        <w:r w:rsidR="00F72C9E">
          <w:rPr>
            <w:noProof/>
            <w:webHidden/>
          </w:rPr>
          <w:tab/>
        </w:r>
        <w:r w:rsidR="00F72C9E">
          <w:rPr>
            <w:noProof/>
            <w:webHidden/>
          </w:rPr>
          <w:fldChar w:fldCharType="begin"/>
        </w:r>
        <w:r w:rsidR="00F72C9E">
          <w:rPr>
            <w:noProof/>
            <w:webHidden/>
          </w:rPr>
          <w:instrText xml:space="preserve"> PAGEREF _Toc131679738 \h </w:instrText>
        </w:r>
        <w:r w:rsidR="00F72C9E">
          <w:rPr>
            <w:noProof/>
            <w:webHidden/>
          </w:rPr>
        </w:r>
        <w:r w:rsidR="00F72C9E">
          <w:rPr>
            <w:noProof/>
            <w:webHidden/>
          </w:rPr>
          <w:fldChar w:fldCharType="separate"/>
        </w:r>
        <w:r w:rsidR="00F72C9E">
          <w:rPr>
            <w:noProof/>
            <w:webHidden/>
          </w:rPr>
          <w:t>13</w:t>
        </w:r>
        <w:r w:rsidR="00F72C9E">
          <w:rPr>
            <w:noProof/>
            <w:webHidden/>
          </w:rPr>
          <w:fldChar w:fldCharType="end"/>
        </w:r>
      </w:hyperlink>
    </w:p>
    <w:p w14:paraId="17EFA6E6" w14:textId="44BF3F21" w:rsidR="00F72C9E" w:rsidRDefault="00097F5C">
      <w:pPr>
        <w:pStyle w:val="TOC9"/>
        <w:tabs>
          <w:tab w:val="right" w:leader="dot" w:pos="9629"/>
        </w:tabs>
        <w:rPr>
          <w:rFonts w:asciiTheme="minorHAnsi" w:eastAsiaTheme="minorEastAsia" w:hAnsiTheme="minorHAnsi"/>
          <w:noProof/>
          <w:color w:val="auto"/>
          <w:sz w:val="22"/>
          <w:szCs w:val="22"/>
          <w:lang w:val="en-AU" w:eastAsia="en-AU"/>
        </w:rPr>
      </w:pPr>
      <w:hyperlink w:anchor="_Toc131679739" w:history="1">
        <w:r w:rsidR="00F72C9E" w:rsidRPr="00595990">
          <w:rPr>
            <w:rStyle w:val="Hyperlink"/>
            <w:noProof/>
          </w:rPr>
          <w:t>Table A.1. Queuing facility efficiency modifiers</w:t>
        </w:r>
        <w:r w:rsidR="00F72C9E">
          <w:rPr>
            <w:noProof/>
            <w:webHidden/>
          </w:rPr>
          <w:tab/>
        </w:r>
        <w:r w:rsidR="00F72C9E">
          <w:rPr>
            <w:noProof/>
            <w:webHidden/>
          </w:rPr>
          <w:fldChar w:fldCharType="begin"/>
        </w:r>
        <w:r w:rsidR="00F72C9E">
          <w:rPr>
            <w:noProof/>
            <w:webHidden/>
          </w:rPr>
          <w:instrText xml:space="preserve"> PAGEREF _Toc131679739 \h </w:instrText>
        </w:r>
        <w:r w:rsidR="00F72C9E">
          <w:rPr>
            <w:noProof/>
            <w:webHidden/>
          </w:rPr>
        </w:r>
        <w:r w:rsidR="00F72C9E">
          <w:rPr>
            <w:noProof/>
            <w:webHidden/>
          </w:rPr>
          <w:fldChar w:fldCharType="separate"/>
        </w:r>
        <w:r w:rsidR="00F72C9E">
          <w:rPr>
            <w:noProof/>
            <w:webHidden/>
          </w:rPr>
          <w:t>A-4</w:t>
        </w:r>
        <w:r w:rsidR="00F72C9E">
          <w:rPr>
            <w:noProof/>
            <w:webHidden/>
          </w:rPr>
          <w:fldChar w:fldCharType="end"/>
        </w:r>
      </w:hyperlink>
    </w:p>
    <w:p w14:paraId="0D40C5C8" w14:textId="5FE280AC" w:rsidR="00F72C9E" w:rsidRDefault="00F72C9E" w:rsidP="00F72C9E">
      <w:r>
        <w:fldChar w:fldCharType="end"/>
      </w:r>
    </w:p>
    <w:p w14:paraId="7D974F3F" w14:textId="77777777" w:rsidR="00F72C9E" w:rsidRDefault="00F72C9E" w:rsidP="00F72C9E">
      <w:pPr>
        <w:pStyle w:val="Heading2NoTOC"/>
      </w:pPr>
      <w:r>
        <w:t>Figures</w:t>
      </w:r>
    </w:p>
    <w:p w14:paraId="79A8C74F" w14:textId="770C9C37" w:rsidR="00F72C9E" w:rsidRDefault="00F72C9E">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Pr>
          <w:noProof/>
        </w:rPr>
        <w:instrText xml:space="preserve"> Figure Title,8,Annex Figure Title,9</w:instrText>
      </w:r>
      <w:r>
        <w:fldChar w:fldCharType="end"/>
      </w:r>
      <w:r>
        <w:instrText xml:space="preserve"> </w:instrText>
      </w:r>
      <w:r>
        <w:fldChar w:fldCharType="separate"/>
      </w:r>
      <w:hyperlink w:anchor="_Toc131679740" w:history="1">
        <w:r w:rsidRPr="008B2C16">
          <w:rPr>
            <w:rStyle w:val="Hyperlink"/>
            <w:noProof/>
          </w:rPr>
          <w:t>Figure 2.1 Public boat launching facilities within the Croydon Shire LGA.</w:t>
        </w:r>
        <w:r>
          <w:rPr>
            <w:noProof/>
            <w:webHidden/>
          </w:rPr>
          <w:tab/>
        </w:r>
        <w:r>
          <w:rPr>
            <w:noProof/>
            <w:webHidden/>
          </w:rPr>
          <w:fldChar w:fldCharType="begin"/>
        </w:r>
        <w:r>
          <w:rPr>
            <w:noProof/>
            <w:webHidden/>
          </w:rPr>
          <w:instrText xml:space="preserve"> PAGEREF _Toc131679740 \h </w:instrText>
        </w:r>
        <w:r>
          <w:rPr>
            <w:noProof/>
            <w:webHidden/>
          </w:rPr>
        </w:r>
        <w:r>
          <w:rPr>
            <w:noProof/>
            <w:webHidden/>
          </w:rPr>
          <w:fldChar w:fldCharType="separate"/>
        </w:r>
        <w:r>
          <w:rPr>
            <w:noProof/>
            <w:webHidden/>
          </w:rPr>
          <w:t>10</w:t>
        </w:r>
        <w:r>
          <w:rPr>
            <w:noProof/>
            <w:webHidden/>
          </w:rPr>
          <w:fldChar w:fldCharType="end"/>
        </w:r>
      </w:hyperlink>
    </w:p>
    <w:p w14:paraId="6887269F" w14:textId="5AF31F94" w:rsidR="00867122" w:rsidRDefault="00F72C9E" w:rsidP="00F72C9E">
      <w:pPr>
        <w:sectPr w:rsidR="00867122" w:rsidSect="00F72C9E">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175844"/>
      <w:bookmarkStart w:id="24" w:name="_Toc129770756"/>
      <w:bookmarkStart w:id="25" w:name="_Toc129939596"/>
      <w:bookmarkStart w:id="26" w:name="_Toc129946201"/>
      <w:bookmarkStart w:id="27" w:name="_Toc131679722"/>
      <w:bookmarkEnd w:id="1"/>
      <w:bookmarkEnd w:id="2"/>
      <w:r>
        <w:lastRenderedPageBreak/>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proofErr w:type="gramStart"/>
            <w:r w:rsidRPr="00D80A52">
              <w:t>e.g.</w:t>
            </w:r>
            <w:proofErr w:type="gramEnd"/>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8" w:name="_Toc119418138"/>
      <w:bookmarkStart w:id="29" w:name="_Toc120779095"/>
      <w:bookmarkStart w:id="30" w:name="_Toc120779201"/>
      <w:bookmarkStart w:id="31" w:name="_Toc120779273"/>
      <w:bookmarkStart w:id="32" w:name="_Toc120798488"/>
      <w:bookmarkStart w:id="33" w:name="_Toc120809606"/>
      <w:bookmarkStart w:id="34" w:name="_Toc120821595"/>
      <w:bookmarkStart w:id="35" w:name="_Toc121137789"/>
      <w:bookmarkStart w:id="36" w:name="_Toc121235186"/>
      <w:bookmarkStart w:id="37" w:name="_Toc124337131"/>
      <w:bookmarkStart w:id="38" w:name="_Toc126245831"/>
      <w:bookmarkStart w:id="39" w:name="_Toc128474461"/>
      <w:bookmarkStart w:id="40" w:name="_Toc129175845"/>
      <w:bookmarkStart w:id="41" w:name="_Toc129770757"/>
      <w:bookmarkStart w:id="42" w:name="_Toc129939597"/>
      <w:bookmarkStart w:id="43" w:name="_Toc129946202"/>
      <w:bookmarkStart w:id="44" w:name="_Toc131679723"/>
      <w:r>
        <w:lastRenderedPageBreak/>
        <w:t>Introduction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Default="00A26579" w:rsidP="00A26579">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Default="00A26579" w:rsidP="00A26579">
      <w:r>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t>statewide</w:t>
      </w:r>
      <w:proofErr w:type="spellEnd"/>
      <w:r>
        <w:t xml:space="preserve"> priority for major boating facilities.</w:t>
      </w:r>
    </w:p>
    <w:p w14:paraId="5890434A" w14:textId="33476811"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11C0BA60">
        <w:t>-</w:t>
      </w:r>
      <w:r>
        <w:t>up paddle boards, and fishing platforms.</w:t>
      </w:r>
    </w:p>
    <w:p w14:paraId="022AFC9B" w14:textId="77777777" w:rsidR="00812E11" w:rsidRDefault="00812E11" w:rsidP="00812E11">
      <w:pPr>
        <w:pStyle w:val="Bullet2"/>
        <w:numPr>
          <w:ilvl w:val="0"/>
          <w:numId w:val="0"/>
        </w:numPr>
        <w:ind w:left="340"/>
      </w:pPr>
    </w:p>
    <w:p w14:paraId="6B5F3D7C" w14:textId="466B4454" w:rsidR="000C308F" w:rsidRPr="00DC05E6" w:rsidRDefault="00041413" w:rsidP="000C308F">
      <w:pPr>
        <w:pStyle w:val="Heading1"/>
      </w:pPr>
      <w:bookmarkStart w:id="45" w:name="_Toc119418139"/>
      <w:bookmarkStart w:id="46" w:name="_Toc120779096"/>
      <w:bookmarkStart w:id="47" w:name="_Toc120779202"/>
      <w:bookmarkStart w:id="48" w:name="_Toc120779274"/>
      <w:bookmarkStart w:id="49" w:name="_Toc120798489"/>
      <w:bookmarkStart w:id="50" w:name="_Toc120809607"/>
      <w:bookmarkStart w:id="51" w:name="_Toc120821596"/>
      <w:bookmarkStart w:id="52" w:name="_Toc121137790"/>
      <w:bookmarkStart w:id="53" w:name="_Toc121235187"/>
      <w:bookmarkStart w:id="54" w:name="_Toc124337132"/>
      <w:bookmarkStart w:id="55" w:name="_Toc126245832"/>
      <w:bookmarkStart w:id="56" w:name="_Toc128474462"/>
      <w:bookmarkStart w:id="57" w:name="_Toc129175846"/>
      <w:bookmarkStart w:id="58" w:name="_Toc129770758"/>
      <w:bookmarkStart w:id="59" w:name="_Toc129939598"/>
      <w:bookmarkStart w:id="60" w:name="_Toc129946203"/>
      <w:bookmarkStart w:id="61" w:name="_Toc131679724"/>
      <w:r w:rsidRPr="00DC05E6">
        <w:lastRenderedPageBreak/>
        <w:t>Croydon Shire</w:t>
      </w:r>
      <w:r w:rsidR="001D0997" w:rsidRPr="00DC05E6">
        <w:t xml:space="preserve"> LGA</w:t>
      </w:r>
      <w:r w:rsidR="00892682" w:rsidRPr="00DC05E6">
        <w:t xml:space="preserve"> </w:t>
      </w:r>
      <w:r w:rsidR="000C308F" w:rsidRPr="00DC05E6">
        <w:t>Overview</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256296C" w14:textId="77777777" w:rsidR="000C308F" w:rsidRPr="00DC05E6" w:rsidRDefault="000C308F" w:rsidP="000C308F">
      <w:pPr>
        <w:pStyle w:val="Heading1ExtraLine"/>
      </w:pPr>
    </w:p>
    <w:p w14:paraId="7A652541" w14:textId="251712C0" w:rsidR="000C308F" w:rsidRPr="00DC05E6" w:rsidRDefault="000C308F" w:rsidP="000C308F">
      <w:pPr>
        <w:pStyle w:val="Heading2"/>
      </w:pPr>
      <w:bookmarkStart w:id="62" w:name="_Toc119418140"/>
      <w:bookmarkStart w:id="63" w:name="_Toc120779097"/>
      <w:bookmarkStart w:id="64" w:name="_Toc120779203"/>
      <w:bookmarkStart w:id="65" w:name="_Toc120779275"/>
      <w:bookmarkStart w:id="66" w:name="_Toc120798490"/>
      <w:bookmarkStart w:id="67" w:name="_Toc120809608"/>
      <w:bookmarkStart w:id="68" w:name="_Toc120821597"/>
      <w:bookmarkStart w:id="69" w:name="_Toc121137791"/>
      <w:bookmarkStart w:id="70" w:name="_Toc121235188"/>
      <w:bookmarkStart w:id="71" w:name="_Toc124337133"/>
      <w:bookmarkStart w:id="72" w:name="_Toc126245833"/>
      <w:bookmarkStart w:id="73" w:name="_Toc128474463"/>
      <w:bookmarkStart w:id="74" w:name="_Toc129175847"/>
      <w:bookmarkStart w:id="75" w:name="_Toc129770759"/>
      <w:bookmarkStart w:id="76" w:name="_Toc129939599"/>
      <w:bookmarkStart w:id="77" w:name="_Toc129946204"/>
      <w:bookmarkStart w:id="78" w:name="_Toc131679725"/>
      <w:r w:rsidRPr="00DC05E6">
        <w:t xml:space="preserve">Key </w:t>
      </w:r>
      <w:r w:rsidR="00ED23EF" w:rsidRPr="00DC05E6">
        <w:t>influences on recreational boating</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EBA3584" w14:textId="1EC7EF67" w:rsidR="000C308F" w:rsidRPr="00DC05E6" w:rsidRDefault="003E0996" w:rsidP="000C308F">
      <w:r w:rsidRPr="00DC05E6">
        <w:t>Within</w:t>
      </w:r>
      <w:r w:rsidR="00A43206" w:rsidRPr="00DC05E6">
        <w:t xml:space="preserve"> the</w:t>
      </w:r>
      <w:r w:rsidRPr="00DC05E6">
        <w:t xml:space="preserve"> </w:t>
      </w:r>
      <w:r w:rsidR="00041413" w:rsidRPr="00DC05E6">
        <w:t>Croydon Shire</w:t>
      </w:r>
      <w:r w:rsidR="00A43206" w:rsidRPr="00DC05E6">
        <w:t xml:space="preserve"> LGA</w:t>
      </w:r>
      <w:r w:rsidRPr="00DC05E6">
        <w:t>, the principal attributes and influences that affect demand on recreational boating infrastructure include:</w:t>
      </w:r>
    </w:p>
    <w:p w14:paraId="007A3577" w14:textId="37EEAB48" w:rsidR="00276527" w:rsidRPr="00DC05E6" w:rsidRDefault="00276527" w:rsidP="00276527">
      <w:pPr>
        <w:pStyle w:val="Bullet1"/>
      </w:pPr>
      <w:r w:rsidRPr="00DC05E6">
        <w:t>The area is a Very Remote region under the remoteness measures used by the Australian Bureau of Statistics.</w:t>
      </w:r>
    </w:p>
    <w:p w14:paraId="01A6C0B1" w14:textId="17C0FBDB" w:rsidR="003E0996" w:rsidRPr="00DC05E6" w:rsidRDefault="00B95399" w:rsidP="003E0996">
      <w:pPr>
        <w:pStyle w:val="Bullet1"/>
      </w:pPr>
      <w:r w:rsidRPr="00DC05E6">
        <w:t xml:space="preserve">The current facility at </w:t>
      </w:r>
      <w:r w:rsidR="00E61627" w:rsidRPr="00DC05E6">
        <w:t>Lake Belmore</w:t>
      </w:r>
      <w:r w:rsidR="00DC05E6" w:rsidRPr="00DC05E6">
        <w:t>,</w:t>
      </w:r>
      <w:r w:rsidR="00E61627" w:rsidRPr="00DC05E6">
        <w:t xml:space="preserve"> </w:t>
      </w:r>
      <w:r w:rsidR="00800C53">
        <w:t>Croydon</w:t>
      </w:r>
      <w:r w:rsidR="00E61627" w:rsidRPr="00DC05E6">
        <w:t xml:space="preserve"> </w:t>
      </w:r>
      <w:r w:rsidRPr="00DC05E6">
        <w:t xml:space="preserve">is sufficient for existing and projected demand </w:t>
      </w:r>
    </w:p>
    <w:p w14:paraId="010533DE" w14:textId="3E33DFA8" w:rsidR="000C308F" w:rsidRPr="00DC05E6" w:rsidRDefault="00B95399" w:rsidP="000C308F">
      <w:pPr>
        <w:pStyle w:val="Heading2"/>
      </w:pPr>
      <w:bookmarkStart w:id="79" w:name="_Toc119418141"/>
      <w:bookmarkStart w:id="80" w:name="_Toc120779098"/>
      <w:bookmarkStart w:id="81" w:name="_Toc120779204"/>
      <w:bookmarkStart w:id="82" w:name="_Toc120779276"/>
      <w:bookmarkStart w:id="83" w:name="_Toc120798491"/>
      <w:bookmarkStart w:id="84" w:name="_Toc120809609"/>
      <w:bookmarkStart w:id="85" w:name="_Toc120821598"/>
      <w:bookmarkStart w:id="86" w:name="_Toc121137792"/>
      <w:bookmarkStart w:id="87" w:name="_Toc121235189"/>
      <w:bookmarkStart w:id="88" w:name="_Toc124337134"/>
      <w:bookmarkStart w:id="89" w:name="_Toc126245834"/>
      <w:bookmarkStart w:id="90" w:name="_Toc128474464"/>
      <w:bookmarkStart w:id="91" w:name="_Toc129175848"/>
      <w:bookmarkStart w:id="92" w:name="_Toc129770760"/>
      <w:bookmarkStart w:id="93" w:name="_Toc129939600"/>
      <w:bookmarkStart w:id="94" w:name="_Toc129946205"/>
      <w:bookmarkStart w:id="95" w:name="_Toc131679726"/>
      <w:r w:rsidRPr="00DC05E6">
        <w:t>Capacity of e</w:t>
      </w:r>
      <w:r w:rsidR="000C308F" w:rsidRPr="00DC05E6">
        <w:t xml:space="preserve">xisting </w:t>
      </w:r>
      <w:r w:rsidR="00867122" w:rsidRPr="00DC05E6">
        <w:t>r</w:t>
      </w:r>
      <w:r w:rsidR="000C308F" w:rsidRPr="00DC05E6">
        <w:t xml:space="preserve">ecreational </w:t>
      </w:r>
      <w:r w:rsidR="00867122" w:rsidRPr="00DC05E6">
        <w:t>b</w:t>
      </w:r>
      <w:r w:rsidR="000C308F" w:rsidRPr="00DC05E6">
        <w:t xml:space="preserve">oating </w:t>
      </w:r>
      <w:r w:rsidR="00867122" w:rsidRPr="00DC05E6">
        <w:t>i</w:t>
      </w:r>
      <w:r w:rsidR="000C308F" w:rsidRPr="00DC05E6">
        <w:t>nfrastructure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4D744FD" w14:textId="7A3B10C1" w:rsidR="00336415" w:rsidRPr="00DC05E6" w:rsidRDefault="00AB00F5" w:rsidP="00336415">
      <w:r>
        <w:t xml:space="preserve">The recreational boating facilities within the </w:t>
      </w:r>
      <w:r w:rsidR="00041413">
        <w:t>Croydon Shire</w:t>
      </w:r>
      <w:r w:rsidR="00892682">
        <w:t xml:space="preserve"> </w:t>
      </w:r>
      <w:r w:rsidR="00776460">
        <w:t>LGA</w:t>
      </w:r>
      <w:r>
        <w:t xml:space="preserve"> are </w:t>
      </w:r>
      <w:r w:rsidR="00B95399">
        <w:t xml:space="preserve">shown in </w:t>
      </w:r>
      <w:r>
        <w:fldChar w:fldCharType="begin"/>
      </w:r>
      <w:r>
        <w:instrText xml:space="preserve"> REF _Ref120777029 \r \h  \* MERGEFORMAT </w:instrText>
      </w:r>
      <w:r>
        <w:fldChar w:fldCharType="separate"/>
      </w:r>
      <w:r w:rsidR="00F72C9E">
        <w:t>Figure 2.1</w:t>
      </w:r>
      <w:r>
        <w:fldChar w:fldCharType="end"/>
      </w:r>
      <w:r w:rsidR="00B95399">
        <w:t xml:space="preserve">. The facility at </w:t>
      </w:r>
      <w:r w:rsidR="008E4A2E">
        <w:t xml:space="preserve">Lake Belmore </w:t>
      </w:r>
      <w:r w:rsidR="00800C53">
        <w:t>Croydon</w:t>
      </w:r>
      <w:r w:rsidR="00B95399">
        <w:t xml:space="preserve"> provides access to </w:t>
      </w:r>
      <w:r w:rsidR="008E4A2E">
        <w:t>Lake Belmore</w:t>
      </w:r>
      <w:r w:rsidR="00B95399">
        <w:t xml:space="preserve"> and has </w:t>
      </w:r>
      <w:r w:rsidR="008E4A2E">
        <w:t xml:space="preserve">one </w:t>
      </w:r>
      <w:r w:rsidR="0052262A">
        <w:t>lane</w:t>
      </w:r>
      <w:r w:rsidR="00B95399">
        <w:t xml:space="preserve"> with an effective capacity of </w:t>
      </w:r>
      <w:r w:rsidR="008E4A2E">
        <w:t>one</w:t>
      </w:r>
      <w:r w:rsidR="00B95399">
        <w:t xml:space="preserve"> lane. </w:t>
      </w:r>
      <w:r w:rsidR="00336415">
        <w:t xml:space="preserve">The facility at </w:t>
      </w:r>
      <w:r w:rsidR="008E4A2E">
        <w:t>Lake Belmore</w:t>
      </w:r>
      <w:r w:rsidR="00DC05E6">
        <w:t>,</w:t>
      </w:r>
      <w:r w:rsidR="008E4A2E">
        <w:t xml:space="preserve"> </w:t>
      </w:r>
      <w:r w:rsidR="00800C53">
        <w:t>Croydon</w:t>
      </w:r>
      <w:r w:rsidR="00336415">
        <w:t xml:space="preserve"> is owned </w:t>
      </w:r>
      <w:r w:rsidR="008E4A2E">
        <w:t xml:space="preserve">and managed </w:t>
      </w:r>
      <w:r w:rsidR="00336415">
        <w:t xml:space="preserve">by </w:t>
      </w:r>
      <w:r w:rsidR="00800C53">
        <w:t>Croydon</w:t>
      </w:r>
      <w:r w:rsidR="008E4A2E">
        <w:t xml:space="preserve"> Shire Council.</w:t>
      </w:r>
      <w:r w:rsidR="00336415">
        <w:t xml:space="preserve"> </w:t>
      </w:r>
    </w:p>
    <w:p w14:paraId="07C07033" w14:textId="3560230A" w:rsidR="00336415" w:rsidRPr="002F5B24" w:rsidRDefault="00336415" w:rsidP="00336415">
      <w:r w:rsidRPr="00DC05E6">
        <w:t xml:space="preserve">For reference, the methodology for assessing boat ramp capacity is provided in </w:t>
      </w:r>
      <w:r w:rsidR="0052262A" w:rsidRPr="00DC05E6">
        <w:fldChar w:fldCharType="begin"/>
      </w:r>
      <w:r w:rsidR="0052262A" w:rsidRPr="00DC05E6">
        <w:instrText xml:space="preserve"> REF _Ref128476945 \r \h </w:instrText>
      </w:r>
      <w:r w:rsidR="00DC05E6">
        <w:instrText xml:space="preserve"> \* MERGEFORMAT </w:instrText>
      </w:r>
      <w:r w:rsidR="0052262A" w:rsidRPr="00DC05E6">
        <w:fldChar w:fldCharType="separate"/>
      </w:r>
      <w:r w:rsidR="00F72C9E">
        <w:t>Annex A</w:t>
      </w:r>
      <w:r w:rsidR="0052262A" w:rsidRPr="00DC05E6">
        <w:fldChar w:fldCharType="end"/>
      </w:r>
      <w:r w:rsidRPr="00DC05E6">
        <w:t>.</w:t>
      </w:r>
    </w:p>
    <w:p w14:paraId="2E610F35" w14:textId="52F1B24F" w:rsidR="005F6F8B" w:rsidRDefault="008E676A" w:rsidP="008E676A">
      <w:r>
        <w:t>.</w:t>
      </w:r>
    </w:p>
    <w:p w14:paraId="3BBE7975" w14:textId="662B8382" w:rsidR="00336415" w:rsidRDefault="00336415" w:rsidP="008E676A">
      <w:pPr>
        <w:sectPr w:rsidR="00336415" w:rsidSect="00694D18">
          <w:headerReference w:type="even" r:id="rId16"/>
          <w:headerReference w:type="default" r:id="rId17"/>
          <w:footerReference w:type="even" r:id="rId18"/>
          <w:pgSz w:w="11907" w:h="16839" w:code="9"/>
          <w:pgMar w:top="1814" w:right="1134" w:bottom="794" w:left="1134" w:header="454" w:footer="454" w:gutter="0"/>
          <w:cols w:space="708"/>
          <w:docGrid w:linePitch="360"/>
        </w:sectPr>
      </w:pPr>
    </w:p>
    <w:p w14:paraId="71888DAA" w14:textId="1779DDDA" w:rsidR="00776460" w:rsidRDefault="00776460">
      <w:pPr>
        <w:spacing w:after="200" w:line="276" w:lineRule="auto"/>
      </w:pPr>
      <w:r>
        <w:rPr>
          <w:noProof/>
        </w:rPr>
        <w:lastRenderedPageBreak/>
        <w:drawing>
          <wp:inline distT="0" distB="0" distL="0" distR="0" wp14:anchorId="35B7EB4F" wp14:editId="690D5A56">
            <wp:extent cx="10753725" cy="76034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760668" cy="7608401"/>
                    </a:xfrm>
                    <a:prstGeom prst="rect">
                      <a:avLst/>
                    </a:prstGeom>
                    <a:noFill/>
                    <a:ln>
                      <a:noFill/>
                    </a:ln>
                  </pic:spPr>
                </pic:pic>
              </a:graphicData>
            </a:graphic>
          </wp:inline>
        </w:drawing>
      </w:r>
    </w:p>
    <w:p w14:paraId="62564424" w14:textId="58FF2215" w:rsidR="00776460" w:rsidRDefault="00097F5C">
      <w:pPr>
        <w:spacing w:after="200" w:line="276" w:lineRule="auto"/>
      </w:pPr>
      <w:hyperlink r:id="rId20" w:history="1">
        <w:r w:rsidR="002F1EFC" w:rsidRPr="00604DB9">
          <w:rPr>
            <w:rStyle w:val="Hyperlink"/>
          </w:rPr>
          <w:t>\\bmt-bne-fs01\drafting\A12068_TMR_Rec.Boating.Demand.Forecast.Study\QGIS\ReportFigures\Croydon\A12068_002_GIS_CroydonBoatLaunchingFacilities.jpg</w:t>
        </w:r>
      </w:hyperlink>
      <w:r w:rsidR="002F1EFC">
        <w:t xml:space="preserve"> </w:t>
      </w:r>
    </w:p>
    <w:p w14:paraId="1E1A0AEA" w14:textId="6EE12249" w:rsidR="00F634FD" w:rsidRDefault="00F634FD" w:rsidP="00260D70">
      <w:pPr>
        <w:pStyle w:val="FigureTitle"/>
      </w:pPr>
      <w:bookmarkStart w:id="96" w:name="_Toc120779185"/>
      <w:bookmarkStart w:id="97" w:name="_Toc120779258"/>
      <w:bookmarkStart w:id="98" w:name="_BrCrFieldsNotCaption_44895_502337963"/>
      <w:bookmarkStart w:id="99" w:name="_BrCrFieldsNotCaption_44895_5027430556"/>
      <w:bookmarkStart w:id="100" w:name="_BrCrFieldsNotCaption_44895_5040277778"/>
      <w:bookmarkStart w:id="101" w:name="_BrCrWholePara_44895_5041435185"/>
      <w:bookmarkStart w:id="102" w:name="_BrCrWholePara_44895_5042013889"/>
      <w:bookmarkStart w:id="103" w:name="_BrCrFieldsNotCaption_44895_504537037"/>
      <w:bookmarkEnd w:id="96"/>
      <w:bookmarkEnd w:id="97"/>
      <w:r>
        <w:t xml:space="preserve"> </w:t>
      </w:r>
      <w:bookmarkStart w:id="104" w:name="_Ref120777029"/>
      <w:bookmarkStart w:id="105" w:name="_Toc120779259"/>
      <w:bookmarkStart w:id="106" w:name="_Toc120798543"/>
      <w:bookmarkStart w:id="107" w:name="_Toc120809661"/>
      <w:bookmarkStart w:id="108" w:name="_Toc120821650"/>
      <w:bookmarkStart w:id="109" w:name="_Toc121137844"/>
      <w:bookmarkStart w:id="110" w:name="_Toc121235241"/>
      <w:bookmarkStart w:id="111" w:name="_Toc124337224"/>
      <w:bookmarkStart w:id="112" w:name="_Toc126245871"/>
      <w:bookmarkStart w:id="113" w:name="_Toc128474479"/>
      <w:bookmarkStart w:id="114" w:name="_Toc129175863"/>
      <w:bookmarkStart w:id="115" w:name="_Toc129770774"/>
      <w:bookmarkStart w:id="116" w:name="_Toc129939614"/>
      <w:bookmarkStart w:id="117" w:name="_Toc129946219"/>
      <w:bookmarkStart w:id="118" w:name="_Toc131679740"/>
      <w:r w:rsidR="00793F93" w:rsidRPr="00DC05E6">
        <w:t>Public b</w:t>
      </w:r>
      <w:r w:rsidR="00414F84" w:rsidRPr="00DC05E6">
        <w:t xml:space="preserve">oat </w:t>
      </w:r>
      <w:r w:rsidR="00793F93" w:rsidRPr="00DC05E6">
        <w:t xml:space="preserve">launching facilities within the </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00041413" w:rsidRPr="00DC05E6">
        <w:t>Croydon Shire</w:t>
      </w:r>
      <w:r w:rsidR="008E676A" w:rsidRPr="00DC05E6">
        <w:t xml:space="preserve"> LGA</w:t>
      </w:r>
      <w:bookmarkEnd w:id="112"/>
      <w:r w:rsidR="00085E78" w:rsidRPr="00DC05E6">
        <w:t>.</w:t>
      </w:r>
      <w:bookmarkEnd w:id="113"/>
      <w:bookmarkEnd w:id="114"/>
      <w:bookmarkEnd w:id="115"/>
      <w:bookmarkEnd w:id="116"/>
      <w:bookmarkEnd w:id="117"/>
      <w:bookmarkEnd w:id="118"/>
    </w:p>
    <w:p w14:paraId="0E8A0282" w14:textId="63EA2741" w:rsidR="00F634FD" w:rsidRDefault="00F634FD">
      <w:pPr>
        <w:spacing w:after="200" w:line="276" w:lineRule="auto"/>
      </w:pPr>
    </w:p>
    <w:p w14:paraId="67D786EF" w14:textId="054A39EB" w:rsidR="00F634FD" w:rsidRDefault="00F634FD" w:rsidP="00F634FD">
      <w:pPr>
        <w:pStyle w:val="Bullet1"/>
        <w:numPr>
          <w:ilvl w:val="0"/>
          <w:numId w:val="0"/>
        </w:numPr>
        <w:ind w:left="340" w:hanging="340"/>
      </w:pPr>
    </w:p>
    <w:p w14:paraId="6D6F7529" w14:textId="77777777" w:rsidR="004B5553" w:rsidRDefault="004B5553">
      <w:pPr>
        <w:spacing w:after="200" w:line="276" w:lineRule="auto"/>
        <w:sectPr w:rsidR="004B5553" w:rsidSect="00DC05E6">
          <w:pgSz w:w="23811" w:h="16838" w:orient="landscape" w:code="8"/>
          <w:pgMar w:top="1134" w:right="1814" w:bottom="1134" w:left="794" w:header="454" w:footer="454" w:gutter="0"/>
          <w:cols w:space="708"/>
          <w:docGrid w:linePitch="360"/>
        </w:sectPr>
      </w:pPr>
    </w:p>
    <w:p w14:paraId="62238FCA" w14:textId="77777777" w:rsidR="00425182" w:rsidRDefault="00425182" w:rsidP="00425182">
      <w:pPr>
        <w:pStyle w:val="Heading1"/>
      </w:pPr>
      <w:bookmarkStart w:id="119" w:name="_Toc120778750"/>
      <w:bookmarkStart w:id="120" w:name="_Toc120778952"/>
      <w:bookmarkStart w:id="121" w:name="_Toc120779004"/>
      <w:bookmarkStart w:id="122" w:name="_Toc120779205"/>
      <w:bookmarkStart w:id="123" w:name="_Toc120779277"/>
      <w:bookmarkStart w:id="124" w:name="_Toc119418149"/>
      <w:bookmarkStart w:id="125" w:name="_Toc120779106"/>
      <w:bookmarkStart w:id="126" w:name="_Toc120779213"/>
      <w:bookmarkStart w:id="127" w:name="_Toc120779285"/>
      <w:bookmarkStart w:id="128" w:name="_Toc120798499"/>
      <w:bookmarkStart w:id="129" w:name="_Toc120809617"/>
      <w:bookmarkStart w:id="130" w:name="_Toc120821606"/>
      <w:bookmarkStart w:id="131" w:name="_Toc121137800"/>
      <w:bookmarkStart w:id="132" w:name="_Toc121235197"/>
      <w:bookmarkStart w:id="133" w:name="_Toc124337142"/>
      <w:bookmarkStart w:id="134" w:name="_Toc126245838"/>
      <w:bookmarkStart w:id="135" w:name="_Toc128474465"/>
      <w:bookmarkStart w:id="136" w:name="_Toc129175849"/>
      <w:bookmarkStart w:id="137" w:name="_Toc129770761"/>
      <w:bookmarkStart w:id="138" w:name="_Toc129939601"/>
      <w:bookmarkStart w:id="139" w:name="_Toc129946206"/>
      <w:bookmarkStart w:id="140" w:name="_Toc131679727"/>
      <w:bookmarkEnd w:id="119"/>
      <w:bookmarkEnd w:id="120"/>
      <w:bookmarkEnd w:id="121"/>
      <w:bookmarkEnd w:id="122"/>
      <w:bookmarkEnd w:id="123"/>
      <w:r>
        <w:lastRenderedPageBreak/>
        <w:t>Demand Assessment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502ABA" w14:textId="77777777" w:rsidR="00425182" w:rsidRDefault="00425182" w:rsidP="00425182">
      <w:pPr>
        <w:pStyle w:val="Heading1ExtraLine"/>
      </w:pPr>
    </w:p>
    <w:p w14:paraId="17C3319D" w14:textId="77777777" w:rsidR="00800C53" w:rsidRDefault="00800C53" w:rsidP="00D55547">
      <w:r w:rsidRPr="00800C53">
        <w:t xml:space="preserve">The Study has developed a model to calculate statistical demand for boat launching facilities and deep-draught vessel landings at an LGA scale. Vessels that are less than 8m in length are considered trailable and drive demand for boat launching facilities such as boat ramps, while those over 8m are assumed to remain on water and drive demand for deep-draught landings, predominantly located offshore and in waterways connected to the ocean. </w:t>
      </w:r>
    </w:p>
    <w:p w14:paraId="50189AEC" w14:textId="15E1F00F"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0CE4B190" w:rsidR="00F84CEC" w:rsidRDefault="00D55547"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6EB30DCC">
        <w:t>is</w:t>
      </w:r>
      <w:r>
        <w:t xml:space="preserve"> assumed to be active on a ‘good boating day’, as well as the exchange of vessels between LGAs, and general tourism pressures. </w:t>
      </w:r>
      <w:r w:rsidR="00F84CEC">
        <w:t xml:space="preserve"> </w:t>
      </w:r>
    </w:p>
    <w:p w14:paraId="203C2655" w14:textId="62B3DD2D" w:rsidR="00425182" w:rsidRDefault="00425182" w:rsidP="00425182">
      <w:pPr>
        <w:pStyle w:val="Heading2"/>
      </w:pPr>
      <w:bookmarkStart w:id="141" w:name="_Toc120779107"/>
      <w:bookmarkStart w:id="142" w:name="_Toc120779214"/>
      <w:bookmarkStart w:id="143" w:name="_Toc120779286"/>
      <w:bookmarkStart w:id="144" w:name="_Toc120798500"/>
      <w:bookmarkStart w:id="145" w:name="_Toc120809618"/>
      <w:bookmarkStart w:id="146" w:name="_Toc120821607"/>
      <w:bookmarkStart w:id="147" w:name="_Toc121137801"/>
      <w:bookmarkStart w:id="148" w:name="_Toc121235198"/>
      <w:bookmarkStart w:id="149" w:name="_Toc124337143"/>
      <w:bookmarkStart w:id="150" w:name="_Toc126245839"/>
      <w:bookmarkStart w:id="151" w:name="_Toc128474466"/>
      <w:bookmarkStart w:id="152" w:name="_Toc129175850"/>
      <w:bookmarkStart w:id="153" w:name="_Toc129770762"/>
      <w:bookmarkStart w:id="154" w:name="_Toc129939602"/>
      <w:bookmarkStart w:id="155" w:name="_Toc129946207"/>
      <w:bookmarkStart w:id="156" w:name="_Toc131679728"/>
      <w:bookmarkStart w:id="157" w:name="_Toc119418150"/>
      <w:r>
        <w:t xml:space="preserve">Activation </w:t>
      </w:r>
      <w:r w:rsidR="00867122">
        <w:t>r</w:t>
      </w:r>
      <w:r>
        <w:t>ate</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 xml:space="preserve"> </w:t>
      </w:r>
      <w:bookmarkEnd w:id="157"/>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513A01A7" w:rsidR="00D55547" w:rsidRDefault="00800C53" w:rsidP="00D55547">
      <w:pPr>
        <w:pStyle w:val="Bullet1"/>
      </w:pPr>
      <w:r>
        <w:t>R</w:t>
      </w:r>
      <w:r w:rsidR="00D55547">
        <w:t>emoteness classification for the LGA</w:t>
      </w:r>
    </w:p>
    <w:p w14:paraId="56F5E484" w14:textId="2F47D851" w:rsidR="00D55547" w:rsidRDefault="00800C53" w:rsidP="00D55547">
      <w:pPr>
        <w:pStyle w:val="Bullet1"/>
      </w:pPr>
      <w:r>
        <w:t>I</w:t>
      </w:r>
      <w:r w:rsidR="00D55547">
        <w:t>ncidence of blue-collar employment</w:t>
      </w:r>
    </w:p>
    <w:p w14:paraId="324C8275" w14:textId="3F87A3B9" w:rsidR="00D55547" w:rsidRDefault="00800C53" w:rsidP="00D55547">
      <w:pPr>
        <w:pStyle w:val="Bullet1"/>
      </w:pPr>
      <w:r>
        <w:t>A</w:t>
      </w:r>
      <w:r w:rsidR="00D55547">
        <w:t xml:space="preserve">verage age of residents </w:t>
      </w:r>
    </w:p>
    <w:p w14:paraId="64021609" w14:textId="1311739C" w:rsidR="00425182" w:rsidRPr="00DC05E6" w:rsidRDefault="00800C53" w:rsidP="00D55547">
      <w:pPr>
        <w:pStyle w:val="Bullet1"/>
      </w:pPr>
      <w:r>
        <w:t>W</w:t>
      </w:r>
      <w:r w:rsidR="00D55547">
        <w:t>hether the LGA is coastal</w:t>
      </w:r>
      <w:r w:rsidR="7F462486">
        <w:t>.</w:t>
      </w:r>
      <w:r w:rsidR="00D55547">
        <w:t xml:space="preserve"> </w:t>
      </w:r>
    </w:p>
    <w:p w14:paraId="06DA77C2" w14:textId="7408AEE0" w:rsidR="003F32D4" w:rsidRDefault="00425182" w:rsidP="00336415">
      <w:pPr>
        <w:pStyle w:val="Bullet1"/>
        <w:numPr>
          <w:ilvl w:val="0"/>
          <w:numId w:val="0"/>
        </w:numPr>
      </w:pPr>
      <w:r w:rsidRPr="00DC05E6">
        <w:t xml:space="preserve">Further information about the derivation of this rate can be found in </w:t>
      </w:r>
      <w:r w:rsidRPr="00DC05E6">
        <w:fldChar w:fldCharType="begin"/>
      </w:r>
      <w:r w:rsidRPr="00DC05E6">
        <w:instrText xml:space="preserve"> REF _Ref115421311 \r \h </w:instrText>
      </w:r>
      <w:r w:rsidR="00DC05E6">
        <w:instrText xml:space="preserve"> \* MERGEFORMAT </w:instrText>
      </w:r>
      <w:r w:rsidRPr="00DC05E6">
        <w:fldChar w:fldCharType="separate"/>
      </w:r>
      <w:r w:rsidR="00F72C9E">
        <w:t>Annex A</w:t>
      </w:r>
      <w:r w:rsidRPr="00DC05E6">
        <w:fldChar w:fldCharType="end"/>
      </w:r>
      <w:r w:rsidRPr="00DC05E6">
        <w:t xml:space="preserve">. For </w:t>
      </w:r>
      <w:r w:rsidR="00041413" w:rsidRPr="00DC05E6">
        <w:t>Croydon Shire</w:t>
      </w:r>
      <w:r w:rsidR="0012161B" w:rsidRPr="00DC05E6">
        <w:t xml:space="preserve"> the</w:t>
      </w:r>
      <w:r w:rsidR="00763A4D" w:rsidRPr="00DC05E6">
        <w:t xml:space="preserve"> activation rate is assumed to be </w:t>
      </w:r>
      <w:r w:rsidR="00B66197" w:rsidRPr="00DC05E6">
        <w:t>12%</w:t>
      </w:r>
      <w:r w:rsidR="00763A4D" w:rsidRPr="00DC05E6">
        <w:t xml:space="preserve">, with the </w:t>
      </w:r>
      <w:r w:rsidRPr="00DC05E6">
        <w:t xml:space="preserve">key factors influencing </w:t>
      </w:r>
      <w:r w:rsidR="00763A4D" w:rsidRPr="00DC05E6">
        <w:t>the rate including</w:t>
      </w:r>
      <w:r w:rsidR="00336415" w:rsidRPr="00DC05E6">
        <w:t xml:space="preserve"> </w:t>
      </w:r>
      <w:r w:rsidR="00B66197" w:rsidRPr="00DC05E6">
        <w:t>i</w:t>
      </w:r>
      <w:r w:rsidRPr="00DC05E6">
        <w:t xml:space="preserve">ts classification as a </w:t>
      </w:r>
      <w:r w:rsidR="00943B61" w:rsidRPr="00DC05E6">
        <w:t>Regional Centre</w:t>
      </w:r>
      <w:r w:rsidR="009A60B4" w:rsidRPr="00DC05E6">
        <w:t>.</w:t>
      </w:r>
    </w:p>
    <w:p w14:paraId="3A95F897" w14:textId="77777777" w:rsidR="003F32D4" w:rsidRDefault="003F32D4">
      <w:pPr>
        <w:spacing w:after="200" w:line="276" w:lineRule="auto"/>
      </w:pPr>
      <w:r>
        <w:br w:type="page"/>
      </w:r>
    </w:p>
    <w:p w14:paraId="2DD8F962" w14:textId="44044970" w:rsidR="00477A04" w:rsidRDefault="00477A04" w:rsidP="00477A04">
      <w:pPr>
        <w:pStyle w:val="Heading2"/>
      </w:pPr>
      <w:bookmarkStart w:id="158" w:name="_Toc120779108"/>
      <w:bookmarkStart w:id="159" w:name="_Toc120779215"/>
      <w:bookmarkStart w:id="160" w:name="_Toc120779287"/>
      <w:bookmarkStart w:id="161" w:name="_Toc120798501"/>
      <w:bookmarkStart w:id="162" w:name="_Toc120809619"/>
      <w:bookmarkStart w:id="163" w:name="_Toc120821608"/>
      <w:bookmarkStart w:id="164" w:name="_Toc121137802"/>
      <w:bookmarkStart w:id="165" w:name="_Toc121235199"/>
      <w:bookmarkStart w:id="166" w:name="_Toc124337144"/>
      <w:bookmarkStart w:id="167" w:name="_Toc126245840"/>
      <w:bookmarkStart w:id="168" w:name="_Toc128474467"/>
      <w:bookmarkStart w:id="169" w:name="_Toc129175851"/>
      <w:bookmarkStart w:id="170" w:name="_Toc129770763"/>
      <w:bookmarkStart w:id="171" w:name="_Toc129939603"/>
      <w:bookmarkStart w:id="172" w:name="_Toc129946208"/>
      <w:bookmarkStart w:id="173" w:name="_Toc131679729"/>
      <w:r>
        <w:lastRenderedPageBreak/>
        <w:t xml:space="preserve">Digital </w:t>
      </w:r>
      <w:r w:rsidR="00867122">
        <w:t>u</w:t>
      </w:r>
      <w:r>
        <w:t xml:space="preserve">ser </w:t>
      </w:r>
      <w:r w:rsidR="00867122">
        <w:t>s</w:t>
      </w:r>
      <w:r>
        <w:t>urvey</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35E9BF61" w:rsidR="00D55547" w:rsidRDefault="5C87AEE4"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087D030C">
        <w:t>for example</w:t>
      </w:r>
      <w:r w:rsidR="00D55547">
        <w:t>, pedestrians not using vessels may walk through the detection area)</w:t>
      </w:r>
    </w:p>
    <w:p w14:paraId="71BE5887" w14:textId="21C1A6F7" w:rsidR="00D55547" w:rsidRDefault="4C2757D7" w:rsidP="00D55547">
      <w:pPr>
        <w:pStyle w:val="Bullet1"/>
        <w:numPr>
          <w:ilvl w:val="0"/>
          <w:numId w:val="1"/>
        </w:numPr>
      </w:pPr>
      <w:r>
        <w:t>T</w:t>
      </w:r>
      <w:r w:rsidR="00D55547">
        <w:t>he relationship between mobile device users and vessels may not be 1:1 (</w:t>
      </w:r>
      <w:r w:rsidR="038B1F52">
        <w:t>that is</w:t>
      </w:r>
      <w:r w:rsidR="00D55547">
        <w:t>, there may be multiple mobile devices providing data for each vessel)</w:t>
      </w:r>
    </w:p>
    <w:p w14:paraId="2E57296E" w14:textId="0FC655BB" w:rsidR="00D55547" w:rsidRDefault="08C9C6B5" w:rsidP="00D55547">
      <w:pPr>
        <w:pStyle w:val="Bullet1"/>
        <w:numPr>
          <w:ilvl w:val="0"/>
          <w:numId w:val="1"/>
        </w:numPr>
      </w:pPr>
      <w:r>
        <w:t>U</w:t>
      </w:r>
      <w:r w:rsidR="00D55547">
        <w:t>sers of vessels may not have a mobile device, may not be using a mobile device or may not have provided permission to use their location data</w:t>
      </w:r>
      <w:r w:rsidR="5CEC54AC">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3650D32D" w:rsidR="0054760D" w:rsidRPr="00DC05E6" w:rsidRDefault="00D55547" w:rsidP="0054760D">
      <w:r w:rsidRPr="00DC05E6">
        <w:t xml:space="preserve">The human movement data has been interrogated to determine the LGA of origin for users of </w:t>
      </w:r>
      <w:r w:rsidR="00041413" w:rsidRPr="00DC05E6">
        <w:t>Croydon Shire</w:t>
      </w:r>
      <w:r w:rsidRPr="00DC05E6">
        <w:t xml:space="preserve"> LGA</w:t>
      </w:r>
      <w:r w:rsidR="00F37C15" w:rsidRPr="00DC05E6">
        <w:t xml:space="preserve">’s </w:t>
      </w:r>
      <w:r w:rsidRPr="00DC05E6">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DC05E6">
        <w:fldChar w:fldCharType="begin"/>
      </w:r>
      <w:r w:rsidRPr="00DC05E6">
        <w:instrText xml:space="preserve"> REF _Ref119585067 \r \h  \* MERGEFORMAT </w:instrText>
      </w:r>
      <w:r w:rsidRPr="00DC05E6">
        <w:fldChar w:fldCharType="separate"/>
      </w:r>
      <w:r w:rsidR="00F72C9E">
        <w:t>Table 3.1</w:t>
      </w:r>
      <w:r w:rsidRPr="00DC05E6">
        <w:fldChar w:fldCharType="end"/>
      </w:r>
      <w:r w:rsidRPr="00DC05E6">
        <w:t xml:space="preserve">shows the active fleet proportion from the top 10 LGAs contributing to demand on facilities within </w:t>
      </w:r>
      <w:r w:rsidR="00041413" w:rsidRPr="00DC05E6">
        <w:t>Croydon Shire</w:t>
      </w:r>
      <w:r w:rsidRPr="00DC05E6">
        <w:t xml:space="preserve"> LGA</w:t>
      </w:r>
      <w:r w:rsidR="00F37C15" w:rsidRPr="00DC05E6">
        <w:t>;</w:t>
      </w:r>
      <w:r w:rsidR="0054760D" w:rsidRPr="00DC05E6">
        <w:t xml:space="preserve"> all other sources have been grouped together.</w:t>
      </w:r>
    </w:p>
    <w:p w14:paraId="6491701C" w14:textId="720B5BE3" w:rsidR="006620CA" w:rsidRPr="00DC05E6" w:rsidRDefault="006620CA" w:rsidP="006620CA">
      <w:pPr>
        <w:pStyle w:val="TableTitle"/>
      </w:pPr>
      <w:bookmarkStart w:id="174" w:name="_Toc126245860"/>
      <w:bookmarkStart w:id="175" w:name="_Toc128474475"/>
      <w:bookmarkStart w:id="176" w:name="_Toc129175859"/>
      <w:bookmarkStart w:id="177" w:name="_Toc129770771"/>
      <w:bookmarkStart w:id="178" w:name="_Toc129939611"/>
      <w:bookmarkStart w:id="179" w:name="_Toc129946216"/>
      <w:bookmarkStart w:id="180" w:name="_Toc131679737"/>
      <w:bookmarkStart w:id="181" w:name="_Ref119585067"/>
      <w:bookmarkStart w:id="182" w:name="_Toc120798922"/>
      <w:bookmarkStart w:id="183" w:name="_Toc120798523"/>
      <w:bookmarkStart w:id="184" w:name="_Toc120809641"/>
      <w:bookmarkStart w:id="185" w:name="_Toc120821630"/>
      <w:bookmarkStart w:id="186" w:name="_Toc121137824"/>
      <w:bookmarkStart w:id="187" w:name="_Toc121235221"/>
      <w:bookmarkStart w:id="188" w:name="_Toc121235359"/>
      <w:r>
        <w:t xml:space="preserve">LGA of origin for active fleet in </w:t>
      </w:r>
      <w:r w:rsidR="00041413">
        <w:t>Croydon Shire</w:t>
      </w:r>
      <w:r w:rsidR="3A679909">
        <w:t xml:space="preserve"> LGA</w:t>
      </w:r>
      <w:bookmarkEnd w:id="174"/>
      <w:bookmarkEnd w:id="175"/>
      <w:bookmarkEnd w:id="176"/>
      <w:bookmarkEnd w:id="177"/>
      <w:bookmarkEnd w:id="178"/>
      <w:bookmarkEnd w:id="179"/>
      <w:bookmarkEnd w:id="180"/>
      <w:r w:rsidR="00892682">
        <w:t xml:space="preserve"> </w:t>
      </w:r>
      <w:bookmarkEnd w:id="181"/>
      <w:bookmarkEnd w:id="182"/>
      <w:bookmarkEnd w:id="183"/>
      <w:bookmarkEnd w:id="184"/>
      <w:bookmarkEnd w:id="185"/>
      <w:bookmarkEnd w:id="186"/>
      <w:bookmarkEnd w:id="187"/>
      <w:bookmarkEnd w:id="18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7C58B9"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2F8FE4FA" w:rsidR="007C58B9" w:rsidRPr="00401A8E" w:rsidRDefault="009A60B4" w:rsidP="007C58B9">
            <w:pPr>
              <w:pStyle w:val="TableText"/>
            </w:pPr>
            <w:r w:rsidRPr="009A60B4">
              <w:t>Tablelands</w:t>
            </w:r>
          </w:p>
        </w:tc>
        <w:tc>
          <w:tcPr>
            <w:tcW w:w="2551" w:type="dxa"/>
            <w:tcBorders>
              <w:top w:val="single" w:sz="12" w:space="0" w:color="FFFFFF"/>
              <w:bottom w:val="single" w:sz="12" w:space="0" w:color="FFFFFF"/>
            </w:tcBorders>
            <w:shd w:val="clear" w:color="auto" w:fill="DCE2DF"/>
          </w:tcPr>
          <w:p w14:paraId="094C6137" w14:textId="26E4EC84" w:rsidR="007C58B9" w:rsidRPr="00401A8E" w:rsidRDefault="009A60B4" w:rsidP="007C58B9">
            <w:pPr>
              <w:pStyle w:val="TableText"/>
              <w:jc w:val="center"/>
            </w:pPr>
            <w:r>
              <w:t>11.1%</w:t>
            </w:r>
          </w:p>
        </w:tc>
      </w:tr>
      <w:tr w:rsidR="007C58B9"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5A44EC64" w:rsidR="007C58B9" w:rsidRPr="00401A8E" w:rsidRDefault="009A60B4" w:rsidP="007C58B9">
            <w:pPr>
              <w:pStyle w:val="TableText"/>
            </w:pPr>
            <w:r w:rsidRPr="009A60B4">
              <w:t>Cairns</w:t>
            </w:r>
          </w:p>
        </w:tc>
        <w:tc>
          <w:tcPr>
            <w:tcW w:w="2551" w:type="dxa"/>
            <w:tcBorders>
              <w:top w:val="single" w:sz="12" w:space="0" w:color="FFFFFF"/>
              <w:bottom w:val="single" w:sz="12" w:space="0" w:color="FFFFFF"/>
            </w:tcBorders>
            <w:shd w:val="clear" w:color="auto" w:fill="C9D1CC"/>
          </w:tcPr>
          <w:p w14:paraId="4FD75794" w14:textId="1AD65CF0" w:rsidR="007C58B9" w:rsidRPr="00401A8E" w:rsidRDefault="009A60B4" w:rsidP="007C58B9">
            <w:pPr>
              <w:pStyle w:val="TableText"/>
              <w:jc w:val="center"/>
            </w:pPr>
            <w:r>
              <w:t>11.1%</w:t>
            </w:r>
          </w:p>
        </w:tc>
      </w:tr>
      <w:tr w:rsidR="007C58B9"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49122B96" w:rsidR="007C58B9" w:rsidRPr="00401A8E" w:rsidRDefault="009A60B4" w:rsidP="007C58B9">
            <w:pPr>
              <w:pStyle w:val="TableText"/>
            </w:pPr>
            <w:r w:rsidRPr="009A60B4">
              <w:t>Croydon</w:t>
            </w:r>
          </w:p>
        </w:tc>
        <w:tc>
          <w:tcPr>
            <w:tcW w:w="2551" w:type="dxa"/>
            <w:tcBorders>
              <w:top w:val="single" w:sz="12" w:space="0" w:color="FFFFFF"/>
              <w:bottom w:val="single" w:sz="12" w:space="0" w:color="FFFFFF"/>
            </w:tcBorders>
            <w:shd w:val="clear" w:color="auto" w:fill="DCE2DF"/>
          </w:tcPr>
          <w:p w14:paraId="7E679DF3" w14:textId="419925D5" w:rsidR="007C58B9" w:rsidRPr="00401A8E" w:rsidRDefault="009A60B4" w:rsidP="007C58B9">
            <w:pPr>
              <w:pStyle w:val="TableText"/>
              <w:jc w:val="center"/>
            </w:pPr>
            <w:r>
              <w:t>6.8%</w:t>
            </w:r>
          </w:p>
        </w:tc>
      </w:tr>
      <w:tr w:rsidR="007C58B9"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3D1AAA6A" w:rsidR="007C58B9" w:rsidRPr="00401A8E" w:rsidRDefault="009A60B4" w:rsidP="007C58B9">
            <w:pPr>
              <w:pStyle w:val="TableText"/>
            </w:pPr>
            <w:r w:rsidRPr="009A60B4">
              <w:t>Townsville</w:t>
            </w:r>
          </w:p>
        </w:tc>
        <w:tc>
          <w:tcPr>
            <w:tcW w:w="2551" w:type="dxa"/>
            <w:tcBorders>
              <w:top w:val="single" w:sz="12" w:space="0" w:color="FFFFFF"/>
              <w:bottom w:val="single" w:sz="12" w:space="0" w:color="FFFFFF"/>
            </w:tcBorders>
            <w:shd w:val="clear" w:color="auto" w:fill="C9D1CC"/>
          </w:tcPr>
          <w:p w14:paraId="6CE7EB39" w14:textId="52507AF9" w:rsidR="007C58B9" w:rsidRPr="00401A8E" w:rsidRDefault="009A60B4" w:rsidP="007C58B9">
            <w:pPr>
              <w:pStyle w:val="TableText"/>
              <w:jc w:val="center"/>
            </w:pPr>
            <w:r>
              <w:t>6.8%</w:t>
            </w:r>
          </w:p>
        </w:tc>
      </w:tr>
      <w:tr w:rsidR="007C58B9"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4AED6DE9" w:rsidR="007C58B9" w:rsidRPr="00401A8E" w:rsidRDefault="009A60B4" w:rsidP="007C58B9">
            <w:pPr>
              <w:pStyle w:val="TableText"/>
            </w:pPr>
            <w:r w:rsidRPr="009A60B4">
              <w:t>Brisbane</w:t>
            </w:r>
          </w:p>
        </w:tc>
        <w:tc>
          <w:tcPr>
            <w:tcW w:w="2551" w:type="dxa"/>
            <w:tcBorders>
              <w:top w:val="single" w:sz="12" w:space="0" w:color="FFFFFF"/>
              <w:bottom w:val="single" w:sz="12" w:space="0" w:color="FFFFFF"/>
            </w:tcBorders>
            <w:shd w:val="clear" w:color="auto" w:fill="DCE2DF"/>
          </w:tcPr>
          <w:p w14:paraId="73E301AA" w14:textId="032BC36D" w:rsidR="007C58B9" w:rsidRPr="00401A8E" w:rsidRDefault="009A60B4" w:rsidP="007C58B9">
            <w:pPr>
              <w:pStyle w:val="TableText"/>
              <w:jc w:val="center"/>
            </w:pPr>
            <w:r>
              <w:t>6.0%</w:t>
            </w:r>
          </w:p>
        </w:tc>
      </w:tr>
      <w:tr w:rsidR="007C58B9"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16D21CC8" w:rsidR="007C58B9" w:rsidRPr="00401A8E" w:rsidRDefault="009A60B4" w:rsidP="007C58B9">
            <w:pPr>
              <w:pStyle w:val="TableText"/>
            </w:pPr>
            <w:r w:rsidRPr="009A60B4">
              <w:lastRenderedPageBreak/>
              <w:t>Sunshine Coast</w:t>
            </w:r>
          </w:p>
        </w:tc>
        <w:tc>
          <w:tcPr>
            <w:tcW w:w="2551" w:type="dxa"/>
            <w:tcBorders>
              <w:top w:val="single" w:sz="12" w:space="0" w:color="FFFFFF"/>
              <w:bottom w:val="single" w:sz="12" w:space="0" w:color="FFFFFF"/>
            </w:tcBorders>
            <w:shd w:val="clear" w:color="auto" w:fill="C9D1CC"/>
          </w:tcPr>
          <w:p w14:paraId="12F05848" w14:textId="639F5E68" w:rsidR="007C58B9" w:rsidRPr="00401A8E" w:rsidRDefault="009A60B4" w:rsidP="007C58B9">
            <w:pPr>
              <w:pStyle w:val="TableText"/>
              <w:jc w:val="center"/>
            </w:pPr>
            <w:r>
              <w:t>6.0%</w:t>
            </w:r>
          </w:p>
        </w:tc>
      </w:tr>
      <w:tr w:rsidR="007C58B9"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5AAE9F8A" w:rsidR="007C58B9" w:rsidRPr="00401A8E" w:rsidRDefault="009A60B4" w:rsidP="007C58B9">
            <w:pPr>
              <w:pStyle w:val="TableText"/>
            </w:pPr>
            <w:r w:rsidRPr="009A60B4">
              <w:t>Etheridge</w:t>
            </w:r>
          </w:p>
        </w:tc>
        <w:tc>
          <w:tcPr>
            <w:tcW w:w="2551" w:type="dxa"/>
            <w:tcBorders>
              <w:top w:val="single" w:sz="12" w:space="0" w:color="FFFFFF"/>
              <w:bottom w:val="single" w:sz="12" w:space="0" w:color="FFFFFF"/>
            </w:tcBorders>
            <w:shd w:val="clear" w:color="auto" w:fill="DCE2DF"/>
          </w:tcPr>
          <w:p w14:paraId="373C9225" w14:textId="723D33B7" w:rsidR="007C58B9" w:rsidRPr="00401A8E" w:rsidRDefault="009A60B4" w:rsidP="007C58B9">
            <w:pPr>
              <w:pStyle w:val="TableText"/>
              <w:jc w:val="center"/>
            </w:pPr>
            <w:r>
              <w:t>5.1%</w:t>
            </w:r>
          </w:p>
        </w:tc>
      </w:tr>
      <w:tr w:rsidR="007C58B9"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41AB92EC" w:rsidR="007C58B9" w:rsidRPr="00401A8E" w:rsidRDefault="009A60B4" w:rsidP="007C58B9">
            <w:pPr>
              <w:pStyle w:val="TableText"/>
            </w:pPr>
            <w:r w:rsidRPr="009A60B4">
              <w:t>Carpentaria</w:t>
            </w:r>
          </w:p>
        </w:tc>
        <w:tc>
          <w:tcPr>
            <w:tcW w:w="2551" w:type="dxa"/>
            <w:tcBorders>
              <w:top w:val="single" w:sz="12" w:space="0" w:color="FFFFFF"/>
              <w:bottom w:val="single" w:sz="12" w:space="0" w:color="FFFFFF"/>
            </w:tcBorders>
            <w:shd w:val="clear" w:color="auto" w:fill="C9D1CC"/>
          </w:tcPr>
          <w:p w14:paraId="77833025" w14:textId="18E7A332" w:rsidR="007C58B9" w:rsidRPr="00401A8E" w:rsidRDefault="009A60B4" w:rsidP="007C58B9">
            <w:pPr>
              <w:pStyle w:val="TableText"/>
              <w:jc w:val="center"/>
            </w:pPr>
            <w:r>
              <w:t>3.4%</w:t>
            </w:r>
          </w:p>
        </w:tc>
      </w:tr>
      <w:tr w:rsidR="007C58B9"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0A85D993" w:rsidR="007C58B9" w:rsidRPr="00401A8E" w:rsidRDefault="009A60B4" w:rsidP="007C58B9">
            <w:pPr>
              <w:pStyle w:val="TableText"/>
            </w:pPr>
            <w:r w:rsidRPr="009A60B4">
              <w:t>Mount Isa</w:t>
            </w:r>
          </w:p>
        </w:tc>
        <w:tc>
          <w:tcPr>
            <w:tcW w:w="2551" w:type="dxa"/>
            <w:tcBorders>
              <w:top w:val="single" w:sz="12" w:space="0" w:color="FFFFFF"/>
              <w:bottom w:val="single" w:sz="12" w:space="0" w:color="FFFFFF"/>
            </w:tcBorders>
            <w:shd w:val="clear" w:color="auto" w:fill="DCE2DF"/>
          </w:tcPr>
          <w:p w14:paraId="5B46BDAA" w14:textId="1F78A477" w:rsidR="007C58B9" w:rsidRPr="00401A8E" w:rsidRDefault="009A60B4" w:rsidP="007C58B9">
            <w:pPr>
              <w:pStyle w:val="TableText"/>
              <w:jc w:val="center"/>
            </w:pPr>
            <w:r>
              <w:t>2.6%</w:t>
            </w:r>
          </w:p>
        </w:tc>
      </w:tr>
      <w:tr w:rsidR="007C58B9"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52FBB050" w:rsidR="007C58B9" w:rsidRPr="00401A8E" w:rsidRDefault="009A60B4" w:rsidP="007C58B9">
            <w:pPr>
              <w:pStyle w:val="TableText"/>
            </w:pPr>
            <w:r w:rsidRPr="009A60B4">
              <w:t>Cassowary Coast</w:t>
            </w:r>
          </w:p>
        </w:tc>
        <w:tc>
          <w:tcPr>
            <w:tcW w:w="2551" w:type="dxa"/>
            <w:tcBorders>
              <w:top w:val="single" w:sz="12" w:space="0" w:color="FFFFFF"/>
              <w:bottom w:val="single" w:sz="12" w:space="0" w:color="FFFFFF"/>
            </w:tcBorders>
            <w:shd w:val="clear" w:color="auto" w:fill="C9D1CC"/>
          </w:tcPr>
          <w:p w14:paraId="35925495" w14:textId="700F08F3" w:rsidR="007C58B9" w:rsidRPr="00401A8E" w:rsidRDefault="009A60B4" w:rsidP="007C58B9">
            <w:pPr>
              <w:pStyle w:val="TableText"/>
              <w:jc w:val="center"/>
            </w:pPr>
            <w:r>
              <w:t>2.6%</w:t>
            </w:r>
          </w:p>
        </w:tc>
      </w:tr>
      <w:tr w:rsidR="007C58B9"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41918828" w:rsidR="007C58B9" w:rsidRPr="00401A8E" w:rsidRDefault="007C58B9" w:rsidP="007C58B9">
            <w:pPr>
              <w:pStyle w:val="TableText"/>
            </w:pPr>
            <w:r w:rsidRPr="001C6695">
              <w:t>Other LGAs</w:t>
            </w:r>
          </w:p>
        </w:tc>
        <w:tc>
          <w:tcPr>
            <w:tcW w:w="2551" w:type="dxa"/>
            <w:tcBorders>
              <w:top w:val="single" w:sz="12" w:space="0" w:color="FFFFFF"/>
              <w:bottom w:val="single" w:sz="12" w:space="0" w:color="FFFFFF"/>
            </w:tcBorders>
            <w:shd w:val="clear" w:color="auto" w:fill="DCE2DF"/>
          </w:tcPr>
          <w:p w14:paraId="3E13D1DF" w14:textId="78D53E2E" w:rsidR="007C58B9" w:rsidRPr="00401A8E" w:rsidRDefault="009A60B4" w:rsidP="007C58B9">
            <w:pPr>
              <w:pStyle w:val="TableText"/>
              <w:jc w:val="center"/>
            </w:pPr>
            <w:r>
              <w:t>38.5%</w:t>
            </w:r>
          </w:p>
        </w:tc>
      </w:tr>
    </w:tbl>
    <w:p w14:paraId="05985949" w14:textId="77777777" w:rsidR="00F37C15" w:rsidRDefault="00F37C15" w:rsidP="00260D70"/>
    <w:p w14:paraId="4A1A288E" w14:textId="047C6083" w:rsidR="00477A04" w:rsidRDefault="00526CDC">
      <w:pPr>
        <w:pStyle w:val="Heading2"/>
      </w:pPr>
      <w:bookmarkStart w:id="189" w:name="_Toc120779109"/>
      <w:bookmarkStart w:id="190" w:name="_Toc120779216"/>
      <w:bookmarkStart w:id="191" w:name="_Toc120779288"/>
      <w:bookmarkStart w:id="192" w:name="_Toc120798502"/>
      <w:bookmarkStart w:id="193" w:name="_Toc120809620"/>
      <w:bookmarkStart w:id="194" w:name="_Toc120821609"/>
      <w:bookmarkStart w:id="195" w:name="_Toc121137803"/>
      <w:bookmarkStart w:id="196" w:name="_Toc121235200"/>
      <w:bookmarkStart w:id="197" w:name="_Toc124337145"/>
      <w:bookmarkStart w:id="198" w:name="_Toc126245841"/>
      <w:bookmarkStart w:id="199" w:name="_Toc128474468"/>
      <w:bookmarkStart w:id="200" w:name="_Toc129175852"/>
      <w:bookmarkStart w:id="201" w:name="_Toc129770764"/>
      <w:bookmarkStart w:id="202" w:name="_Toc129939604"/>
      <w:bookmarkStart w:id="203" w:name="_Toc129946209"/>
      <w:bookmarkStart w:id="204" w:name="_Toc131679730"/>
      <w:r>
        <w:t xml:space="preserve">Active </w:t>
      </w:r>
      <w:r w:rsidR="00867122">
        <w:t>f</w:t>
      </w:r>
      <w:r w:rsidR="00477A04">
        <w:t xml:space="preserve">leet </w:t>
      </w:r>
      <w:r w:rsidR="00867122">
        <w:t>s</w:t>
      </w:r>
      <w:r w:rsidR="00477A04">
        <w:t>ize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7AA4516" w14:textId="735E157D" w:rsidR="00D55547" w:rsidRPr="00DC05E6"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w:t>
      </w:r>
      <w:r w:rsidRPr="00DC05E6">
        <w:t xml:space="preserve">relative proportion of resident to visiting vessels outlined in </w:t>
      </w:r>
      <w:r w:rsidRPr="00DC05E6">
        <w:fldChar w:fldCharType="begin"/>
      </w:r>
      <w:r w:rsidRPr="00DC05E6">
        <w:instrText xml:space="preserve"> REF _Ref119585067 \r \h </w:instrText>
      </w:r>
      <w:r w:rsidR="00DC05E6">
        <w:instrText xml:space="preserve"> \* MERGEFORMAT </w:instrText>
      </w:r>
      <w:r w:rsidRPr="00DC05E6">
        <w:fldChar w:fldCharType="separate"/>
      </w:r>
      <w:r w:rsidR="00F72C9E">
        <w:t>Table 3.1</w:t>
      </w:r>
      <w:r w:rsidRPr="00DC05E6">
        <w:fldChar w:fldCharType="end"/>
      </w:r>
      <w:r w:rsidRPr="00DC05E6">
        <w:t xml:space="preserve">.The fleet size is expected to change over time due to changes in population and vessel acquisition trends, with the size and proportion of the fleet across the study period described in </w:t>
      </w:r>
      <w:r w:rsidRPr="00DC05E6">
        <w:fldChar w:fldCharType="begin"/>
      </w:r>
      <w:r w:rsidRPr="00DC05E6">
        <w:instrText xml:space="preserve"> REF _Ref116464477 \r \h </w:instrText>
      </w:r>
      <w:r w:rsidR="00DC05E6">
        <w:instrText xml:space="preserve"> \* MERGEFORMAT </w:instrText>
      </w:r>
      <w:r w:rsidRPr="00DC05E6">
        <w:fldChar w:fldCharType="separate"/>
      </w:r>
      <w:r w:rsidR="00F72C9E">
        <w:t>Table 3.2</w:t>
      </w:r>
      <w:r w:rsidRPr="00DC05E6">
        <w:fldChar w:fldCharType="end"/>
      </w:r>
      <w:r w:rsidRPr="00DC05E6">
        <w:t>.</w:t>
      </w:r>
    </w:p>
    <w:p w14:paraId="1CA06B53" w14:textId="280A8A1A" w:rsidR="003017CA" w:rsidRPr="00DC05E6" w:rsidRDefault="003017CA" w:rsidP="003017CA">
      <w:pPr>
        <w:pStyle w:val="TableTitle"/>
      </w:pPr>
      <w:bookmarkStart w:id="205" w:name="_Ref116464477"/>
      <w:bookmarkStart w:id="206" w:name="_Toc120798925"/>
      <w:bookmarkStart w:id="207" w:name="_Toc120798526"/>
      <w:bookmarkStart w:id="208" w:name="_Toc120809644"/>
      <w:bookmarkStart w:id="209" w:name="_Toc120821633"/>
      <w:bookmarkStart w:id="210" w:name="_Toc121137827"/>
      <w:bookmarkStart w:id="211" w:name="_Toc121235224"/>
      <w:bookmarkStart w:id="212" w:name="_Toc121235362"/>
      <w:bookmarkStart w:id="213" w:name="_Toc126245862"/>
      <w:bookmarkStart w:id="214" w:name="_Toc128474476"/>
      <w:bookmarkStart w:id="215" w:name="_Toc129175860"/>
      <w:bookmarkStart w:id="216" w:name="_Toc129770772"/>
      <w:bookmarkStart w:id="217" w:name="_Toc129939612"/>
      <w:bookmarkStart w:id="218" w:name="_Toc129946217"/>
      <w:bookmarkStart w:id="219" w:name="_Toc131679738"/>
      <w:r>
        <w:t>Active fleet vessel size</w:t>
      </w:r>
      <w:r w:rsidR="27758EBC">
        <w:t xml:space="preserve"> for Croydon Shire LGA</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DC05E6" w14:paraId="0E21C66D" w14:textId="6FFBE8B5" w:rsidTr="1F4A6BF4">
        <w:trPr>
          <w:tblHeader/>
        </w:trPr>
        <w:tc>
          <w:tcPr>
            <w:tcW w:w="1985" w:type="dxa"/>
            <w:tcBorders>
              <w:top w:val="nil"/>
              <w:bottom w:val="single" w:sz="12" w:space="0" w:color="FFFFFF" w:themeColor="background1"/>
            </w:tcBorders>
            <w:shd w:val="clear" w:color="auto" w:fill="005581" w:themeFill="accent1"/>
          </w:tcPr>
          <w:p w14:paraId="2D004E3E" w14:textId="6F91AC15" w:rsidR="002203CB" w:rsidRPr="00DC05E6" w:rsidRDefault="5F8E01A3" w:rsidP="003017CA">
            <w:pPr>
              <w:pStyle w:val="TableHeading"/>
            </w:pPr>
            <w:r>
              <w:t xml:space="preserve">Vessel </w:t>
            </w:r>
            <w:r w:rsidR="5ECA56FA">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DC05E6" w:rsidRDefault="002203CB" w:rsidP="003017CA">
            <w:pPr>
              <w:pStyle w:val="TableHeading"/>
            </w:pPr>
            <w:r w:rsidRPr="00DC05E6">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DC05E6" w:rsidRDefault="002203CB" w:rsidP="003017CA">
            <w:pPr>
              <w:pStyle w:val="TableHeading"/>
            </w:pPr>
            <w:r w:rsidRPr="00DC05E6">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DC05E6" w:rsidRDefault="002203CB" w:rsidP="003017CA">
            <w:pPr>
              <w:pStyle w:val="TableHeading"/>
            </w:pPr>
            <w:r w:rsidRPr="00DC05E6">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DC05E6" w:rsidRDefault="002203CB" w:rsidP="003017CA">
            <w:pPr>
              <w:pStyle w:val="TableHeading"/>
            </w:pPr>
            <w:r w:rsidRPr="00DC05E6">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DC05E6" w:rsidRDefault="002203CB" w:rsidP="003017CA">
            <w:pPr>
              <w:pStyle w:val="TableHeading"/>
            </w:pPr>
            <w:r w:rsidRPr="00DC05E6">
              <w:t>2041</w:t>
            </w:r>
          </w:p>
        </w:tc>
      </w:tr>
      <w:tr w:rsidR="002203CB" w:rsidRPr="00DC05E6" w14:paraId="6B8D5CEF" w14:textId="67D568C6" w:rsidTr="1F4A6BF4">
        <w:tc>
          <w:tcPr>
            <w:tcW w:w="1985" w:type="dxa"/>
            <w:tcBorders>
              <w:top w:val="single" w:sz="12" w:space="0" w:color="FFFFFF" w:themeColor="background1"/>
            </w:tcBorders>
            <w:shd w:val="clear" w:color="auto" w:fill="DCE2DF"/>
          </w:tcPr>
          <w:p w14:paraId="40C5F5CD" w14:textId="21A99389" w:rsidR="002203CB" w:rsidRPr="00DC05E6" w:rsidRDefault="002203CB" w:rsidP="002203CB">
            <w:pPr>
              <w:pStyle w:val="TableText"/>
            </w:pPr>
            <w:r w:rsidRPr="00DC05E6">
              <w:t>0 to 4.5m</w:t>
            </w:r>
          </w:p>
        </w:tc>
        <w:tc>
          <w:tcPr>
            <w:tcW w:w="1559" w:type="dxa"/>
            <w:tcBorders>
              <w:top w:val="single" w:sz="12" w:space="0" w:color="FFFFFF" w:themeColor="background1"/>
            </w:tcBorders>
            <w:shd w:val="clear" w:color="auto" w:fill="DCE2DF"/>
          </w:tcPr>
          <w:p w14:paraId="057387C7" w14:textId="0A07FF3B" w:rsidR="002203CB" w:rsidRPr="00DC05E6" w:rsidRDefault="00B2361B" w:rsidP="002203CB">
            <w:pPr>
              <w:pStyle w:val="TableText"/>
            </w:pPr>
            <w:r w:rsidRPr="00DC05E6">
              <w:t>5</w:t>
            </w:r>
          </w:p>
        </w:tc>
        <w:tc>
          <w:tcPr>
            <w:tcW w:w="1559" w:type="dxa"/>
            <w:tcBorders>
              <w:top w:val="single" w:sz="12" w:space="0" w:color="FFFFFF" w:themeColor="background1"/>
            </w:tcBorders>
            <w:shd w:val="clear" w:color="auto" w:fill="DCE2DF"/>
          </w:tcPr>
          <w:p w14:paraId="3C2C89A7" w14:textId="4E78104D" w:rsidR="002203CB" w:rsidRPr="00DC05E6" w:rsidRDefault="00B2361B" w:rsidP="002203CB">
            <w:pPr>
              <w:pStyle w:val="TableText"/>
            </w:pPr>
            <w:r w:rsidRPr="00DC05E6">
              <w:t>5</w:t>
            </w:r>
          </w:p>
        </w:tc>
        <w:tc>
          <w:tcPr>
            <w:tcW w:w="1560" w:type="dxa"/>
            <w:tcBorders>
              <w:top w:val="single" w:sz="12" w:space="0" w:color="FFFFFF" w:themeColor="background1"/>
            </w:tcBorders>
            <w:shd w:val="clear" w:color="auto" w:fill="DCE2DF"/>
          </w:tcPr>
          <w:p w14:paraId="13A99387" w14:textId="5D979B43" w:rsidR="002203CB" w:rsidRPr="00DC05E6" w:rsidRDefault="00B2361B" w:rsidP="002203CB">
            <w:pPr>
              <w:pStyle w:val="TableText"/>
            </w:pPr>
            <w:r w:rsidRPr="00DC05E6">
              <w:t>5</w:t>
            </w:r>
          </w:p>
        </w:tc>
        <w:tc>
          <w:tcPr>
            <w:tcW w:w="1417" w:type="dxa"/>
            <w:tcBorders>
              <w:top w:val="single" w:sz="12" w:space="0" w:color="FFFFFF" w:themeColor="background1"/>
            </w:tcBorders>
            <w:shd w:val="clear" w:color="auto" w:fill="DCE2DF"/>
          </w:tcPr>
          <w:p w14:paraId="157ABC19" w14:textId="141AA0D4" w:rsidR="002203CB" w:rsidRPr="00DC05E6" w:rsidRDefault="00B2361B" w:rsidP="002203CB">
            <w:pPr>
              <w:pStyle w:val="TableText"/>
            </w:pPr>
            <w:r w:rsidRPr="00DC05E6">
              <w:t>5</w:t>
            </w:r>
          </w:p>
        </w:tc>
        <w:tc>
          <w:tcPr>
            <w:tcW w:w="1559" w:type="dxa"/>
            <w:tcBorders>
              <w:top w:val="single" w:sz="12" w:space="0" w:color="FFFFFF" w:themeColor="background1"/>
            </w:tcBorders>
            <w:shd w:val="clear" w:color="auto" w:fill="DCE2DF"/>
          </w:tcPr>
          <w:p w14:paraId="012155F1" w14:textId="5BFE7E86" w:rsidR="002203CB" w:rsidRPr="00DC05E6" w:rsidRDefault="00B2361B" w:rsidP="002203CB">
            <w:pPr>
              <w:pStyle w:val="TableText"/>
            </w:pPr>
            <w:r w:rsidRPr="00DC05E6">
              <w:t>5</w:t>
            </w:r>
          </w:p>
        </w:tc>
      </w:tr>
      <w:tr w:rsidR="002203CB" w:rsidRPr="00DC05E6" w14:paraId="223FFD13" w14:textId="76EAA224" w:rsidTr="1F4A6BF4">
        <w:tc>
          <w:tcPr>
            <w:tcW w:w="1985" w:type="dxa"/>
            <w:shd w:val="clear" w:color="auto" w:fill="DCE2DF"/>
          </w:tcPr>
          <w:p w14:paraId="29333430" w14:textId="72C1A42C" w:rsidR="002203CB" w:rsidRPr="00DC05E6" w:rsidRDefault="002203CB" w:rsidP="002203CB">
            <w:pPr>
              <w:pStyle w:val="TableText"/>
            </w:pPr>
            <w:r w:rsidRPr="00DC05E6">
              <w:t>4.5m to 8m</w:t>
            </w:r>
          </w:p>
        </w:tc>
        <w:tc>
          <w:tcPr>
            <w:tcW w:w="1559" w:type="dxa"/>
            <w:shd w:val="clear" w:color="auto" w:fill="DCE2DF"/>
          </w:tcPr>
          <w:p w14:paraId="2C65D68D" w14:textId="0E595AAA" w:rsidR="002203CB" w:rsidRPr="00DC05E6" w:rsidRDefault="00B2361B" w:rsidP="002203CB">
            <w:pPr>
              <w:pStyle w:val="TableText"/>
            </w:pPr>
            <w:r w:rsidRPr="00DC05E6">
              <w:t>2</w:t>
            </w:r>
          </w:p>
        </w:tc>
        <w:tc>
          <w:tcPr>
            <w:tcW w:w="1559" w:type="dxa"/>
            <w:shd w:val="clear" w:color="auto" w:fill="DCE2DF"/>
          </w:tcPr>
          <w:p w14:paraId="59E4B324" w14:textId="4F82412F" w:rsidR="002203CB" w:rsidRPr="00DC05E6" w:rsidRDefault="00B2361B" w:rsidP="002203CB">
            <w:pPr>
              <w:pStyle w:val="TableText"/>
            </w:pPr>
            <w:r w:rsidRPr="00DC05E6">
              <w:t>2</w:t>
            </w:r>
          </w:p>
        </w:tc>
        <w:tc>
          <w:tcPr>
            <w:tcW w:w="1560" w:type="dxa"/>
            <w:shd w:val="clear" w:color="auto" w:fill="DCE2DF"/>
          </w:tcPr>
          <w:p w14:paraId="35B956B4" w14:textId="7A637859" w:rsidR="002203CB" w:rsidRPr="00DC05E6" w:rsidRDefault="00B2361B" w:rsidP="002203CB">
            <w:pPr>
              <w:pStyle w:val="TableText"/>
            </w:pPr>
            <w:r w:rsidRPr="00DC05E6">
              <w:t>2</w:t>
            </w:r>
          </w:p>
        </w:tc>
        <w:tc>
          <w:tcPr>
            <w:tcW w:w="1417" w:type="dxa"/>
            <w:shd w:val="clear" w:color="auto" w:fill="DCE2DF"/>
          </w:tcPr>
          <w:p w14:paraId="21B80886" w14:textId="60D7C55C" w:rsidR="002203CB" w:rsidRPr="00DC05E6" w:rsidRDefault="00B2361B" w:rsidP="002203CB">
            <w:pPr>
              <w:pStyle w:val="TableText"/>
            </w:pPr>
            <w:r w:rsidRPr="00DC05E6">
              <w:t>2</w:t>
            </w:r>
          </w:p>
        </w:tc>
        <w:tc>
          <w:tcPr>
            <w:tcW w:w="1559" w:type="dxa"/>
            <w:shd w:val="clear" w:color="auto" w:fill="DCE2DF"/>
          </w:tcPr>
          <w:p w14:paraId="225B23A3" w14:textId="5857AC42" w:rsidR="002203CB" w:rsidRPr="00DC05E6" w:rsidRDefault="00B2361B" w:rsidP="002203CB">
            <w:pPr>
              <w:pStyle w:val="TableText"/>
            </w:pPr>
            <w:r w:rsidRPr="00DC05E6">
              <w:t>2</w:t>
            </w:r>
          </w:p>
        </w:tc>
      </w:tr>
      <w:tr w:rsidR="002203CB" w:rsidRPr="00DC05E6" w14:paraId="3CF8EECB" w14:textId="1D72DA17" w:rsidTr="1F4A6BF4">
        <w:tc>
          <w:tcPr>
            <w:tcW w:w="1985" w:type="dxa"/>
            <w:shd w:val="clear" w:color="auto" w:fill="DCE2DF"/>
          </w:tcPr>
          <w:p w14:paraId="0BDC98E6" w14:textId="11785FDE" w:rsidR="002203CB" w:rsidRPr="00DC05E6" w:rsidRDefault="002203CB" w:rsidP="002203CB">
            <w:pPr>
              <w:pStyle w:val="TableText"/>
            </w:pPr>
            <w:r w:rsidRPr="00DC05E6">
              <w:t>&gt;8m</w:t>
            </w:r>
          </w:p>
        </w:tc>
        <w:tc>
          <w:tcPr>
            <w:tcW w:w="1559" w:type="dxa"/>
            <w:shd w:val="clear" w:color="auto" w:fill="DCE2DF"/>
          </w:tcPr>
          <w:p w14:paraId="28E25E9D" w14:textId="63A08159" w:rsidR="002203CB" w:rsidRPr="00DC05E6" w:rsidRDefault="00B2361B" w:rsidP="002203CB">
            <w:pPr>
              <w:pStyle w:val="TableText"/>
            </w:pPr>
            <w:r w:rsidRPr="00DC05E6">
              <w:t>0</w:t>
            </w:r>
          </w:p>
        </w:tc>
        <w:tc>
          <w:tcPr>
            <w:tcW w:w="1559" w:type="dxa"/>
            <w:shd w:val="clear" w:color="auto" w:fill="DCE2DF"/>
          </w:tcPr>
          <w:p w14:paraId="0F546336" w14:textId="7E74D6D3" w:rsidR="002203CB" w:rsidRPr="00DC05E6" w:rsidRDefault="00B2361B" w:rsidP="002203CB">
            <w:pPr>
              <w:pStyle w:val="TableText"/>
            </w:pPr>
            <w:r w:rsidRPr="00DC05E6">
              <w:t>0</w:t>
            </w:r>
          </w:p>
        </w:tc>
        <w:tc>
          <w:tcPr>
            <w:tcW w:w="1560" w:type="dxa"/>
            <w:shd w:val="clear" w:color="auto" w:fill="DCE2DF"/>
          </w:tcPr>
          <w:p w14:paraId="336ECE9B" w14:textId="4BEB3999" w:rsidR="002203CB" w:rsidRPr="00DC05E6" w:rsidRDefault="00B2361B" w:rsidP="002203CB">
            <w:pPr>
              <w:pStyle w:val="TableText"/>
            </w:pPr>
            <w:r w:rsidRPr="00DC05E6">
              <w:t>0</w:t>
            </w:r>
          </w:p>
        </w:tc>
        <w:tc>
          <w:tcPr>
            <w:tcW w:w="1417" w:type="dxa"/>
            <w:shd w:val="clear" w:color="auto" w:fill="DCE2DF"/>
          </w:tcPr>
          <w:p w14:paraId="27C62A04" w14:textId="4A67F6A1" w:rsidR="002203CB" w:rsidRPr="00DC05E6" w:rsidRDefault="00B2361B" w:rsidP="002203CB">
            <w:pPr>
              <w:pStyle w:val="TableText"/>
            </w:pPr>
            <w:r w:rsidRPr="00DC05E6">
              <w:t>0</w:t>
            </w:r>
          </w:p>
        </w:tc>
        <w:tc>
          <w:tcPr>
            <w:tcW w:w="1559" w:type="dxa"/>
            <w:shd w:val="clear" w:color="auto" w:fill="DCE2DF"/>
          </w:tcPr>
          <w:p w14:paraId="5A256ED5" w14:textId="118151DC" w:rsidR="002203CB" w:rsidRPr="00DC05E6" w:rsidRDefault="00B2361B" w:rsidP="002203CB">
            <w:pPr>
              <w:pStyle w:val="TableText"/>
            </w:pPr>
            <w:r w:rsidRPr="00DC05E6">
              <w:t>0</w:t>
            </w:r>
          </w:p>
        </w:tc>
      </w:tr>
      <w:tr w:rsidR="002203CB" w:rsidRPr="00DC05E6" w14:paraId="51861522" w14:textId="77777777" w:rsidTr="1F4A6BF4">
        <w:tc>
          <w:tcPr>
            <w:tcW w:w="1985" w:type="dxa"/>
            <w:shd w:val="clear" w:color="auto" w:fill="DCE2DF"/>
          </w:tcPr>
          <w:p w14:paraId="12E29D12" w14:textId="6AA5A497" w:rsidR="002203CB" w:rsidRPr="00DC05E6" w:rsidRDefault="002203CB" w:rsidP="002203CB">
            <w:pPr>
              <w:pStyle w:val="TableText"/>
            </w:pPr>
            <w:r w:rsidRPr="00DC05E6">
              <w:t>Total</w:t>
            </w:r>
          </w:p>
        </w:tc>
        <w:tc>
          <w:tcPr>
            <w:tcW w:w="1559" w:type="dxa"/>
            <w:shd w:val="clear" w:color="auto" w:fill="DCE2DF"/>
          </w:tcPr>
          <w:p w14:paraId="1AB07C34" w14:textId="23E0D06E" w:rsidR="002203CB" w:rsidRPr="00DC05E6" w:rsidRDefault="00B2361B" w:rsidP="002203CB">
            <w:pPr>
              <w:pStyle w:val="TableText"/>
            </w:pPr>
            <w:r w:rsidRPr="00DC05E6">
              <w:t>7</w:t>
            </w:r>
          </w:p>
        </w:tc>
        <w:tc>
          <w:tcPr>
            <w:tcW w:w="1559" w:type="dxa"/>
            <w:shd w:val="clear" w:color="auto" w:fill="DCE2DF"/>
          </w:tcPr>
          <w:p w14:paraId="7F99A75C" w14:textId="228D0173" w:rsidR="002203CB" w:rsidRPr="00DC05E6" w:rsidRDefault="00B2361B" w:rsidP="002203CB">
            <w:pPr>
              <w:pStyle w:val="TableText"/>
            </w:pPr>
            <w:r w:rsidRPr="00DC05E6">
              <w:t>7</w:t>
            </w:r>
          </w:p>
        </w:tc>
        <w:tc>
          <w:tcPr>
            <w:tcW w:w="1560" w:type="dxa"/>
            <w:shd w:val="clear" w:color="auto" w:fill="DCE2DF"/>
          </w:tcPr>
          <w:p w14:paraId="44B677C5" w14:textId="432B25EA" w:rsidR="002203CB" w:rsidRPr="00DC05E6" w:rsidRDefault="00B2361B" w:rsidP="002203CB">
            <w:pPr>
              <w:pStyle w:val="TableText"/>
            </w:pPr>
            <w:r w:rsidRPr="00DC05E6">
              <w:t>7</w:t>
            </w:r>
          </w:p>
        </w:tc>
        <w:tc>
          <w:tcPr>
            <w:tcW w:w="1417" w:type="dxa"/>
            <w:shd w:val="clear" w:color="auto" w:fill="DCE2DF"/>
          </w:tcPr>
          <w:p w14:paraId="271DAA71" w14:textId="59F75EE6" w:rsidR="002203CB" w:rsidRPr="00DC05E6" w:rsidRDefault="00B2361B" w:rsidP="002203CB">
            <w:pPr>
              <w:pStyle w:val="TableText"/>
            </w:pPr>
            <w:r w:rsidRPr="00DC05E6">
              <w:t>7</w:t>
            </w:r>
          </w:p>
        </w:tc>
        <w:tc>
          <w:tcPr>
            <w:tcW w:w="1559" w:type="dxa"/>
            <w:shd w:val="clear" w:color="auto" w:fill="DCE2DF"/>
          </w:tcPr>
          <w:p w14:paraId="38207DC7" w14:textId="050E2CA8" w:rsidR="002203CB" w:rsidRPr="00DC05E6" w:rsidRDefault="00B2361B" w:rsidP="002203CB">
            <w:pPr>
              <w:pStyle w:val="TableText"/>
            </w:pPr>
            <w:r w:rsidRPr="00DC05E6">
              <w:t>7</w:t>
            </w:r>
          </w:p>
        </w:tc>
      </w:tr>
    </w:tbl>
    <w:p w14:paraId="37DC71B4" w14:textId="29D24E6F" w:rsidR="0001127D" w:rsidRPr="00DC05E6" w:rsidRDefault="0001127D" w:rsidP="00E9238F">
      <w:pPr>
        <w:pStyle w:val="Heading2"/>
      </w:pPr>
      <w:bookmarkStart w:id="220" w:name="_Toc120779110"/>
      <w:bookmarkStart w:id="221" w:name="_Toc120779217"/>
      <w:bookmarkStart w:id="222" w:name="_Toc120779289"/>
      <w:bookmarkStart w:id="223" w:name="_Toc120798503"/>
      <w:bookmarkStart w:id="224" w:name="_Toc120809621"/>
      <w:bookmarkStart w:id="225" w:name="_Toc120821610"/>
      <w:bookmarkStart w:id="226" w:name="_Toc121137804"/>
      <w:bookmarkStart w:id="227" w:name="_Toc121235201"/>
      <w:bookmarkStart w:id="228" w:name="_Toc124337146"/>
      <w:bookmarkStart w:id="229" w:name="_Toc126245842"/>
      <w:bookmarkStart w:id="230" w:name="_Toc119418151"/>
      <w:bookmarkStart w:id="231" w:name="_Toc128474469"/>
      <w:bookmarkStart w:id="232" w:name="_Toc129175853"/>
      <w:bookmarkStart w:id="233" w:name="_Toc129770765"/>
      <w:bookmarkStart w:id="234" w:name="_Toc129939605"/>
      <w:bookmarkStart w:id="235" w:name="_Toc129946210"/>
      <w:bookmarkStart w:id="236" w:name="_Toc131679731"/>
      <w:r w:rsidRPr="00DC05E6">
        <w:t xml:space="preserve">Boat </w:t>
      </w:r>
      <w:r w:rsidR="003F3549" w:rsidRPr="00DC05E6">
        <w:t xml:space="preserve">ramp </w:t>
      </w:r>
      <w:r w:rsidRPr="00DC05E6">
        <w:t>lane demand</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07DC2A2" w14:textId="607BC1D6" w:rsidR="00A565E5" w:rsidRDefault="003017CA" w:rsidP="00B2361B">
      <w:r>
        <w:t xml:space="preserve">The fleet size derived in </w:t>
      </w:r>
      <w:r>
        <w:fldChar w:fldCharType="begin"/>
      </w:r>
      <w:r>
        <w:instrText xml:space="preserve"> REF _Ref116464477 \r \h  \* MERGEFORMAT </w:instrText>
      </w:r>
      <w:r>
        <w:fldChar w:fldCharType="separate"/>
      </w:r>
      <w:r w:rsidR="00F72C9E">
        <w:t>Table 3.2</w:t>
      </w:r>
      <w:r>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w:t>
      </w:r>
      <w:r w:rsidR="00336415">
        <w:t>above</w:t>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w:t>
      </w:r>
      <w:r w:rsidR="00B2361B">
        <w:t xml:space="preserve">for Croydon Shire </w:t>
      </w:r>
      <w:r w:rsidR="4029C02A">
        <w:t xml:space="preserve">LGA </w:t>
      </w:r>
      <w:r w:rsidR="00336415">
        <w:t>is less than one effective lane for all timeframes</w:t>
      </w:r>
      <w:r w:rsidR="00800C53">
        <w:t xml:space="preserve"> (as shown in </w:t>
      </w:r>
      <w:r w:rsidR="00800C53">
        <w:fldChar w:fldCharType="begin"/>
      </w:r>
      <w:r w:rsidR="00800C53">
        <w:instrText xml:space="preserve"> REF _Ref129937899 \r \h </w:instrText>
      </w:r>
      <w:r w:rsidR="00800C53">
        <w:fldChar w:fldCharType="separate"/>
      </w:r>
      <w:r w:rsidR="00F72C9E">
        <w:t>Table 3.3</w:t>
      </w:r>
      <w:r w:rsidR="00800C53">
        <w:fldChar w:fldCharType="end"/>
      </w:r>
      <w:r w:rsidR="00800C53">
        <w:t>)</w:t>
      </w:r>
      <w:r w:rsidR="00336415">
        <w:t>, indicating that there is no statistical basis for the construction of further formal recreational boating facilities.</w:t>
      </w:r>
    </w:p>
    <w:p w14:paraId="3F6FAFE4" w14:textId="0471BBC0" w:rsidR="00800C53" w:rsidRDefault="00800C53" w:rsidP="00800C53">
      <w:pPr>
        <w:pStyle w:val="TableTitleLeft"/>
      </w:pPr>
      <w:bookmarkStart w:id="237" w:name="_Ref129937899"/>
      <w:r>
        <w:t>Boat ramp lane demand for Croydon Shire LGA</w:t>
      </w:r>
      <w:bookmarkEnd w:id="237"/>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800C53" w:rsidRPr="00AA5873" w14:paraId="31C8C81C" w14:textId="77777777" w:rsidTr="00CE7032">
        <w:trPr>
          <w:tblHeader/>
        </w:trPr>
        <w:tc>
          <w:tcPr>
            <w:tcW w:w="2410" w:type="dxa"/>
            <w:tcBorders>
              <w:top w:val="nil"/>
              <w:bottom w:val="single" w:sz="12" w:space="0" w:color="FFFFFF"/>
            </w:tcBorders>
            <w:shd w:val="clear" w:color="auto" w:fill="005581"/>
          </w:tcPr>
          <w:p w14:paraId="7E9960BF" w14:textId="77777777" w:rsidR="00800C53" w:rsidRPr="00AA5873" w:rsidRDefault="00800C53" w:rsidP="00CE7032">
            <w:pPr>
              <w:pStyle w:val="TableHeading"/>
            </w:pPr>
          </w:p>
        </w:tc>
        <w:tc>
          <w:tcPr>
            <w:tcW w:w="1418" w:type="dxa"/>
            <w:tcBorders>
              <w:top w:val="nil"/>
              <w:bottom w:val="single" w:sz="12" w:space="0" w:color="FFFFFF"/>
            </w:tcBorders>
            <w:shd w:val="clear" w:color="auto" w:fill="005581"/>
          </w:tcPr>
          <w:p w14:paraId="5D218E93" w14:textId="77777777" w:rsidR="00800C53" w:rsidRPr="00AA5873" w:rsidRDefault="00800C53" w:rsidP="00CE7032">
            <w:pPr>
              <w:pStyle w:val="TableHeading"/>
              <w:jc w:val="center"/>
            </w:pPr>
            <w:r>
              <w:t>2021</w:t>
            </w:r>
          </w:p>
        </w:tc>
        <w:tc>
          <w:tcPr>
            <w:tcW w:w="1276" w:type="dxa"/>
            <w:tcBorders>
              <w:top w:val="nil"/>
              <w:bottom w:val="single" w:sz="12" w:space="0" w:color="FFFFFF"/>
            </w:tcBorders>
            <w:shd w:val="clear" w:color="auto" w:fill="005581"/>
          </w:tcPr>
          <w:p w14:paraId="6B677BBC" w14:textId="77777777" w:rsidR="00800C53" w:rsidRPr="00AA5873" w:rsidRDefault="00800C53" w:rsidP="00CE7032">
            <w:pPr>
              <w:pStyle w:val="TableHeading"/>
              <w:jc w:val="center"/>
            </w:pPr>
            <w:r>
              <w:t>2026</w:t>
            </w:r>
          </w:p>
        </w:tc>
        <w:tc>
          <w:tcPr>
            <w:tcW w:w="1417" w:type="dxa"/>
            <w:tcBorders>
              <w:top w:val="nil"/>
              <w:bottom w:val="single" w:sz="12" w:space="0" w:color="FFFFFF"/>
            </w:tcBorders>
            <w:shd w:val="clear" w:color="auto" w:fill="005581"/>
          </w:tcPr>
          <w:p w14:paraId="7C02CF6F" w14:textId="77777777" w:rsidR="00800C53" w:rsidRPr="00AA5873" w:rsidRDefault="00800C53" w:rsidP="00CE7032">
            <w:pPr>
              <w:pStyle w:val="TableHeading"/>
              <w:jc w:val="center"/>
            </w:pPr>
            <w:r>
              <w:t>2031</w:t>
            </w:r>
          </w:p>
        </w:tc>
        <w:tc>
          <w:tcPr>
            <w:tcW w:w="1418" w:type="dxa"/>
            <w:tcBorders>
              <w:top w:val="nil"/>
              <w:bottom w:val="single" w:sz="12" w:space="0" w:color="FFFFFF"/>
            </w:tcBorders>
            <w:shd w:val="clear" w:color="auto" w:fill="005581"/>
          </w:tcPr>
          <w:p w14:paraId="12DCC425" w14:textId="77777777" w:rsidR="00800C53" w:rsidRPr="00AA5873" w:rsidRDefault="00800C53" w:rsidP="00CE7032">
            <w:pPr>
              <w:pStyle w:val="TableHeading"/>
              <w:jc w:val="center"/>
            </w:pPr>
            <w:r>
              <w:t>2036</w:t>
            </w:r>
          </w:p>
        </w:tc>
        <w:tc>
          <w:tcPr>
            <w:tcW w:w="1700" w:type="dxa"/>
            <w:tcBorders>
              <w:top w:val="nil"/>
              <w:bottom w:val="single" w:sz="12" w:space="0" w:color="FFFFFF"/>
            </w:tcBorders>
            <w:shd w:val="clear" w:color="auto" w:fill="005581"/>
          </w:tcPr>
          <w:p w14:paraId="3A5D8BCB" w14:textId="77777777" w:rsidR="00800C53" w:rsidRDefault="00800C53" w:rsidP="00CE7032">
            <w:pPr>
              <w:pStyle w:val="TableHeading"/>
              <w:ind w:left="56"/>
              <w:jc w:val="center"/>
            </w:pPr>
            <w:r>
              <w:t>2041</w:t>
            </w:r>
          </w:p>
        </w:tc>
      </w:tr>
      <w:tr w:rsidR="00800C53" w:rsidRPr="00AA5873" w14:paraId="003FA74E" w14:textId="77777777" w:rsidTr="00CE7032">
        <w:tc>
          <w:tcPr>
            <w:tcW w:w="2410" w:type="dxa"/>
            <w:tcBorders>
              <w:top w:val="single" w:sz="12" w:space="0" w:color="FFFFFF"/>
              <w:bottom w:val="single" w:sz="12" w:space="0" w:color="FFFFFF"/>
            </w:tcBorders>
            <w:shd w:val="clear" w:color="auto" w:fill="DCE2DF"/>
          </w:tcPr>
          <w:p w14:paraId="7EB19A15" w14:textId="77777777" w:rsidR="00800C53" w:rsidRPr="00AA5873" w:rsidRDefault="00800C53" w:rsidP="00CE7032">
            <w:pPr>
              <w:pStyle w:val="TableText"/>
            </w:pPr>
            <w:r>
              <w:t>Boat ramp lane demand</w:t>
            </w:r>
          </w:p>
        </w:tc>
        <w:tc>
          <w:tcPr>
            <w:tcW w:w="1418" w:type="dxa"/>
            <w:tcBorders>
              <w:top w:val="single" w:sz="12" w:space="0" w:color="FFFFFF"/>
              <w:bottom w:val="single" w:sz="12" w:space="0" w:color="FFFFFF"/>
            </w:tcBorders>
            <w:shd w:val="clear" w:color="auto" w:fill="DCE2DF"/>
          </w:tcPr>
          <w:p w14:paraId="7E711581" w14:textId="3EF71E6E" w:rsidR="00800C53" w:rsidRPr="00AA5873" w:rsidRDefault="00800C53" w:rsidP="00CE7032">
            <w:pPr>
              <w:pStyle w:val="TableText"/>
              <w:jc w:val="center"/>
            </w:pPr>
            <w:r w:rsidRPr="0052575F">
              <w:t>0.</w:t>
            </w:r>
            <w:r>
              <w:t>2</w:t>
            </w:r>
          </w:p>
        </w:tc>
        <w:tc>
          <w:tcPr>
            <w:tcW w:w="1276" w:type="dxa"/>
            <w:tcBorders>
              <w:top w:val="single" w:sz="12" w:space="0" w:color="FFFFFF"/>
              <w:bottom w:val="single" w:sz="12" w:space="0" w:color="FFFFFF"/>
            </w:tcBorders>
            <w:shd w:val="clear" w:color="auto" w:fill="DCE2DF"/>
          </w:tcPr>
          <w:p w14:paraId="5352FC0F" w14:textId="3112CA95" w:rsidR="00800C53" w:rsidRPr="00AA5873" w:rsidRDefault="00800C53" w:rsidP="00CE7032">
            <w:pPr>
              <w:pStyle w:val="TableText"/>
              <w:jc w:val="center"/>
            </w:pPr>
            <w:r w:rsidRPr="0052575F">
              <w:t>0.</w:t>
            </w:r>
            <w:r>
              <w:t>2</w:t>
            </w:r>
          </w:p>
        </w:tc>
        <w:tc>
          <w:tcPr>
            <w:tcW w:w="1417" w:type="dxa"/>
            <w:tcBorders>
              <w:top w:val="single" w:sz="12" w:space="0" w:color="FFFFFF"/>
              <w:bottom w:val="single" w:sz="12" w:space="0" w:color="FFFFFF"/>
            </w:tcBorders>
            <w:shd w:val="clear" w:color="auto" w:fill="DCE2DF"/>
          </w:tcPr>
          <w:p w14:paraId="319CB194" w14:textId="016C29BE" w:rsidR="00800C53" w:rsidRPr="00AA5873" w:rsidRDefault="00800C53" w:rsidP="00CE7032">
            <w:pPr>
              <w:pStyle w:val="TableText"/>
              <w:jc w:val="center"/>
            </w:pPr>
            <w:r w:rsidRPr="0052575F">
              <w:t>0.</w:t>
            </w:r>
            <w:r>
              <w:t>2</w:t>
            </w:r>
          </w:p>
        </w:tc>
        <w:tc>
          <w:tcPr>
            <w:tcW w:w="1418" w:type="dxa"/>
            <w:tcBorders>
              <w:top w:val="single" w:sz="12" w:space="0" w:color="FFFFFF"/>
              <w:bottom w:val="single" w:sz="12" w:space="0" w:color="FFFFFF"/>
            </w:tcBorders>
            <w:shd w:val="clear" w:color="auto" w:fill="DCE2DF"/>
          </w:tcPr>
          <w:p w14:paraId="63554458" w14:textId="06838456" w:rsidR="00800C53" w:rsidRPr="00AA5873" w:rsidRDefault="00800C53" w:rsidP="00CE7032">
            <w:pPr>
              <w:pStyle w:val="TableText"/>
              <w:jc w:val="center"/>
            </w:pPr>
            <w:r w:rsidRPr="0052575F">
              <w:t>0.</w:t>
            </w:r>
            <w:r>
              <w:t>2</w:t>
            </w:r>
          </w:p>
        </w:tc>
        <w:tc>
          <w:tcPr>
            <w:tcW w:w="1700" w:type="dxa"/>
            <w:tcBorders>
              <w:top w:val="single" w:sz="12" w:space="0" w:color="FFFFFF"/>
              <w:bottom w:val="single" w:sz="12" w:space="0" w:color="FFFFFF"/>
            </w:tcBorders>
            <w:shd w:val="clear" w:color="auto" w:fill="DCE2DF"/>
          </w:tcPr>
          <w:p w14:paraId="592BCC0B" w14:textId="78D47CFC" w:rsidR="00800C53" w:rsidRPr="00AA5873" w:rsidRDefault="00800C53" w:rsidP="00CE7032">
            <w:pPr>
              <w:pStyle w:val="TableText"/>
              <w:jc w:val="center"/>
            </w:pPr>
            <w:r w:rsidRPr="0052575F">
              <w:t>0.</w:t>
            </w:r>
            <w:r>
              <w:t>2</w:t>
            </w:r>
          </w:p>
        </w:tc>
      </w:tr>
    </w:tbl>
    <w:p w14:paraId="1D598F48" w14:textId="77777777" w:rsidR="00800C53" w:rsidRDefault="00800C53" w:rsidP="00B2361B"/>
    <w:p w14:paraId="285AAF65" w14:textId="612D3631" w:rsidR="002F3C58" w:rsidRPr="002F3C58" w:rsidRDefault="003437D9" w:rsidP="002F3C58">
      <w:pPr>
        <w:pStyle w:val="Heading1"/>
      </w:pPr>
      <w:bookmarkStart w:id="238" w:name="_Toc124337155"/>
      <w:bookmarkStart w:id="239" w:name="_Toc126245849"/>
      <w:bookmarkStart w:id="240" w:name="_Ref126569103"/>
      <w:bookmarkStart w:id="241" w:name="_Toc128474470"/>
      <w:bookmarkStart w:id="242" w:name="_Toc129175854"/>
      <w:bookmarkStart w:id="243" w:name="_Toc129770766"/>
      <w:bookmarkStart w:id="244" w:name="_Toc129939606"/>
      <w:bookmarkStart w:id="245" w:name="_Toc129946211"/>
      <w:bookmarkStart w:id="246" w:name="_Toc131679732"/>
      <w:r>
        <w:lastRenderedPageBreak/>
        <w:t>Development Recommendations</w:t>
      </w:r>
      <w:bookmarkEnd w:id="238"/>
      <w:bookmarkEnd w:id="239"/>
      <w:bookmarkEnd w:id="240"/>
      <w:bookmarkEnd w:id="241"/>
      <w:bookmarkEnd w:id="242"/>
      <w:bookmarkEnd w:id="243"/>
      <w:bookmarkEnd w:id="244"/>
      <w:bookmarkEnd w:id="245"/>
      <w:bookmarkEnd w:id="246"/>
    </w:p>
    <w:p w14:paraId="23030D03" w14:textId="77777777" w:rsidR="002F3C58" w:rsidRDefault="002F3C58" w:rsidP="002F3C58">
      <w:pPr>
        <w:pStyle w:val="Heading1ExtraLine"/>
      </w:pPr>
    </w:p>
    <w:p w14:paraId="6ED7A8FC" w14:textId="52D8982A" w:rsidR="00A42ECF" w:rsidRDefault="00A42ECF" w:rsidP="00A42ECF">
      <w:pPr>
        <w:pStyle w:val="Heading2"/>
        <w:numPr>
          <w:ilvl w:val="1"/>
          <w:numId w:val="43"/>
        </w:numPr>
      </w:pPr>
      <w:bookmarkStart w:id="247" w:name="_Toc125530266"/>
      <w:bookmarkStart w:id="248" w:name="_Toc128474471"/>
      <w:bookmarkStart w:id="249" w:name="_Toc129175855"/>
      <w:bookmarkStart w:id="250" w:name="_Toc129770767"/>
      <w:bookmarkStart w:id="251" w:name="_Toc129939607"/>
      <w:bookmarkStart w:id="252" w:name="_Toc129946212"/>
      <w:bookmarkStart w:id="253" w:name="_Toc131679733"/>
      <w:bookmarkStart w:id="254" w:name="_Toc119418165"/>
      <w:bookmarkStart w:id="255" w:name="_Toc120779122"/>
      <w:bookmarkStart w:id="256" w:name="_Toc120779229"/>
      <w:bookmarkStart w:id="257" w:name="_Toc120779301"/>
      <w:bookmarkStart w:id="258" w:name="_Toc120798515"/>
      <w:bookmarkStart w:id="259" w:name="_Toc120809633"/>
      <w:bookmarkStart w:id="260" w:name="_Toc120821622"/>
      <w:bookmarkStart w:id="261" w:name="_Toc121137816"/>
      <w:bookmarkStart w:id="262" w:name="_Toc121235213"/>
      <w:bookmarkStart w:id="263" w:name="_Toc124337161"/>
      <w:bookmarkStart w:id="264" w:name="_Toc126245853"/>
      <w:r>
        <w:t xml:space="preserve">Priority </w:t>
      </w:r>
      <w:r w:rsidR="4D62A2BB">
        <w:t>r</w:t>
      </w:r>
      <w:r>
        <w:t>ecommendations</w:t>
      </w:r>
      <w:bookmarkEnd w:id="247"/>
      <w:bookmarkEnd w:id="248"/>
      <w:bookmarkEnd w:id="249"/>
      <w:bookmarkEnd w:id="250"/>
      <w:bookmarkEnd w:id="251"/>
      <w:bookmarkEnd w:id="252"/>
      <w:bookmarkEnd w:id="253"/>
    </w:p>
    <w:p w14:paraId="02319AAF" w14:textId="04CA8398" w:rsidR="00A42ECF" w:rsidRDefault="00A42ECF" w:rsidP="00A42ECF">
      <w:bookmarkStart w:id="265" w:name="_Hlk126326100"/>
      <w:bookmarkStart w:id="266" w:name="_Hlk126329622"/>
      <w:bookmarkStart w:id="267" w:name="_Hlk126327768"/>
      <w:bookmarkStart w:id="268" w:name="_Hlk128492918"/>
      <w:r>
        <w:t xml:space="preserve">A review of the recreational boating needs of </w:t>
      </w:r>
      <w:r w:rsidR="00041413">
        <w:t>Croydon Shire</w:t>
      </w:r>
      <w:r w:rsidR="5E9B0489">
        <w:t xml:space="preserve"> LGA</w:t>
      </w:r>
      <w:r>
        <w:t xml:space="preserve"> indicates that there is currently no statistical basis to justify the further recommendations for upgrading existing facilities or construction of any new recreational boating facilities. The current fleet of vessels registered in </w:t>
      </w:r>
      <w:r w:rsidR="00041413">
        <w:t>Croydon Shire</w:t>
      </w:r>
      <w:r>
        <w:t xml:space="preserve"> </w:t>
      </w:r>
      <w:r w:rsidR="48F41669">
        <w:t xml:space="preserve">LGA </w:t>
      </w:r>
      <w:r>
        <w:t>is catered for by the existing facility and within</w:t>
      </w:r>
      <w:bookmarkEnd w:id="265"/>
      <w:r>
        <w:t xml:space="preserve"> other LGAs such as</w:t>
      </w:r>
      <w:bookmarkEnd w:id="266"/>
      <w:r>
        <w:t xml:space="preserve"> </w:t>
      </w:r>
      <w:bookmarkEnd w:id="267"/>
      <w:r w:rsidR="00B2361B">
        <w:t>Carpentaria and Whitsunday</w:t>
      </w:r>
      <w:r>
        <w:t>.</w:t>
      </w:r>
    </w:p>
    <w:bookmarkEnd w:id="268"/>
    <w:p w14:paraId="5E69C8BB" w14:textId="77777777" w:rsidR="00A42ECF" w:rsidRPr="00A42ECF" w:rsidRDefault="00A42ECF" w:rsidP="00A42ECF"/>
    <w:p w14:paraId="2864514F" w14:textId="77777777" w:rsidR="00975E40" w:rsidRDefault="00B125E5" w:rsidP="00B125E5">
      <w:pPr>
        <w:pStyle w:val="Heading1"/>
      </w:pPr>
      <w:bookmarkStart w:id="269" w:name="_Toc128474472"/>
      <w:bookmarkStart w:id="270" w:name="_Toc129175856"/>
      <w:bookmarkStart w:id="271" w:name="_Toc129770768"/>
      <w:bookmarkStart w:id="272" w:name="_Toc129939608"/>
      <w:bookmarkStart w:id="273" w:name="_Toc129946213"/>
      <w:bookmarkStart w:id="274" w:name="_Toc131679734"/>
      <w:r>
        <w:lastRenderedPageBreak/>
        <w:t>References</w:t>
      </w:r>
      <w:bookmarkEnd w:id="254"/>
      <w:bookmarkEnd w:id="255"/>
      <w:bookmarkEnd w:id="256"/>
      <w:bookmarkEnd w:id="257"/>
      <w:bookmarkEnd w:id="258"/>
      <w:bookmarkEnd w:id="259"/>
      <w:bookmarkEnd w:id="260"/>
      <w:bookmarkEnd w:id="261"/>
      <w:bookmarkEnd w:id="262"/>
      <w:bookmarkEnd w:id="263"/>
      <w:bookmarkEnd w:id="264"/>
      <w:bookmarkEnd w:id="269"/>
      <w:bookmarkEnd w:id="270"/>
      <w:bookmarkEnd w:id="271"/>
      <w:bookmarkEnd w:id="272"/>
      <w:bookmarkEnd w:id="273"/>
      <w:bookmarkEnd w:id="274"/>
    </w:p>
    <w:p w14:paraId="46AFB2B5" w14:textId="77777777" w:rsidR="00B125E5" w:rsidRDefault="00B125E5" w:rsidP="00B125E5">
      <w:pPr>
        <w:pStyle w:val="Heading1ExtraLine"/>
      </w:pPr>
    </w:p>
    <w:p w14:paraId="671635AA" w14:textId="56676427" w:rsidR="00B125E5" w:rsidRDefault="00B125E5" w:rsidP="00B125E5">
      <w:r>
        <w:t xml:space="preserve">Australian Bureau of Statistics (ABS), </w:t>
      </w:r>
      <w:proofErr w:type="gramStart"/>
      <w:r>
        <w:t xml:space="preserve">2021, </w:t>
      </w:r>
      <w:r w:rsidR="00526B34">
        <w:rPr>
          <w:i/>
          <w:iCs/>
        </w:rPr>
        <w:t xml:space="preserve"> 2021</w:t>
      </w:r>
      <w:proofErr w:type="gramEnd"/>
      <w:r w:rsidR="00526B34">
        <w:rPr>
          <w:i/>
          <w:iCs/>
        </w:rPr>
        <w:t xml:space="preserve"> Census, </w:t>
      </w:r>
      <w:hyperlink r:id="rId21"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0095B446" w:rsidR="00CE6564" w:rsidRDefault="00CE6564" w:rsidP="00CE6564">
      <w:r>
        <w:t xml:space="preserve">Maritime Safety Queensland (MSQ), 2022, </w:t>
      </w:r>
      <w:r w:rsidRPr="00526B34">
        <w:rPr>
          <w:i/>
          <w:iCs/>
        </w:rPr>
        <w:t>Recreational Boating Facilities</w:t>
      </w:r>
      <w:r>
        <w:rPr>
          <w:i/>
          <w:iCs/>
        </w:rPr>
        <w:t xml:space="preserve">, </w:t>
      </w:r>
      <w:hyperlink r:id="rId22"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23"/>
          <w:footerReference w:type="default" r:id="rId24"/>
          <w:headerReference w:type="first" r:id="rId25"/>
          <w:footerReference w:type="first" r:id="rId26"/>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7B5D81D8" w14:textId="77777777" w:rsidR="003F32D4" w:rsidRPr="003F32D4" w:rsidRDefault="003F32D4" w:rsidP="003F32D4">
      <w:pPr>
        <w:pStyle w:val="Heading6"/>
      </w:pPr>
      <w:bookmarkStart w:id="275" w:name="_Toc128474473"/>
      <w:bookmarkStart w:id="276" w:name="_Toc129175857"/>
      <w:bookmarkStart w:id="277" w:name="_Toc129770769"/>
      <w:bookmarkStart w:id="278" w:name="_Toc129939609"/>
      <w:bookmarkStart w:id="279" w:name="_Toc129946214"/>
      <w:bookmarkStart w:id="280" w:name="_Toc131679735"/>
      <w:bookmarkStart w:id="281" w:name="_Ref128476945"/>
      <w:bookmarkStart w:id="282" w:name="_Ref115421311"/>
      <w:bookmarkStart w:id="283" w:name="_Toc119418166"/>
      <w:bookmarkStart w:id="284" w:name="_Toc120779123"/>
      <w:bookmarkStart w:id="285" w:name="_Toc120779230"/>
      <w:bookmarkStart w:id="286" w:name="_Toc120779302"/>
      <w:bookmarkStart w:id="287" w:name="_Toc120798516"/>
      <w:bookmarkStart w:id="288" w:name="_Toc120809634"/>
      <w:bookmarkStart w:id="289" w:name="_Toc120821623"/>
      <w:bookmarkStart w:id="290" w:name="_Toc121137817"/>
      <w:bookmarkStart w:id="291" w:name="_Toc121235214"/>
      <w:bookmarkStart w:id="292" w:name="_Toc124337162"/>
      <w:bookmarkStart w:id="293" w:name="_Toc126245854"/>
      <w:bookmarkEnd w:id="275"/>
      <w:bookmarkEnd w:id="276"/>
      <w:bookmarkEnd w:id="277"/>
      <w:bookmarkEnd w:id="278"/>
      <w:r w:rsidRPr="003F32D4">
        <w:lastRenderedPageBreak/>
        <w:t>Capacity Assessment Methodology</w:t>
      </w:r>
      <w:bookmarkEnd w:id="279"/>
      <w:bookmarkEnd w:id="280"/>
    </w:p>
    <w:bookmarkEnd w:id="281"/>
    <w:p w14:paraId="69924D81" w14:textId="573FCC4B" w:rsidR="00A42ECF" w:rsidRDefault="00A42ECF" w:rsidP="00A42ECF">
      <w:pPr>
        <w:pStyle w:val="AnnexExtraLine"/>
      </w:pPr>
    </w:p>
    <w:p w14:paraId="6DC8F03A" w14:textId="77777777" w:rsidR="00A42ECF" w:rsidRDefault="00A42ECF" w:rsidP="00A42ECF">
      <w:pPr>
        <w:pStyle w:val="AnnexH2"/>
        <w:numPr>
          <w:ilvl w:val="1"/>
          <w:numId w:val="19"/>
        </w:numPr>
      </w:pPr>
      <w:r>
        <w:t>Introduction</w:t>
      </w:r>
    </w:p>
    <w:p w14:paraId="50B4D85B" w14:textId="06796051" w:rsidR="00A42ECF" w:rsidRDefault="00A42ECF" w:rsidP="00A42ECF">
      <w:pPr>
        <w:pStyle w:val="Level3Paragraph"/>
        <w:numPr>
          <w:ilvl w:val="2"/>
          <w:numId w:val="0"/>
        </w:numPr>
        <w:rPr>
          <w:color w:val="4F5650" w:themeColor="text1"/>
        </w:rPr>
      </w:pPr>
      <w:bookmarkStart w:id="294" w:name="_Ref116463894"/>
      <w:r w:rsidRPr="1F4A6BF4">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w:t>
      </w:r>
      <w:r w:rsidR="11E9EC2F" w:rsidRPr="1F4A6BF4">
        <w:rPr>
          <w:color w:val="4F5650" w:themeColor="text1"/>
        </w:rPr>
        <w:t xml:space="preserve">ramp </w:t>
      </w:r>
      <w:r w:rsidRPr="1F4A6BF4">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A26579" w:rsidRDefault="00A42ECF" w:rsidP="00A42ECF">
      <w:pPr>
        <w:pStyle w:val="Level3Paragraph"/>
        <w:numPr>
          <w:ilvl w:val="0"/>
          <w:numId w:val="0"/>
        </w:numPr>
      </w:pPr>
      <w:r>
        <w:rPr>
          <w:color w:val="4F5650" w:themeColor="text1"/>
        </w:rPr>
        <w:t>To maximise usage of each facility, t</w:t>
      </w:r>
      <w:r w:rsidRPr="00A26579">
        <w:rPr>
          <w:color w:val="4F5650" w:themeColor="text1"/>
        </w:rPr>
        <w:t xml:space="preserve">he landside and waterside capacity </w:t>
      </w:r>
      <w:r>
        <w:rPr>
          <w:color w:val="4F5650" w:themeColor="text1"/>
        </w:rPr>
        <w:t>should</w:t>
      </w:r>
      <w:r w:rsidRPr="00A26579">
        <w:rPr>
          <w:color w:val="4F5650" w:themeColor="text1"/>
        </w:rPr>
        <w:t xml:space="preserve"> be balanced. Each facility will have a calculated ‘effective’ capacity for both the landside and waterside elements, with the limiting element dictating the facility's overall effective capacity. </w:t>
      </w:r>
      <w:r>
        <w:rPr>
          <w:color w:val="4F5650" w:themeColor="text1"/>
        </w:rPr>
        <w:t>R</w:t>
      </w:r>
      <w:r w:rsidRPr="00A26579">
        <w:rPr>
          <w:color w:val="4F5650" w:themeColor="text1"/>
        </w:rPr>
        <w:t xml:space="preserve">ecommendations </w:t>
      </w:r>
      <w:r>
        <w:rPr>
          <w:color w:val="4F5650" w:themeColor="text1"/>
        </w:rPr>
        <w:t xml:space="preserve">for works or infrastructure </w:t>
      </w:r>
      <w:r w:rsidRPr="00A26579">
        <w:rPr>
          <w:color w:val="4F5650" w:themeColor="text1"/>
        </w:rPr>
        <w:t>promote balancing the</w:t>
      </w:r>
      <w:r>
        <w:rPr>
          <w:color w:val="4F5650" w:themeColor="text1"/>
        </w:rPr>
        <w:t>se</w:t>
      </w:r>
      <w:r w:rsidRPr="00A26579">
        <w:rPr>
          <w:color w:val="4F5650" w:themeColor="text1"/>
        </w:rPr>
        <w:t xml:space="preserve"> two </w:t>
      </w:r>
      <w:r>
        <w:rPr>
          <w:color w:val="4F5650" w:themeColor="text1"/>
        </w:rPr>
        <w:t xml:space="preserve">capacity </w:t>
      </w:r>
      <w:r w:rsidRPr="00A26579">
        <w:rPr>
          <w:color w:val="4F5650" w:themeColor="text1"/>
        </w:rPr>
        <w:t xml:space="preserve">elements by </w:t>
      </w:r>
      <w:r>
        <w:rPr>
          <w:color w:val="4F5650" w:themeColor="text1"/>
        </w:rPr>
        <w:t xml:space="preserve">either </w:t>
      </w:r>
      <w:r w:rsidRPr="00A26579">
        <w:rPr>
          <w:color w:val="4F5650" w:themeColor="text1"/>
        </w:rPr>
        <w:t xml:space="preserve">improving the limiting element for increased facility effectiveness or </w:t>
      </w:r>
      <w:r>
        <w:rPr>
          <w:color w:val="4F5650" w:themeColor="text1"/>
        </w:rPr>
        <w:t xml:space="preserve">by </w:t>
      </w:r>
      <w:r w:rsidRPr="00A26579">
        <w:rPr>
          <w:color w:val="4F5650" w:themeColor="text1"/>
        </w:rPr>
        <w:t xml:space="preserve">increasing the </w:t>
      </w:r>
      <w:r>
        <w:rPr>
          <w:color w:val="4F5650" w:themeColor="text1"/>
        </w:rPr>
        <w:t xml:space="preserve">overall </w:t>
      </w:r>
      <w:r w:rsidRPr="00A26579">
        <w:rPr>
          <w:color w:val="4F5650" w:themeColor="text1"/>
        </w:rPr>
        <w:t>'effective capacity' through changes to both elements.</w:t>
      </w:r>
    </w:p>
    <w:p w14:paraId="6CA8E1D8" w14:textId="77777777" w:rsidR="00A42ECF" w:rsidRDefault="00A42ECF" w:rsidP="00A42ECF">
      <w:pPr>
        <w:pStyle w:val="AnnexH2"/>
        <w:numPr>
          <w:ilvl w:val="1"/>
          <w:numId w:val="19"/>
        </w:numPr>
      </w:pPr>
      <w:r>
        <w:t>Boat ramp capacity</w:t>
      </w:r>
      <w:bookmarkEnd w:id="294"/>
    </w:p>
    <w:p w14:paraId="25ED09D7" w14:textId="77777777" w:rsidR="00A42ECF" w:rsidRDefault="00A42ECF" w:rsidP="00A42ECF">
      <w:r w:rsidRPr="002C75E0">
        <w:t>The overall capacity of each boat launching facility is limited by the effective capacity of either the waterside or landside elements. 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119F4604" w14:textId="50AF26BA" w:rsidR="00A42ECF" w:rsidRDefault="00A42ECF" w:rsidP="00A42ECF">
      <w:r>
        <w:t xml:space="preserve">Landside capacity is governed by the availability of nearby </w:t>
      </w:r>
      <w:r w:rsidR="0E3A8133">
        <w:t>car-trailer unit (</w:t>
      </w:r>
      <w:r>
        <w:t>CTU</w:t>
      </w:r>
      <w:r w:rsidR="713C5EC7">
        <w:t>) parking</w:t>
      </w:r>
      <w:r>
        <w:t xml:space="preserve"> spaces</w:t>
      </w:r>
      <w:r w:rsidR="50BD622A">
        <w:t>.</w:t>
      </w:r>
      <w:r>
        <w:t xml:space="preserve"> </w:t>
      </w:r>
      <w:r w:rsidR="04A2A524">
        <w:t>T</w:t>
      </w:r>
      <w:r>
        <w:t>he provision of rigging and de-rigging facilities, and provision of single car parking spaces (single cars may otherwise be obliged to park in CTU spaces).</w:t>
      </w:r>
    </w:p>
    <w:p w14:paraId="264DB0D1" w14:textId="77777777" w:rsidR="00A42ECF" w:rsidRDefault="00A42ECF" w:rsidP="00A42ECF">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t>as well as</w:t>
      </w:r>
      <w:r w:rsidRPr="002C75E0">
        <w:t xml:space="preserve"> with previous editions of the study. Accordingly, the effective waterside capacity of a boat launching facility is determined as being:</w:t>
      </w:r>
    </w:p>
    <w:p w14:paraId="0D84FF98" w14:textId="7B8BDC65" w:rsidR="00A42ECF" w:rsidRDefault="00A42ECF" w:rsidP="00A42ECF">
      <w:pPr>
        <w:pStyle w:val="Bullet1"/>
        <w:numPr>
          <w:ilvl w:val="0"/>
          <w:numId w:val="1"/>
        </w:numPr>
      </w:pPr>
      <w:r>
        <w:t xml:space="preserve">the ability to support 40 vessels being launched and retrieved per day per boat ramp lane (see section </w:t>
      </w:r>
      <w:r>
        <w:fldChar w:fldCharType="begin"/>
      </w:r>
      <w:r>
        <w:instrText xml:space="preserve"> REF _Ref119586585 \r \h </w:instrText>
      </w:r>
      <w:r>
        <w:fldChar w:fldCharType="separate"/>
      </w:r>
      <w:r w:rsidR="00F72C9E">
        <w:t>A.3</w:t>
      </w:r>
      <w:r>
        <w:fldChar w:fldCharType="end"/>
      </w:r>
      <w:r>
        <w:t>)</w:t>
      </w:r>
    </w:p>
    <w:p w14:paraId="424E3080" w14:textId="048A5D27" w:rsidR="00A42ECF" w:rsidRDefault="00A42ECF" w:rsidP="00A42ECF">
      <w:pPr>
        <w:pStyle w:val="Bullet1"/>
        <w:numPr>
          <w:ilvl w:val="0"/>
          <w:numId w:val="1"/>
        </w:numPr>
      </w:pPr>
      <w:r>
        <w:t xml:space="preserve">influenced by water accessibility and exposure to wave and current conditions (see section </w:t>
      </w:r>
      <w:r w:rsidR="00EC15CA">
        <w:fldChar w:fldCharType="begin"/>
      </w:r>
      <w:r w:rsidR="00EC15CA">
        <w:instrText xml:space="preserve"> REF _Ref129937977 \r \h </w:instrText>
      </w:r>
      <w:r w:rsidR="00EC15CA">
        <w:fldChar w:fldCharType="separate"/>
      </w:r>
      <w:r w:rsidR="00F72C9E">
        <w:t>A.4</w:t>
      </w:r>
      <w:r w:rsidR="00EC15CA">
        <w:fldChar w:fldCharType="end"/>
      </w:r>
      <w:r>
        <w:t>)</w:t>
      </w:r>
    </w:p>
    <w:p w14:paraId="4CA786E0" w14:textId="4D3D1F30" w:rsidR="00A42ECF" w:rsidRDefault="00A42ECF" w:rsidP="00A42ECF">
      <w:pPr>
        <w:pStyle w:val="Bullet1"/>
        <w:numPr>
          <w:ilvl w:val="0"/>
          <w:numId w:val="1"/>
        </w:numPr>
      </w:pPr>
      <w:r>
        <w:t xml:space="preserve">supported by queuing facilities that assist in the efficient use of the boat ramp (see section </w:t>
      </w:r>
      <w:r w:rsidR="00EC15CA">
        <w:fldChar w:fldCharType="begin"/>
      </w:r>
      <w:r w:rsidR="00EC15CA">
        <w:instrText xml:space="preserve"> REF _Ref129937977 \r \h </w:instrText>
      </w:r>
      <w:r w:rsidR="00EC15CA">
        <w:fldChar w:fldCharType="separate"/>
      </w:r>
      <w:r w:rsidR="00F72C9E">
        <w:t>A.4</w:t>
      </w:r>
      <w:r w:rsidR="00EC15CA">
        <w:fldChar w:fldCharType="end"/>
      </w:r>
      <w:r>
        <w:t>)</w:t>
      </w:r>
      <w:r w:rsidR="0073678B">
        <w:t xml:space="preserve">. </w:t>
      </w:r>
    </w:p>
    <w:p w14:paraId="51EE1A30" w14:textId="77777777" w:rsidR="00A42ECF" w:rsidRDefault="00A42ECF" w:rsidP="00A42ECF">
      <w:pPr>
        <w:pStyle w:val="Bullet1"/>
        <w:numPr>
          <w:ilvl w:val="0"/>
          <w:numId w:val="0"/>
        </w:numPr>
      </w:pPr>
      <w:r>
        <w:t>The c</w:t>
      </w:r>
      <w:r w:rsidRPr="002C75E0">
        <w:t>alculation of landside capacity is in line with TMR guid</w:t>
      </w:r>
      <w:r>
        <w:t>ance</w:t>
      </w:r>
      <w:r w:rsidRPr="002C75E0">
        <w:t xml:space="preserve"> (TMR, 2020) which requires provision of CTU parking per lane </w:t>
      </w:r>
      <w:r>
        <w:t>lower than that provided by</w:t>
      </w:r>
      <w:r w:rsidRPr="002C75E0">
        <w:t xml:space="preserve"> the Australian standard (AS3962 Table 7.1), advis</w:t>
      </w:r>
      <w:r>
        <w:t>ing</w:t>
      </w:r>
      <w:r w:rsidRPr="002C75E0">
        <w:t>:</w:t>
      </w:r>
    </w:p>
    <w:p w14:paraId="366F82F9" w14:textId="77777777" w:rsidR="00A42ECF" w:rsidRDefault="00A42ECF" w:rsidP="00A42ECF">
      <w:pPr>
        <w:pStyle w:val="Bullet1"/>
        <w:numPr>
          <w:ilvl w:val="0"/>
          <w:numId w:val="1"/>
        </w:numPr>
      </w:pPr>
      <w:r>
        <w:t>10 CTUs for a single-lane boat ramp accessed by an unsealed road, or 15 CTUs accessed by a sealed road</w:t>
      </w:r>
    </w:p>
    <w:p w14:paraId="6F0054A2" w14:textId="77777777" w:rsidR="00A42ECF" w:rsidRDefault="00A42ECF" w:rsidP="00A42ECF">
      <w:pPr>
        <w:pStyle w:val="Bullet1"/>
        <w:numPr>
          <w:ilvl w:val="0"/>
          <w:numId w:val="1"/>
        </w:numPr>
      </w:pPr>
      <w:r>
        <w:t>45 CTUs for a two-lane boat ramp</w:t>
      </w:r>
    </w:p>
    <w:p w14:paraId="7ABBC44F" w14:textId="77777777" w:rsidR="00A42ECF" w:rsidRDefault="00A42ECF" w:rsidP="00A42ECF">
      <w:pPr>
        <w:pStyle w:val="Bullet1"/>
        <w:numPr>
          <w:ilvl w:val="0"/>
          <w:numId w:val="1"/>
        </w:numPr>
      </w:pPr>
      <w:r>
        <w:lastRenderedPageBreak/>
        <w:t>70 CTUs for a three-lane boat ramp</w:t>
      </w:r>
    </w:p>
    <w:p w14:paraId="1066F57A" w14:textId="77777777" w:rsidR="00A42ECF" w:rsidRDefault="00A42ECF" w:rsidP="00A42ECF">
      <w:pPr>
        <w:pStyle w:val="Bullet1"/>
        <w:numPr>
          <w:ilvl w:val="0"/>
          <w:numId w:val="1"/>
        </w:numPr>
      </w:pPr>
      <w:r>
        <w:t>90 CTUs for a four-lane boat ramp.</w:t>
      </w:r>
    </w:p>
    <w:p w14:paraId="58E3F6A7" w14:textId="425C82B3" w:rsidR="00A42ECF"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5CD7CC06">
        <w:t>for example</w:t>
      </w:r>
      <w:r>
        <w:t>. markets), inefficient parking practices, or poor ground conditions. The rate of parking has been calculated as:</w:t>
      </w:r>
    </w:p>
    <w:p w14:paraId="3C7A3A63" w14:textId="77777777" w:rsidR="00A42ECF" w:rsidRDefault="00A42ECF" w:rsidP="00A42ECF">
      <w:pPr>
        <w:pStyle w:val="Bullet1"/>
        <w:numPr>
          <w:ilvl w:val="0"/>
          <w:numId w:val="1"/>
        </w:numPr>
      </w:pPr>
      <w:r>
        <w:t>for linear areas where nose-to-tail parking is expected – 1 CTU per 13m length</w:t>
      </w:r>
    </w:p>
    <w:p w14:paraId="381EBA03" w14:textId="77777777" w:rsidR="00A42ECF" w:rsidRDefault="00A42ECF" w:rsidP="00A42ECF">
      <w:pPr>
        <w:pStyle w:val="Bullet1"/>
        <w:numPr>
          <w:ilvl w:val="0"/>
          <w:numId w:val="1"/>
        </w:numPr>
      </w:pPr>
      <w:r>
        <w:t>for linear areas with enough space to allow side-by-side parking – 1 CTU per 3m width, provided there is a minimum distance of 15m from the road or manoeuvring area</w:t>
      </w:r>
    </w:p>
    <w:p w14:paraId="0DD2DAF6" w14:textId="77777777" w:rsidR="00A42ECF" w:rsidRDefault="00A42ECF" w:rsidP="00A42ECF">
      <w:pPr>
        <w:pStyle w:val="Bullet1"/>
        <w:numPr>
          <w:ilvl w:val="0"/>
          <w:numId w:val="1"/>
        </w:numPr>
      </w:pPr>
      <w:r>
        <w:t>for large areas – 1 CTU per 100m</w:t>
      </w:r>
      <w:r w:rsidRPr="00392C74">
        <w:rPr>
          <w:vertAlign w:val="superscript"/>
        </w:rPr>
        <w:t>2</w:t>
      </w:r>
      <w:r>
        <w:t>.</w:t>
      </w:r>
    </w:p>
    <w:p w14:paraId="6D26C8FC" w14:textId="77777777" w:rsidR="00A42ECF" w:rsidRDefault="00A42ECF" w:rsidP="00A42ECF">
      <w:pPr>
        <w:pStyle w:val="AnnexH2"/>
        <w:numPr>
          <w:ilvl w:val="1"/>
          <w:numId w:val="19"/>
        </w:numPr>
      </w:pPr>
      <w:bookmarkStart w:id="295" w:name="_Ref119586585"/>
      <w:r>
        <w:t>Boat ramp capacity calculation basis</w:t>
      </w:r>
      <w:bookmarkEnd w:id="295"/>
    </w:p>
    <w:p w14:paraId="03F95F8A" w14:textId="77777777" w:rsidR="00A42ECF" w:rsidRDefault="00A42ECF" w:rsidP="00A42ECF">
      <w:r>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Default="00A42ECF" w:rsidP="00A42ECF">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499D7631" w:rsidR="00A42ECF" w:rsidRDefault="00A42ECF" w:rsidP="00A42ECF">
      <w:r>
        <w:t xml:space="preserve">During this </w:t>
      </w:r>
      <w:r w:rsidR="23984953">
        <w:t>S</w:t>
      </w:r>
      <w:r>
        <w:t>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7BE3454C" w14:textId="23041CCC" w:rsidR="00A42ECF"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002D8C63">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Default="00A42ECF" w:rsidP="00A42ECF">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Default="00A42ECF" w:rsidP="00A42ECF">
      <w:r>
        <w:t>Observations of recreational boat users launching and retrieving their vessels undertaken through the site visits and the analysis of video footage showed that:</w:t>
      </w:r>
    </w:p>
    <w:p w14:paraId="534434D1" w14:textId="05526CBF" w:rsidR="00A42ECF" w:rsidRDefault="6D4D9003" w:rsidP="00A42ECF">
      <w:pPr>
        <w:pStyle w:val="Bullet1"/>
        <w:numPr>
          <w:ilvl w:val="0"/>
          <w:numId w:val="1"/>
        </w:numPr>
      </w:pPr>
      <w:r>
        <w:t>M</w:t>
      </w:r>
      <w:r w:rsidR="00A42ECF">
        <w:t xml:space="preserve">ost observed launches were of ‘multi-person’ boats, which made launching and retrieving boats more efficient </w:t>
      </w:r>
    </w:p>
    <w:p w14:paraId="7AAB29B0" w14:textId="7C956A25" w:rsidR="00A42ECF" w:rsidRDefault="7C08D9DC" w:rsidP="00A42ECF">
      <w:pPr>
        <w:pStyle w:val="Bullet1"/>
        <w:numPr>
          <w:ilvl w:val="0"/>
          <w:numId w:val="1"/>
        </w:numPr>
      </w:pPr>
      <w:r>
        <w:t>A</w:t>
      </w:r>
      <w:r w:rsidR="00A42ECF">
        <w:t>lmost all users were able to launch and/or retrieve their boat within the 9-minute target time, when adjusted for queuing facility efficiency</w:t>
      </w:r>
    </w:p>
    <w:p w14:paraId="136B3722" w14:textId="2462C69E" w:rsidR="00A42ECF" w:rsidRDefault="76A1C145"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6D1AD5A3">
        <w:t>.</w:t>
      </w:r>
    </w:p>
    <w:p w14:paraId="132EBFF0" w14:textId="59AF2343" w:rsidR="00A42ECF" w:rsidRPr="002C75E0" w:rsidRDefault="00A42ECF" w:rsidP="00A42ECF">
      <w:pPr>
        <w:pStyle w:val="Level3Paragraph"/>
        <w:numPr>
          <w:ilvl w:val="2"/>
          <w:numId w:val="0"/>
        </w:numPr>
      </w:pPr>
      <w:bookmarkStart w:id="296" w:name="_Ref119586628"/>
      <w:r w:rsidRPr="1F4A6BF4">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7A2A80C9" w:rsidRPr="1F4A6BF4">
        <w:rPr>
          <w:color w:val="4F5650" w:themeColor="text1"/>
        </w:rPr>
        <w:t xml:space="preserve"> ramp</w:t>
      </w:r>
      <w:r w:rsidRPr="1F4A6BF4">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Default="00A42ECF" w:rsidP="00A42ECF">
      <w:pPr>
        <w:pStyle w:val="AnnexH2"/>
        <w:numPr>
          <w:ilvl w:val="1"/>
          <w:numId w:val="19"/>
        </w:numPr>
      </w:pPr>
      <w:bookmarkStart w:id="297" w:name="_Ref129937977"/>
      <w:r>
        <w:t>Boat ramp efficiency modifications</w:t>
      </w:r>
      <w:bookmarkEnd w:id="296"/>
      <w:bookmarkEnd w:id="297"/>
    </w:p>
    <w:p w14:paraId="49371F63" w14:textId="77777777" w:rsidR="00A42ECF" w:rsidRDefault="00A42ECF" w:rsidP="00A42ECF">
      <w:r>
        <w:t xml:space="preserve">The waterside capacity of boat ramp lanes can be reduced by environmental factors that include: </w:t>
      </w:r>
    </w:p>
    <w:p w14:paraId="12D61590" w14:textId="77777777" w:rsidR="00EC15CA" w:rsidRPr="002C75E0" w:rsidRDefault="00EC15CA" w:rsidP="00EC15CA">
      <w:pPr>
        <w:pStyle w:val="Bullet1"/>
        <w:numPr>
          <w:ilvl w:val="0"/>
          <w:numId w:val="1"/>
        </w:numPr>
      </w:pPr>
      <w:r>
        <w:t xml:space="preserve">Water levels: Mainly relating to tidal areas this factor considers the reduction in the amount of time the boat ramp is available to launch and retrieve vessels over the full tidal cycle, thus reducing the overall capacity of the facility. For inland LGAs, this is predominantly determined by rainfall causing rivers, </w:t>
      </w:r>
      <w:proofErr w:type="gramStart"/>
      <w:r>
        <w:t>creeks</w:t>
      </w:r>
      <w:proofErr w:type="gramEnd"/>
      <w:r>
        <w:t xml:space="preserve"> or dams to have sufficient water level to allow launching at the ramp. For all-tide access, the boat ramp is available during water level conditions and therefore available 100% of the time. For near all-tide access the boat ramp is assumed to be available, on average, for 80% of the time. For part-tide access the boat ramp and its access channel is available less than 80% of the time. A modification factor of 0.8 is applied for near all-tide facilities and 0.5 for part-tide facilities. As rainfall driven water levels are much more difficult to model than tidal cycles, with far more variables, stakeholder feedback has been considered in accounting for the status of these facilities. </w:t>
      </w:r>
    </w:p>
    <w:p w14:paraId="5E3687D4" w14:textId="7B0A1BF3" w:rsidR="003F32D4" w:rsidRDefault="00A42ECF" w:rsidP="00A42ECF">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DF3E46" w14:textId="77777777" w:rsidR="003F32D4" w:rsidRDefault="003F32D4">
      <w:pPr>
        <w:spacing w:after="200" w:line="276" w:lineRule="auto"/>
      </w:pPr>
      <w:r>
        <w:br w:type="page"/>
      </w:r>
    </w:p>
    <w:p w14:paraId="6D05ABE0" w14:textId="77777777" w:rsidR="00A42ECF" w:rsidRDefault="00A42ECF" w:rsidP="00A42ECF">
      <w:r w:rsidRPr="002C75E0">
        <w:lastRenderedPageBreak/>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Default="00A42ECF" w:rsidP="00A42ECF">
      <w:pPr>
        <w:pStyle w:val="NumbList1"/>
        <w:numPr>
          <w:ilvl w:val="0"/>
          <w:numId w:val="11"/>
        </w:numPr>
      </w:pPr>
      <w:r>
        <w:t>manoeuvring for launching, including for CTU entering the queuing area for the boat ramp and reversing into position for launch</w:t>
      </w:r>
    </w:p>
    <w:p w14:paraId="407FC3F2" w14:textId="77777777" w:rsidR="00A42ECF" w:rsidRDefault="00A42ECF" w:rsidP="00A42ECF">
      <w:pPr>
        <w:pStyle w:val="NumbList1"/>
        <w:numPr>
          <w:ilvl w:val="0"/>
          <w:numId w:val="11"/>
        </w:numPr>
      </w:pPr>
      <w:r>
        <w:t>launching and securing the launched vessel to the waterside queuing facility (if available)</w:t>
      </w:r>
    </w:p>
    <w:p w14:paraId="008CFA3A" w14:textId="77777777" w:rsidR="00A42ECF" w:rsidRDefault="00A42ECF" w:rsidP="00A42ECF">
      <w:pPr>
        <w:pStyle w:val="NumbList1"/>
        <w:numPr>
          <w:ilvl w:val="0"/>
          <w:numId w:val="11"/>
        </w:numPr>
      </w:pPr>
      <w:r>
        <w:t>moving the launch vehicle from the boat ramp to the parking area</w:t>
      </w:r>
    </w:p>
    <w:p w14:paraId="3B683858" w14:textId="77777777" w:rsidR="00A42ECF" w:rsidRDefault="00A42ECF" w:rsidP="00A42ECF">
      <w:pPr>
        <w:pStyle w:val="NumbList1"/>
        <w:numPr>
          <w:ilvl w:val="0"/>
          <w:numId w:val="11"/>
        </w:numPr>
      </w:pPr>
      <w:r>
        <w:t>removing the vessel from the waterside queuing facility</w:t>
      </w:r>
    </w:p>
    <w:p w14:paraId="2846676E" w14:textId="77777777" w:rsidR="00A42ECF" w:rsidRDefault="00A42ECF" w:rsidP="00A42ECF">
      <w:pPr>
        <w:spacing w:after="200" w:line="276" w:lineRule="auto"/>
      </w:pPr>
      <w:r>
        <w:t>A range of waterside queuing facilities are in use in Queensland boating facilities, which modify different phases of the total launching process. These include:</w:t>
      </w:r>
    </w:p>
    <w:p w14:paraId="2FFAB5A3" w14:textId="77777777" w:rsidR="00A42ECF" w:rsidRDefault="00A42ECF" w:rsidP="00A42ECF">
      <w:pPr>
        <w:pStyle w:val="Bullet1"/>
        <w:numPr>
          <w:ilvl w:val="0"/>
          <w:numId w:val="1"/>
        </w:numPr>
      </w:pPr>
      <w:r>
        <w:t xml:space="preserve">Floating walkways and fixed sloping walkways: Positioned to </w:t>
      </w:r>
      <w:proofErr w:type="spellStart"/>
      <w:r>
        <w:t>abut</w:t>
      </w:r>
      <w:proofErr w:type="spellEnd"/>
      <w:r>
        <w:t xml:space="preserve"> a boat ramp lane, these structures aim to:</w:t>
      </w:r>
    </w:p>
    <w:p w14:paraId="4016FD6A" w14:textId="3BA18FBA" w:rsidR="00A42ECF"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3546A677">
        <w:t>and so on</w:t>
      </w:r>
      <w:r>
        <w:t>.</w:t>
      </w:r>
    </w:p>
    <w:p w14:paraId="4D04A51F" w14:textId="77777777" w:rsidR="00A42ECF" w:rsidRDefault="00A42ECF" w:rsidP="00A42ECF">
      <w:pPr>
        <w:pStyle w:val="Bullet2"/>
        <w:numPr>
          <w:ilvl w:val="1"/>
          <w:numId w:val="1"/>
        </w:numPr>
        <w:tabs>
          <w:tab w:val="left" w:pos="680"/>
        </w:tabs>
      </w:pPr>
      <w:r>
        <w:t>make securing the vessel and removing the vehicle from the boat ramp more rapid, while freeing the boat ramp for subsequent users.</w:t>
      </w:r>
    </w:p>
    <w:p w14:paraId="463F7964" w14:textId="77777777" w:rsidR="00A42ECF" w:rsidRDefault="00A42ECF" w:rsidP="00A42ECF">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Default="00A42ECF" w:rsidP="00A42ECF">
      <w:pPr>
        <w:pStyle w:val="Bullet1"/>
        <w:numPr>
          <w:ilvl w:val="0"/>
          <w:numId w:val="1"/>
        </w:numPr>
      </w:pPr>
      <w:r>
        <w:t xml:space="preserve">Queuing beaches: These also provide a place to secure the vessel close to the boat ramp, although these are generally not as fast to use as pontoons. </w:t>
      </w:r>
      <w:bookmarkStart w:id="298" w:name="_Ref115353181"/>
      <w:bookmarkStart w:id="299" w:name="_Toc120798920"/>
      <w:bookmarkStart w:id="300" w:name="_Toc120798521"/>
      <w:bookmarkStart w:id="301" w:name="_Toc120809639"/>
      <w:bookmarkStart w:id="302" w:name="_Toc120821628"/>
      <w:bookmarkStart w:id="303" w:name="_Toc121137822"/>
      <w:bookmarkStart w:id="304" w:name="_Toc121235219"/>
    </w:p>
    <w:p w14:paraId="62E80DBA" w14:textId="52DE9493" w:rsidR="00A42ECF" w:rsidRPr="002C75E0" w:rsidRDefault="00A42ECF" w:rsidP="00A42ECF">
      <w:r>
        <w:t xml:space="preserve">As observed throughout the Study site visits, each of these queuing facility types can support a limited number of boat ramp lanes depending on the available space on the queuing facility. The 2017 edition of this </w:t>
      </w:r>
      <w:r w:rsidR="72209792">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F72C9E">
        <w:t xml:space="preserve">Table A.1. </w:t>
      </w:r>
      <w:r>
        <w:fldChar w:fldCharType="end"/>
      </w:r>
    </w:p>
    <w:p w14:paraId="7B63953F" w14:textId="77777777" w:rsidR="00A42ECF" w:rsidRDefault="00A42ECF" w:rsidP="00A42ECF">
      <w:pPr>
        <w:pStyle w:val="AnnexTableTitle"/>
        <w:numPr>
          <w:ilvl w:val="6"/>
          <w:numId w:val="19"/>
        </w:numPr>
      </w:pPr>
      <w:bookmarkStart w:id="305" w:name="_Ref124335259"/>
      <w:bookmarkStart w:id="306" w:name="_Toc125529965"/>
      <w:bookmarkStart w:id="307" w:name="_Toc128474478"/>
      <w:bookmarkStart w:id="308" w:name="_Toc129175862"/>
      <w:bookmarkStart w:id="309" w:name="_Toc129770773"/>
      <w:bookmarkStart w:id="310" w:name="_Toc129939613"/>
      <w:bookmarkStart w:id="311" w:name="_Toc129946218"/>
      <w:bookmarkStart w:id="312" w:name="_Toc131679739"/>
      <w:r>
        <w:t>Queuing facility efficiency modifiers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0011F7" w14:paraId="319A91E5" w14:textId="77777777" w:rsidTr="1F4A6BF4">
        <w:trPr>
          <w:tblHeader/>
        </w:trPr>
        <w:tc>
          <w:tcPr>
            <w:tcW w:w="5245" w:type="dxa"/>
            <w:tcBorders>
              <w:top w:val="nil"/>
              <w:bottom w:val="single" w:sz="12" w:space="0" w:color="FFFFFF" w:themeColor="background1"/>
            </w:tcBorders>
            <w:shd w:val="clear" w:color="auto" w:fill="005581" w:themeFill="accent1"/>
          </w:tcPr>
          <w:p w14:paraId="36619BAE" w14:textId="4488A56F" w:rsidR="00A42ECF" w:rsidRPr="000011F7" w:rsidRDefault="00A42ECF" w:rsidP="005D08C4">
            <w:pPr>
              <w:pStyle w:val="TableHeading"/>
            </w:pPr>
            <w:bookmarkStart w:id="313" w:name="_Hlk120619724"/>
            <w:r>
              <w:t xml:space="preserve">Queuing </w:t>
            </w:r>
            <w:r w:rsidR="31C674FD">
              <w:t>f</w:t>
            </w:r>
            <w:r>
              <w:t>acility</w:t>
            </w:r>
          </w:p>
        </w:tc>
        <w:tc>
          <w:tcPr>
            <w:tcW w:w="2268" w:type="dxa"/>
            <w:tcBorders>
              <w:top w:val="nil"/>
              <w:bottom w:val="single" w:sz="12" w:space="0" w:color="FFFFFF" w:themeColor="background1"/>
            </w:tcBorders>
            <w:shd w:val="clear" w:color="auto" w:fill="005581" w:themeFill="accent1"/>
          </w:tcPr>
          <w:p w14:paraId="599E3D8C" w14:textId="7CE810CB" w:rsidR="00A42ECF" w:rsidRPr="000011F7" w:rsidRDefault="00A42ECF" w:rsidP="005D08C4">
            <w:pPr>
              <w:pStyle w:val="TableHeading"/>
            </w:pPr>
            <w:r>
              <w:t xml:space="preserve">Modification </w:t>
            </w:r>
            <w:r w:rsidR="2250872C">
              <w:t>f</w:t>
            </w:r>
            <w:r>
              <w:t>actor</w:t>
            </w:r>
          </w:p>
        </w:tc>
        <w:tc>
          <w:tcPr>
            <w:tcW w:w="2129" w:type="dxa"/>
            <w:tcBorders>
              <w:top w:val="nil"/>
              <w:bottom w:val="single" w:sz="12" w:space="0" w:color="FFFFFF" w:themeColor="background1"/>
            </w:tcBorders>
            <w:shd w:val="clear" w:color="auto" w:fill="005581" w:themeFill="accent1"/>
          </w:tcPr>
          <w:p w14:paraId="26AC0DCF" w14:textId="587CF53F" w:rsidR="00A42ECF" w:rsidRPr="000011F7" w:rsidRDefault="00A42ECF" w:rsidP="005D08C4">
            <w:pPr>
              <w:pStyle w:val="TableHeading"/>
            </w:pPr>
            <w:r>
              <w:t xml:space="preserve">Supported </w:t>
            </w:r>
            <w:r w:rsidR="4EB7FE26">
              <w:t>l</w:t>
            </w:r>
            <w:r>
              <w:t>anes</w:t>
            </w:r>
          </w:p>
        </w:tc>
      </w:tr>
      <w:tr w:rsidR="00A42ECF" w:rsidRPr="000011F7" w14:paraId="2971789B" w14:textId="77777777" w:rsidTr="1F4A6BF4">
        <w:tc>
          <w:tcPr>
            <w:tcW w:w="5245" w:type="dxa"/>
            <w:tcBorders>
              <w:top w:val="single" w:sz="12" w:space="0" w:color="FFFFFF" w:themeColor="background1"/>
            </w:tcBorders>
            <w:shd w:val="clear" w:color="auto" w:fill="DCE2DF"/>
          </w:tcPr>
          <w:p w14:paraId="11DBD3EA" w14:textId="388ECF56" w:rsidR="00A42ECF" w:rsidRPr="000011F7" w:rsidRDefault="00A42ECF" w:rsidP="005D08C4">
            <w:pPr>
              <w:pStyle w:val="TableText"/>
            </w:pPr>
            <w:r>
              <w:t xml:space="preserve">Floating </w:t>
            </w:r>
            <w:r w:rsidR="037B4EEB">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0011F7" w:rsidRDefault="00A42ECF" w:rsidP="005D08C4">
            <w:pPr>
              <w:pStyle w:val="TableText"/>
            </w:pPr>
            <w:r>
              <w:t>1.7</w:t>
            </w:r>
          </w:p>
        </w:tc>
        <w:tc>
          <w:tcPr>
            <w:tcW w:w="2129" w:type="dxa"/>
            <w:tcBorders>
              <w:top w:val="single" w:sz="12" w:space="0" w:color="FFFFFF" w:themeColor="background1"/>
            </w:tcBorders>
            <w:shd w:val="clear" w:color="auto" w:fill="DCE2DF"/>
          </w:tcPr>
          <w:p w14:paraId="4EC6532B" w14:textId="77777777" w:rsidR="00A42ECF" w:rsidRPr="000011F7" w:rsidRDefault="00A42ECF" w:rsidP="005D08C4">
            <w:pPr>
              <w:pStyle w:val="TableText"/>
            </w:pPr>
            <w:r>
              <w:t>1 lane/face</w:t>
            </w:r>
          </w:p>
        </w:tc>
      </w:tr>
      <w:tr w:rsidR="00A42ECF" w:rsidRPr="000011F7" w14:paraId="544542CB" w14:textId="77777777" w:rsidTr="1F4A6BF4">
        <w:tc>
          <w:tcPr>
            <w:tcW w:w="5245" w:type="dxa"/>
            <w:tcBorders>
              <w:top w:val="single" w:sz="12" w:space="0" w:color="FFFFFF" w:themeColor="background1"/>
            </w:tcBorders>
            <w:shd w:val="clear" w:color="auto" w:fill="DCE2DF"/>
          </w:tcPr>
          <w:p w14:paraId="012C9FF0" w14:textId="6A4E1A89" w:rsidR="00A42ECF" w:rsidRDefault="00A42ECF" w:rsidP="005D08C4">
            <w:pPr>
              <w:pStyle w:val="TableText"/>
            </w:pPr>
            <w:r>
              <w:t xml:space="preserve">Floating </w:t>
            </w:r>
            <w:r w:rsidR="2D2B0E5C">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Default="00A42ECF" w:rsidP="005D08C4">
            <w:pPr>
              <w:pStyle w:val="TableText"/>
            </w:pPr>
            <w:r>
              <w:t>1.3</w:t>
            </w:r>
          </w:p>
        </w:tc>
        <w:tc>
          <w:tcPr>
            <w:tcW w:w="2129" w:type="dxa"/>
            <w:tcBorders>
              <w:top w:val="single" w:sz="12" w:space="0" w:color="FFFFFF" w:themeColor="background1"/>
            </w:tcBorders>
            <w:shd w:val="clear" w:color="auto" w:fill="DCE2DF"/>
          </w:tcPr>
          <w:p w14:paraId="34845889" w14:textId="77777777" w:rsidR="00A42ECF" w:rsidRDefault="00A42ECF" w:rsidP="005D08C4">
            <w:pPr>
              <w:pStyle w:val="TableText"/>
            </w:pPr>
            <w:r>
              <w:t>1 lane/face</w:t>
            </w:r>
          </w:p>
        </w:tc>
      </w:tr>
      <w:tr w:rsidR="00A42ECF" w:rsidRPr="000011F7" w14:paraId="5C0CE8B6" w14:textId="77777777" w:rsidTr="1F4A6BF4">
        <w:tc>
          <w:tcPr>
            <w:tcW w:w="5245" w:type="dxa"/>
            <w:shd w:val="clear" w:color="auto" w:fill="DCE2DF"/>
          </w:tcPr>
          <w:p w14:paraId="00203EBA" w14:textId="13ED3365" w:rsidR="00A42ECF" w:rsidRPr="000011F7" w:rsidRDefault="00A42ECF" w:rsidP="005D08C4">
            <w:pPr>
              <w:pStyle w:val="TableText"/>
            </w:pPr>
            <w:r>
              <w:t xml:space="preserve">Fixed </w:t>
            </w:r>
            <w:r w:rsidR="5FCEA7F7">
              <w:t>s</w:t>
            </w:r>
            <w:r>
              <w:t xml:space="preserve">loping </w:t>
            </w:r>
            <w:r w:rsidR="2B7681BE">
              <w:t>w</w:t>
            </w:r>
            <w:r>
              <w:t>alkway</w:t>
            </w:r>
          </w:p>
        </w:tc>
        <w:tc>
          <w:tcPr>
            <w:tcW w:w="2268" w:type="dxa"/>
            <w:shd w:val="clear" w:color="auto" w:fill="DCE2DF"/>
          </w:tcPr>
          <w:p w14:paraId="7013209C" w14:textId="77777777" w:rsidR="00A42ECF" w:rsidRPr="000011F7" w:rsidRDefault="00A42ECF" w:rsidP="005D08C4">
            <w:pPr>
              <w:pStyle w:val="TableText"/>
            </w:pPr>
            <w:r>
              <w:t>1.7</w:t>
            </w:r>
          </w:p>
        </w:tc>
        <w:tc>
          <w:tcPr>
            <w:tcW w:w="2129" w:type="dxa"/>
            <w:shd w:val="clear" w:color="auto" w:fill="DCE2DF"/>
          </w:tcPr>
          <w:p w14:paraId="28D705F9" w14:textId="77777777" w:rsidR="00A42ECF" w:rsidRPr="000011F7" w:rsidRDefault="00A42ECF" w:rsidP="005D08C4">
            <w:pPr>
              <w:pStyle w:val="TableText"/>
            </w:pPr>
            <w:r>
              <w:t>1 lane/face</w:t>
            </w:r>
          </w:p>
        </w:tc>
      </w:tr>
      <w:tr w:rsidR="00A42ECF" w:rsidRPr="000011F7" w14:paraId="43BB481B" w14:textId="77777777" w:rsidTr="1F4A6BF4">
        <w:tc>
          <w:tcPr>
            <w:tcW w:w="5245" w:type="dxa"/>
            <w:shd w:val="clear" w:color="auto" w:fill="DCE2DF"/>
          </w:tcPr>
          <w:p w14:paraId="7648845A" w14:textId="77777777" w:rsidR="00A42ECF" w:rsidRPr="000011F7" w:rsidRDefault="00A42ECF" w:rsidP="005D08C4">
            <w:pPr>
              <w:pStyle w:val="TableText"/>
            </w:pPr>
            <w:r>
              <w:t>Pontoon</w:t>
            </w:r>
          </w:p>
        </w:tc>
        <w:tc>
          <w:tcPr>
            <w:tcW w:w="2268" w:type="dxa"/>
            <w:shd w:val="clear" w:color="auto" w:fill="DCE2DF"/>
          </w:tcPr>
          <w:p w14:paraId="570A62A9" w14:textId="77777777" w:rsidR="00A42ECF" w:rsidRPr="000011F7" w:rsidRDefault="00A42ECF" w:rsidP="005D08C4">
            <w:pPr>
              <w:pStyle w:val="TableText"/>
            </w:pPr>
            <w:r>
              <w:t>1.2</w:t>
            </w:r>
          </w:p>
        </w:tc>
        <w:tc>
          <w:tcPr>
            <w:tcW w:w="2129" w:type="dxa"/>
            <w:shd w:val="clear" w:color="auto" w:fill="DCE2DF"/>
          </w:tcPr>
          <w:p w14:paraId="4477D1E0" w14:textId="77777777" w:rsidR="00A42ECF" w:rsidRPr="000011F7" w:rsidRDefault="00A42ECF" w:rsidP="005D08C4">
            <w:pPr>
              <w:pStyle w:val="TableText"/>
            </w:pPr>
            <w:r>
              <w:t>2 lanes/face</w:t>
            </w:r>
          </w:p>
        </w:tc>
      </w:tr>
      <w:tr w:rsidR="00A42ECF" w:rsidRPr="000011F7" w14:paraId="0610AB46" w14:textId="77777777" w:rsidTr="1F4A6BF4">
        <w:tc>
          <w:tcPr>
            <w:tcW w:w="5245" w:type="dxa"/>
            <w:shd w:val="clear" w:color="auto" w:fill="DCE2DF"/>
          </w:tcPr>
          <w:p w14:paraId="02CA0376" w14:textId="392F5764" w:rsidR="00A42ECF" w:rsidRPr="000011F7" w:rsidRDefault="00A42ECF" w:rsidP="005D08C4">
            <w:pPr>
              <w:pStyle w:val="TableText"/>
            </w:pPr>
            <w:r>
              <w:t xml:space="preserve">Queuing </w:t>
            </w:r>
            <w:r w:rsidR="584B018D">
              <w:t>b</w:t>
            </w:r>
            <w:r>
              <w:t>each</w:t>
            </w:r>
          </w:p>
        </w:tc>
        <w:tc>
          <w:tcPr>
            <w:tcW w:w="2268" w:type="dxa"/>
            <w:shd w:val="clear" w:color="auto" w:fill="DCE2DF"/>
          </w:tcPr>
          <w:p w14:paraId="1AF37C91" w14:textId="77777777" w:rsidR="00A42ECF" w:rsidRPr="000011F7" w:rsidRDefault="00A42ECF" w:rsidP="005D08C4">
            <w:pPr>
              <w:pStyle w:val="TableText"/>
            </w:pPr>
            <w:r>
              <w:t>1.15</w:t>
            </w:r>
          </w:p>
        </w:tc>
        <w:tc>
          <w:tcPr>
            <w:tcW w:w="2129" w:type="dxa"/>
            <w:shd w:val="clear" w:color="auto" w:fill="DCE2DF"/>
          </w:tcPr>
          <w:p w14:paraId="09FE9116" w14:textId="77777777" w:rsidR="00A42ECF" w:rsidRPr="000011F7" w:rsidRDefault="00A42ECF" w:rsidP="005D08C4">
            <w:pPr>
              <w:pStyle w:val="TableText"/>
            </w:pPr>
            <w:r>
              <w:t>site-based</w:t>
            </w:r>
          </w:p>
        </w:tc>
      </w:tr>
    </w:tbl>
    <w:bookmarkEnd w:id="313"/>
    <w:p w14:paraId="0961F0D8" w14:textId="77777777" w:rsidR="00A42ECF" w:rsidRPr="002C75E0" w:rsidRDefault="00A42ECF" w:rsidP="00A42ECF">
      <w:pPr>
        <w:rPr>
          <w:color w:val="1ABDC9" w:themeColor="accent3"/>
        </w:rPr>
      </w:pPr>
      <w:r w:rsidRPr="002C75E0">
        <w:lastRenderedPageBreak/>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0D6156B4" w14:textId="77777777" w:rsidR="00A42ECF" w:rsidRDefault="00A42ECF" w:rsidP="00A42ECF">
      <w:pPr>
        <w:pStyle w:val="AnnexH2"/>
        <w:numPr>
          <w:ilvl w:val="1"/>
          <w:numId w:val="19"/>
        </w:numPr>
      </w:pPr>
      <w:r>
        <w:t>Accessibility from boat launching facilities</w:t>
      </w:r>
    </w:p>
    <w:p w14:paraId="6A47EEC3" w14:textId="77777777" w:rsidR="00A42ECF" w:rsidRDefault="00A42ECF" w:rsidP="00A42ECF">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649F9198" w14:textId="0D16DDEA" w:rsidR="00A42ECF" w:rsidRDefault="00A42ECF" w:rsidP="003F32D4">
      <w:pPr>
        <w:pStyle w:val="Bullet1"/>
        <w:numPr>
          <w:ilvl w:val="0"/>
          <w:numId w:val="1"/>
        </w:numPr>
        <w:spacing w:after="120"/>
      </w:pPr>
      <w:r>
        <w:t xml:space="preserve">Open water/offshore: typically accessed for visiting offshore islands or remote beaches, snorkelling or diving locations, deep sea fishing and general recreation. </w:t>
      </w:r>
    </w:p>
    <w:p w14:paraId="58A15D7E" w14:textId="24BE9384" w:rsidR="00A42ECF" w:rsidRDefault="00A42ECF" w:rsidP="003F32D4">
      <w:pPr>
        <w:pStyle w:val="Bullet1"/>
        <w:numPr>
          <w:ilvl w:val="0"/>
          <w:numId w:val="1"/>
        </w:numPr>
        <w:spacing w:after="120"/>
      </w:pPr>
      <w:r>
        <w:t xml:space="preserve">Creeks and estuaries: typically accessed for fishing, crabbing, wildlife observation, </w:t>
      </w:r>
      <w:proofErr w:type="gramStart"/>
      <w:r>
        <w:t>skiing</w:t>
      </w:r>
      <w:proofErr w:type="gramEnd"/>
      <w:r>
        <w:t xml:space="preserve"> and general recreation.</w:t>
      </w:r>
    </w:p>
    <w:p w14:paraId="418C8C7B" w14:textId="31BC81DF" w:rsidR="00A42ECF" w:rsidRDefault="00A42ECF" w:rsidP="003F32D4">
      <w:pPr>
        <w:pStyle w:val="Bullet1"/>
        <w:numPr>
          <w:ilvl w:val="0"/>
          <w:numId w:val="1"/>
        </w:numPr>
        <w:spacing w:after="120"/>
      </w:pPr>
      <w:r>
        <w:t xml:space="preserve">Freshwater: typically accessed for skiing, fishing, wildlife observation and general recreation. </w:t>
      </w:r>
    </w:p>
    <w:p w14:paraId="47F61F21" w14:textId="77777777" w:rsidR="00A42ECF" w:rsidRDefault="00A42ECF" w:rsidP="00A42ECF">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Default="00A42ECF" w:rsidP="00A42ECF">
      <w:r>
        <w:t>Consequently, the following aspects are used to classify how well a facility provides open water access:</w:t>
      </w:r>
    </w:p>
    <w:p w14:paraId="693A5FF4" w14:textId="77777777" w:rsidR="00A42ECF" w:rsidRDefault="00A42ECF" w:rsidP="003F32D4">
      <w:pPr>
        <w:pStyle w:val="Bullet1"/>
        <w:numPr>
          <w:ilvl w:val="0"/>
          <w:numId w:val="1"/>
        </w:numPr>
        <w:spacing w:after="120"/>
      </w:pPr>
      <w:r>
        <w:t>Open-water access: There are no restrictions between the facility and open water.</w:t>
      </w:r>
    </w:p>
    <w:p w14:paraId="7F80139D" w14:textId="77777777" w:rsidR="00A42ECF" w:rsidRDefault="00A42ECF" w:rsidP="003F32D4">
      <w:pPr>
        <w:pStyle w:val="Bullet1"/>
        <w:numPr>
          <w:ilvl w:val="0"/>
          <w:numId w:val="1"/>
        </w:numPr>
        <w:spacing w:after="120"/>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Default="00A42ECF" w:rsidP="003F32D4">
      <w:pPr>
        <w:pStyle w:val="Bullet1"/>
        <w:numPr>
          <w:ilvl w:val="0"/>
          <w:numId w:val="1"/>
        </w:numPr>
        <w:spacing w:after="120"/>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Default="00A42ECF" w:rsidP="003F32D4">
      <w:pPr>
        <w:pStyle w:val="Bullet1"/>
        <w:numPr>
          <w:ilvl w:val="0"/>
          <w:numId w:val="1"/>
        </w:numPr>
        <w:spacing w:after="120"/>
      </w:pPr>
      <w:r>
        <w:t>Infrastructure-limited access: There are man-made obstacles between the facility and open water, such as above-ground pipeline crossings, low bridges or weirs that impede navigable access to open water.</w:t>
      </w:r>
    </w:p>
    <w:p w14:paraId="54544E28" w14:textId="77777777" w:rsidR="00A42ECF" w:rsidRDefault="00A42ECF" w:rsidP="003F32D4">
      <w:pPr>
        <w:pStyle w:val="Bullet1"/>
        <w:numPr>
          <w:ilvl w:val="0"/>
          <w:numId w:val="1"/>
        </w:numPr>
        <w:spacing w:after="120"/>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Default="00A42ECF" w:rsidP="003F32D4">
      <w:pPr>
        <w:pStyle w:val="Bullet1"/>
        <w:numPr>
          <w:ilvl w:val="0"/>
          <w:numId w:val="1"/>
        </w:numPr>
        <w:spacing w:after="120"/>
      </w:pPr>
      <w:r>
        <w:t>Freshwater: There is no access to open water.</w:t>
      </w:r>
    </w:p>
    <w:p w14:paraId="62B0E558" w14:textId="3D7C7FBF" w:rsidR="00A42ECF" w:rsidRDefault="00A42ECF" w:rsidP="00A42ECF">
      <w:pPr>
        <w:pStyle w:val="Bullet1"/>
        <w:numPr>
          <w:ilvl w:val="0"/>
          <w:numId w:val="0"/>
        </w:numPr>
      </w:pPr>
      <w:r>
        <w:rPr>
          <w:color w:val="4F5550"/>
          <w:lang w:val="en-AU"/>
        </w:rPr>
        <w:lastRenderedPageBreak/>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6C3DA4D7" w14:textId="46B20F50" w:rsidR="00685799" w:rsidRDefault="00685799" w:rsidP="00A42ECF">
      <w:pPr>
        <w:pStyle w:val="Bullet1"/>
        <w:numPr>
          <w:ilvl w:val="0"/>
          <w:numId w:val="0"/>
        </w:numPr>
      </w:pPr>
    </w:p>
    <w:p w14:paraId="1F09E07C" w14:textId="77777777" w:rsidR="00685799" w:rsidRDefault="00685799" w:rsidP="00A42ECF">
      <w:pPr>
        <w:pStyle w:val="Bullet1"/>
        <w:numPr>
          <w:ilvl w:val="0"/>
          <w:numId w:val="0"/>
        </w:numPr>
        <w:sectPr w:rsidR="00685799" w:rsidSect="00A42ECF">
          <w:headerReference w:type="even" r:id="rId27"/>
          <w:headerReference w:type="default" r:id="rId28"/>
          <w:footerReference w:type="even" r:id="rId29"/>
          <w:footerReference w:type="default" r:id="rId30"/>
          <w:pgSz w:w="11906" w:h="16838" w:code="9"/>
          <w:pgMar w:top="1814" w:right="1134" w:bottom="794" w:left="1134" w:header="454" w:footer="454" w:gutter="0"/>
          <w:pgNumType w:start="1" w:chapStyle="6"/>
          <w:cols w:space="708"/>
          <w:docGrid w:linePitch="360"/>
        </w:sectPr>
      </w:pPr>
    </w:p>
    <w:p w14:paraId="0D61E330" w14:textId="63C1BA31" w:rsidR="00975E40" w:rsidRDefault="00975E40" w:rsidP="00975E40">
      <w:pPr>
        <w:pStyle w:val="Heading6"/>
      </w:pPr>
      <w:bookmarkStart w:id="314" w:name="_Toc128474474"/>
      <w:bookmarkStart w:id="315" w:name="_Toc129175858"/>
      <w:bookmarkStart w:id="316" w:name="_Toc129770770"/>
      <w:bookmarkStart w:id="317" w:name="_Toc129939610"/>
      <w:bookmarkStart w:id="318" w:name="_Toc129946215"/>
      <w:bookmarkStart w:id="319" w:name="_Toc131679736"/>
      <w:r>
        <w:lastRenderedPageBreak/>
        <w:t>Demand Study</w:t>
      </w:r>
      <w:bookmarkEnd w:id="282"/>
      <w:bookmarkEnd w:id="283"/>
      <w:bookmarkEnd w:id="284"/>
      <w:bookmarkEnd w:id="285"/>
      <w:bookmarkEnd w:id="286"/>
      <w:bookmarkEnd w:id="287"/>
      <w:bookmarkEnd w:id="288"/>
      <w:bookmarkEnd w:id="289"/>
      <w:bookmarkEnd w:id="290"/>
      <w:bookmarkEnd w:id="291"/>
      <w:bookmarkEnd w:id="292"/>
      <w:bookmarkEnd w:id="293"/>
      <w:bookmarkEnd w:id="314"/>
      <w:bookmarkEnd w:id="315"/>
      <w:bookmarkEnd w:id="316"/>
      <w:bookmarkEnd w:id="317"/>
      <w:bookmarkEnd w:id="318"/>
      <w:bookmarkEnd w:id="319"/>
    </w:p>
    <w:p w14:paraId="62FB7D54" w14:textId="77777777" w:rsidR="00975E40" w:rsidRDefault="00975E40" w:rsidP="00975E40">
      <w:pPr>
        <w:pStyle w:val="AnnexExtraLine"/>
      </w:pPr>
    </w:p>
    <w:p w14:paraId="13855407" w14:textId="08B883B5" w:rsidR="00DC05E6" w:rsidRDefault="00DC05E6" w:rsidP="00DC05E6">
      <w:p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0AE5287E" w14:textId="77777777" w:rsidR="00DC05E6" w:rsidRDefault="00DC05E6" w:rsidP="00DC05E6">
      <w:pPr>
        <w:rPr>
          <w:rFonts w:eastAsiaTheme="majorEastAsia" w:cstheme="majorBidi"/>
          <w:b/>
          <w:color w:val="1ABDC9" w:themeColor="accent3"/>
          <w:sz w:val="12"/>
          <w:szCs w:val="32"/>
        </w:rPr>
      </w:pPr>
    </w:p>
    <w:p w14:paraId="3A0E3E01" w14:textId="77777777" w:rsidR="00DC05E6" w:rsidRDefault="00DC05E6" w:rsidP="00DC05E6"/>
    <w:p w14:paraId="3F1F554E" w14:textId="77777777" w:rsidR="00685799" w:rsidRPr="00685799" w:rsidRDefault="00685799" w:rsidP="00685799"/>
    <w:p w14:paraId="348986DF" w14:textId="77777777" w:rsidR="00685799" w:rsidRPr="00685799" w:rsidRDefault="00685799" w:rsidP="00685799"/>
    <w:p w14:paraId="1C413841" w14:textId="77777777" w:rsidR="00685799" w:rsidRPr="00685799" w:rsidRDefault="00685799" w:rsidP="00685799"/>
    <w:p w14:paraId="696CB0C5" w14:textId="77777777" w:rsidR="00685799" w:rsidRPr="00685799" w:rsidRDefault="00685799" w:rsidP="00685799"/>
    <w:p w14:paraId="195F6941" w14:textId="77777777" w:rsidR="00685799" w:rsidRPr="00685799" w:rsidRDefault="00685799" w:rsidP="00685799"/>
    <w:p w14:paraId="7E73B399" w14:textId="77777777" w:rsidR="00685799" w:rsidRPr="00685799" w:rsidRDefault="00685799" w:rsidP="00685799">
      <w:pPr>
        <w:jc w:val="center"/>
      </w:pPr>
    </w:p>
    <w:p w14:paraId="0A177ACB" w14:textId="77777777" w:rsidR="00685799" w:rsidRPr="00685799" w:rsidRDefault="00685799" w:rsidP="00685799"/>
    <w:p w14:paraId="266D59CE" w14:textId="77777777" w:rsidR="00685799" w:rsidRPr="00685799" w:rsidRDefault="00685799" w:rsidP="00685799"/>
    <w:p w14:paraId="42C92FF6" w14:textId="77777777" w:rsidR="00685799" w:rsidRPr="00685799" w:rsidRDefault="00685799" w:rsidP="00685799"/>
    <w:p w14:paraId="67A371A7" w14:textId="77777777" w:rsidR="00685799" w:rsidRPr="00685799" w:rsidRDefault="00685799" w:rsidP="00685799"/>
    <w:p w14:paraId="758944D8" w14:textId="77777777" w:rsidR="00685799" w:rsidRPr="00685799" w:rsidRDefault="00685799" w:rsidP="00685799"/>
    <w:p w14:paraId="124E0522" w14:textId="77777777" w:rsidR="00685799" w:rsidRPr="00685799" w:rsidRDefault="00685799" w:rsidP="00685799"/>
    <w:p w14:paraId="746D3ED6" w14:textId="2E2310F3" w:rsidR="00685799" w:rsidRPr="00685799" w:rsidRDefault="00685799" w:rsidP="00685799">
      <w:pPr>
        <w:sectPr w:rsidR="00685799" w:rsidRPr="00685799" w:rsidSect="00A42ECF">
          <w:pgSz w:w="11906" w:h="16838" w:code="9"/>
          <w:pgMar w:top="1814" w:right="1134" w:bottom="794" w:left="113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1">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67838773" w:rsidR="00A1643C" w:rsidRDefault="00F72C9E" w:rsidP="00F72C9E">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458BB327"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F72C9E">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F72C9E">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F72C9E">
              <w:instrText>enquiries@bmtglobal.com</w:instrText>
            </w:r>
            <w:r>
              <w:fldChar w:fldCharType="end"/>
            </w:r>
            <w:r>
              <w:instrText>"</w:instrText>
            </w:r>
            <w:r>
              <w:fldChar w:fldCharType="separate"/>
            </w:r>
            <w:r w:rsidR="00F72C9E">
              <w:rPr>
                <w:noProof/>
              </w:rPr>
              <w:instrText>enquiries@bmtglobal.com</w:instrText>
            </w:r>
            <w:r>
              <w:fldChar w:fldCharType="end"/>
            </w:r>
            <w:r>
              <w:instrText>"</w:instrText>
            </w:r>
            <w:r>
              <w:fldChar w:fldCharType="separate"/>
            </w:r>
            <w:r w:rsidR="00F72C9E">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07D2FFB0">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122798CB">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0A3EA6DF">
                  <wp:extent cx="216000" cy="216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7B08AD2C">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2CA7A8F0" w14:textId="77777777" w:rsidR="00F72C9E" w:rsidRDefault="00F72C9E" w:rsidP="00F72C9E">
            <w:pPr>
              <w:pStyle w:val="BkPageAddress"/>
            </w:pPr>
            <w:r>
              <w:t>Level 5</w:t>
            </w:r>
          </w:p>
          <w:p w14:paraId="78A7D652" w14:textId="77777777" w:rsidR="00F72C9E" w:rsidRDefault="00F72C9E" w:rsidP="00F72C9E">
            <w:pPr>
              <w:pStyle w:val="BkPageAddress"/>
            </w:pPr>
            <w:r>
              <w:t>348 Edward Street</w:t>
            </w:r>
          </w:p>
          <w:p w14:paraId="6920B3D6" w14:textId="77777777" w:rsidR="00F72C9E" w:rsidRDefault="00F72C9E" w:rsidP="00F72C9E">
            <w:pPr>
              <w:pStyle w:val="BkPageAddress"/>
            </w:pPr>
            <w:r>
              <w:t>Brisbane</w:t>
            </w:r>
          </w:p>
          <w:p w14:paraId="1CFB7623" w14:textId="77777777" w:rsidR="00F72C9E" w:rsidRDefault="00F72C9E" w:rsidP="00F72C9E">
            <w:pPr>
              <w:pStyle w:val="BkPageAddress"/>
            </w:pPr>
            <w:r>
              <w:t>QLD 4000</w:t>
            </w:r>
          </w:p>
          <w:p w14:paraId="743EB4F2" w14:textId="77777777" w:rsidR="00F72C9E" w:rsidRDefault="00F72C9E" w:rsidP="00F72C9E">
            <w:pPr>
              <w:pStyle w:val="BkPageAddress"/>
            </w:pPr>
            <w:r>
              <w:t>Australia</w:t>
            </w:r>
          </w:p>
          <w:p w14:paraId="21135C17" w14:textId="77777777" w:rsidR="00F72C9E" w:rsidRDefault="00F72C9E" w:rsidP="00F72C9E">
            <w:pPr>
              <w:pStyle w:val="BkPageAddress"/>
            </w:pPr>
            <w:r>
              <w:t>+61 7 3831 6744</w:t>
            </w:r>
          </w:p>
          <w:p w14:paraId="0067A121" w14:textId="26F506D2" w:rsidR="00233C44" w:rsidRDefault="00233C44" w:rsidP="00F72C9E">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37E4A37" w14:textId="77777777" w:rsidR="00F72C9E" w:rsidRDefault="00F72C9E" w:rsidP="00F72C9E">
            <w:pPr>
              <w:pStyle w:val="BkPageAddress"/>
            </w:pPr>
            <w:r>
              <w:t>Registered in Australia</w:t>
            </w:r>
          </w:p>
          <w:p w14:paraId="664EFFDF" w14:textId="77777777" w:rsidR="00F72C9E" w:rsidRDefault="00F72C9E" w:rsidP="00F72C9E">
            <w:pPr>
              <w:pStyle w:val="BkPageAddress"/>
            </w:pPr>
            <w:r>
              <w:t>Registered no. 010 830 421</w:t>
            </w:r>
          </w:p>
          <w:p w14:paraId="43C724D7" w14:textId="77777777" w:rsidR="00F72C9E" w:rsidRDefault="00F72C9E" w:rsidP="00F72C9E">
            <w:pPr>
              <w:pStyle w:val="BkPageAddress"/>
            </w:pPr>
            <w:r>
              <w:t>Registered office</w:t>
            </w:r>
          </w:p>
          <w:p w14:paraId="2D2707BD" w14:textId="77777777" w:rsidR="00F72C9E" w:rsidRDefault="00F72C9E" w:rsidP="00F72C9E">
            <w:pPr>
              <w:pStyle w:val="BkPageAddress"/>
            </w:pPr>
            <w:r>
              <w:t>Level 5, 348 Edward Street,</w:t>
            </w:r>
          </w:p>
          <w:p w14:paraId="6185E89C" w14:textId="77777777" w:rsidR="00F72C9E" w:rsidRDefault="00F72C9E" w:rsidP="00F72C9E">
            <w:pPr>
              <w:pStyle w:val="BkPageAddress"/>
            </w:pPr>
            <w:r>
              <w:t>Brisbane QLD 4000 Australia</w:t>
            </w:r>
          </w:p>
          <w:p w14:paraId="5E02BD0C" w14:textId="0E4AAAC4" w:rsidR="00233C44" w:rsidRDefault="00233C44" w:rsidP="00F72C9E">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F72C9E">
      <w:headerReference w:type="even" r:id="rId36"/>
      <w:headerReference w:type="default" r:id="rId37"/>
      <w:footerReference w:type="even" r:id="rId38"/>
      <w:footerReference w:type="default" r:id="rId39"/>
      <w:headerReference w:type="first" r:id="rId40"/>
      <w:footerReference w:type="first" r:id="rId41"/>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17CACAEB"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 xml:space="preserve"> = "" ""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3E82C19E"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97F5C">
      <w:fldChar w:fldCharType="begin"/>
    </w:r>
    <w:r w:rsidR="00097F5C">
      <w:instrText xml:space="preserve">  DOCPROPERTY BMTProtectiveMarking_Footer  </w:instrText>
    </w:r>
    <w:r w:rsidR="00097F5C">
      <w:fldChar w:fldCharType="separate"/>
    </w:r>
    <w:r>
      <w:instrText>NATO RESTRICTED</w:instrText>
    </w:r>
    <w:r w:rsidR="00097F5C">
      <w:fldChar w:fldCharType="end"/>
    </w:r>
    <w:r w:rsidRPr="001A7D9D">
      <w:instrText xml:space="preserve"> = "" "" "</w:instrText>
    </w:r>
    <w:r w:rsidR="00097F5C">
      <w:fldChar w:fldCharType="begin"/>
    </w:r>
    <w:r w:rsidR="00097F5C">
      <w:instrText xml:space="preserve">  DOCPROPERTY BMTProtectiveMarking_Footer  </w:instrText>
    </w:r>
    <w:r w:rsidR="00097F5C">
      <w:fldChar w:fldCharType="separate"/>
    </w:r>
    <w:r>
      <w:instrText>NATO RESTRICTED</w:instrText>
    </w:r>
    <w:r w:rsidR="00097F5C">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048E" w14:textId="77777777" w:rsidR="00F72C9E"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F72C9E">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D5CEA4E" w14:textId="77777777" w:rsidR="00F72C9E" w:rsidRDefault="00F72C9E"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4A36546" w14:textId="77777777" w:rsidR="00F72C9E" w:rsidRDefault="00F72C9E"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38B9235D" w:rsidR="00750C33" w:rsidRDefault="00F72C9E"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1658D5C6"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w:instrText>
    </w:r>
    <w:r>
      <w:fldChar w:fldCharType="separate"/>
    </w:r>
    <w:r w:rsidR="00F72C9E">
      <w:rPr>
        <w:noProof/>
      </w:rPr>
      <w:instrText>© BMT 2023</w:instrText>
    </w:r>
    <w:r>
      <w:fldChar w:fldCharType="end"/>
    </w:r>
    <w:r>
      <w:instrText>"</w:instrText>
    </w:r>
    <w:r>
      <w:fldChar w:fldCharType="separate"/>
    </w:r>
    <w:r w:rsidR="00097F5C">
      <w:rPr>
        <w:noProof/>
      </w:rPr>
      <w:t>© BMT 2023</w:t>
    </w:r>
    <w:r>
      <w:fldChar w:fldCharType="end"/>
    </w:r>
  </w:p>
  <w:p w14:paraId="2AF9B87D" w14:textId="792C33E5" w:rsidR="00750C33" w:rsidRDefault="00750C33" w:rsidP="0032448E">
    <w:pPr>
      <w:pStyle w:val="Footer"/>
    </w:pPr>
    <w:r>
      <w:fldChar w:fldCharType="begin"/>
    </w:r>
    <w:r>
      <w:instrText xml:space="preserve">  IF </w:instrText>
    </w:r>
    <w:r w:rsidR="00097F5C">
      <w:fldChar w:fldCharType="begin"/>
    </w:r>
    <w:r w:rsidR="00097F5C">
      <w:instrText xml:space="preserve">  DOCPROPERTY BMT_FOOTER_TEXT  </w:instrText>
    </w:r>
    <w:r w:rsidR="00097F5C">
      <w:fldChar w:fldCharType="separate"/>
    </w:r>
    <w:r w:rsidR="00F72C9E">
      <w:instrText>A12068 | 028 | 01</w:instrText>
    </w:r>
    <w:r w:rsidR="00097F5C">
      <w:fldChar w:fldCharType="end"/>
    </w:r>
    <w:r>
      <w:instrText xml:space="preserve">  = "Error! Unknown document property name." "" "</w:instrText>
    </w:r>
    <w:r w:rsidR="00097F5C">
      <w:fldChar w:fldCharType="begin"/>
    </w:r>
    <w:r w:rsidR="00097F5C">
      <w:instrText xml:space="preserve">  DOCPROPERTY</w:instrText>
    </w:r>
    <w:r w:rsidR="00097F5C">
      <w:instrText xml:space="preserve"> BMT_FOOTER_TEXT  </w:instrText>
    </w:r>
    <w:r w:rsidR="00097F5C">
      <w:fldChar w:fldCharType="separate"/>
    </w:r>
    <w:r w:rsidR="00F72C9E">
      <w:instrText>A12068 | 028 | 01</w:instrText>
    </w:r>
    <w:r w:rsidR="00097F5C">
      <w:fldChar w:fldCharType="end"/>
    </w:r>
    <w:r>
      <w:instrText>"</w:instrText>
    </w:r>
    <w:r>
      <w:fldChar w:fldCharType="separate"/>
    </w:r>
    <w:r w:rsidR="00F72C9E">
      <w:rPr>
        <w:noProof/>
      </w:rPr>
      <w:t>A12068 | 028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w:instrText>
    </w:r>
    <w:r>
      <w:fldChar w:fldCharType="separate"/>
    </w:r>
    <w:r w:rsidR="00F72C9E">
      <w:rPr>
        <w:noProof/>
      </w:rPr>
      <w:instrText>21 April 2023</w:instrText>
    </w:r>
    <w:r>
      <w:fldChar w:fldCharType="end"/>
    </w:r>
    <w:r>
      <w:instrText>"</w:instrText>
    </w:r>
    <w:r>
      <w:fldChar w:fldCharType="separate"/>
    </w:r>
    <w:r w:rsidR="00097F5C">
      <w:rPr>
        <w:noProof/>
      </w:rPr>
      <w:t>21 April 2023</w:t>
    </w:r>
    <w:r>
      <w:fldChar w:fldCharType="end"/>
    </w:r>
  </w:p>
  <w:p w14:paraId="492757E5" w14:textId="5CA62ADB"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 xml:space="preserve"> = "" ""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78AD4E4F"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w:instrText>
    </w:r>
    <w:r>
      <w:fldChar w:fldCharType="separate"/>
    </w:r>
    <w:r w:rsidR="00F72C9E">
      <w:rPr>
        <w:noProof/>
      </w:rPr>
      <w:instrText>© BMT 2023</w:instrText>
    </w:r>
    <w:r>
      <w:fldChar w:fldCharType="end"/>
    </w:r>
    <w:r>
      <w:instrText>"</w:instrText>
    </w:r>
    <w:r>
      <w:fldChar w:fldCharType="separate"/>
    </w:r>
    <w:r w:rsidR="00097F5C">
      <w:rPr>
        <w:noProof/>
      </w:rPr>
      <w:t>© BMT 2023</w:t>
    </w:r>
    <w:r>
      <w:fldChar w:fldCharType="end"/>
    </w:r>
  </w:p>
  <w:p w14:paraId="2F188BF4" w14:textId="315CB6B4" w:rsidR="00750C33" w:rsidRDefault="00750C33" w:rsidP="00D71A42">
    <w:pPr>
      <w:pStyle w:val="Footer"/>
    </w:pPr>
    <w:r>
      <w:fldChar w:fldCharType="begin"/>
    </w:r>
    <w:r>
      <w:instrText xml:space="preserve">  IF </w:instrText>
    </w:r>
    <w:r w:rsidR="00097F5C">
      <w:fldChar w:fldCharType="begin"/>
    </w:r>
    <w:r w:rsidR="00097F5C">
      <w:instrText xml:space="preserve">  DOCPROPERTY BMT_FOOTER_TEXT  </w:instrText>
    </w:r>
    <w:r w:rsidR="00097F5C">
      <w:fldChar w:fldCharType="separate"/>
    </w:r>
    <w:r w:rsidR="00F72C9E">
      <w:instrText>A12068 | 028 | 01</w:instrText>
    </w:r>
    <w:r w:rsidR="00097F5C">
      <w:fldChar w:fldCharType="end"/>
    </w:r>
    <w:r>
      <w:instrText xml:space="preserve">  = "Error! Unknown document property name." "" "</w:instrText>
    </w:r>
    <w:r w:rsidR="00097F5C">
      <w:fldChar w:fldCharType="begin"/>
    </w:r>
    <w:r w:rsidR="00097F5C">
      <w:instrText xml:space="preserve">  DOCPROPERTY BMT_FOOTER_TEXT  </w:instrText>
    </w:r>
    <w:r w:rsidR="00097F5C">
      <w:fldChar w:fldCharType="separate"/>
    </w:r>
    <w:r w:rsidR="00F72C9E">
      <w:instrText>A12068 | 028 | 01</w:instrText>
    </w:r>
    <w:r w:rsidR="00097F5C">
      <w:fldChar w:fldCharType="end"/>
    </w:r>
    <w:r>
      <w:instrText>"</w:instrText>
    </w:r>
    <w:r>
      <w:fldChar w:fldCharType="separate"/>
    </w:r>
    <w:r w:rsidR="00F72C9E">
      <w:rPr>
        <w:noProof/>
      </w:rPr>
      <w:t>A12068 | 028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w:instrText>
    </w:r>
    <w:r>
      <w:fldChar w:fldCharType="separate"/>
    </w:r>
    <w:r w:rsidR="00F72C9E">
      <w:rPr>
        <w:noProof/>
      </w:rPr>
      <w:instrText>21 April 2023</w:instrText>
    </w:r>
    <w:r>
      <w:fldChar w:fldCharType="end"/>
    </w:r>
    <w:r>
      <w:instrText>"</w:instrText>
    </w:r>
    <w:r>
      <w:fldChar w:fldCharType="separate"/>
    </w:r>
    <w:r w:rsidR="00097F5C">
      <w:rPr>
        <w:noProof/>
      </w:rPr>
      <w:t>21 April 2023</w:t>
    </w:r>
    <w:r>
      <w:fldChar w:fldCharType="end"/>
    </w:r>
  </w:p>
  <w:p w14:paraId="5BBDE98E" w14:textId="14A35827"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 xml:space="preserve"> = "" ""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0E1D37A1"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w:instrText>
    </w:r>
    <w:r>
      <w:fldChar w:fldCharType="separate"/>
    </w:r>
    <w:r w:rsidR="00F72C9E">
      <w:rPr>
        <w:noProof/>
      </w:rPr>
      <w:instrText>© BMT 2023</w:instrText>
    </w:r>
    <w:r>
      <w:fldChar w:fldCharType="end"/>
    </w:r>
    <w:r>
      <w:instrText>"</w:instrText>
    </w:r>
    <w:r>
      <w:fldChar w:fldCharType="separate"/>
    </w:r>
    <w:r w:rsidR="00097F5C">
      <w:rPr>
        <w:noProof/>
      </w:rPr>
      <w:t>© BMT 2023</w:t>
    </w:r>
    <w:r>
      <w:fldChar w:fldCharType="end"/>
    </w:r>
  </w:p>
  <w:p w14:paraId="719422BB" w14:textId="3C576FEB" w:rsidR="00867122" w:rsidRDefault="00867122" w:rsidP="00791BEB">
    <w:pPr>
      <w:pStyle w:val="Footer"/>
    </w:pPr>
    <w:r>
      <w:fldChar w:fldCharType="begin"/>
    </w:r>
    <w:r>
      <w:instrText xml:space="preserve">  IF </w:instrText>
    </w:r>
    <w:r w:rsidR="00097F5C">
      <w:fldChar w:fldCharType="begin"/>
    </w:r>
    <w:r w:rsidR="00097F5C">
      <w:instrText xml:space="preserve">  DOCPROPERTY BMT_FOOTER_TEXT  </w:instrText>
    </w:r>
    <w:r w:rsidR="00097F5C">
      <w:fldChar w:fldCharType="separate"/>
    </w:r>
    <w:r w:rsidR="00F72C9E">
      <w:instrText>A12068 | 028 | 01</w:instrText>
    </w:r>
    <w:r w:rsidR="00097F5C">
      <w:fldChar w:fldCharType="end"/>
    </w:r>
    <w:r>
      <w:instrText xml:space="preserve">  = "Error! Unknown document property name." "" "</w:instrText>
    </w:r>
    <w:r w:rsidR="00097F5C">
      <w:fldChar w:fldCharType="begin"/>
    </w:r>
    <w:r w:rsidR="00097F5C">
      <w:instrText xml:space="preserve">  DOCPROPERTY BMT_FOOTER_TEXT  </w:instrText>
    </w:r>
    <w:r w:rsidR="00097F5C">
      <w:fldChar w:fldCharType="separate"/>
    </w:r>
    <w:r w:rsidR="00F72C9E">
      <w:instrText>A12068 | 028 | 01</w:instrText>
    </w:r>
    <w:r w:rsidR="00097F5C">
      <w:fldChar w:fldCharType="end"/>
    </w:r>
    <w:r>
      <w:instrText>"</w:instrText>
    </w:r>
    <w:r>
      <w:fldChar w:fldCharType="separate"/>
    </w:r>
    <w:r w:rsidR="00F72C9E">
      <w:rPr>
        <w:noProof/>
      </w:rPr>
      <w:t>A12068 | 028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w:instrText>
    </w:r>
    <w:r>
      <w:fldChar w:fldCharType="separate"/>
    </w:r>
    <w:r w:rsidR="00F72C9E">
      <w:rPr>
        <w:noProof/>
      </w:rPr>
      <w:instrText>21 April 2023</w:instrText>
    </w:r>
    <w:r>
      <w:fldChar w:fldCharType="end"/>
    </w:r>
    <w:r>
      <w:instrText>"</w:instrText>
    </w:r>
    <w:r>
      <w:fldChar w:fldCharType="separate"/>
    </w:r>
    <w:r w:rsidR="00097F5C">
      <w:rPr>
        <w:noProof/>
      </w:rPr>
      <w:t>21 April 2023</w:t>
    </w:r>
    <w:r>
      <w:fldChar w:fldCharType="end"/>
    </w:r>
  </w:p>
  <w:p w14:paraId="5B0564A1" w14:textId="29846042"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 xml:space="preserve"> = "" ""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F3E5" w14:textId="5C7625FD" w:rsidR="00DC05E6" w:rsidRDefault="00DC05E6"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w:instrText>
    </w:r>
    <w:r>
      <w:fldChar w:fldCharType="separate"/>
    </w:r>
    <w:r w:rsidR="00F72C9E">
      <w:rPr>
        <w:noProof/>
      </w:rPr>
      <w:instrText>© BMT 2023</w:instrText>
    </w:r>
    <w:r>
      <w:fldChar w:fldCharType="end"/>
    </w:r>
    <w:r>
      <w:instrText>"</w:instrText>
    </w:r>
    <w:r>
      <w:fldChar w:fldCharType="separate"/>
    </w:r>
    <w:r w:rsidR="00097F5C">
      <w:rPr>
        <w:noProof/>
      </w:rPr>
      <w:t>© BMT 2023</w:t>
    </w:r>
    <w:r>
      <w:fldChar w:fldCharType="end"/>
    </w:r>
  </w:p>
  <w:p w14:paraId="399F915A" w14:textId="1B07269E" w:rsidR="00DC05E6" w:rsidRDefault="00DC05E6" w:rsidP="00791BEB">
    <w:pPr>
      <w:pStyle w:val="Footer"/>
    </w:pPr>
    <w:r>
      <w:fldChar w:fldCharType="begin"/>
    </w:r>
    <w:r>
      <w:instrText xml:space="preserve">  IF </w:instrText>
    </w:r>
    <w:r>
      <w:fldChar w:fldCharType="begin"/>
    </w:r>
    <w:r>
      <w:instrText>DOCPROPERTY BMT_FOOTER_TEXT</w:instrText>
    </w:r>
    <w:r>
      <w:fldChar w:fldCharType="separate"/>
    </w:r>
    <w:r w:rsidR="00F72C9E">
      <w:instrText>A12068 | 028 | 01</w:instrText>
    </w:r>
    <w:r>
      <w:fldChar w:fldCharType="end"/>
    </w:r>
    <w:r>
      <w:instrText xml:space="preserve">  = "Error! Unknown document property name." "" "</w:instrText>
    </w:r>
    <w:r>
      <w:fldChar w:fldCharType="begin"/>
    </w:r>
    <w:r>
      <w:instrText>DOCPROPERTY BMT_FOOTER_TEXT</w:instrText>
    </w:r>
    <w:r>
      <w:fldChar w:fldCharType="separate"/>
    </w:r>
    <w:r w:rsidR="00F72C9E">
      <w:instrText>A12068 | 028 | 01</w:instrText>
    </w:r>
    <w:r>
      <w:fldChar w:fldCharType="end"/>
    </w:r>
    <w:r>
      <w:instrText>"</w:instrText>
    </w:r>
    <w:r>
      <w:fldChar w:fldCharType="separate"/>
    </w:r>
    <w:r w:rsidR="00F72C9E">
      <w:rPr>
        <w:noProof/>
      </w:rPr>
      <w:t>A12068 | 028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w:instrText>
    </w:r>
    <w:r>
      <w:fldChar w:fldCharType="separate"/>
    </w:r>
    <w:r w:rsidR="00F72C9E">
      <w:rPr>
        <w:noProof/>
      </w:rPr>
      <w:instrText>21 April 2023</w:instrText>
    </w:r>
    <w:r>
      <w:fldChar w:fldCharType="end"/>
    </w:r>
    <w:r>
      <w:instrText>"</w:instrText>
    </w:r>
    <w:r>
      <w:fldChar w:fldCharType="separate"/>
    </w:r>
    <w:r w:rsidR="00097F5C">
      <w:rPr>
        <w:noProof/>
      </w:rPr>
      <w:t>21 April 2023</w:t>
    </w:r>
    <w:r>
      <w:fldChar w:fldCharType="end"/>
    </w:r>
  </w:p>
  <w:p w14:paraId="3997F898" w14:textId="16FCD7EF" w:rsidR="00DC05E6" w:rsidRPr="002D706A" w:rsidRDefault="00DC05E6"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446E4316"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w:instrText>
    </w:r>
    <w:r>
      <w:fldChar w:fldCharType="separate"/>
    </w:r>
    <w:r w:rsidR="00F72C9E">
      <w:rPr>
        <w:noProof/>
      </w:rPr>
      <w:instrText>© BMT 2023</w:instrText>
    </w:r>
    <w:r>
      <w:fldChar w:fldCharType="end"/>
    </w:r>
    <w:r>
      <w:instrText>"</w:instrText>
    </w:r>
    <w:r>
      <w:fldChar w:fldCharType="separate"/>
    </w:r>
    <w:r w:rsidR="00F72C9E">
      <w:rPr>
        <w:noProof/>
      </w:rPr>
      <w:t>© BMT 2023</w:t>
    </w:r>
    <w:r>
      <w:fldChar w:fldCharType="end"/>
    </w:r>
  </w:p>
  <w:p w14:paraId="00292D10" w14:textId="4E2AE4A3" w:rsidR="00BB1890" w:rsidRDefault="00BB1890" w:rsidP="00713ABB">
    <w:pPr>
      <w:pStyle w:val="Footer"/>
    </w:pPr>
    <w:r>
      <w:fldChar w:fldCharType="begin"/>
    </w:r>
    <w:r>
      <w:instrText xml:space="preserve">  IF </w:instrText>
    </w:r>
    <w:r w:rsidR="00097F5C">
      <w:fldChar w:fldCharType="begin"/>
    </w:r>
    <w:r w:rsidR="00097F5C">
      <w:instrText xml:space="preserve">  DOCPROPERTY BMT_FOOTER_TEXT  </w:instrText>
    </w:r>
    <w:r w:rsidR="00097F5C">
      <w:fldChar w:fldCharType="separate"/>
    </w:r>
    <w:r w:rsidR="00F72C9E">
      <w:instrText>A12068 | 028 | 01</w:instrText>
    </w:r>
    <w:r w:rsidR="00097F5C">
      <w:fldChar w:fldCharType="end"/>
    </w:r>
    <w:r>
      <w:instrText xml:space="preserve">  = "Error! Unknown document property name." "" "</w:instrText>
    </w:r>
    <w:r w:rsidR="00097F5C">
      <w:fldChar w:fldCharType="begin"/>
    </w:r>
    <w:r w:rsidR="00097F5C">
      <w:instrText xml:space="preserve">  DOCPROPERTY BMT_FOOTER_TEXT </w:instrText>
    </w:r>
    <w:r w:rsidR="00097F5C">
      <w:instrText xml:space="preserve"> </w:instrText>
    </w:r>
    <w:r w:rsidR="00097F5C">
      <w:fldChar w:fldCharType="separate"/>
    </w:r>
    <w:r w:rsidR="00F72C9E">
      <w:instrText>A12068 | 028 | 01</w:instrText>
    </w:r>
    <w:r w:rsidR="00097F5C">
      <w:fldChar w:fldCharType="end"/>
    </w:r>
    <w:r>
      <w:instrText>"</w:instrText>
    </w:r>
    <w:r>
      <w:fldChar w:fldCharType="separate"/>
    </w:r>
    <w:r w:rsidR="00F72C9E">
      <w:rPr>
        <w:noProof/>
      </w:rPr>
      <w:t>A12068 | 028 | 01</w:t>
    </w:r>
    <w:r>
      <w:fldChar w:fldCharType="end"/>
    </w:r>
    <w:r>
      <w:tab/>
    </w:r>
    <w:r>
      <w:fldChar w:fldCharType="begin"/>
    </w:r>
    <w:r>
      <w:instrText xml:space="preserve"> PAGE   \* MERGEFORMAT </w:instrText>
    </w:r>
    <w:r>
      <w:fldChar w:fldCharType="separate"/>
    </w:r>
    <w:r>
      <w:t>1</w:t>
    </w:r>
    <w:r>
      <w:fldChar w:fldCharType="end"/>
    </w:r>
    <w:r>
      <w:tab/>
    </w:r>
  </w:p>
  <w:p w14:paraId="46B2737D" w14:textId="085422C7"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97F5C">
      <w:fldChar w:fldCharType="begin"/>
    </w:r>
    <w:r w:rsidR="00097F5C">
      <w:instrText xml:space="preserve">  DOCPROPERTY BMTProtectiveMarking_Footer</w:instrText>
    </w:r>
    <w:r w:rsidR="00097F5C">
      <w:instrText xml:space="preserve">  </w:instrText>
    </w:r>
    <w:r w:rsidR="00097F5C">
      <w:fldChar w:fldCharType="separate"/>
    </w:r>
    <w:r>
      <w:instrText>COVERING CONFIDENTIAL - Caveat</w:instrText>
    </w:r>
    <w:r w:rsidR="00097F5C">
      <w:fldChar w:fldCharType="end"/>
    </w:r>
    <w:r w:rsidRPr="001A7D9D">
      <w:instrText xml:space="preserve"> = "" "" "</w:instrText>
    </w:r>
    <w:r w:rsidR="00097F5C">
      <w:fldChar w:fldCharType="begin"/>
    </w:r>
    <w:r w:rsidR="00097F5C">
      <w:instrText xml:space="preserve">  DOCPROPERTY BMTProtectiveMarking_Footer  </w:instrText>
    </w:r>
    <w:r w:rsidR="00097F5C">
      <w:fldChar w:fldCharType="separate"/>
    </w:r>
    <w:r>
      <w:instrText>COVERING CONFIDENTIAL - Caveat</w:instrText>
    </w:r>
    <w:r w:rsidR="00097F5C">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8E2F" w14:textId="25AEACFF" w:rsidR="00DC05E6" w:rsidRDefault="00DC05E6"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72C9E">
      <w:instrText>© BMT 2023</w:instrText>
    </w:r>
    <w:r>
      <w:fldChar w:fldCharType="end"/>
    </w:r>
    <w:r>
      <w:instrText>"</w:instrText>
    </w:r>
    <w:r>
      <w:fldChar w:fldCharType="separate"/>
    </w:r>
    <w:r w:rsidR="00F72C9E">
      <w:rPr>
        <w:noProof/>
      </w:rPr>
      <w:instrText>© BMT 2023</w:instrText>
    </w:r>
    <w:r>
      <w:fldChar w:fldCharType="end"/>
    </w:r>
    <w:r>
      <w:instrText>"</w:instrText>
    </w:r>
    <w:r>
      <w:fldChar w:fldCharType="separate"/>
    </w:r>
    <w:r w:rsidR="00097F5C">
      <w:rPr>
        <w:noProof/>
      </w:rPr>
      <w:t>© BMT 2023</w:t>
    </w:r>
    <w:r>
      <w:fldChar w:fldCharType="end"/>
    </w:r>
  </w:p>
  <w:p w14:paraId="2B4244D1" w14:textId="7B6BA8E7" w:rsidR="00DC05E6" w:rsidRDefault="00DC05E6" w:rsidP="00236825">
    <w:pPr>
      <w:pStyle w:val="Footer"/>
    </w:pPr>
    <w:r>
      <w:fldChar w:fldCharType="begin"/>
    </w:r>
    <w:r>
      <w:instrText xml:space="preserve">  IF </w:instrText>
    </w:r>
    <w:r>
      <w:fldChar w:fldCharType="begin"/>
    </w:r>
    <w:r>
      <w:instrText>DOCPROPERTY BMT_FOOTER_TEXT</w:instrText>
    </w:r>
    <w:r>
      <w:fldChar w:fldCharType="separate"/>
    </w:r>
    <w:r w:rsidR="00F72C9E">
      <w:instrText>A12068 | 028 | 01</w:instrText>
    </w:r>
    <w:r>
      <w:fldChar w:fldCharType="end"/>
    </w:r>
    <w:r>
      <w:instrText xml:space="preserve">  = "Error! Unknown document property name." "" "</w:instrText>
    </w:r>
    <w:r>
      <w:fldChar w:fldCharType="begin"/>
    </w:r>
    <w:r>
      <w:instrText>DOCPROPERTY BMT_FOOTER_TEXT</w:instrText>
    </w:r>
    <w:r>
      <w:fldChar w:fldCharType="separate"/>
    </w:r>
    <w:r w:rsidR="00F72C9E">
      <w:instrText>A12068 | 028 | 01</w:instrText>
    </w:r>
    <w:r>
      <w:fldChar w:fldCharType="end"/>
    </w:r>
    <w:r>
      <w:instrText>"</w:instrText>
    </w:r>
    <w:r>
      <w:fldChar w:fldCharType="separate"/>
    </w:r>
    <w:r w:rsidR="00F72C9E">
      <w:rPr>
        <w:noProof/>
      </w:rPr>
      <w:t>A12068 | 028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F72C9E">
      <w:instrText>False</w:instrText>
    </w:r>
    <w:r>
      <w:fldChar w:fldCharType="end"/>
    </w:r>
    <w:r w:rsidRPr="00CA7019">
      <w:instrText xml:space="preserve"> = "</w:instrText>
    </w:r>
    <w:r>
      <w:instrText>False</w:instrText>
    </w:r>
    <w:r w:rsidRPr="00CA7019">
      <w:instrText>"</w:instrText>
    </w:r>
    <w:r w:rsidRPr="00CA7019">
      <w:fldChar w:fldCharType="separate"/>
    </w:r>
    <w:r w:rsidR="00F72C9E">
      <w:rPr>
        <w:noProof/>
      </w:rPr>
      <w:instrText>1</w:instrText>
    </w:r>
    <w:r w:rsidRPr="00CA7019">
      <w:fldChar w:fldCharType="end"/>
    </w:r>
    <w:r>
      <w:instrText xml:space="preserve"> = 1 "</w:instrText>
    </w:r>
    <w:r>
      <w:fldChar w:fldCharType="begin"/>
    </w:r>
    <w:r>
      <w:instrText xml:space="preserve"> PAGE </w:instrText>
    </w:r>
    <w:r>
      <w:fldChar w:fldCharType="separate"/>
    </w:r>
    <w:r w:rsidR="00097F5C">
      <w:rPr>
        <w:noProof/>
      </w:rPr>
      <w:instrText>A-5</w:instrText>
    </w:r>
    <w:r>
      <w:fldChar w:fldCharType="end"/>
    </w:r>
    <w:r>
      <w:instrText>" " "</w:instrText>
    </w:r>
    <w:r w:rsidRPr="00CA7019">
      <w:fldChar w:fldCharType="separate"/>
    </w:r>
    <w:r w:rsidR="00097F5C">
      <w:rPr>
        <w:noProof/>
      </w:rPr>
      <w:t>A-5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72C9E">
      <w:instrText>21 April 2023</w:instrText>
    </w:r>
    <w:r>
      <w:fldChar w:fldCharType="end"/>
    </w:r>
    <w:r>
      <w:instrText>"</w:instrText>
    </w:r>
    <w:r>
      <w:fldChar w:fldCharType="separate"/>
    </w:r>
    <w:r w:rsidR="00F72C9E">
      <w:rPr>
        <w:noProof/>
      </w:rPr>
      <w:instrText>21 April 2023</w:instrText>
    </w:r>
    <w:r>
      <w:fldChar w:fldCharType="end"/>
    </w:r>
    <w:r>
      <w:instrText>"</w:instrText>
    </w:r>
    <w:r>
      <w:fldChar w:fldCharType="separate"/>
    </w:r>
    <w:r w:rsidR="00097F5C">
      <w:rPr>
        <w:noProof/>
      </w:rPr>
      <w:t>21 April 2023</w:t>
    </w:r>
    <w:r>
      <w:fldChar w:fldCharType="end"/>
    </w:r>
  </w:p>
  <w:p w14:paraId="2856D20E" w14:textId="1FCA9FF0" w:rsidR="00DC05E6" w:rsidRPr="002D706A" w:rsidRDefault="00DC05E6"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72C9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43ECFD87">
                <wp:extent cx="981165" cy="460800"/>
                <wp:effectExtent l="0" t="0" r="0" b="0"/>
                <wp:docPr id="3" name="Picture 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C2315C4" w:rsidR="00750C33" w:rsidRDefault="00750C33" w:rsidP="006546D7">
          <w:pPr>
            <w:pStyle w:val="HeaderSecurity"/>
          </w:pP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"Error! Unknown document property name." "" "</w:instrText>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 "" "</w:instrText>
          </w:r>
          <w:r w:rsidR="00097F5C">
            <w:fldChar w:fldCharType="begin"/>
          </w:r>
          <w:r w:rsidR="00097F5C">
            <w:instrText xml:space="preserve">  DOCPROPERTY BMTProtectiveMarking_Header  </w:instrText>
          </w:r>
          <w:r w:rsidR="00097F5C">
            <w:fldChar w:fldCharType="separate"/>
          </w:r>
          <w:r w:rsidR="000C04A9">
            <w:instrText>BMT (OFFICIAL)</w:instrText>
          </w:r>
          <w:r w:rsidR="00097F5C">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435B15D2" w:rsidR="00750C33" w:rsidRDefault="00041413">
    <w:pPr>
      <w:pStyle w:val="Header"/>
    </w:pPr>
    <w:r>
      <w:rPr>
        <w:noProof/>
      </w:rPr>
      <w:drawing>
        <wp:anchor distT="0" distB="0" distL="114300" distR="114300" simplePos="0" relativeHeight="251658240" behindDoc="1" locked="0" layoutInCell="1" allowOverlap="1" wp14:anchorId="07D6D80F" wp14:editId="19166FC5">
          <wp:simplePos x="0" y="0"/>
          <wp:positionH relativeFrom="page">
            <wp:posOffset>0</wp:posOffset>
          </wp:positionH>
          <wp:positionV relativeFrom="page">
            <wp:posOffset>0</wp:posOffset>
          </wp:positionV>
          <wp:extent cx="7562015" cy="10692765"/>
          <wp:effectExtent l="0" t="0" r="127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0C04A9">
      <w:rPr>
        <w:noProof/>
      </w:rPr>
      <w:drawing>
        <wp:anchor distT="0" distB="0" distL="114300" distR="114300" simplePos="0" relativeHeight="251659264" behindDoc="1" locked="0" layoutInCell="1" allowOverlap="1" wp14:anchorId="5A68A1BB" wp14:editId="0E89DA19">
          <wp:simplePos x="0" y="0"/>
          <wp:positionH relativeFrom="page">
            <wp:posOffset>0</wp:posOffset>
          </wp:positionH>
          <wp:positionV relativeFrom="page">
            <wp:posOffset>0</wp:posOffset>
          </wp:positionV>
          <wp:extent cx="7562015" cy="10692765"/>
          <wp:effectExtent l="0" t="0" r="1270" b="0"/>
          <wp:wrapNone/>
          <wp:docPr id="1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DC05E6">
      <w:rPr>
        <w:noProof/>
      </w:rPr>
      <w:drawing>
        <wp:anchor distT="0" distB="0" distL="114300" distR="114300" simplePos="0" relativeHeight="251660288" behindDoc="1" locked="0" layoutInCell="1" allowOverlap="1" wp14:anchorId="55FA89DE" wp14:editId="0A51515E">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3F32D4">
      <w:rPr>
        <w:noProof/>
      </w:rPr>
      <w:drawing>
        <wp:anchor distT="0" distB="0" distL="114300" distR="114300" simplePos="0" relativeHeight="251661312" behindDoc="1" locked="0" layoutInCell="1" allowOverlap="1" wp14:anchorId="026264B2" wp14:editId="0EA6A9F8">
          <wp:simplePos x="0" y="0"/>
          <wp:positionH relativeFrom="page">
            <wp:posOffset>0</wp:posOffset>
          </wp:positionH>
          <wp:positionV relativeFrom="page">
            <wp:posOffset>0</wp:posOffset>
          </wp:positionV>
          <wp:extent cx="7562015" cy="10692765"/>
          <wp:effectExtent l="0" t="0" r="1270" b="0"/>
          <wp:wrapNone/>
          <wp:docPr id="1"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r w:rsidR="00F72C9E">
      <w:rPr>
        <w:noProof/>
      </w:rPr>
      <w:drawing>
        <wp:anchor distT="0" distB="0" distL="114300" distR="114300" simplePos="0" relativeHeight="251662336" behindDoc="1" locked="0" layoutInCell="1" allowOverlap="1" wp14:anchorId="1860F6F4" wp14:editId="7749ADDD">
          <wp:simplePos x="0" y="0"/>
          <wp:positionH relativeFrom="page">
            <wp:posOffset>0</wp:posOffset>
          </wp:positionH>
          <wp:positionV relativeFrom="page">
            <wp:posOffset>0</wp:posOffset>
          </wp:positionV>
          <wp:extent cx="7562015" cy="10692765"/>
          <wp:effectExtent l="0" t="0" r="1270" b="0"/>
          <wp:wrapNone/>
          <wp:docPr id="11"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DC05E6" w14:paraId="4669498D" w14:textId="77777777" w:rsidTr="00791BEB">
      <w:tc>
        <w:tcPr>
          <w:tcW w:w="1588" w:type="dxa"/>
          <w:vAlign w:val="center"/>
        </w:tcPr>
        <w:p w14:paraId="4FE8C4B1" w14:textId="77777777" w:rsidR="00DC05E6" w:rsidRDefault="00DC05E6" w:rsidP="00791BEB">
          <w:pPr>
            <w:pStyle w:val="Header"/>
          </w:pPr>
          <w:r>
            <w:rPr>
              <w:noProof/>
              <w:lang w:eastAsia="en-GB"/>
            </w:rPr>
            <w:drawing>
              <wp:inline distT="0" distB="0" distL="0" distR="0" wp14:anchorId="7AAEE933" wp14:editId="07570C65">
                <wp:extent cx="981165" cy="460800"/>
                <wp:effectExtent l="0" t="0" r="0" b="0"/>
                <wp:docPr id="15" name="Picture 1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2FCE9C15" w14:textId="0F61CE36" w:rsidR="00DC05E6" w:rsidRDefault="00DC05E6"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2446AD0B" w14:textId="61ABACE3" w:rsidR="00DC05E6" w:rsidRDefault="00DC05E6"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503775CC" w14:textId="77777777" w:rsidR="00DC05E6" w:rsidRPr="000612C2" w:rsidRDefault="00DC05E6"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7BB58440">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06EA971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5B1888C1" w14:textId="085E5871" w:rsidR="00750C33" w:rsidRDefault="00750C33" w:rsidP="009B05EA">
          <w:pPr>
            <w:pStyle w:val="HeaderSecurity"/>
            <w:tabs>
              <w:tab w:val="center" w:pos="3242"/>
            </w:tabs>
            <w:jc w:val="left"/>
          </w:pPr>
          <w:r>
            <w:tab/>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"Error! Unknown document property name." "" "</w:instrText>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 "" "</w:instrText>
          </w:r>
          <w:r w:rsidR="00097F5C">
            <w:fldChar w:fldCharType="begin"/>
          </w:r>
          <w:r w:rsidR="00097F5C">
            <w:instrText xml:space="preserve">  DOCPROPERTY BMTProtectiveMarking_Header  </w:instrText>
          </w:r>
          <w:r w:rsidR="00097F5C">
            <w:fldChar w:fldCharType="separate"/>
          </w:r>
          <w:r w:rsidR="000C04A9">
            <w:instrText>BMT (OFFICIAL)</w:instrText>
          </w:r>
          <w:r w:rsidR="00097F5C">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65AB55E1">
                <wp:extent cx="981165" cy="460800"/>
                <wp:effectExtent l="0" t="0" r="0" b="0"/>
                <wp:docPr id="5" name="Picture 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17AB4CA8"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4A528FE8" w14:textId="3C185C3F" w:rsidR="00750C33" w:rsidRDefault="00750C33" w:rsidP="009B05EA">
          <w:pPr>
            <w:pStyle w:val="HeaderSecurity"/>
            <w:tabs>
              <w:tab w:val="center" w:pos="3242"/>
            </w:tabs>
            <w:jc w:val="left"/>
          </w:pPr>
          <w:r>
            <w:tab/>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"Error! Unknown document property name." "" "</w:instrText>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 "" "</w:instrText>
          </w:r>
          <w:r w:rsidR="00097F5C">
            <w:fldChar w:fldCharType="begin"/>
          </w:r>
          <w:r w:rsidR="00097F5C">
            <w:instrText xml:space="preserve">  DOCPROPERTY BMTProtectiveMa</w:instrText>
          </w:r>
          <w:r w:rsidR="00097F5C">
            <w:instrText xml:space="preserve">rking_Header  </w:instrText>
          </w:r>
          <w:r w:rsidR="00097F5C">
            <w:fldChar w:fldCharType="separate"/>
          </w:r>
          <w:r w:rsidR="000C04A9">
            <w:instrText>BMT (OFFICIAL)</w:instrText>
          </w:r>
          <w:r w:rsidR="00097F5C">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699AA10B">
                <wp:extent cx="981165" cy="460800"/>
                <wp:effectExtent l="0" t="0" r="0" b="0"/>
                <wp:docPr id="6" name="Picture 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1AAC920"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1D697BC9" w14:textId="1C7BDA2B" w:rsidR="00750C33" w:rsidRDefault="00750C33" w:rsidP="009B05EA">
          <w:pPr>
            <w:pStyle w:val="HeaderSecurity"/>
            <w:tabs>
              <w:tab w:val="center" w:pos="3242"/>
            </w:tabs>
            <w:jc w:val="left"/>
          </w:pPr>
          <w:r>
            <w:tab/>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"Error! Unknown document property name." "" "</w:instrText>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 "" "</w:instrText>
          </w:r>
          <w:r w:rsidR="00097F5C">
            <w:fldChar w:fldCharType="begin"/>
          </w:r>
          <w:r w:rsidR="00097F5C">
            <w:instrText xml:space="preserve">  DOCPROPERTY BM</w:instrText>
          </w:r>
          <w:r w:rsidR="00097F5C">
            <w:instrText xml:space="preserve">TProtectiveMarking_Header  </w:instrText>
          </w:r>
          <w:r w:rsidR="00097F5C">
            <w:fldChar w:fldCharType="separate"/>
          </w:r>
          <w:r w:rsidR="000C04A9">
            <w:instrText>BMT (OFFICIAL)</w:instrText>
          </w:r>
          <w:r w:rsidR="00097F5C">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09C30D6B">
                <wp:extent cx="981165" cy="460800"/>
                <wp:effectExtent l="0" t="0" r="0" b="0"/>
                <wp:docPr id="10" name="Picture 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088CCC31"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067418B8" w14:textId="2A8C3A71" w:rsidR="00867122" w:rsidRDefault="00867122" w:rsidP="00791BEB">
          <w:pPr>
            <w:pStyle w:val="HeaderSecurity"/>
            <w:tabs>
              <w:tab w:val="center" w:pos="3242"/>
            </w:tabs>
          </w:pPr>
          <w:r>
            <w:tab/>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"Error! Unknown document property name." "" "</w:instrText>
          </w:r>
          <w:r w:rsidRPr="001A7D9D">
            <w:fldChar w:fldCharType="begin"/>
          </w:r>
          <w:r w:rsidRPr="001A7D9D">
            <w:instrText xml:space="preserve">  IF </w:instrText>
          </w:r>
          <w:r w:rsidR="005C4EAE">
            <w:fldChar w:fldCharType="begin"/>
          </w:r>
          <w:r w:rsidR="005C4EAE">
            <w:instrText xml:space="preserve">  DOCPROPERTY BMTProtectiveMarking_Header  </w:instrText>
          </w:r>
          <w:r w:rsidR="005C4EAE">
            <w:fldChar w:fldCharType="end"/>
          </w:r>
          <w:r w:rsidRPr="001A7D9D">
            <w:instrText xml:space="preserve"> = "" "" "</w:instrText>
          </w:r>
          <w:r w:rsidR="00097F5C">
            <w:fldChar w:fldCharType="begin"/>
          </w:r>
          <w:r w:rsidR="00097F5C">
            <w:instrText xml:space="preserve">  DOCPROPERTY BMTProtectiveMarking_Header  </w:instrText>
          </w:r>
          <w:r w:rsidR="00097F5C">
            <w:fldChar w:fldCharType="separate"/>
          </w:r>
          <w:r w:rsidR="000C04A9">
            <w:instrText>BMT (OFFICIAL)</w:instrText>
          </w:r>
          <w:r w:rsidR="00097F5C">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6"/>
      <w:gridCol w:w="19367"/>
    </w:tblGrid>
    <w:tr w:rsidR="00DC05E6" w14:paraId="738BD9F3" w14:textId="77777777" w:rsidTr="008B207E">
      <w:tc>
        <w:tcPr>
          <w:tcW w:w="1843" w:type="dxa"/>
          <w:vAlign w:val="center"/>
        </w:tcPr>
        <w:p w14:paraId="01578B70" w14:textId="77777777" w:rsidR="00DC05E6" w:rsidRDefault="00DC05E6" w:rsidP="008B207E">
          <w:pPr>
            <w:pStyle w:val="Header"/>
          </w:pPr>
          <w:r>
            <w:rPr>
              <w:noProof/>
              <w:lang w:eastAsia="en-GB"/>
            </w:rPr>
            <w:drawing>
              <wp:inline distT="0" distB="0" distL="0" distR="0" wp14:anchorId="2E3361A4" wp14:editId="1D1C9CA4">
                <wp:extent cx="981165" cy="460800"/>
                <wp:effectExtent l="0" t="0" r="0" b="0"/>
                <wp:docPr id="14" name="Picture 1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168D0668" w14:textId="7FF74769" w:rsidR="00DC05E6" w:rsidRDefault="00DC05E6"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3B3B7888" w14:textId="5B33F1CC" w:rsidR="00DC05E6" w:rsidRDefault="00DC05E6"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57352E05" w14:textId="77777777" w:rsidR="00DC05E6" w:rsidRPr="003A19A9" w:rsidRDefault="00DC05E6" w:rsidP="008B20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DC05E6" w14:paraId="3DC1DE1F" w14:textId="77777777" w:rsidTr="00791BEB">
      <w:tc>
        <w:tcPr>
          <w:tcW w:w="1588" w:type="dxa"/>
          <w:vAlign w:val="center"/>
        </w:tcPr>
        <w:p w14:paraId="72D2963F" w14:textId="77777777" w:rsidR="00DC05E6" w:rsidRDefault="00DC05E6" w:rsidP="00791BEB">
          <w:pPr>
            <w:pStyle w:val="Header"/>
          </w:pPr>
          <w:r>
            <w:rPr>
              <w:noProof/>
              <w:lang w:eastAsia="en-GB"/>
            </w:rPr>
            <w:drawing>
              <wp:inline distT="0" distB="0" distL="0" distR="0" wp14:anchorId="487772B9" wp14:editId="7082A6C4">
                <wp:extent cx="981165" cy="460800"/>
                <wp:effectExtent l="0" t="0" r="0" b="0"/>
                <wp:docPr id="49" name="Picture 4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3DAD17F" w14:textId="6EC99727" w:rsidR="00DC05E6" w:rsidRDefault="00DC05E6"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72C9E">
            <w:instrText>Queensland Recreational Boating Facilities Demand Forecasting Study 2022</w:instrText>
          </w:r>
          <w:r>
            <w:fldChar w:fldCharType="end"/>
          </w:r>
          <w:r>
            <w:instrText>"</w:instrText>
          </w:r>
          <w:r>
            <w:fldChar w:fldCharType="separate"/>
          </w:r>
          <w:r w:rsidR="00F72C9E">
            <w:rPr>
              <w:noProof/>
            </w:rPr>
            <w:instrText>Queensland Recreational Boating Facilities Demand Forecasting Study 2022</w:instrText>
          </w:r>
          <w:r>
            <w:fldChar w:fldCharType="end"/>
          </w:r>
          <w:r>
            <w:instrText>"</w:instrText>
          </w:r>
          <w:r>
            <w:fldChar w:fldCharType="separate"/>
          </w:r>
          <w:r w:rsidR="00097F5C">
            <w:rPr>
              <w:noProof/>
            </w:rPr>
            <w:t>Queensland Recreational Boating Facilities Demand Forecasting Study 2022</w:t>
          </w:r>
          <w:r>
            <w:fldChar w:fldCharType="end"/>
          </w:r>
        </w:p>
        <w:p w14:paraId="4CA3AA1C" w14:textId="7AB96F89" w:rsidR="00DC05E6" w:rsidRDefault="00DC05E6"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51731EF5" w14:textId="77777777" w:rsidR="00DC05E6" w:rsidRPr="000612C2" w:rsidRDefault="00DC05E6"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11923231">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4858DC8F" w:rsidR="00BB1890" w:rsidRDefault="00BB1890" w:rsidP="00713ABB">
          <w:pPr>
            <w:pStyle w:val="HeaderSecurity"/>
          </w:pPr>
          <w:r w:rsidRPr="001A7D9D">
            <w:fldChar w:fldCharType="begin"/>
          </w:r>
          <w:r w:rsidRPr="001A7D9D">
            <w:instrText xml:space="preserve">  IF </w:instrText>
          </w:r>
          <w:r w:rsidR="00DC05E6">
            <w:fldChar w:fldCharType="begin"/>
          </w:r>
          <w:r w:rsidR="00DC05E6">
            <w:instrText xml:space="preserve">  DOCPROPERTY BMTProtectiveMarking_Header  </w:instrText>
          </w:r>
          <w:r w:rsidR="00DC05E6">
            <w:fldChar w:fldCharType="end"/>
          </w:r>
          <w:r w:rsidRPr="001A7D9D">
            <w:instrText xml:space="preserve">  = "Error! Unknown document property name." "" "</w:instrText>
          </w:r>
          <w:r w:rsidRPr="001A7D9D">
            <w:fldChar w:fldCharType="begin"/>
          </w:r>
          <w:r w:rsidRPr="001A7D9D">
            <w:instrText xml:space="preserve">  IF </w:instrText>
          </w:r>
          <w:r w:rsidR="00DC05E6">
            <w:fldChar w:fldCharType="begin"/>
          </w:r>
          <w:r w:rsidR="00DC05E6">
            <w:instrText xml:space="preserve">  DOCPROPERTY BMTProtectiveMarking_Header  </w:instrText>
          </w:r>
          <w:r w:rsidR="00DC05E6">
            <w:fldChar w:fldCharType="end"/>
          </w:r>
          <w:r w:rsidRPr="001A7D9D">
            <w:instrText xml:space="preserve"> = "" "" "</w:instrText>
          </w:r>
          <w:r w:rsidR="00097F5C">
            <w:fldChar w:fldCharType="begin"/>
          </w:r>
          <w:r w:rsidR="00097F5C">
            <w:instrText xml:space="preserve">  DOCPROPERTY BMTProtectiveMarking_Header  </w:instrText>
          </w:r>
          <w:r w:rsidR="00097F5C">
            <w:fldChar w:fldCharType="separate"/>
          </w:r>
          <w:r w:rsidR="00F31C6D">
            <w:instrText>OFFICIAL</w:instrText>
          </w:r>
          <w:r w:rsidR="00097F5C">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413"/>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77ECA"/>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97F5C"/>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04A9"/>
    <w:rsid w:val="000C1E3F"/>
    <w:rsid w:val="000C2E98"/>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D6FE5"/>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D8C63"/>
    <w:rsid w:val="002E03B0"/>
    <w:rsid w:val="002E2941"/>
    <w:rsid w:val="002E2CAE"/>
    <w:rsid w:val="002E3FFE"/>
    <w:rsid w:val="002E4E03"/>
    <w:rsid w:val="002E5343"/>
    <w:rsid w:val="002E6206"/>
    <w:rsid w:val="002E6854"/>
    <w:rsid w:val="002E6C02"/>
    <w:rsid w:val="002E7914"/>
    <w:rsid w:val="002E7FF7"/>
    <w:rsid w:val="002F1E08"/>
    <w:rsid w:val="002F1EE2"/>
    <w:rsid w:val="002F1EFC"/>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3ECD"/>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2D4"/>
    <w:rsid w:val="003F3503"/>
    <w:rsid w:val="003F3549"/>
    <w:rsid w:val="003F48A0"/>
    <w:rsid w:val="003F649E"/>
    <w:rsid w:val="003F7145"/>
    <w:rsid w:val="003F797A"/>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364BE"/>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4F7"/>
    <w:rsid w:val="00486DA8"/>
    <w:rsid w:val="00486E8D"/>
    <w:rsid w:val="0049306E"/>
    <w:rsid w:val="00493791"/>
    <w:rsid w:val="004954A0"/>
    <w:rsid w:val="00496857"/>
    <w:rsid w:val="004A2A2B"/>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532B"/>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5FF8"/>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4EAE"/>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799"/>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678B"/>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45E"/>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C5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4A2E"/>
    <w:rsid w:val="008E537D"/>
    <w:rsid w:val="008E584C"/>
    <w:rsid w:val="008E5C95"/>
    <w:rsid w:val="008E6205"/>
    <w:rsid w:val="008E676A"/>
    <w:rsid w:val="008E7F6D"/>
    <w:rsid w:val="008F037B"/>
    <w:rsid w:val="008F0462"/>
    <w:rsid w:val="008F1F2E"/>
    <w:rsid w:val="008F2969"/>
    <w:rsid w:val="008F387B"/>
    <w:rsid w:val="008F3DFF"/>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60B4"/>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61B"/>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318"/>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9F3"/>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5E6"/>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2F10"/>
    <w:rsid w:val="00DE30C8"/>
    <w:rsid w:val="00DE37BF"/>
    <w:rsid w:val="00DE4E51"/>
    <w:rsid w:val="00DE503E"/>
    <w:rsid w:val="00DF1FF8"/>
    <w:rsid w:val="00DF2F0B"/>
    <w:rsid w:val="00DF340F"/>
    <w:rsid w:val="00DF489F"/>
    <w:rsid w:val="00DF4A27"/>
    <w:rsid w:val="00DF4B38"/>
    <w:rsid w:val="00DF6148"/>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542"/>
    <w:rsid w:val="00E60C35"/>
    <w:rsid w:val="00E60CCC"/>
    <w:rsid w:val="00E6106A"/>
    <w:rsid w:val="00E61627"/>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5CA"/>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2C9E"/>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18ED"/>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90E9D0"/>
    <w:rsid w:val="037B4EEB"/>
    <w:rsid w:val="038B1F52"/>
    <w:rsid w:val="04A2A524"/>
    <w:rsid w:val="087D030C"/>
    <w:rsid w:val="08C9C6B5"/>
    <w:rsid w:val="0968CD7A"/>
    <w:rsid w:val="098D208B"/>
    <w:rsid w:val="0B5A23FC"/>
    <w:rsid w:val="0E25D9D1"/>
    <w:rsid w:val="0E3A8133"/>
    <w:rsid w:val="0E7EE593"/>
    <w:rsid w:val="0E948BBB"/>
    <w:rsid w:val="0FDC23C2"/>
    <w:rsid w:val="11C0BA60"/>
    <w:rsid w:val="11E9EC2F"/>
    <w:rsid w:val="12AF4C44"/>
    <w:rsid w:val="1B900091"/>
    <w:rsid w:val="1F4A6BF4"/>
    <w:rsid w:val="2250872C"/>
    <w:rsid w:val="23984953"/>
    <w:rsid w:val="27758EBC"/>
    <w:rsid w:val="2B7681BE"/>
    <w:rsid w:val="2D2B0E5C"/>
    <w:rsid w:val="2EEA452F"/>
    <w:rsid w:val="31C674FD"/>
    <w:rsid w:val="3546A677"/>
    <w:rsid w:val="388C94E9"/>
    <w:rsid w:val="3A679909"/>
    <w:rsid w:val="3BC435AB"/>
    <w:rsid w:val="3F00CE9B"/>
    <w:rsid w:val="4029C02A"/>
    <w:rsid w:val="416F4C0C"/>
    <w:rsid w:val="46F2B823"/>
    <w:rsid w:val="48F41669"/>
    <w:rsid w:val="4BCDB12A"/>
    <w:rsid w:val="4C2757D7"/>
    <w:rsid w:val="4D62A2BB"/>
    <w:rsid w:val="4EB7FE26"/>
    <w:rsid w:val="4FEC94CD"/>
    <w:rsid w:val="50A1224D"/>
    <w:rsid w:val="50BD622A"/>
    <w:rsid w:val="5324358F"/>
    <w:rsid w:val="584B018D"/>
    <w:rsid w:val="5ABDEF26"/>
    <w:rsid w:val="5C87AEE4"/>
    <w:rsid w:val="5CD7CC06"/>
    <w:rsid w:val="5CEC54AC"/>
    <w:rsid w:val="5E524E08"/>
    <w:rsid w:val="5E9B0489"/>
    <w:rsid w:val="5ECA56FA"/>
    <w:rsid w:val="5F8E01A3"/>
    <w:rsid w:val="5FCEA7F7"/>
    <w:rsid w:val="6414F3EF"/>
    <w:rsid w:val="65B0C450"/>
    <w:rsid w:val="672E7521"/>
    <w:rsid w:val="6B82C666"/>
    <w:rsid w:val="6BADCA7A"/>
    <w:rsid w:val="6CD49354"/>
    <w:rsid w:val="6D1AD5A3"/>
    <w:rsid w:val="6D4D9003"/>
    <w:rsid w:val="6EB30DCC"/>
    <w:rsid w:val="6F57A696"/>
    <w:rsid w:val="713C5EC7"/>
    <w:rsid w:val="72209792"/>
    <w:rsid w:val="75C1A4F0"/>
    <w:rsid w:val="76A1C145"/>
    <w:rsid w:val="79D92372"/>
    <w:rsid w:val="7A2A80C9"/>
    <w:rsid w:val="7C08D9DC"/>
    <w:rsid w:val="7C1D9CA8"/>
    <w:rsid w:val="7CD8E0D4"/>
    <w:rsid w:val="7F16D215"/>
    <w:rsid w:val="7F4624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yperlink" Target="https://www.abs.gov.au/census" TargetMode="Externa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file://bmt-bne-fs01/drafting/A12068_TMR_Rec.Boating.Demand.Forecast.Study/QGIS/ReportFigures/Croydon/A12068_002_GIS_CroydonBoatLaunchingFacilities.jpg" TargetMode="External"/><Relationship Id="rId29" Type="http://schemas.openxmlformats.org/officeDocument/2006/relationships/footer" Target="foot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header" Target="header12.xm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image" Target="media/image4.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getinvolved.qld.gov.au/gi/consultation/8850/view.html" TargetMode="Externa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image" Target="media/image8.png"/><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image" Target="media/image6.png"/><Relationship Id="rId38" Type="http://schemas.openxmlformats.org/officeDocument/2006/relationships/footer" Target="footer10.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784836E656E74E6997465CD1C483B734"/>
        <w:category>
          <w:name w:val="General"/>
          <w:gallery w:val="placeholder"/>
        </w:category>
        <w:types>
          <w:type w:val="bbPlcHdr"/>
        </w:types>
        <w:behaviors>
          <w:behavior w:val="content"/>
        </w:behaviors>
        <w:guid w:val="{BFC384CC-5220-4735-BE6A-277EC1C6286D}"/>
      </w:docPartPr>
      <w:docPartBody>
        <w:p w:rsidR="00946601" w:rsidRDefault="00291350" w:rsidP="00291350">
          <w:pPr>
            <w:pStyle w:val="784836E656E74E6997465CD1C483B734"/>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BAC41F63B6AA4666A33C3D8351F99EF7"/>
        <w:category>
          <w:name w:val="General"/>
          <w:gallery w:val="placeholder"/>
        </w:category>
        <w:types>
          <w:type w:val="bbPlcHdr"/>
        </w:types>
        <w:behaviors>
          <w:behavior w:val="content"/>
        </w:behaviors>
        <w:guid w:val="{2B760171-ED58-40C4-9D4E-2066101A357E}"/>
      </w:docPartPr>
      <w:docPartBody>
        <w:p w:rsidR="00946601" w:rsidRDefault="00291350" w:rsidP="00291350">
          <w:pPr>
            <w:pStyle w:val="BAC41F63B6AA4666A33C3D8351F99EF7"/>
          </w:pPr>
          <w:r>
            <w:rPr>
              <w:rStyle w:val="PlaceholderText"/>
            </w:rPr>
            <w:t>#</w:t>
          </w:r>
        </w:p>
      </w:docPartBody>
    </w:docPart>
    <w:docPart>
      <w:docPartPr>
        <w:name w:val="57A42E5A63414B1198FF4353F90A5AD0"/>
        <w:category>
          <w:name w:val="General"/>
          <w:gallery w:val="placeholder"/>
        </w:category>
        <w:types>
          <w:type w:val="bbPlcHdr"/>
        </w:types>
        <w:behaviors>
          <w:behavior w:val="content"/>
        </w:behaviors>
        <w:guid w:val="{0F240B46-B724-457B-8DB4-93D6520B251B}"/>
      </w:docPartPr>
      <w:docPartBody>
        <w:p w:rsidR="00946601" w:rsidRDefault="00291350" w:rsidP="00291350">
          <w:pPr>
            <w:pStyle w:val="57A42E5A63414B1198FF4353F90A5AD0"/>
          </w:pPr>
          <w:r w:rsidRPr="006B77C0">
            <w:rPr>
              <w:rStyle w:val="PlaceholderText"/>
            </w:rPr>
            <w:t>Click to enter date.</w:t>
          </w:r>
        </w:p>
      </w:docPartBody>
    </w:docPart>
    <w:docPart>
      <w:docPartPr>
        <w:name w:val="B44A28A2F3BF4503AE29BFE44F218AC1"/>
        <w:category>
          <w:name w:val="General"/>
          <w:gallery w:val="placeholder"/>
        </w:category>
        <w:types>
          <w:type w:val="bbPlcHdr"/>
        </w:types>
        <w:behaviors>
          <w:behavior w:val="content"/>
        </w:behaviors>
        <w:guid w:val="{A4BF243A-2550-4AFC-A319-513DB783F695}"/>
      </w:docPartPr>
      <w:docPartBody>
        <w:p w:rsidR="00946601" w:rsidRDefault="00291350" w:rsidP="00291350">
          <w:pPr>
            <w:pStyle w:val="B44A28A2F3BF4503AE29BFE44F218AC1"/>
          </w:pPr>
          <w:r w:rsidRPr="006B77C0">
            <w:rPr>
              <w:rStyle w:val="PlaceholderText"/>
            </w:rPr>
            <w:t>Click to enter text.</w:t>
          </w:r>
        </w:p>
      </w:docPartBody>
    </w:docPart>
    <w:docPart>
      <w:docPartPr>
        <w:name w:val="DC3B7AC363E64F9E8FEE799D743DA227"/>
        <w:category>
          <w:name w:val="General"/>
          <w:gallery w:val="placeholder"/>
        </w:category>
        <w:types>
          <w:type w:val="bbPlcHdr"/>
        </w:types>
        <w:behaviors>
          <w:behavior w:val="content"/>
        </w:behaviors>
        <w:guid w:val="{C8509C97-25DF-4442-8FCB-F440E3A2CCF6}"/>
      </w:docPartPr>
      <w:docPartBody>
        <w:p w:rsidR="00946601" w:rsidRDefault="00291350" w:rsidP="00291350">
          <w:pPr>
            <w:pStyle w:val="DC3B7AC363E64F9E8FEE799D743DA227"/>
          </w:pPr>
          <w:r w:rsidRPr="006B77C0">
            <w:rPr>
              <w:rStyle w:val="PlaceholderText"/>
            </w:rPr>
            <w:t>Click to enter text.</w:t>
          </w:r>
        </w:p>
      </w:docPartBody>
    </w:docPart>
    <w:docPart>
      <w:docPartPr>
        <w:name w:val="8DF3819D81A240F8B1CDA0CEFA232B1B"/>
        <w:category>
          <w:name w:val="General"/>
          <w:gallery w:val="placeholder"/>
        </w:category>
        <w:types>
          <w:type w:val="bbPlcHdr"/>
        </w:types>
        <w:behaviors>
          <w:behavior w:val="content"/>
        </w:behaviors>
        <w:guid w:val="{3641C3E7-ECE4-4518-AC14-5F29874ECD76}"/>
      </w:docPartPr>
      <w:docPartBody>
        <w:p w:rsidR="00946601" w:rsidRDefault="00291350" w:rsidP="00291350">
          <w:pPr>
            <w:pStyle w:val="8DF3819D81A240F8B1CDA0CEFA232B1B"/>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291350"/>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46601"/>
    <w:rsid w:val="009E3C5F"/>
    <w:rsid w:val="009F6956"/>
    <w:rsid w:val="00AC1F3E"/>
    <w:rsid w:val="00B37D47"/>
    <w:rsid w:val="00B93830"/>
    <w:rsid w:val="00BD4DE5"/>
    <w:rsid w:val="00C73052"/>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350"/>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784836E656E74E6997465CD1C483B734">
    <w:name w:val="784836E656E74E6997465CD1C483B734"/>
    <w:rsid w:val="00291350"/>
  </w:style>
  <w:style w:type="paragraph" w:customStyle="1" w:styleId="BAC41F63B6AA4666A33C3D8351F99EF7">
    <w:name w:val="BAC41F63B6AA4666A33C3D8351F99EF7"/>
    <w:rsid w:val="00291350"/>
  </w:style>
  <w:style w:type="paragraph" w:customStyle="1" w:styleId="57A42E5A63414B1198FF4353F90A5AD0">
    <w:name w:val="57A42E5A63414B1198FF4353F90A5AD0"/>
    <w:rsid w:val="00291350"/>
  </w:style>
  <w:style w:type="paragraph" w:customStyle="1" w:styleId="B44A28A2F3BF4503AE29BFE44F218AC1">
    <w:name w:val="B44A28A2F3BF4503AE29BFE44F218AC1"/>
    <w:rsid w:val="00291350"/>
  </w:style>
  <w:style w:type="paragraph" w:customStyle="1" w:styleId="DC3B7AC363E64F9E8FEE799D743DA227">
    <w:name w:val="DC3B7AC363E64F9E8FEE799D743DA227"/>
    <w:rsid w:val="00291350"/>
  </w:style>
  <w:style w:type="paragraph" w:customStyle="1" w:styleId="8DF3819D81A240F8B1CDA0CEFA232B1B">
    <w:name w:val="8DF3819D81A240F8B1CDA0CEFA232B1B"/>
    <w:rsid w:val="00291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2023-07-13T03:56:00Z</dcterms:created>
  <dcterms:modified xsi:type="dcterms:W3CDTF">2023-07-13T03:56:00Z</dcterms:modified>
</cp:coreProperties>
</file>