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C4EE84" w14:textId="1C3DEF49" w:rsidR="00581185" w:rsidRDefault="002E5812" w:rsidP="003C1DA3">
      <w:pPr>
        <w:tabs>
          <w:tab w:val="left" w:pos="5928"/>
        </w:tabs>
        <w:spacing w:after="160" w:line="259" w:lineRule="auto"/>
      </w:pPr>
      <w:r>
        <w:rPr>
          <w:noProof/>
          <w:lang w:eastAsia="en-AU"/>
        </w:rPr>
        <mc:AlternateContent>
          <mc:Choice Requires="wps">
            <w:drawing>
              <wp:anchor distT="0" distB="0" distL="114300" distR="114300" simplePos="0" relativeHeight="251659264" behindDoc="0" locked="0" layoutInCell="1" allowOverlap="1" wp14:anchorId="45B951A7" wp14:editId="67D2783C">
                <wp:simplePos x="0" y="0"/>
                <wp:positionH relativeFrom="margin">
                  <wp:posOffset>459105</wp:posOffset>
                </wp:positionH>
                <wp:positionV relativeFrom="paragraph">
                  <wp:posOffset>1335405</wp:posOffset>
                </wp:positionV>
                <wp:extent cx="5679440" cy="7127875"/>
                <wp:effectExtent l="0" t="0" r="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9440" cy="7127875"/>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601CF4A4" w14:textId="77777777" w:rsidR="00CD2527" w:rsidRPr="00CD2527" w:rsidRDefault="00CD2527" w:rsidP="00CD2527">
                            <w:pPr>
                              <w:rPr>
                                <w:color w:val="7030A0"/>
                                <w:sz w:val="32"/>
                                <w:szCs w:val="32"/>
                              </w:rPr>
                            </w:pPr>
                          </w:p>
                          <w:p w14:paraId="07C2B6E9" w14:textId="77777777" w:rsidR="00B7195B" w:rsidRDefault="00B7195B" w:rsidP="004D711A"/>
                          <w:p w14:paraId="70C6D003" w14:textId="77777777" w:rsidR="00B7195B" w:rsidRDefault="00B7195B" w:rsidP="004D711A"/>
                          <w:p w14:paraId="1626F8A8" w14:textId="77777777" w:rsidR="00B7195B" w:rsidRDefault="00B7195B" w:rsidP="004D711A"/>
                          <w:p w14:paraId="701E03E5" w14:textId="77777777" w:rsidR="00B7195B" w:rsidRDefault="00B7195B" w:rsidP="004D711A"/>
                          <w:p w14:paraId="0A7D752F" w14:textId="77777777" w:rsidR="00B7195B" w:rsidRDefault="00B7195B" w:rsidP="004D711A"/>
                          <w:p w14:paraId="0A053763" w14:textId="77777777" w:rsidR="00B7195B" w:rsidRDefault="00B7195B" w:rsidP="004D711A"/>
                          <w:p w14:paraId="052A83FF" w14:textId="77777777" w:rsidR="00B7195B" w:rsidRDefault="00B7195B" w:rsidP="004D711A"/>
                          <w:p w14:paraId="67F70F84" w14:textId="77777777" w:rsidR="00B7195B" w:rsidRDefault="00B7195B" w:rsidP="009A776A">
                            <w:pPr>
                              <w:spacing w:after="0" w:line="240" w:lineRule="exact"/>
                              <w:rPr>
                                <w:sz w:val="52"/>
                                <w:szCs w:val="52"/>
                              </w:rPr>
                            </w:pPr>
                          </w:p>
                          <w:p w14:paraId="0C1B2235" w14:textId="77777777" w:rsidR="00B7195B" w:rsidRDefault="00B7195B" w:rsidP="009A776A">
                            <w:pPr>
                              <w:spacing w:after="0" w:line="240" w:lineRule="exact"/>
                              <w:rPr>
                                <w:sz w:val="52"/>
                                <w:szCs w:val="52"/>
                              </w:rPr>
                            </w:pPr>
                          </w:p>
                          <w:p w14:paraId="07FC0A46" w14:textId="77777777" w:rsidR="00B7195B" w:rsidRDefault="00B7195B" w:rsidP="009A776A">
                            <w:pPr>
                              <w:spacing w:after="0" w:line="240" w:lineRule="exact"/>
                              <w:rPr>
                                <w:sz w:val="52"/>
                                <w:szCs w:val="52"/>
                              </w:rPr>
                            </w:pPr>
                          </w:p>
                          <w:p w14:paraId="4230F110" w14:textId="77777777" w:rsidR="00B7195B" w:rsidRDefault="00B7195B" w:rsidP="009A776A">
                            <w:pPr>
                              <w:spacing w:after="0" w:line="240" w:lineRule="exact"/>
                              <w:rPr>
                                <w:sz w:val="52"/>
                                <w:szCs w:val="52"/>
                              </w:rPr>
                            </w:pPr>
                          </w:p>
                          <w:p w14:paraId="689F5EBC" w14:textId="51742E7E" w:rsidR="00B7195B" w:rsidRPr="00731EC6" w:rsidRDefault="00B7195B" w:rsidP="003C1DA3">
                            <w:pPr>
                              <w:pStyle w:val="Title"/>
                              <w:spacing w:after="0" w:line="276" w:lineRule="auto"/>
                              <w:ind w:right="-62"/>
                              <w:rPr>
                                <w:color w:val="A4557F"/>
                                <w:sz w:val="72"/>
                                <w:szCs w:val="72"/>
                              </w:rPr>
                            </w:pPr>
                            <w:r w:rsidRPr="00731EC6">
                              <w:rPr>
                                <w:color w:val="A4557F"/>
                                <w:sz w:val="72"/>
                                <w:szCs w:val="72"/>
                              </w:rPr>
                              <w:t>Grant Information and</w:t>
                            </w:r>
                          </w:p>
                          <w:p w14:paraId="72FFAE7E" w14:textId="77777777" w:rsidR="00D91A0E" w:rsidRPr="00731EC6" w:rsidRDefault="00D91A0E" w:rsidP="003C1DA3">
                            <w:pPr>
                              <w:spacing w:after="0" w:line="276" w:lineRule="auto"/>
                              <w:jc w:val="center"/>
                              <w:rPr>
                                <w:color w:val="A4557F"/>
                                <w:lang w:val="en-US"/>
                              </w:rPr>
                            </w:pPr>
                          </w:p>
                          <w:p w14:paraId="21260B1F" w14:textId="450235E0" w:rsidR="00B7195B" w:rsidRPr="00731EC6" w:rsidRDefault="00B7195B" w:rsidP="003C1DA3">
                            <w:pPr>
                              <w:pStyle w:val="Title"/>
                              <w:spacing w:after="0" w:line="276" w:lineRule="auto"/>
                              <w:ind w:right="-62"/>
                              <w:rPr>
                                <w:color w:val="A4557F"/>
                                <w:sz w:val="72"/>
                                <w:szCs w:val="72"/>
                              </w:rPr>
                            </w:pPr>
                            <w:r w:rsidRPr="00731EC6">
                              <w:rPr>
                                <w:color w:val="A4557F"/>
                                <w:sz w:val="72"/>
                                <w:szCs w:val="72"/>
                              </w:rPr>
                              <w:t>Application Guidelines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5B951A7" id="_x0000_t202" coordsize="21600,21600" o:spt="202" path="m,l,21600r21600,l21600,xe">
                <v:stroke joinstyle="miter"/>
                <v:path gradientshapeok="t" o:connecttype="rect"/>
              </v:shapetype>
              <v:shape id="Text Box 12" o:spid="_x0000_s1026" type="#_x0000_t202" style="position:absolute;margin-left:36.15pt;margin-top:105.15pt;width:447.2pt;height:561.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" filled="f" stroked="f">
                <v:textbox>
                  <w:txbxContent>
                    <w:p w14:paraId="601CF4A4" w14:textId="77777777" w:rsidR="00CD2527" w:rsidRPr="00CD2527" w:rsidRDefault="00CD2527" w:rsidP="00CD2527">
                      <w:pPr>
                        <w:rPr>
                          <w:color w:val="7030A0"/>
                          <w:sz w:val="32"/>
                          <w:szCs w:val="32"/>
                        </w:rPr>
                      </w:pPr>
                    </w:p>
                    <w:p w14:paraId="07C2B6E9" w14:textId="77777777" w:rsidR="00B7195B" w:rsidRDefault="00B7195B" w:rsidP="004D711A"/>
                    <w:p w14:paraId="70C6D003" w14:textId="77777777" w:rsidR="00B7195B" w:rsidRDefault="00B7195B" w:rsidP="004D711A"/>
                    <w:p w14:paraId="1626F8A8" w14:textId="77777777" w:rsidR="00B7195B" w:rsidRDefault="00B7195B" w:rsidP="004D711A"/>
                    <w:p w14:paraId="701E03E5" w14:textId="77777777" w:rsidR="00B7195B" w:rsidRDefault="00B7195B" w:rsidP="004D711A"/>
                    <w:p w14:paraId="0A7D752F" w14:textId="77777777" w:rsidR="00B7195B" w:rsidRDefault="00B7195B" w:rsidP="004D711A"/>
                    <w:p w14:paraId="0A053763" w14:textId="77777777" w:rsidR="00B7195B" w:rsidRDefault="00B7195B" w:rsidP="004D711A"/>
                    <w:p w14:paraId="052A83FF" w14:textId="77777777" w:rsidR="00B7195B" w:rsidRDefault="00B7195B" w:rsidP="004D711A"/>
                    <w:p w14:paraId="67F70F84" w14:textId="77777777" w:rsidR="00B7195B" w:rsidRDefault="00B7195B" w:rsidP="009A776A">
                      <w:pPr>
                        <w:spacing w:after="0" w:line="240" w:lineRule="exact"/>
                        <w:rPr>
                          <w:sz w:val="52"/>
                          <w:szCs w:val="52"/>
                        </w:rPr>
                      </w:pPr>
                    </w:p>
                    <w:p w14:paraId="0C1B2235" w14:textId="77777777" w:rsidR="00B7195B" w:rsidRDefault="00B7195B" w:rsidP="009A776A">
                      <w:pPr>
                        <w:spacing w:after="0" w:line="240" w:lineRule="exact"/>
                        <w:rPr>
                          <w:sz w:val="52"/>
                          <w:szCs w:val="52"/>
                        </w:rPr>
                      </w:pPr>
                    </w:p>
                    <w:p w14:paraId="07FC0A46" w14:textId="77777777" w:rsidR="00B7195B" w:rsidRDefault="00B7195B" w:rsidP="009A776A">
                      <w:pPr>
                        <w:spacing w:after="0" w:line="240" w:lineRule="exact"/>
                        <w:rPr>
                          <w:sz w:val="52"/>
                          <w:szCs w:val="52"/>
                        </w:rPr>
                      </w:pPr>
                    </w:p>
                    <w:p w14:paraId="4230F110" w14:textId="77777777" w:rsidR="00B7195B" w:rsidRDefault="00B7195B" w:rsidP="009A776A">
                      <w:pPr>
                        <w:spacing w:after="0" w:line="240" w:lineRule="exact"/>
                        <w:rPr>
                          <w:sz w:val="52"/>
                          <w:szCs w:val="52"/>
                        </w:rPr>
                      </w:pPr>
                    </w:p>
                    <w:p w14:paraId="689F5EBC" w14:textId="51742E7E" w:rsidR="00B7195B" w:rsidRPr="00731EC6" w:rsidRDefault="00B7195B" w:rsidP="003C1DA3">
                      <w:pPr>
                        <w:pStyle w:val="Title"/>
                        <w:spacing w:after="0" w:line="276" w:lineRule="auto"/>
                        <w:ind w:right="-62"/>
                        <w:rPr>
                          <w:color w:val="A4557F"/>
                          <w:sz w:val="72"/>
                          <w:szCs w:val="72"/>
                        </w:rPr>
                      </w:pPr>
                      <w:r w:rsidRPr="00731EC6">
                        <w:rPr>
                          <w:color w:val="A4557F"/>
                          <w:sz w:val="72"/>
                          <w:szCs w:val="72"/>
                        </w:rPr>
                        <w:t>Grant Information and</w:t>
                      </w:r>
                    </w:p>
                    <w:p w14:paraId="72FFAE7E" w14:textId="77777777" w:rsidR="00D91A0E" w:rsidRPr="00731EC6" w:rsidRDefault="00D91A0E" w:rsidP="003C1DA3">
                      <w:pPr>
                        <w:spacing w:after="0" w:line="276" w:lineRule="auto"/>
                        <w:jc w:val="center"/>
                        <w:rPr>
                          <w:color w:val="A4557F"/>
                          <w:lang w:val="en-US"/>
                        </w:rPr>
                      </w:pPr>
                    </w:p>
                    <w:p w14:paraId="21260B1F" w14:textId="450235E0" w:rsidR="00B7195B" w:rsidRPr="00731EC6" w:rsidRDefault="00B7195B" w:rsidP="003C1DA3">
                      <w:pPr>
                        <w:pStyle w:val="Title"/>
                        <w:spacing w:after="0" w:line="276" w:lineRule="auto"/>
                        <w:ind w:right="-62"/>
                        <w:rPr>
                          <w:color w:val="A4557F"/>
                          <w:sz w:val="72"/>
                          <w:szCs w:val="72"/>
                        </w:rPr>
                      </w:pPr>
                      <w:r w:rsidRPr="00731EC6">
                        <w:rPr>
                          <w:color w:val="A4557F"/>
                          <w:sz w:val="72"/>
                          <w:szCs w:val="72"/>
                        </w:rPr>
                        <w:t>Application Guidelines</w:t>
                      </w:r>
                    </w:p>
                  </w:txbxContent>
                </v:textbox>
                <w10:wrap type="square" anchorx="margin"/>
              </v:shape>
            </w:pict>
          </mc:Fallback>
        </mc:AlternateContent>
      </w:r>
      <w:r w:rsidR="00581185">
        <w:br w:type="page"/>
      </w:r>
      <w:r w:rsidR="003C1DA3">
        <w:lastRenderedPageBreak/>
        <w:tab/>
      </w:r>
    </w:p>
    <w:sdt>
      <w:sdtPr>
        <w:rPr>
          <w:rFonts w:ascii="Arial" w:eastAsiaTheme="minorHAnsi" w:hAnsi="Arial" w:cstheme="minorBidi"/>
          <w:color w:val="auto"/>
          <w:sz w:val="21"/>
          <w:szCs w:val="24"/>
          <w:lang w:val="en-AU"/>
        </w:rPr>
        <w:id w:val="416596096"/>
        <w:docPartObj>
          <w:docPartGallery w:val="Table of Contents"/>
          <w:docPartUnique/>
        </w:docPartObj>
      </w:sdtPr>
      <w:sdtEndPr>
        <w:rPr>
          <w:b/>
          <w:bCs/>
          <w:noProof/>
        </w:rPr>
      </w:sdtEndPr>
      <w:sdtContent>
        <w:p w14:paraId="7DD98788" w14:textId="2AA0E86E" w:rsidR="00253CC7" w:rsidRPr="00731EC6" w:rsidRDefault="00253CC7" w:rsidP="00731EC6">
          <w:pPr>
            <w:pStyle w:val="TOCHeading"/>
            <w:rPr>
              <w:color w:val="A4557F"/>
            </w:rPr>
          </w:pPr>
          <w:r w:rsidRPr="00731EC6">
            <w:rPr>
              <w:color w:val="A4557F"/>
            </w:rPr>
            <w:t>Contents</w:t>
          </w:r>
        </w:p>
        <w:p w14:paraId="4C0D444C" w14:textId="34A89217" w:rsidR="005301CB" w:rsidRDefault="00253CC7">
          <w:pPr>
            <w:pStyle w:val="TOC1"/>
            <w:tabs>
              <w:tab w:val="right" w:leader="dot" w:pos="10168"/>
            </w:tabs>
            <w:rPr>
              <w:rFonts w:asciiTheme="minorHAnsi" w:eastAsiaTheme="minorEastAsia" w:hAnsiTheme="minorHAnsi"/>
              <w:noProof/>
              <w:sz w:val="22"/>
              <w:szCs w:val="22"/>
              <w:lang w:eastAsia="en-AU"/>
            </w:rPr>
          </w:pPr>
          <w:r>
            <w:fldChar w:fldCharType="begin"/>
          </w:r>
          <w:r>
            <w:instrText xml:space="preserve"> TOC \o "1-3" \h \z \u </w:instrText>
          </w:r>
          <w:r>
            <w:fldChar w:fldCharType="separate"/>
          </w:r>
          <w:hyperlink w:anchor="_Toc125970193" w:history="1">
            <w:r w:rsidR="005301CB" w:rsidRPr="00255ACF">
              <w:rPr>
                <w:rStyle w:val="Hyperlink"/>
                <w:noProof/>
              </w:rPr>
              <w:t>Grant information and application guidelines</w:t>
            </w:r>
            <w:r w:rsidR="005301CB">
              <w:rPr>
                <w:noProof/>
                <w:webHidden/>
              </w:rPr>
              <w:tab/>
            </w:r>
            <w:r w:rsidR="005301CB">
              <w:rPr>
                <w:noProof/>
                <w:webHidden/>
              </w:rPr>
              <w:fldChar w:fldCharType="begin"/>
            </w:r>
            <w:r w:rsidR="005301CB">
              <w:rPr>
                <w:noProof/>
                <w:webHidden/>
              </w:rPr>
              <w:instrText xml:space="preserve"> PAGEREF _Toc125970193 \h </w:instrText>
            </w:r>
            <w:r w:rsidR="005301CB">
              <w:rPr>
                <w:noProof/>
                <w:webHidden/>
              </w:rPr>
            </w:r>
            <w:r w:rsidR="005301CB">
              <w:rPr>
                <w:noProof/>
                <w:webHidden/>
              </w:rPr>
              <w:fldChar w:fldCharType="separate"/>
            </w:r>
            <w:r w:rsidR="005301CB">
              <w:rPr>
                <w:noProof/>
                <w:webHidden/>
              </w:rPr>
              <w:t>3</w:t>
            </w:r>
            <w:r w:rsidR="005301CB">
              <w:rPr>
                <w:noProof/>
                <w:webHidden/>
              </w:rPr>
              <w:fldChar w:fldCharType="end"/>
            </w:r>
          </w:hyperlink>
        </w:p>
        <w:p w14:paraId="3401F605" w14:textId="0362DEBA" w:rsidR="005301CB" w:rsidRDefault="00537560">
          <w:pPr>
            <w:pStyle w:val="TOC2"/>
            <w:rPr>
              <w:rFonts w:asciiTheme="minorHAnsi" w:eastAsiaTheme="minorEastAsia" w:hAnsiTheme="minorHAnsi"/>
              <w:b w:val="0"/>
              <w:bCs w:val="0"/>
              <w:sz w:val="22"/>
              <w:szCs w:val="22"/>
              <w:lang w:eastAsia="en-AU"/>
            </w:rPr>
          </w:pPr>
          <w:hyperlink w:anchor="_Toc125970194" w:history="1">
            <w:r w:rsidR="005301CB" w:rsidRPr="00255ACF">
              <w:rPr>
                <w:rStyle w:val="Hyperlink"/>
              </w:rPr>
              <w:t>Alignment with Government objectives</w:t>
            </w:r>
            <w:r w:rsidR="005301CB">
              <w:rPr>
                <w:webHidden/>
              </w:rPr>
              <w:tab/>
            </w:r>
            <w:r w:rsidR="005301CB">
              <w:rPr>
                <w:webHidden/>
              </w:rPr>
              <w:fldChar w:fldCharType="begin"/>
            </w:r>
            <w:r w:rsidR="005301CB">
              <w:rPr>
                <w:webHidden/>
              </w:rPr>
              <w:instrText xml:space="preserve"> PAGEREF _Toc125970194 \h </w:instrText>
            </w:r>
            <w:r w:rsidR="005301CB">
              <w:rPr>
                <w:webHidden/>
              </w:rPr>
            </w:r>
            <w:r w:rsidR="005301CB">
              <w:rPr>
                <w:webHidden/>
              </w:rPr>
              <w:fldChar w:fldCharType="separate"/>
            </w:r>
            <w:r w:rsidR="005301CB">
              <w:rPr>
                <w:webHidden/>
              </w:rPr>
              <w:t>3</w:t>
            </w:r>
            <w:r w:rsidR="005301CB">
              <w:rPr>
                <w:webHidden/>
              </w:rPr>
              <w:fldChar w:fldCharType="end"/>
            </w:r>
          </w:hyperlink>
        </w:p>
        <w:p w14:paraId="4A47F28F" w14:textId="274CBC5F" w:rsidR="005301CB" w:rsidRDefault="00537560">
          <w:pPr>
            <w:pStyle w:val="TOC2"/>
            <w:rPr>
              <w:rFonts w:asciiTheme="minorHAnsi" w:eastAsiaTheme="minorEastAsia" w:hAnsiTheme="minorHAnsi"/>
              <w:b w:val="0"/>
              <w:bCs w:val="0"/>
              <w:sz w:val="22"/>
              <w:szCs w:val="22"/>
              <w:lang w:eastAsia="en-AU"/>
            </w:rPr>
          </w:pPr>
          <w:hyperlink w:anchor="_Toc125970195" w:history="1">
            <w:r w:rsidR="005301CB" w:rsidRPr="00255ACF">
              <w:rPr>
                <w:rStyle w:val="Hyperlink"/>
                <w:rFonts w:cs="Arial"/>
              </w:rPr>
              <w:t>Purpose of the grants</w:t>
            </w:r>
            <w:r w:rsidR="005301CB">
              <w:rPr>
                <w:webHidden/>
              </w:rPr>
              <w:tab/>
            </w:r>
            <w:r w:rsidR="005301CB">
              <w:rPr>
                <w:webHidden/>
              </w:rPr>
              <w:fldChar w:fldCharType="begin"/>
            </w:r>
            <w:r w:rsidR="005301CB">
              <w:rPr>
                <w:webHidden/>
              </w:rPr>
              <w:instrText xml:space="preserve"> PAGEREF _Toc125970195 \h </w:instrText>
            </w:r>
            <w:r w:rsidR="005301CB">
              <w:rPr>
                <w:webHidden/>
              </w:rPr>
            </w:r>
            <w:r w:rsidR="005301CB">
              <w:rPr>
                <w:webHidden/>
              </w:rPr>
              <w:fldChar w:fldCharType="separate"/>
            </w:r>
            <w:r w:rsidR="005301CB">
              <w:rPr>
                <w:webHidden/>
              </w:rPr>
              <w:t>3</w:t>
            </w:r>
            <w:r w:rsidR="005301CB">
              <w:rPr>
                <w:webHidden/>
              </w:rPr>
              <w:fldChar w:fldCharType="end"/>
            </w:r>
          </w:hyperlink>
        </w:p>
        <w:p w14:paraId="4531427F" w14:textId="340C6E38" w:rsidR="005301CB" w:rsidRDefault="00537560">
          <w:pPr>
            <w:pStyle w:val="TOC2"/>
            <w:rPr>
              <w:rFonts w:asciiTheme="minorHAnsi" w:eastAsiaTheme="minorEastAsia" w:hAnsiTheme="minorHAnsi"/>
              <w:b w:val="0"/>
              <w:bCs w:val="0"/>
              <w:sz w:val="22"/>
              <w:szCs w:val="22"/>
              <w:lang w:eastAsia="en-AU"/>
            </w:rPr>
          </w:pPr>
          <w:hyperlink w:anchor="_Toc125970196" w:history="1">
            <w:r w:rsidR="005301CB" w:rsidRPr="00255ACF">
              <w:rPr>
                <w:rStyle w:val="Hyperlink"/>
              </w:rPr>
              <w:t>Services in scope for funding</w:t>
            </w:r>
            <w:r w:rsidR="005301CB">
              <w:rPr>
                <w:webHidden/>
              </w:rPr>
              <w:tab/>
            </w:r>
            <w:r w:rsidR="005301CB">
              <w:rPr>
                <w:webHidden/>
              </w:rPr>
              <w:fldChar w:fldCharType="begin"/>
            </w:r>
            <w:r w:rsidR="005301CB">
              <w:rPr>
                <w:webHidden/>
              </w:rPr>
              <w:instrText xml:space="preserve"> PAGEREF _Toc125970196 \h </w:instrText>
            </w:r>
            <w:r w:rsidR="005301CB">
              <w:rPr>
                <w:webHidden/>
              </w:rPr>
            </w:r>
            <w:r w:rsidR="005301CB">
              <w:rPr>
                <w:webHidden/>
              </w:rPr>
              <w:fldChar w:fldCharType="separate"/>
            </w:r>
            <w:r w:rsidR="005301CB">
              <w:rPr>
                <w:webHidden/>
              </w:rPr>
              <w:t>3</w:t>
            </w:r>
            <w:r w:rsidR="005301CB">
              <w:rPr>
                <w:webHidden/>
              </w:rPr>
              <w:fldChar w:fldCharType="end"/>
            </w:r>
          </w:hyperlink>
        </w:p>
        <w:p w14:paraId="0DD0E738" w14:textId="4B9B21DA" w:rsidR="005301CB" w:rsidRDefault="00537560">
          <w:pPr>
            <w:pStyle w:val="TOC2"/>
            <w:rPr>
              <w:rFonts w:asciiTheme="minorHAnsi" w:eastAsiaTheme="minorEastAsia" w:hAnsiTheme="minorHAnsi"/>
              <w:b w:val="0"/>
              <w:bCs w:val="0"/>
              <w:sz w:val="22"/>
              <w:szCs w:val="22"/>
              <w:lang w:eastAsia="en-AU"/>
            </w:rPr>
          </w:pPr>
          <w:hyperlink w:anchor="_Toc125970197" w:history="1">
            <w:r w:rsidR="005301CB" w:rsidRPr="00255ACF">
              <w:rPr>
                <w:rStyle w:val="Hyperlink"/>
              </w:rPr>
              <w:t>Expected outcomes</w:t>
            </w:r>
            <w:r w:rsidR="005301CB">
              <w:rPr>
                <w:webHidden/>
              </w:rPr>
              <w:tab/>
            </w:r>
            <w:r w:rsidR="005301CB">
              <w:rPr>
                <w:webHidden/>
              </w:rPr>
              <w:fldChar w:fldCharType="begin"/>
            </w:r>
            <w:r w:rsidR="005301CB">
              <w:rPr>
                <w:webHidden/>
              </w:rPr>
              <w:instrText xml:space="preserve"> PAGEREF _Toc125970197 \h </w:instrText>
            </w:r>
            <w:r w:rsidR="005301CB">
              <w:rPr>
                <w:webHidden/>
              </w:rPr>
            </w:r>
            <w:r w:rsidR="005301CB">
              <w:rPr>
                <w:webHidden/>
              </w:rPr>
              <w:fldChar w:fldCharType="separate"/>
            </w:r>
            <w:r w:rsidR="005301CB">
              <w:rPr>
                <w:webHidden/>
              </w:rPr>
              <w:t>4</w:t>
            </w:r>
            <w:r w:rsidR="005301CB">
              <w:rPr>
                <w:webHidden/>
              </w:rPr>
              <w:fldChar w:fldCharType="end"/>
            </w:r>
          </w:hyperlink>
        </w:p>
        <w:p w14:paraId="22430418" w14:textId="05EE32F9" w:rsidR="005301CB" w:rsidRDefault="00537560">
          <w:pPr>
            <w:pStyle w:val="TOC2"/>
            <w:rPr>
              <w:rFonts w:asciiTheme="minorHAnsi" w:eastAsiaTheme="minorEastAsia" w:hAnsiTheme="minorHAnsi"/>
              <w:b w:val="0"/>
              <w:bCs w:val="0"/>
              <w:sz w:val="22"/>
              <w:szCs w:val="22"/>
              <w:lang w:eastAsia="en-AU"/>
            </w:rPr>
          </w:pPr>
          <w:hyperlink w:anchor="_Toc125970198" w:history="1">
            <w:r w:rsidR="005301CB" w:rsidRPr="00255ACF">
              <w:rPr>
                <w:rStyle w:val="Hyperlink"/>
                <w:rFonts w:cs="Arial"/>
              </w:rPr>
              <w:t>Funding available</w:t>
            </w:r>
            <w:r w:rsidR="005301CB">
              <w:rPr>
                <w:webHidden/>
              </w:rPr>
              <w:tab/>
            </w:r>
            <w:r w:rsidR="005301CB">
              <w:rPr>
                <w:webHidden/>
              </w:rPr>
              <w:fldChar w:fldCharType="begin"/>
            </w:r>
            <w:r w:rsidR="005301CB">
              <w:rPr>
                <w:webHidden/>
              </w:rPr>
              <w:instrText xml:space="preserve"> PAGEREF _Toc125970198 \h </w:instrText>
            </w:r>
            <w:r w:rsidR="005301CB">
              <w:rPr>
                <w:webHidden/>
              </w:rPr>
            </w:r>
            <w:r w:rsidR="005301CB">
              <w:rPr>
                <w:webHidden/>
              </w:rPr>
              <w:fldChar w:fldCharType="separate"/>
            </w:r>
            <w:r w:rsidR="005301CB">
              <w:rPr>
                <w:webHidden/>
              </w:rPr>
              <w:t>4</w:t>
            </w:r>
            <w:r w:rsidR="005301CB">
              <w:rPr>
                <w:webHidden/>
              </w:rPr>
              <w:fldChar w:fldCharType="end"/>
            </w:r>
          </w:hyperlink>
        </w:p>
        <w:p w14:paraId="0000E1C4" w14:textId="333AEFD8" w:rsidR="005301CB" w:rsidRDefault="00537560">
          <w:pPr>
            <w:pStyle w:val="TOC3"/>
            <w:rPr>
              <w:rFonts w:asciiTheme="minorHAnsi" w:eastAsiaTheme="minorEastAsia" w:hAnsiTheme="minorHAnsi"/>
              <w:noProof/>
              <w:sz w:val="22"/>
              <w:szCs w:val="22"/>
              <w:lang w:eastAsia="en-AU"/>
            </w:rPr>
          </w:pPr>
          <w:hyperlink w:anchor="_Toc125970199" w:history="1">
            <w:r w:rsidR="005301CB" w:rsidRPr="00255ACF">
              <w:rPr>
                <w:rStyle w:val="Hyperlink"/>
                <w:noProof/>
              </w:rPr>
              <w:t xml:space="preserve">Items </w:t>
            </w:r>
            <w:r w:rsidR="005301CB" w:rsidRPr="00255ACF">
              <w:rPr>
                <w:rStyle w:val="Hyperlink"/>
                <w:b/>
                <w:bCs/>
                <w:noProof/>
              </w:rPr>
              <w:t>eligible</w:t>
            </w:r>
            <w:r w:rsidR="005301CB" w:rsidRPr="00255ACF">
              <w:rPr>
                <w:rStyle w:val="Hyperlink"/>
                <w:noProof/>
              </w:rPr>
              <w:t xml:space="preserve"> for grant expenditure:</w:t>
            </w:r>
            <w:r w:rsidR="005301CB">
              <w:rPr>
                <w:noProof/>
                <w:webHidden/>
              </w:rPr>
              <w:tab/>
            </w:r>
            <w:r w:rsidR="005301CB">
              <w:rPr>
                <w:noProof/>
                <w:webHidden/>
              </w:rPr>
              <w:fldChar w:fldCharType="begin"/>
            </w:r>
            <w:r w:rsidR="005301CB">
              <w:rPr>
                <w:noProof/>
                <w:webHidden/>
              </w:rPr>
              <w:instrText xml:space="preserve"> PAGEREF _Toc125970199 \h </w:instrText>
            </w:r>
            <w:r w:rsidR="005301CB">
              <w:rPr>
                <w:noProof/>
                <w:webHidden/>
              </w:rPr>
            </w:r>
            <w:r w:rsidR="005301CB">
              <w:rPr>
                <w:noProof/>
                <w:webHidden/>
              </w:rPr>
              <w:fldChar w:fldCharType="separate"/>
            </w:r>
            <w:r w:rsidR="005301CB">
              <w:rPr>
                <w:noProof/>
                <w:webHidden/>
              </w:rPr>
              <w:t>5</w:t>
            </w:r>
            <w:r w:rsidR="005301CB">
              <w:rPr>
                <w:noProof/>
                <w:webHidden/>
              </w:rPr>
              <w:fldChar w:fldCharType="end"/>
            </w:r>
          </w:hyperlink>
        </w:p>
        <w:p w14:paraId="3CE1D5E6" w14:textId="7E4EBBE5" w:rsidR="005301CB" w:rsidRDefault="00537560">
          <w:pPr>
            <w:pStyle w:val="TOC3"/>
            <w:rPr>
              <w:rFonts w:asciiTheme="minorHAnsi" w:eastAsiaTheme="minorEastAsia" w:hAnsiTheme="minorHAnsi"/>
              <w:noProof/>
              <w:sz w:val="22"/>
              <w:szCs w:val="22"/>
              <w:lang w:eastAsia="en-AU"/>
            </w:rPr>
          </w:pPr>
          <w:hyperlink w:anchor="_Toc125970200" w:history="1">
            <w:r w:rsidR="005301CB" w:rsidRPr="00255ACF">
              <w:rPr>
                <w:rStyle w:val="Hyperlink"/>
                <w:noProof/>
              </w:rPr>
              <w:t xml:space="preserve">Items </w:t>
            </w:r>
            <w:r w:rsidR="005301CB" w:rsidRPr="00255ACF">
              <w:rPr>
                <w:rStyle w:val="Hyperlink"/>
                <w:b/>
                <w:noProof/>
              </w:rPr>
              <w:t>not</w:t>
            </w:r>
            <w:r w:rsidR="005301CB" w:rsidRPr="00255ACF">
              <w:rPr>
                <w:rStyle w:val="Hyperlink"/>
                <w:noProof/>
              </w:rPr>
              <w:t xml:space="preserve"> eligible for grant expenditure:</w:t>
            </w:r>
            <w:r w:rsidR="005301CB">
              <w:rPr>
                <w:noProof/>
                <w:webHidden/>
              </w:rPr>
              <w:tab/>
            </w:r>
            <w:r w:rsidR="005301CB">
              <w:rPr>
                <w:noProof/>
                <w:webHidden/>
              </w:rPr>
              <w:fldChar w:fldCharType="begin"/>
            </w:r>
            <w:r w:rsidR="005301CB">
              <w:rPr>
                <w:noProof/>
                <w:webHidden/>
              </w:rPr>
              <w:instrText xml:space="preserve"> PAGEREF _Toc125970200 \h </w:instrText>
            </w:r>
            <w:r w:rsidR="005301CB">
              <w:rPr>
                <w:noProof/>
                <w:webHidden/>
              </w:rPr>
            </w:r>
            <w:r w:rsidR="005301CB">
              <w:rPr>
                <w:noProof/>
                <w:webHidden/>
              </w:rPr>
              <w:fldChar w:fldCharType="separate"/>
            </w:r>
            <w:r w:rsidR="005301CB">
              <w:rPr>
                <w:noProof/>
                <w:webHidden/>
              </w:rPr>
              <w:t>5</w:t>
            </w:r>
            <w:r w:rsidR="005301CB">
              <w:rPr>
                <w:noProof/>
                <w:webHidden/>
              </w:rPr>
              <w:fldChar w:fldCharType="end"/>
            </w:r>
          </w:hyperlink>
        </w:p>
        <w:p w14:paraId="3ED7AD27" w14:textId="00887748" w:rsidR="005301CB" w:rsidRDefault="00537560">
          <w:pPr>
            <w:pStyle w:val="TOC2"/>
            <w:rPr>
              <w:rFonts w:asciiTheme="minorHAnsi" w:eastAsiaTheme="minorEastAsia" w:hAnsiTheme="minorHAnsi"/>
              <w:b w:val="0"/>
              <w:bCs w:val="0"/>
              <w:sz w:val="22"/>
              <w:szCs w:val="22"/>
              <w:lang w:eastAsia="en-AU"/>
            </w:rPr>
          </w:pPr>
          <w:hyperlink w:anchor="_Toc125970201" w:history="1">
            <w:r w:rsidR="005301CB" w:rsidRPr="00255ACF">
              <w:rPr>
                <w:rStyle w:val="Hyperlink"/>
                <w:rFonts w:cs="Arial"/>
              </w:rPr>
              <w:t>Indicative timeframes</w:t>
            </w:r>
            <w:r w:rsidR="005301CB">
              <w:rPr>
                <w:webHidden/>
              </w:rPr>
              <w:tab/>
            </w:r>
            <w:r w:rsidR="005301CB">
              <w:rPr>
                <w:webHidden/>
              </w:rPr>
              <w:fldChar w:fldCharType="begin"/>
            </w:r>
            <w:r w:rsidR="005301CB">
              <w:rPr>
                <w:webHidden/>
              </w:rPr>
              <w:instrText xml:space="preserve"> PAGEREF _Toc125970201 \h </w:instrText>
            </w:r>
            <w:r w:rsidR="005301CB">
              <w:rPr>
                <w:webHidden/>
              </w:rPr>
            </w:r>
            <w:r w:rsidR="005301CB">
              <w:rPr>
                <w:webHidden/>
              </w:rPr>
              <w:fldChar w:fldCharType="separate"/>
            </w:r>
            <w:r w:rsidR="005301CB">
              <w:rPr>
                <w:webHidden/>
              </w:rPr>
              <w:t>5</w:t>
            </w:r>
            <w:r w:rsidR="005301CB">
              <w:rPr>
                <w:webHidden/>
              </w:rPr>
              <w:fldChar w:fldCharType="end"/>
            </w:r>
          </w:hyperlink>
        </w:p>
        <w:p w14:paraId="731A7533" w14:textId="3DA04E7A" w:rsidR="005301CB" w:rsidRDefault="00537560">
          <w:pPr>
            <w:pStyle w:val="TOC2"/>
            <w:rPr>
              <w:rFonts w:asciiTheme="minorHAnsi" w:eastAsiaTheme="minorEastAsia" w:hAnsiTheme="minorHAnsi"/>
              <w:b w:val="0"/>
              <w:bCs w:val="0"/>
              <w:sz w:val="22"/>
              <w:szCs w:val="22"/>
              <w:lang w:eastAsia="en-AU"/>
            </w:rPr>
          </w:pPr>
          <w:hyperlink w:anchor="_Toc125970202" w:history="1">
            <w:r w:rsidR="005301CB" w:rsidRPr="00255ACF">
              <w:rPr>
                <w:rStyle w:val="Hyperlink"/>
                <w:rFonts w:cs="Arial"/>
              </w:rPr>
              <w:t>Eligibility</w:t>
            </w:r>
            <w:r w:rsidR="005301CB">
              <w:rPr>
                <w:webHidden/>
              </w:rPr>
              <w:tab/>
            </w:r>
            <w:r w:rsidR="005301CB">
              <w:rPr>
                <w:webHidden/>
              </w:rPr>
              <w:fldChar w:fldCharType="begin"/>
            </w:r>
            <w:r w:rsidR="005301CB">
              <w:rPr>
                <w:webHidden/>
              </w:rPr>
              <w:instrText xml:space="preserve"> PAGEREF _Toc125970202 \h </w:instrText>
            </w:r>
            <w:r w:rsidR="005301CB">
              <w:rPr>
                <w:webHidden/>
              </w:rPr>
            </w:r>
            <w:r w:rsidR="005301CB">
              <w:rPr>
                <w:webHidden/>
              </w:rPr>
              <w:fldChar w:fldCharType="separate"/>
            </w:r>
            <w:r w:rsidR="005301CB">
              <w:rPr>
                <w:webHidden/>
              </w:rPr>
              <w:t>6</w:t>
            </w:r>
            <w:r w:rsidR="005301CB">
              <w:rPr>
                <w:webHidden/>
              </w:rPr>
              <w:fldChar w:fldCharType="end"/>
            </w:r>
          </w:hyperlink>
        </w:p>
        <w:p w14:paraId="590F2308" w14:textId="2E0836F2" w:rsidR="005301CB" w:rsidRDefault="00537560">
          <w:pPr>
            <w:pStyle w:val="TOC3"/>
            <w:rPr>
              <w:rFonts w:asciiTheme="minorHAnsi" w:eastAsiaTheme="minorEastAsia" w:hAnsiTheme="minorHAnsi"/>
              <w:noProof/>
              <w:sz w:val="22"/>
              <w:szCs w:val="22"/>
              <w:lang w:eastAsia="en-AU"/>
            </w:rPr>
          </w:pPr>
          <w:hyperlink w:anchor="_Toc125970203" w:history="1">
            <w:r w:rsidR="005301CB" w:rsidRPr="00255ACF">
              <w:rPr>
                <w:rStyle w:val="Hyperlink"/>
                <w:noProof/>
              </w:rPr>
              <w:t>Applicants must also:</w:t>
            </w:r>
            <w:r w:rsidR="005301CB">
              <w:rPr>
                <w:noProof/>
                <w:webHidden/>
              </w:rPr>
              <w:tab/>
            </w:r>
            <w:r w:rsidR="005301CB">
              <w:rPr>
                <w:noProof/>
                <w:webHidden/>
              </w:rPr>
              <w:fldChar w:fldCharType="begin"/>
            </w:r>
            <w:r w:rsidR="005301CB">
              <w:rPr>
                <w:noProof/>
                <w:webHidden/>
              </w:rPr>
              <w:instrText xml:space="preserve"> PAGEREF _Toc125970203 \h </w:instrText>
            </w:r>
            <w:r w:rsidR="005301CB">
              <w:rPr>
                <w:noProof/>
                <w:webHidden/>
              </w:rPr>
            </w:r>
            <w:r w:rsidR="005301CB">
              <w:rPr>
                <w:noProof/>
                <w:webHidden/>
              </w:rPr>
              <w:fldChar w:fldCharType="separate"/>
            </w:r>
            <w:r w:rsidR="005301CB">
              <w:rPr>
                <w:noProof/>
                <w:webHidden/>
              </w:rPr>
              <w:t>6</w:t>
            </w:r>
            <w:r w:rsidR="005301CB">
              <w:rPr>
                <w:noProof/>
                <w:webHidden/>
              </w:rPr>
              <w:fldChar w:fldCharType="end"/>
            </w:r>
          </w:hyperlink>
        </w:p>
        <w:p w14:paraId="34BFCD56" w14:textId="0DE0FBBA" w:rsidR="005301CB" w:rsidRDefault="00537560">
          <w:pPr>
            <w:pStyle w:val="TOC3"/>
            <w:rPr>
              <w:rFonts w:asciiTheme="minorHAnsi" w:eastAsiaTheme="minorEastAsia" w:hAnsiTheme="minorHAnsi"/>
              <w:noProof/>
              <w:sz w:val="22"/>
              <w:szCs w:val="22"/>
              <w:lang w:eastAsia="en-AU"/>
            </w:rPr>
          </w:pPr>
          <w:hyperlink w:anchor="_Toc125970204" w:history="1">
            <w:r w:rsidR="005301CB" w:rsidRPr="00255ACF">
              <w:rPr>
                <w:rStyle w:val="Hyperlink"/>
                <w:noProof/>
              </w:rPr>
              <w:t>Your initiative must:</w:t>
            </w:r>
            <w:r w:rsidR="005301CB">
              <w:rPr>
                <w:noProof/>
                <w:webHidden/>
              </w:rPr>
              <w:tab/>
            </w:r>
            <w:r w:rsidR="005301CB">
              <w:rPr>
                <w:noProof/>
                <w:webHidden/>
              </w:rPr>
              <w:fldChar w:fldCharType="begin"/>
            </w:r>
            <w:r w:rsidR="005301CB">
              <w:rPr>
                <w:noProof/>
                <w:webHidden/>
              </w:rPr>
              <w:instrText xml:space="preserve"> PAGEREF _Toc125970204 \h </w:instrText>
            </w:r>
            <w:r w:rsidR="005301CB">
              <w:rPr>
                <w:noProof/>
                <w:webHidden/>
              </w:rPr>
            </w:r>
            <w:r w:rsidR="005301CB">
              <w:rPr>
                <w:noProof/>
                <w:webHidden/>
              </w:rPr>
              <w:fldChar w:fldCharType="separate"/>
            </w:r>
            <w:r w:rsidR="005301CB">
              <w:rPr>
                <w:noProof/>
                <w:webHidden/>
              </w:rPr>
              <w:t>6</w:t>
            </w:r>
            <w:r w:rsidR="005301CB">
              <w:rPr>
                <w:noProof/>
                <w:webHidden/>
              </w:rPr>
              <w:fldChar w:fldCharType="end"/>
            </w:r>
          </w:hyperlink>
        </w:p>
        <w:p w14:paraId="3D353781" w14:textId="7CB393B7" w:rsidR="005301CB" w:rsidRDefault="00537560">
          <w:pPr>
            <w:pStyle w:val="TOC3"/>
            <w:rPr>
              <w:rFonts w:asciiTheme="minorHAnsi" w:eastAsiaTheme="minorEastAsia" w:hAnsiTheme="minorHAnsi"/>
              <w:noProof/>
              <w:sz w:val="22"/>
              <w:szCs w:val="22"/>
              <w:lang w:eastAsia="en-AU"/>
            </w:rPr>
          </w:pPr>
          <w:hyperlink w:anchor="_Toc125970205" w:history="1">
            <w:r w:rsidR="005301CB" w:rsidRPr="00255ACF">
              <w:rPr>
                <w:rStyle w:val="Hyperlink"/>
                <w:noProof/>
              </w:rPr>
              <w:t>Auspice arrangements</w:t>
            </w:r>
            <w:r w:rsidR="005301CB">
              <w:rPr>
                <w:noProof/>
                <w:webHidden/>
              </w:rPr>
              <w:tab/>
            </w:r>
            <w:r w:rsidR="005301CB">
              <w:rPr>
                <w:noProof/>
                <w:webHidden/>
              </w:rPr>
              <w:fldChar w:fldCharType="begin"/>
            </w:r>
            <w:r w:rsidR="005301CB">
              <w:rPr>
                <w:noProof/>
                <w:webHidden/>
              </w:rPr>
              <w:instrText xml:space="preserve"> PAGEREF _Toc125970205 \h </w:instrText>
            </w:r>
            <w:r w:rsidR="005301CB">
              <w:rPr>
                <w:noProof/>
                <w:webHidden/>
              </w:rPr>
            </w:r>
            <w:r w:rsidR="005301CB">
              <w:rPr>
                <w:noProof/>
                <w:webHidden/>
              </w:rPr>
              <w:fldChar w:fldCharType="separate"/>
            </w:r>
            <w:r w:rsidR="005301CB">
              <w:rPr>
                <w:noProof/>
                <w:webHidden/>
              </w:rPr>
              <w:t>6</w:t>
            </w:r>
            <w:r w:rsidR="005301CB">
              <w:rPr>
                <w:noProof/>
                <w:webHidden/>
              </w:rPr>
              <w:fldChar w:fldCharType="end"/>
            </w:r>
          </w:hyperlink>
        </w:p>
        <w:p w14:paraId="3D9F32D8" w14:textId="130641AA" w:rsidR="005301CB" w:rsidRDefault="00537560">
          <w:pPr>
            <w:pStyle w:val="TOC3"/>
            <w:rPr>
              <w:rFonts w:asciiTheme="minorHAnsi" w:eastAsiaTheme="minorEastAsia" w:hAnsiTheme="minorHAnsi"/>
              <w:noProof/>
              <w:sz w:val="22"/>
              <w:szCs w:val="22"/>
              <w:lang w:eastAsia="en-AU"/>
            </w:rPr>
          </w:pPr>
          <w:hyperlink w:anchor="_Toc125970206" w:history="1">
            <w:r w:rsidR="005301CB" w:rsidRPr="00255ACF">
              <w:rPr>
                <w:rStyle w:val="Hyperlink"/>
                <w:noProof/>
              </w:rPr>
              <w:t>Other partnership arrangements</w:t>
            </w:r>
            <w:r w:rsidR="005301CB">
              <w:rPr>
                <w:noProof/>
                <w:webHidden/>
              </w:rPr>
              <w:tab/>
            </w:r>
            <w:r w:rsidR="005301CB">
              <w:rPr>
                <w:noProof/>
                <w:webHidden/>
              </w:rPr>
              <w:fldChar w:fldCharType="begin"/>
            </w:r>
            <w:r w:rsidR="005301CB">
              <w:rPr>
                <w:noProof/>
                <w:webHidden/>
              </w:rPr>
              <w:instrText xml:space="preserve"> PAGEREF _Toc125970206 \h </w:instrText>
            </w:r>
            <w:r w:rsidR="005301CB">
              <w:rPr>
                <w:noProof/>
                <w:webHidden/>
              </w:rPr>
            </w:r>
            <w:r w:rsidR="005301CB">
              <w:rPr>
                <w:noProof/>
                <w:webHidden/>
              </w:rPr>
              <w:fldChar w:fldCharType="separate"/>
            </w:r>
            <w:r w:rsidR="005301CB">
              <w:rPr>
                <w:noProof/>
                <w:webHidden/>
              </w:rPr>
              <w:t>6</w:t>
            </w:r>
            <w:r w:rsidR="005301CB">
              <w:rPr>
                <w:noProof/>
                <w:webHidden/>
              </w:rPr>
              <w:fldChar w:fldCharType="end"/>
            </w:r>
          </w:hyperlink>
        </w:p>
        <w:p w14:paraId="1F6E6049" w14:textId="3BA6D85B" w:rsidR="005301CB" w:rsidRDefault="00537560">
          <w:pPr>
            <w:pStyle w:val="TOC2"/>
            <w:rPr>
              <w:rFonts w:asciiTheme="minorHAnsi" w:eastAsiaTheme="minorEastAsia" w:hAnsiTheme="minorHAnsi"/>
              <w:b w:val="0"/>
              <w:bCs w:val="0"/>
              <w:sz w:val="22"/>
              <w:szCs w:val="22"/>
              <w:lang w:eastAsia="en-AU"/>
            </w:rPr>
          </w:pPr>
          <w:hyperlink w:anchor="_Toc125970207" w:history="1">
            <w:r w:rsidR="005301CB" w:rsidRPr="00255ACF">
              <w:rPr>
                <w:rStyle w:val="Hyperlink"/>
              </w:rPr>
              <w:t>Applications must support the Plan</w:t>
            </w:r>
            <w:r w:rsidR="005301CB">
              <w:rPr>
                <w:webHidden/>
              </w:rPr>
              <w:tab/>
            </w:r>
            <w:r w:rsidR="005301CB">
              <w:rPr>
                <w:webHidden/>
              </w:rPr>
              <w:fldChar w:fldCharType="begin"/>
            </w:r>
            <w:r w:rsidR="005301CB">
              <w:rPr>
                <w:webHidden/>
              </w:rPr>
              <w:instrText xml:space="preserve"> PAGEREF _Toc125970207 \h </w:instrText>
            </w:r>
            <w:r w:rsidR="005301CB">
              <w:rPr>
                <w:webHidden/>
              </w:rPr>
            </w:r>
            <w:r w:rsidR="005301CB">
              <w:rPr>
                <w:webHidden/>
              </w:rPr>
              <w:fldChar w:fldCharType="separate"/>
            </w:r>
            <w:r w:rsidR="005301CB">
              <w:rPr>
                <w:webHidden/>
              </w:rPr>
              <w:t>6</w:t>
            </w:r>
            <w:r w:rsidR="005301CB">
              <w:rPr>
                <w:webHidden/>
              </w:rPr>
              <w:fldChar w:fldCharType="end"/>
            </w:r>
          </w:hyperlink>
        </w:p>
        <w:p w14:paraId="6870A5DC" w14:textId="4AAF1D3B" w:rsidR="005301CB" w:rsidRDefault="00537560">
          <w:pPr>
            <w:pStyle w:val="TOC2"/>
            <w:rPr>
              <w:rFonts w:asciiTheme="minorHAnsi" w:eastAsiaTheme="minorEastAsia" w:hAnsiTheme="minorHAnsi"/>
              <w:b w:val="0"/>
              <w:bCs w:val="0"/>
              <w:sz w:val="22"/>
              <w:szCs w:val="22"/>
              <w:lang w:eastAsia="en-AU"/>
            </w:rPr>
          </w:pPr>
          <w:hyperlink w:anchor="_Toc125970208" w:history="1">
            <w:r w:rsidR="005301CB" w:rsidRPr="00255ACF">
              <w:rPr>
                <w:rStyle w:val="Hyperlink"/>
              </w:rPr>
              <w:t>Practice Standards</w:t>
            </w:r>
            <w:r w:rsidR="005301CB">
              <w:rPr>
                <w:webHidden/>
              </w:rPr>
              <w:tab/>
            </w:r>
            <w:r w:rsidR="005301CB">
              <w:rPr>
                <w:webHidden/>
              </w:rPr>
              <w:fldChar w:fldCharType="begin"/>
            </w:r>
            <w:r w:rsidR="005301CB">
              <w:rPr>
                <w:webHidden/>
              </w:rPr>
              <w:instrText xml:space="preserve"> PAGEREF _Toc125970208 \h </w:instrText>
            </w:r>
            <w:r w:rsidR="005301CB">
              <w:rPr>
                <w:webHidden/>
              </w:rPr>
            </w:r>
            <w:r w:rsidR="005301CB">
              <w:rPr>
                <w:webHidden/>
              </w:rPr>
              <w:fldChar w:fldCharType="separate"/>
            </w:r>
            <w:r w:rsidR="005301CB">
              <w:rPr>
                <w:webHidden/>
              </w:rPr>
              <w:t>6</w:t>
            </w:r>
            <w:r w:rsidR="005301CB">
              <w:rPr>
                <w:webHidden/>
              </w:rPr>
              <w:fldChar w:fldCharType="end"/>
            </w:r>
          </w:hyperlink>
        </w:p>
        <w:p w14:paraId="4497E4DA" w14:textId="63D80F18" w:rsidR="005301CB" w:rsidRDefault="00537560">
          <w:pPr>
            <w:pStyle w:val="TOC2"/>
            <w:rPr>
              <w:rFonts w:asciiTheme="minorHAnsi" w:eastAsiaTheme="minorEastAsia" w:hAnsiTheme="minorHAnsi"/>
              <w:b w:val="0"/>
              <w:bCs w:val="0"/>
              <w:sz w:val="22"/>
              <w:szCs w:val="22"/>
              <w:lang w:eastAsia="en-AU"/>
            </w:rPr>
          </w:pPr>
          <w:hyperlink w:anchor="_Toc125970209" w:history="1">
            <w:r w:rsidR="005301CB" w:rsidRPr="00255ACF">
              <w:rPr>
                <w:rStyle w:val="Hyperlink"/>
              </w:rPr>
              <w:t>Applications that will not be funded</w:t>
            </w:r>
            <w:r w:rsidR="005301CB">
              <w:rPr>
                <w:webHidden/>
              </w:rPr>
              <w:tab/>
            </w:r>
            <w:r w:rsidR="005301CB">
              <w:rPr>
                <w:webHidden/>
              </w:rPr>
              <w:fldChar w:fldCharType="begin"/>
            </w:r>
            <w:r w:rsidR="005301CB">
              <w:rPr>
                <w:webHidden/>
              </w:rPr>
              <w:instrText xml:space="preserve"> PAGEREF _Toc125970209 \h </w:instrText>
            </w:r>
            <w:r w:rsidR="005301CB">
              <w:rPr>
                <w:webHidden/>
              </w:rPr>
            </w:r>
            <w:r w:rsidR="005301CB">
              <w:rPr>
                <w:webHidden/>
              </w:rPr>
              <w:fldChar w:fldCharType="separate"/>
            </w:r>
            <w:r w:rsidR="005301CB">
              <w:rPr>
                <w:webHidden/>
              </w:rPr>
              <w:t>7</w:t>
            </w:r>
            <w:r w:rsidR="005301CB">
              <w:rPr>
                <w:webHidden/>
              </w:rPr>
              <w:fldChar w:fldCharType="end"/>
            </w:r>
          </w:hyperlink>
        </w:p>
        <w:p w14:paraId="123369AC" w14:textId="4F867FCE" w:rsidR="005301CB" w:rsidRDefault="00537560">
          <w:pPr>
            <w:pStyle w:val="TOC2"/>
            <w:rPr>
              <w:rFonts w:asciiTheme="minorHAnsi" w:eastAsiaTheme="minorEastAsia" w:hAnsiTheme="minorHAnsi"/>
              <w:b w:val="0"/>
              <w:bCs w:val="0"/>
              <w:sz w:val="22"/>
              <w:szCs w:val="22"/>
              <w:lang w:eastAsia="en-AU"/>
            </w:rPr>
          </w:pPr>
          <w:hyperlink w:anchor="_Toc125970210" w:history="1">
            <w:r w:rsidR="005301CB" w:rsidRPr="00255ACF">
              <w:rPr>
                <w:rStyle w:val="Hyperlink"/>
              </w:rPr>
              <w:t>How eligibility will be assessed:</w:t>
            </w:r>
            <w:r w:rsidR="005301CB">
              <w:rPr>
                <w:webHidden/>
              </w:rPr>
              <w:tab/>
            </w:r>
            <w:r w:rsidR="005301CB">
              <w:rPr>
                <w:webHidden/>
              </w:rPr>
              <w:fldChar w:fldCharType="begin"/>
            </w:r>
            <w:r w:rsidR="005301CB">
              <w:rPr>
                <w:webHidden/>
              </w:rPr>
              <w:instrText xml:space="preserve"> PAGEREF _Toc125970210 \h </w:instrText>
            </w:r>
            <w:r w:rsidR="005301CB">
              <w:rPr>
                <w:webHidden/>
              </w:rPr>
            </w:r>
            <w:r w:rsidR="005301CB">
              <w:rPr>
                <w:webHidden/>
              </w:rPr>
              <w:fldChar w:fldCharType="separate"/>
            </w:r>
            <w:r w:rsidR="005301CB">
              <w:rPr>
                <w:webHidden/>
              </w:rPr>
              <w:t>7</w:t>
            </w:r>
            <w:r w:rsidR="005301CB">
              <w:rPr>
                <w:webHidden/>
              </w:rPr>
              <w:fldChar w:fldCharType="end"/>
            </w:r>
          </w:hyperlink>
        </w:p>
        <w:p w14:paraId="5969A33B" w14:textId="685E783E" w:rsidR="005301CB" w:rsidRDefault="00537560">
          <w:pPr>
            <w:pStyle w:val="TOC2"/>
            <w:rPr>
              <w:rFonts w:asciiTheme="minorHAnsi" w:eastAsiaTheme="minorEastAsia" w:hAnsiTheme="minorHAnsi"/>
              <w:b w:val="0"/>
              <w:bCs w:val="0"/>
              <w:sz w:val="22"/>
              <w:szCs w:val="22"/>
              <w:lang w:eastAsia="en-AU"/>
            </w:rPr>
          </w:pPr>
          <w:hyperlink w:anchor="_Toc125970211" w:history="1">
            <w:r w:rsidR="005301CB" w:rsidRPr="00255ACF">
              <w:rPr>
                <w:rStyle w:val="Hyperlink"/>
              </w:rPr>
              <w:t>How grant applications will be assessed</w:t>
            </w:r>
            <w:r w:rsidR="005301CB">
              <w:rPr>
                <w:webHidden/>
              </w:rPr>
              <w:tab/>
            </w:r>
            <w:r w:rsidR="005301CB">
              <w:rPr>
                <w:webHidden/>
              </w:rPr>
              <w:fldChar w:fldCharType="begin"/>
            </w:r>
            <w:r w:rsidR="005301CB">
              <w:rPr>
                <w:webHidden/>
              </w:rPr>
              <w:instrText xml:space="preserve"> PAGEREF _Toc125970211 \h </w:instrText>
            </w:r>
            <w:r w:rsidR="005301CB">
              <w:rPr>
                <w:webHidden/>
              </w:rPr>
            </w:r>
            <w:r w:rsidR="005301CB">
              <w:rPr>
                <w:webHidden/>
              </w:rPr>
              <w:fldChar w:fldCharType="separate"/>
            </w:r>
            <w:r w:rsidR="005301CB">
              <w:rPr>
                <w:webHidden/>
              </w:rPr>
              <w:t>7</w:t>
            </w:r>
            <w:r w:rsidR="005301CB">
              <w:rPr>
                <w:webHidden/>
              </w:rPr>
              <w:fldChar w:fldCharType="end"/>
            </w:r>
          </w:hyperlink>
        </w:p>
        <w:p w14:paraId="44A7EDAB" w14:textId="49EB222A" w:rsidR="005301CB" w:rsidRDefault="00537560">
          <w:pPr>
            <w:pStyle w:val="TOC2"/>
            <w:rPr>
              <w:rFonts w:asciiTheme="minorHAnsi" w:eastAsiaTheme="minorEastAsia" w:hAnsiTheme="minorHAnsi"/>
              <w:b w:val="0"/>
              <w:bCs w:val="0"/>
              <w:sz w:val="22"/>
              <w:szCs w:val="22"/>
              <w:lang w:eastAsia="en-AU"/>
            </w:rPr>
          </w:pPr>
          <w:hyperlink w:anchor="_Toc125970212" w:history="1">
            <w:r w:rsidR="005301CB" w:rsidRPr="00255ACF">
              <w:rPr>
                <w:rStyle w:val="Hyperlink"/>
              </w:rPr>
              <w:t>Other selection considerations</w:t>
            </w:r>
            <w:r w:rsidR="005301CB">
              <w:rPr>
                <w:webHidden/>
              </w:rPr>
              <w:tab/>
            </w:r>
            <w:r w:rsidR="005301CB">
              <w:rPr>
                <w:webHidden/>
              </w:rPr>
              <w:fldChar w:fldCharType="begin"/>
            </w:r>
            <w:r w:rsidR="005301CB">
              <w:rPr>
                <w:webHidden/>
              </w:rPr>
              <w:instrText xml:space="preserve"> PAGEREF _Toc125970212 \h </w:instrText>
            </w:r>
            <w:r w:rsidR="005301CB">
              <w:rPr>
                <w:webHidden/>
              </w:rPr>
            </w:r>
            <w:r w:rsidR="005301CB">
              <w:rPr>
                <w:webHidden/>
              </w:rPr>
              <w:fldChar w:fldCharType="separate"/>
            </w:r>
            <w:r w:rsidR="005301CB">
              <w:rPr>
                <w:webHidden/>
              </w:rPr>
              <w:t>9</w:t>
            </w:r>
            <w:r w:rsidR="005301CB">
              <w:rPr>
                <w:webHidden/>
              </w:rPr>
              <w:fldChar w:fldCharType="end"/>
            </w:r>
          </w:hyperlink>
        </w:p>
        <w:p w14:paraId="79558DC9" w14:textId="0931BAAC" w:rsidR="005301CB" w:rsidRDefault="00537560">
          <w:pPr>
            <w:pStyle w:val="TOC2"/>
            <w:rPr>
              <w:rFonts w:asciiTheme="minorHAnsi" w:eastAsiaTheme="minorEastAsia" w:hAnsiTheme="minorHAnsi"/>
              <w:b w:val="0"/>
              <w:bCs w:val="0"/>
              <w:sz w:val="22"/>
              <w:szCs w:val="22"/>
              <w:lang w:eastAsia="en-AU"/>
            </w:rPr>
          </w:pPr>
          <w:hyperlink w:anchor="_Toc125970213" w:history="1">
            <w:r w:rsidR="005301CB" w:rsidRPr="00255ACF">
              <w:rPr>
                <w:rStyle w:val="Hyperlink"/>
                <w:rFonts w:cs="Arial"/>
              </w:rPr>
              <w:t>How to apply</w:t>
            </w:r>
            <w:r w:rsidR="005301CB">
              <w:rPr>
                <w:webHidden/>
              </w:rPr>
              <w:tab/>
            </w:r>
            <w:r w:rsidR="005301CB">
              <w:rPr>
                <w:webHidden/>
              </w:rPr>
              <w:fldChar w:fldCharType="begin"/>
            </w:r>
            <w:r w:rsidR="005301CB">
              <w:rPr>
                <w:webHidden/>
              </w:rPr>
              <w:instrText xml:space="preserve"> PAGEREF _Toc125970213 \h </w:instrText>
            </w:r>
            <w:r w:rsidR="005301CB">
              <w:rPr>
                <w:webHidden/>
              </w:rPr>
            </w:r>
            <w:r w:rsidR="005301CB">
              <w:rPr>
                <w:webHidden/>
              </w:rPr>
              <w:fldChar w:fldCharType="separate"/>
            </w:r>
            <w:r w:rsidR="005301CB">
              <w:rPr>
                <w:webHidden/>
              </w:rPr>
              <w:t>9</w:t>
            </w:r>
            <w:r w:rsidR="005301CB">
              <w:rPr>
                <w:webHidden/>
              </w:rPr>
              <w:fldChar w:fldCharType="end"/>
            </w:r>
          </w:hyperlink>
        </w:p>
        <w:p w14:paraId="622D61F6" w14:textId="707CF39C" w:rsidR="005301CB" w:rsidRDefault="00537560">
          <w:pPr>
            <w:pStyle w:val="TOC2"/>
            <w:rPr>
              <w:rFonts w:asciiTheme="minorHAnsi" w:eastAsiaTheme="minorEastAsia" w:hAnsiTheme="minorHAnsi"/>
              <w:b w:val="0"/>
              <w:bCs w:val="0"/>
              <w:sz w:val="22"/>
              <w:szCs w:val="22"/>
              <w:lang w:eastAsia="en-AU"/>
            </w:rPr>
          </w:pPr>
          <w:hyperlink w:anchor="_Toc125970214" w:history="1">
            <w:r w:rsidR="005301CB" w:rsidRPr="00255ACF">
              <w:rPr>
                <w:rStyle w:val="Hyperlink"/>
                <w:rFonts w:cs="Arial"/>
              </w:rPr>
              <w:t>Online Forum</w:t>
            </w:r>
            <w:r w:rsidR="005301CB">
              <w:rPr>
                <w:webHidden/>
              </w:rPr>
              <w:tab/>
            </w:r>
            <w:r w:rsidR="005301CB">
              <w:rPr>
                <w:webHidden/>
              </w:rPr>
              <w:fldChar w:fldCharType="begin"/>
            </w:r>
            <w:r w:rsidR="005301CB">
              <w:rPr>
                <w:webHidden/>
              </w:rPr>
              <w:instrText xml:space="preserve"> PAGEREF _Toc125970214 \h </w:instrText>
            </w:r>
            <w:r w:rsidR="005301CB">
              <w:rPr>
                <w:webHidden/>
              </w:rPr>
            </w:r>
            <w:r w:rsidR="005301CB">
              <w:rPr>
                <w:webHidden/>
              </w:rPr>
              <w:fldChar w:fldCharType="separate"/>
            </w:r>
            <w:r w:rsidR="005301CB">
              <w:rPr>
                <w:webHidden/>
              </w:rPr>
              <w:t>9</w:t>
            </w:r>
            <w:r w:rsidR="005301CB">
              <w:rPr>
                <w:webHidden/>
              </w:rPr>
              <w:fldChar w:fldCharType="end"/>
            </w:r>
          </w:hyperlink>
        </w:p>
        <w:p w14:paraId="021403A5" w14:textId="62C829C2" w:rsidR="005301CB" w:rsidRDefault="00537560">
          <w:pPr>
            <w:pStyle w:val="TOC2"/>
            <w:rPr>
              <w:rFonts w:asciiTheme="minorHAnsi" w:eastAsiaTheme="minorEastAsia" w:hAnsiTheme="minorHAnsi"/>
              <w:b w:val="0"/>
              <w:bCs w:val="0"/>
              <w:sz w:val="22"/>
              <w:szCs w:val="22"/>
              <w:lang w:eastAsia="en-AU"/>
            </w:rPr>
          </w:pPr>
          <w:hyperlink w:anchor="_Toc125970215" w:history="1">
            <w:r w:rsidR="005301CB" w:rsidRPr="00255ACF">
              <w:rPr>
                <w:rStyle w:val="Hyperlink"/>
                <w:rFonts w:cs="Arial"/>
              </w:rPr>
              <w:t>Requirements of successful applicants</w:t>
            </w:r>
            <w:r w:rsidR="005301CB">
              <w:rPr>
                <w:webHidden/>
              </w:rPr>
              <w:tab/>
            </w:r>
            <w:r w:rsidR="005301CB">
              <w:rPr>
                <w:webHidden/>
              </w:rPr>
              <w:fldChar w:fldCharType="begin"/>
            </w:r>
            <w:r w:rsidR="005301CB">
              <w:rPr>
                <w:webHidden/>
              </w:rPr>
              <w:instrText xml:space="preserve"> PAGEREF _Toc125970215 \h </w:instrText>
            </w:r>
            <w:r w:rsidR="005301CB">
              <w:rPr>
                <w:webHidden/>
              </w:rPr>
            </w:r>
            <w:r w:rsidR="005301CB">
              <w:rPr>
                <w:webHidden/>
              </w:rPr>
              <w:fldChar w:fldCharType="separate"/>
            </w:r>
            <w:r w:rsidR="005301CB">
              <w:rPr>
                <w:webHidden/>
              </w:rPr>
              <w:t>10</w:t>
            </w:r>
            <w:r w:rsidR="005301CB">
              <w:rPr>
                <w:webHidden/>
              </w:rPr>
              <w:fldChar w:fldCharType="end"/>
            </w:r>
          </w:hyperlink>
        </w:p>
        <w:p w14:paraId="54DC8C49" w14:textId="4ECE6F96" w:rsidR="005301CB" w:rsidRDefault="00537560">
          <w:pPr>
            <w:pStyle w:val="TOC2"/>
            <w:rPr>
              <w:rFonts w:asciiTheme="minorHAnsi" w:eastAsiaTheme="minorEastAsia" w:hAnsiTheme="minorHAnsi"/>
              <w:b w:val="0"/>
              <w:bCs w:val="0"/>
              <w:sz w:val="22"/>
              <w:szCs w:val="22"/>
              <w:lang w:eastAsia="en-AU"/>
            </w:rPr>
          </w:pPr>
          <w:hyperlink w:anchor="_Toc125970216" w:history="1">
            <w:r w:rsidR="005301CB" w:rsidRPr="00255ACF">
              <w:rPr>
                <w:rStyle w:val="Hyperlink"/>
                <w:rFonts w:cs="Arial"/>
              </w:rPr>
              <w:t>Contact details</w:t>
            </w:r>
            <w:r w:rsidR="005301CB">
              <w:rPr>
                <w:webHidden/>
              </w:rPr>
              <w:tab/>
            </w:r>
            <w:r w:rsidR="005301CB">
              <w:rPr>
                <w:webHidden/>
              </w:rPr>
              <w:fldChar w:fldCharType="begin"/>
            </w:r>
            <w:r w:rsidR="005301CB">
              <w:rPr>
                <w:webHidden/>
              </w:rPr>
              <w:instrText xml:space="preserve"> PAGEREF _Toc125970216 \h </w:instrText>
            </w:r>
            <w:r w:rsidR="005301CB">
              <w:rPr>
                <w:webHidden/>
              </w:rPr>
            </w:r>
            <w:r w:rsidR="005301CB">
              <w:rPr>
                <w:webHidden/>
              </w:rPr>
              <w:fldChar w:fldCharType="separate"/>
            </w:r>
            <w:r w:rsidR="005301CB">
              <w:rPr>
                <w:webHidden/>
              </w:rPr>
              <w:t>10</w:t>
            </w:r>
            <w:r w:rsidR="005301CB">
              <w:rPr>
                <w:webHidden/>
              </w:rPr>
              <w:fldChar w:fldCharType="end"/>
            </w:r>
          </w:hyperlink>
        </w:p>
        <w:p w14:paraId="2BFEA0F8" w14:textId="2D01C27E" w:rsidR="005301CB" w:rsidRDefault="00537560">
          <w:pPr>
            <w:pStyle w:val="TOC3"/>
            <w:rPr>
              <w:rFonts w:asciiTheme="minorHAnsi" w:eastAsiaTheme="minorEastAsia" w:hAnsiTheme="minorHAnsi"/>
              <w:noProof/>
              <w:sz w:val="22"/>
              <w:szCs w:val="22"/>
              <w:lang w:eastAsia="en-AU"/>
            </w:rPr>
          </w:pPr>
          <w:hyperlink w:anchor="_Toc125970217" w:history="1">
            <w:r w:rsidR="005301CB" w:rsidRPr="00255ACF">
              <w:rPr>
                <w:rStyle w:val="Hyperlink"/>
                <w:noProof/>
              </w:rPr>
              <w:t>General enquiries</w:t>
            </w:r>
            <w:r w:rsidR="005301CB">
              <w:rPr>
                <w:noProof/>
                <w:webHidden/>
              </w:rPr>
              <w:tab/>
            </w:r>
            <w:r w:rsidR="005301CB">
              <w:rPr>
                <w:noProof/>
                <w:webHidden/>
              </w:rPr>
              <w:fldChar w:fldCharType="begin"/>
            </w:r>
            <w:r w:rsidR="005301CB">
              <w:rPr>
                <w:noProof/>
                <w:webHidden/>
              </w:rPr>
              <w:instrText xml:space="preserve"> PAGEREF _Toc125970217 \h </w:instrText>
            </w:r>
            <w:r w:rsidR="005301CB">
              <w:rPr>
                <w:noProof/>
                <w:webHidden/>
              </w:rPr>
            </w:r>
            <w:r w:rsidR="005301CB">
              <w:rPr>
                <w:noProof/>
                <w:webHidden/>
              </w:rPr>
              <w:fldChar w:fldCharType="separate"/>
            </w:r>
            <w:r w:rsidR="005301CB">
              <w:rPr>
                <w:noProof/>
                <w:webHidden/>
              </w:rPr>
              <w:t>10</w:t>
            </w:r>
            <w:r w:rsidR="005301CB">
              <w:rPr>
                <w:noProof/>
                <w:webHidden/>
              </w:rPr>
              <w:fldChar w:fldCharType="end"/>
            </w:r>
          </w:hyperlink>
        </w:p>
        <w:p w14:paraId="62720968" w14:textId="31BD060A" w:rsidR="005301CB" w:rsidRDefault="00537560">
          <w:pPr>
            <w:pStyle w:val="TOC3"/>
            <w:rPr>
              <w:rFonts w:asciiTheme="minorHAnsi" w:eastAsiaTheme="minorEastAsia" w:hAnsiTheme="minorHAnsi"/>
              <w:noProof/>
              <w:sz w:val="22"/>
              <w:szCs w:val="22"/>
              <w:lang w:eastAsia="en-AU"/>
            </w:rPr>
          </w:pPr>
          <w:hyperlink w:anchor="_Toc125970218" w:history="1">
            <w:r w:rsidR="005301CB" w:rsidRPr="00255ACF">
              <w:rPr>
                <w:rStyle w:val="Hyperlink"/>
                <w:noProof/>
              </w:rPr>
              <w:t>Technical enquiries</w:t>
            </w:r>
            <w:r w:rsidR="005301CB">
              <w:rPr>
                <w:noProof/>
                <w:webHidden/>
              </w:rPr>
              <w:tab/>
            </w:r>
            <w:r w:rsidR="005301CB">
              <w:rPr>
                <w:noProof/>
                <w:webHidden/>
              </w:rPr>
              <w:fldChar w:fldCharType="begin"/>
            </w:r>
            <w:r w:rsidR="005301CB">
              <w:rPr>
                <w:noProof/>
                <w:webHidden/>
              </w:rPr>
              <w:instrText xml:space="preserve"> PAGEREF _Toc125970218 \h </w:instrText>
            </w:r>
            <w:r w:rsidR="005301CB">
              <w:rPr>
                <w:noProof/>
                <w:webHidden/>
              </w:rPr>
            </w:r>
            <w:r w:rsidR="005301CB">
              <w:rPr>
                <w:noProof/>
                <w:webHidden/>
              </w:rPr>
              <w:fldChar w:fldCharType="separate"/>
            </w:r>
            <w:r w:rsidR="005301CB">
              <w:rPr>
                <w:noProof/>
                <w:webHidden/>
              </w:rPr>
              <w:t>10</w:t>
            </w:r>
            <w:r w:rsidR="005301CB">
              <w:rPr>
                <w:noProof/>
                <w:webHidden/>
              </w:rPr>
              <w:fldChar w:fldCharType="end"/>
            </w:r>
          </w:hyperlink>
        </w:p>
        <w:p w14:paraId="4BDFC747" w14:textId="4564E8FE" w:rsidR="005301CB" w:rsidRDefault="00537560">
          <w:pPr>
            <w:pStyle w:val="TOC2"/>
            <w:rPr>
              <w:rFonts w:asciiTheme="minorHAnsi" w:eastAsiaTheme="minorEastAsia" w:hAnsiTheme="minorHAnsi"/>
              <w:b w:val="0"/>
              <w:bCs w:val="0"/>
              <w:sz w:val="22"/>
              <w:szCs w:val="22"/>
              <w:lang w:eastAsia="en-AU"/>
            </w:rPr>
          </w:pPr>
          <w:hyperlink w:anchor="_Toc125970219" w:history="1">
            <w:r w:rsidR="005301CB" w:rsidRPr="00255ACF">
              <w:rPr>
                <w:rStyle w:val="Hyperlink"/>
                <w:rFonts w:cs="Arial"/>
              </w:rPr>
              <w:t>Definitions of key terms</w:t>
            </w:r>
            <w:r w:rsidR="005301CB">
              <w:rPr>
                <w:webHidden/>
              </w:rPr>
              <w:tab/>
            </w:r>
            <w:r w:rsidR="005301CB">
              <w:rPr>
                <w:webHidden/>
              </w:rPr>
              <w:fldChar w:fldCharType="begin"/>
            </w:r>
            <w:r w:rsidR="005301CB">
              <w:rPr>
                <w:webHidden/>
              </w:rPr>
              <w:instrText xml:space="preserve"> PAGEREF _Toc125970219 \h </w:instrText>
            </w:r>
            <w:r w:rsidR="005301CB">
              <w:rPr>
                <w:webHidden/>
              </w:rPr>
            </w:r>
            <w:r w:rsidR="005301CB">
              <w:rPr>
                <w:webHidden/>
              </w:rPr>
              <w:fldChar w:fldCharType="separate"/>
            </w:r>
            <w:r w:rsidR="005301CB">
              <w:rPr>
                <w:webHidden/>
              </w:rPr>
              <w:t>11</w:t>
            </w:r>
            <w:r w:rsidR="005301CB">
              <w:rPr>
                <w:webHidden/>
              </w:rPr>
              <w:fldChar w:fldCharType="end"/>
            </w:r>
          </w:hyperlink>
        </w:p>
        <w:p w14:paraId="1D3167BE" w14:textId="62ECC93B" w:rsidR="00253CC7" w:rsidRDefault="00253CC7">
          <w:r>
            <w:rPr>
              <w:b/>
              <w:bCs/>
              <w:noProof/>
            </w:rPr>
            <w:fldChar w:fldCharType="end"/>
          </w:r>
        </w:p>
      </w:sdtContent>
    </w:sdt>
    <w:p w14:paraId="54AC4760" w14:textId="239569CD" w:rsidR="006A3A98" w:rsidRDefault="006A3A98" w:rsidP="006B16D6">
      <w:pPr>
        <w:spacing w:after="0"/>
      </w:pPr>
    </w:p>
    <w:p w14:paraId="7149F14C" w14:textId="77777777" w:rsidR="001E56BB" w:rsidRDefault="001E56BB">
      <w:pPr>
        <w:spacing w:after="160" w:line="259" w:lineRule="auto"/>
        <w:rPr>
          <w:rFonts w:eastAsiaTheme="majorEastAsia" w:cs="Arial"/>
          <w:b/>
          <w:color w:val="A4557F"/>
          <w:sz w:val="36"/>
          <w:szCs w:val="36"/>
          <w:lang w:val="en-US"/>
        </w:rPr>
      </w:pPr>
      <w:r>
        <w:rPr>
          <w:color w:val="A4557F"/>
        </w:rPr>
        <w:br w:type="page"/>
      </w:r>
    </w:p>
    <w:p w14:paraId="6B1F8380" w14:textId="23CFADC4" w:rsidR="00D56061" w:rsidRPr="00D91A0E" w:rsidRDefault="00D56061" w:rsidP="00995371">
      <w:pPr>
        <w:pStyle w:val="Heading1"/>
        <w:rPr>
          <w:color w:val="A4557F"/>
        </w:rPr>
      </w:pPr>
      <w:bookmarkStart w:id="0" w:name="_Toc125970193"/>
      <w:r w:rsidRPr="00D91A0E">
        <w:rPr>
          <w:color w:val="A4557F"/>
        </w:rPr>
        <w:lastRenderedPageBreak/>
        <w:t xml:space="preserve">Grant information and </w:t>
      </w:r>
      <w:r w:rsidR="009A776A" w:rsidRPr="00D91A0E">
        <w:rPr>
          <w:color w:val="A4557F"/>
        </w:rPr>
        <w:t xml:space="preserve">application </w:t>
      </w:r>
      <w:r w:rsidRPr="00D91A0E">
        <w:rPr>
          <w:color w:val="A4557F"/>
        </w:rPr>
        <w:t>guidelines</w:t>
      </w:r>
      <w:bookmarkEnd w:id="0"/>
      <w:r w:rsidRPr="00D91A0E">
        <w:rPr>
          <w:color w:val="A4557F"/>
        </w:rPr>
        <w:t xml:space="preserve"> </w:t>
      </w:r>
    </w:p>
    <w:p w14:paraId="7DFCDDEC" w14:textId="56DCEF18" w:rsidR="00D56061" w:rsidRPr="00D91A0E" w:rsidRDefault="00D56061" w:rsidP="00A27817">
      <w:pPr>
        <w:pStyle w:val="Heading2"/>
        <w:spacing w:before="120"/>
        <w:rPr>
          <w:color w:val="A4557F"/>
        </w:rPr>
      </w:pPr>
      <w:bookmarkStart w:id="1" w:name="_Toc125970194"/>
      <w:r w:rsidRPr="00D91A0E">
        <w:rPr>
          <w:color w:val="A4557F"/>
        </w:rPr>
        <w:t>Alignment with Government objectives</w:t>
      </w:r>
      <w:bookmarkEnd w:id="1"/>
    </w:p>
    <w:p w14:paraId="678F1265" w14:textId="72836B6B" w:rsidR="00261360" w:rsidRDefault="00261360" w:rsidP="00222F40">
      <w:bookmarkStart w:id="2" w:name="_Hlk125545899"/>
      <w:r w:rsidRPr="00901ABA">
        <w:rPr>
          <w:rFonts w:cs="Arial"/>
        </w:rPr>
        <w:t xml:space="preserve">The </w:t>
      </w:r>
      <w:r>
        <w:rPr>
          <w:rFonts w:cs="Arial"/>
        </w:rPr>
        <w:t xml:space="preserve">new </w:t>
      </w:r>
      <w:r w:rsidR="003C1DA3">
        <w:rPr>
          <w:rFonts w:cs="Arial"/>
        </w:rPr>
        <w:t>Keeping Women Safe from Violence</w:t>
      </w:r>
      <w:r w:rsidRPr="00901ABA">
        <w:rPr>
          <w:rFonts w:cs="Arial"/>
        </w:rPr>
        <w:t xml:space="preserve"> </w:t>
      </w:r>
      <w:r w:rsidR="00E53F91">
        <w:rPr>
          <w:rFonts w:cs="Arial"/>
        </w:rPr>
        <w:t xml:space="preserve">(KWSV) </w:t>
      </w:r>
      <w:r w:rsidRPr="00901ABA">
        <w:rPr>
          <w:rFonts w:cs="Arial"/>
        </w:rPr>
        <w:t xml:space="preserve">grant program </w:t>
      </w:r>
      <w:r w:rsidR="009D0AA6">
        <w:rPr>
          <w:rFonts w:cs="Arial"/>
        </w:rPr>
        <w:t>aims to</w:t>
      </w:r>
      <w:r w:rsidRPr="00901ABA">
        <w:rPr>
          <w:rFonts w:cs="Arial"/>
        </w:rPr>
        <w:t xml:space="preserve"> </w:t>
      </w:r>
      <w:r>
        <w:rPr>
          <w:rFonts w:cs="Arial"/>
        </w:rPr>
        <w:t>support</w:t>
      </w:r>
      <w:r w:rsidRPr="00901ABA">
        <w:rPr>
          <w:rFonts w:cs="Arial"/>
        </w:rPr>
        <w:t xml:space="preserve"> </w:t>
      </w:r>
      <w:bookmarkStart w:id="3" w:name="_Hlk121232603"/>
      <w:r w:rsidRPr="00901ABA">
        <w:rPr>
          <w:rFonts w:cs="Arial"/>
        </w:rPr>
        <w:t xml:space="preserve">the </w:t>
      </w:r>
      <w:hyperlink r:id="rId11" w:history="1">
        <w:r w:rsidRPr="00FD2E5B">
          <w:rPr>
            <w:rStyle w:val="Hyperlink"/>
            <w:rFonts w:cstheme="minorBidi"/>
          </w:rPr>
          <w:t>National Plan to End Violence against Women and Children 2022-32</w:t>
        </w:r>
      </w:hyperlink>
      <w:r w:rsidRPr="00901ABA">
        <w:t xml:space="preserve"> (the Plan). It </w:t>
      </w:r>
      <w:r>
        <w:t>is part of</w:t>
      </w:r>
      <w:r w:rsidRPr="00901ABA">
        <w:t xml:space="preserve"> the Queensland Government’s shared commitment to ending violence against women and children within a generation. </w:t>
      </w:r>
    </w:p>
    <w:bookmarkEnd w:id="2"/>
    <w:p w14:paraId="19C1D8A5" w14:textId="05B9DBBF" w:rsidR="00256D73" w:rsidRDefault="00E53F91" w:rsidP="00D013F8">
      <w:r w:rsidRPr="00D013F8">
        <w:t>KWSV</w:t>
      </w:r>
      <w:r w:rsidDel="003C1DA3">
        <w:t xml:space="preserve"> </w:t>
      </w:r>
      <w:bookmarkEnd w:id="3"/>
      <w:r>
        <w:t>f</w:t>
      </w:r>
      <w:r w:rsidR="00256D73" w:rsidRPr="00256D73">
        <w:t xml:space="preserve">unding is made available from the Commonwealth Government as part of the </w:t>
      </w:r>
      <w:r w:rsidR="00D643C0">
        <w:t xml:space="preserve">Family, Domestic and Sexual Violence Responses 2021-23 </w:t>
      </w:r>
      <w:hyperlink r:id="rId12" w:history="1">
        <w:r w:rsidR="00D643C0" w:rsidRPr="00DF2A4B">
          <w:rPr>
            <w:rStyle w:val="Hyperlink"/>
            <w:rFonts w:cstheme="minorBidi"/>
          </w:rPr>
          <w:t>National Partnership Agreement</w:t>
        </w:r>
      </w:hyperlink>
      <w:r w:rsidR="00435B81">
        <w:t xml:space="preserve"> (the Agreement)</w:t>
      </w:r>
      <w:r w:rsidR="00256D73" w:rsidRPr="00256D73">
        <w:t>.</w:t>
      </w:r>
    </w:p>
    <w:p w14:paraId="77D866C8" w14:textId="77777777" w:rsidR="002C43C8" w:rsidRPr="00256D73" w:rsidRDefault="002C43C8" w:rsidP="00D013F8"/>
    <w:p w14:paraId="14D5678C" w14:textId="3D0A1216" w:rsidR="00626D02" w:rsidRPr="00D91A0E" w:rsidRDefault="00626D02" w:rsidP="00A27817">
      <w:pPr>
        <w:pStyle w:val="Heading2"/>
        <w:spacing w:before="120"/>
        <w:rPr>
          <w:rFonts w:cs="Arial"/>
          <w:bCs/>
          <w:color w:val="A4557F"/>
        </w:rPr>
      </w:pPr>
      <w:bookmarkStart w:id="4" w:name="_Toc125970195"/>
      <w:r w:rsidRPr="00D91A0E">
        <w:rPr>
          <w:rFonts w:cs="Arial"/>
          <w:bCs/>
          <w:color w:val="A4557F"/>
        </w:rPr>
        <w:t>Purpose of the grants</w:t>
      </w:r>
      <w:bookmarkEnd w:id="4"/>
    </w:p>
    <w:p w14:paraId="78C79C2D" w14:textId="0321E248" w:rsidR="004D2155" w:rsidRPr="004D2155" w:rsidRDefault="00352F5D" w:rsidP="009D0AA6">
      <w:pPr>
        <w:spacing w:after="160"/>
      </w:pPr>
      <w:bookmarkStart w:id="5" w:name="_Hlk83661431"/>
      <w:r w:rsidRPr="002C43C8">
        <w:rPr>
          <w:b/>
          <w:bCs/>
        </w:rPr>
        <w:t>One-</w:t>
      </w:r>
      <w:r w:rsidR="00FA4D83" w:rsidRPr="002C43C8">
        <w:rPr>
          <w:b/>
          <w:bCs/>
        </w:rPr>
        <w:t>off grants</w:t>
      </w:r>
      <w:r w:rsidR="00FA4D83" w:rsidRPr="005C3A64">
        <w:t xml:space="preserve"> </w:t>
      </w:r>
      <w:r w:rsidR="009D0AA6">
        <w:t>will be available for initiatives that</w:t>
      </w:r>
      <w:r w:rsidR="00F42E48" w:rsidRPr="005C3A64">
        <w:t xml:space="preserve"> </w:t>
      </w:r>
      <w:r w:rsidR="009D0AA6">
        <w:t xml:space="preserve">support </w:t>
      </w:r>
      <w:r w:rsidR="00FA4D83" w:rsidRPr="005C3A64">
        <w:t>the Plan</w:t>
      </w:r>
      <w:r w:rsidR="009D0AA6">
        <w:t xml:space="preserve"> </w:t>
      </w:r>
      <w:bookmarkEnd w:id="5"/>
      <w:r w:rsidR="00435B81">
        <w:t xml:space="preserve">and deliver on the Agreement </w:t>
      </w:r>
      <w:r w:rsidR="009D0AA6">
        <w:t>through:</w:t>
      </w:r>
    </w:p>
    <w:p w14:paraId="5E9AA248" w14:textId="7117B6F1" w:rsidR="009D0AA6" w:rsidRDefault="004D2155" w:rsidP="0066311F">
      <w:pPr>
        <w:pStyle w:val="bullet"/>
        <w:numPr>
          <w:ilvl w:val="0"/>
          <w:numId w:val="56"/>
        </w:numPr>
      </w:pPr>
      <w:bookmarkStart w:id="6" w:name="_Hlk121234339"/>
      <w:r w:rsidRPr="002E769D">
        <w:t>inno</w:t>
      </w:r>
      <w:r w:rsidR="009D0AA6">
        <w:t>vative new service delivery models and pilot programs</w:t>
      </w:r>
    </w:p>
    <w:p w14:paraId="4DF38E73" w14:textId="5B22AEA4" w:rsidR="009D0AA6" w:rsidRDefault="009D0AA6" w:rsidP="0066311F">
      <w:pPr>
        <w:pStyle w:val="bullet"/>
        <w:numPr>
          <w:ilvl w:val="0"/>
          <w:numId w:val="56"/>
        </w:numPr>
      </w:pPr>
      <w:r>
        <w:t>expansion of existing evidence-based programs that have shown potential and are underpinned by research</w:t>
      </w:r>
      <w:r w:rsidR="00C92D65">
        <w:t xml:space="preserve"> </w:t>
      </w:r>
    </w:p>
    <w:p w14:paraId="28612CA5" w14:textId="6B060E6C" w:rsidR="009D0AA6" w:rsidRDefault="009D0AA6" w:rsidP="0066311F">
      <w:pPr>
        <w:pStyle w:val="bullet"/>
        <w:numPr>
          <w:ilvl w:val="0"/>
          <w:numId w:val="56"/>
        </w:numPr>
      </w:pPr>
      <w:r>
        <w:t>sector capability enhancement</w:t>
      </w:r>
    </w:p>
    <w:p w14:paraId="77B9B7D6" w14:textId="3FD8F3DC" w:rsidR="004D2155" w:rsidRPr="002E769D" w:rsidRDefault="006A3A98" w:rsidP="0066311F">
      <w:pPr>
        <w:pStyle w:val="bullet"/>
      </w:pPr>
      <w:r>
        <w:t>initiatives that address</w:t>
      </w:r>
      <w:r w:rsidR="00B7451F" w:rsidRPr="002E769D">
        <w:t xml:space="preserve"> t</w:t>
      </w:r>
      <w:r w:rsidR="00132BEF" w:rsidRPr="002E769D">
        <w:t xml:space="preserve">he specific </w:t>
      </w:r>
      <w:r w:rsidR="004D2155" w:rsidRPr="002E769D">
        <w:t>needs</w:t>
      </w:r>
      <w:r w:rsidR="00132BEF" w:rsidRPr="002E769D">
        <w:t xml:space="preserve"> </w:t>
      </w:r>
      <w:r w:rsidR="00261360">
        <w:t>of:</w:t>
      </w:r>
    </w:p>
    <w:p w14:paraId="68A2669B" w14:textId="77777777" w:rsidR="00261360" w:rsidRPr="002E769D" w:rsidRDefault="00261360" w:rsidP="0066311F">
      <w:pPr>
        <w:pStyle w:val="bullet"/>
        <w:numPr>
          <w:ilvl w:val="0"/>
          <w:numId w:val="49"/>
        </w:numPr>
      </w:pPr>
      <w:r w:rsidRPr="002E769D">
        <w:t xml:space="preserve">victim-survivors </w:t>
      </w:r>
    </w:p>
    <w:p w14:paraId="3947358E" w14:textId="4E858F78" w:rsidR="00261360" w:rsidRDefault="00261360" w:rsidP="0066311F">
      <w:pPr>
        <w:pStyle w:val="bullet"/>
        <w:numPr>
          <w:ilvl w:val="0"/>
          <w:numId w:val="49"/>
        </w:numPr>
      </w:pPr>
      <w:r w:rsidRPr="002E769D">
        <w:t xml:space="preserve">children </w:t>
      </w:r>
      <w:r>
        <w:t xml:space="preserve">and young people </w:t>
      </w:r>
    </w:p>
    <w:p w14:paraId="7CABDAB9" w14:textId="16D55836" w:rsidR="003730F1" w:rsidRDefault="003730F1" w:rsidP="0066311F">
      <w:pPr>
        <w:pStyle w:val="bullet"/>
        <w:numPr>
          <w:ilvl w:val="0"/>
          <w:numId w:val="49"/>
        </w:numPr>
      </w:pPr>
      <w:r>
        <w:t>perpetrators</w:t>
      </w:r>
    </w:p>
    <w:p w14:paraId="2ACE9470" w14:textId="48921D74" w:rsidR="004D2155" w:rsidRPr="00261360" w:rsidRDefault="004D2155" w:rsidP="0066311F">
      <w:pPr>
        <w:pStyle w:val="bullet"/>
        <w:numPr>
          <w:ilvl w:val="0"/>
          <w:numId w:val="49"/>
        </w:numPr>
      </w:pPr>
      <w:r w:rsidRPr="00261360">
        <w:t>Aboriginal and Torres Strait Islander peoples</w:t>
      </w:r>
    </w:p>
    <w:p w14:paraId="522164BA" w14:textId="77777777" w:rsidR="004D2155" w:rsidRPr="002E769D" w:rsidRDefault="004D2155" w:rsidP="0066311F">
      <w:pPr>
        <w:pStyle w:val="bullet"/>
        <w:numPr>
          <w:ilvl w:val="0"/>
          <w:numId w:val="49"/>
        </w:numPr>
      </w:pPr>
      <w:r w:rsidRPr="002E769D">
        <w:t>people from culturally and linguistically diverse backgrounds (CALD), including women on temporary visas</w:t>
      </w:r>
    </w:p>
    <w:p w14:paraId="66221DD1" w14:textId="77777777" w:rsidR="004D2155" w:rsidRPr="002E769D" w:rsidRDefault="004D2155" w:rsidP="0066311F">
      <w:pPr>
        <w:pStyle w:val="bullet"/>
        <w:numPr>
          <w:ilvl w:val="0"/>
          <w:numId w:val="49"/>
        </w:numPr>
      </w:pPr>
      <w:r w:rsidRPr="002E769D">
        <w:t>people with disability</w:t>
      </w:r>
    </w:p>
    <w:p w14:paraId="45DECA7E" w14:textId="77777777" w:rsidR="004D2155" w:rsidRPr="002E769D" w:rsidRDefault="004D2155" w:rsidP="0066311F">
      <w:pPr>
        <w:pStyle w:val="bullet"/>
        <w:numPr>
          <w:ilvl w:val="0"/>
          <w:numId w:val="49"/>
        </w:numPr>
      </w:pPr>
      <w:r w:rsidRPr="002E769D">
        <w:t>LGBTIQA+ communities</w:t>
      </w:r>
    </w:p>
    <w:p w14:paraId="0F0B2F60" w14:textId="77777777" w:rsidR="004D2155" w:rsidRPr="002E769D" w:rsidRDefault="004D2155" w:rsidP="0066311F">
      <w:pPr>
        <w:pStyle w:val="bullet"/>
        <w:numPr>
          <w:ilvl w:val="0"/>
          <w:numId w:val="49"/>
        </w:numPr>
      </w:pPr>
      <w:r w:rsidRPr="002E769D">
        <w:t>older people</w:t>
      </w:r>
    </w:p>
    <w:p w14:paraId="3B25230F" w14:textId="77777777" w:rsidR="004D2155" w:rsidRDefault="004D2155" w:rsidP="0066311F">
      <w:pPr>
        <w:pStyle w:val="bullet"/>
        <w:numPr>
          <w:ilvl w:val="0"/>
          <w:numId w:val="49"/>
        </w:numPr>
      </w:pPr>
      <w:r w:rsidRPr="002E769D">
        <w:t>people living in regional, rural and remote locations</w:t>
      </w:r>
    </w:p>
    <w:p w14:paraId="3D1E333F" w14:textId="43EC0091" w:rsidR="00222F40" w:rsidRDefault="004D2155" w:rsidP="0066311F">
      <w:pPr>
        <w:pStyle w:val="bullet"/>
        <w:numPr>
          <w:ilvl w:val="0"/>
          <w:numId w:val="49"/>
        </w:numPr>
      </w:pPr>
      <w:r w:rsidRPr="002E769D">
        <w:t xml:space="preserve">women at risk of </w:t>
      </w:r>
      <w:r w:rsidR="002E769D">
        <w:t xml:space="preserve">incarceration </w:t>
      </w:r>
      <w:r w:rsidRPr="002E769D">
        <w:t>or exiting</w:t>
      </w:r>
      <w:r w:rsidR="002E769D">
        <w:t xml:space="preserve"> incarceration</w:t>
      </w:r>
      <w:r w:rsidR="003730F1">
        <w:t>.</w:t>
      </w:r>
    </w:p>
    <w:p w14:paraId="4FDE8288" w14:textId="77777777" w:rsidR="002C43C8" w:rsidRDefault="002C43C8" w:rsidP="002E6992">
      <w:pPr>
        <w:pStyle w:val="bullet"/>
        <w:numPr>
          <w:ilvl w:val="0"/>
          <w:numId w:val="0"/>
        </w:numPr>
        <w:ind w:left="720"/>
      </w:pPr>
    </w:p>
    <w:p w14:paraId="611AF5A5" w14:textId="3874D28F" w:rsidR="00A27817" w:rsidRPr="00D91A0E" w:rsidRDefault="00A27817" w:rsidP="00A27817">
      <w:pPr>
        <w:pStyle w:val="Heading2"/>
        <w:spacing w:before="120"/>
        <w:rPr>
          <w:color w:val="A4557F"/>
        </w:rPr>
      </w:pPr>
      <w:bookmarkStart w:id="7" w:name="_Toc125970196"/>
      <w:bookmarkEnd w:id="6"/>
      <w:r>
        <w:rPr>
          <w:color w:val="A4557F"/>
        </w:rPr>
        <w:t>Services in scope for funding</w:t>
      </w:r>
      <w:bookmarkEnd w:id="7"/>
    </w:p>
    <w:p w14:paraId="624EAEDB" w14:textId="77777777" w:rsidR="00A27817" w:rsidRDefault="00A27817" w:rsidP="00A27817">
      <w:r>
        <w:t>Grant applications will be considered from the following service types:</w:t>
      </w:r>
    </w:p>
    <w:p w14:paraId="7F96E152" w14:textId="77777777" w:rsidR="00A27817" w:rsidRDefault="00A27817" w:rsidP="0066311F">
      <w:pPr>
        <w:pStyle w:val="bullet"/>
        <w:numPr>
          <w:ilvl w:val="0"/>
          <w:numId w:val="56"/>
        </w:numPr>
      </w:pPr>
      <w:r>
        <w:t>Family and domestic violence services</w:t>
      </w:r>
    </w:p>
    <w:p w14:paraId="5A4EF7DB" w14:textId="77777777" w:rsidR="00A27817" w:rsidRDefault="00A27817" w:rsidP="0066311F">
      <w:pPr>
        <w:pStyle w:val="bullet"/>
        <w:numPr>
          <w:ilvl w:val="0"/>
          <w:numId w:val="56"/>
        </w:numPr>
      </w:pPr>
      <w:r>
        <w:t>Sexual violence services</w:t>
      </w:r>
    </w:p>
    <w:p w14:paraId="22876A25" w14:textId="77777777" w:rsidR="00A27817" w:rsidRDefault="00A27817" w:rsidP="0066311F">
      <w:pPr>
        <w:pStyle w:val="bullet"/>
        <w:numPr>
          <w:ilvl w:val="0"/>
          <w:numId w:val="56"/>
        </w:numPr>
      </w:pPr>
      <w:r>
        <w:t>Family, domestic and sexual violence helplines</w:t>
      </w:r>
    </w:p>
    <w:p w14:paraId="3FFFE243" w14:textId="77777777" w:rsidR="00A27817" w:rsidRDefault="00A27817" w:rsidP="0066311F">
      <w:pPr>
        <w:pStyle w:val="bullet"/>
        <w:numPr>
          <w:ilvl w:val="0"/>
          <w:numId w:val="56"/>
        </w:numPr>
      </w:pPr>
      <w:r>
        <w:t>Housing and accommodation services</w:t>
      </w:r>
    </w:p>
    <w:p w14:paraId="5697EF7E" w14:textId="77777777" w:rsidR="00A27817" w:rsidRDefault="00A27817" w:rsidP="0066311F">
      <w:pPr>
        <w:pStyle w:val="bullet"/>
        <w:numPr>
          <w:ilvl w:val="0"/>
          <w:numId w:val="56"/>
        </w:numPr>
      </w:pPr>
      <w:r>
        <w:t>Specialist support services for children</w:t>
      </w:r>
    </w:p>
    <w:p w14:paraId="1DCB95BC" w14:textId="77777777" w:rsidR="00A27817" w:rsidRDefault="00A27817" w:rsidP="0066311F">
      <w:pPr>
        <w:pStyle w:val="bullet"/>
        <w:numPr>
          <w:ilvl w:val="0"/>
          <w:numId w:val="56"/>
        </w:numPr>
      </w:pPr>
      <w:r>
        <w:t>Specialist support services for diverse people and groups</w:t>
      </w:r>
    </w:p>
    <w:p w14:paraId="263C026C" w14:textId="77777777" w:rsidR="00A27817" w:rsidRDefault="00A27817" w:rsidP="0066311F">
      <w:pPr>
        <w:pStyle w:val="bullet"/>
        <w:numPr>
          <w:ilvl w:val="0"/>
          <w:numId w:val="56"/>
        </w:numPr>
      </w:pPr>
      <w:r>
        <w:t>Legal support and court-based services</w:t>
      </w:r>
    </w:p>
    <w:p w14:paraId="6735BAC1" w14:textId="77777777" w:rsidR="00A27817" w:rsidRDefault="00A27817" w:rsidP="0066311F">
      <w:pPr>
        <w:pStyle w:val="bullet"/>
        <w:numPr>
          <w:ilvl w:val="0"/>
          <w:numId w:val="56"/>
        </w:numPr>
      </w:pPr>
      <w:r>
        <w:t>Victim-survivors (i.e. brokerage funding or flexible support packages)</w:t>
      </w:r>
    </w:p>
    <w:p w14:paraId="134A6FEF" w14:textId="77777777" w:rsidR="00A27817" w:rsidRDefault="00A27817" w:rsidP="0066311F">
      <w:pPr>
        <w:pStyle w:val="bullet"/>
        <w:numPr>
          <w:ilvl w:val="0"/>
          <w:numId w:val="56"/>
        </w:numPr>
      </w:pPr>
      <w:r>
        <w:t>Perpetrator interventions and men’s behaviour change programs</w:t>
      </w:r>
    </w:p>
    <w:p w14:paraId="29B4D3EE" w14:textId="5E82C1E7" w:rsidR="00A27817" w:rsidRDefault="00A27817" w:rsidP="0066311F">
      <w:pPr>
        <w:pStyle w:val="bullet"/>
        <w:numPr>
          <w:ilvl w:val="0"/>
          <w:numId w:val="56"/>
        </w:numPr>
      </w:pPr>
      <w:r>
        <w:t>Other generalist or specialist services providing support for people experiencing family, domestic and sexual violence.</w:t>
      </w:r>
    </w:p>
    <w:p w14:paraId="5955A9A9" w14:textId="77777777" w:rsidR="002C43C8" w:rsidRDefault="002C43C8" w:rsidP="002E6992">
      <w:pPr>
        <w:pStyle w:val="bullet"/>
        <w:numPr>
          <w:ilvl w:val="0"/>
          <w:numId w:val="0"/>
        </w:numPr>
        <w:ind w:left="720"/>
      </w:pPr>
    </w:p>
    <w:p w14:paraId="3CCD44F4" w14:textId="77777777" w:rsidR="00287DCF" w:rsidRPr="00D91A0E" w:rsidRDefault="00287DCF" w:rsidP="00A27817">
      <w:pPr>
        <w:pStyle w:val="Heading2"/>
        <w:spacing w:before="120"/>
        <w:rPr>
          <w:color w:val="A4557F"/>
        </w:rPr>
      </w:pPr>
      <w:bookmarkStart w:id="8" w:name="_Toc125970197"/>
      <w:r w:rsidRPr="00D91A0E">
        <w:rPr>
          <w:color w:val="A4557F"/>
        </w:rPr>
        <w:lastRenderedPageBreak/>
        <w:t>Expected outcomes</w:t>
      </w:r>
      <w:bookmarkEnd w:id="8"/>
    </w:p>
    <w:p w14:paraId="714DBE3F" w14:textId="385309CE" w:rsidR="00435B81" w:rsidRDefault="00D643C0" w:rsidP="00222F40">
      <w:r>
        <w:t>I</w:t>
      </w:r>
      <w:r w:rsidR="006B16D6">
        <w:t xml:space="preserve">nitiative </w:t>
      </w:r>
      <w:r w:rsidR="009A776A">
        <w:t>outcomes</w:t>
      </w:r>
      <w:r>
        <w:t xml:space="preserve"> should align with</w:t>
      </w:r>
      <w:r w:rsidR="00E479A9">
        <w:t xml:space="preserve"> the</w:t>
      </w:r>
      <w:r w:rsidR="00435B81">
        <w:t>:</w:t>
      </w:r>
    </w:p>
    <w:p w14:paraId="4EFE8480" w14:textId="1EF0AF09" w:rsidR="00435B81" w:rsidRDefault="00537560" w:rsidP="0066311F">
      <w:pPr>
        <w:pStyle w:val="bullet"/>
        <w:numPr>
          <w:ilvl w:val="0"/>
          <w:numId w:val="56"/>
        </w:numPr>
      </w:pPr>
      <w:hyperlink r:id="rId13" w:history="1">
        <w:r w:rsidR="00435B81" w:rsidRPr="00435B81">
          <w:rPr>
            <w:rStyle w:val="Hyperlink"/>
            <w:rFonts w:cstheme="minorBidi"/>
          </w:rPr>
          <w:t>National Plan to End Violence against Women and Children 2022-32</w:t>
        </w:r>
      </w:hyperlink>
      <w:r w:rsidR="00E479A9">
        <w:t xml:space="preserve"> o</w:t>
      </w:r>
      <w:r w:rsidR="00D643C0">
        <w:t>bjectives</w:t>
      </w:r>
      <w:r w:rsidR="00E2793F">
        <w:t xml:space="preserve"> and principles</w:t>
      </w:r>
      <w:r w:rsidR="00E479A9">
        <w:t>,</w:t>
      </w:r>
      <w:r w:rsidR="00DF2A4B">
        <w:t xml:space="preserve"> and </w:t>
      </w:r>
    </w:p>
    <w:p w14:paraId="2E882E02" w14:textId="1277B840" w:rsidR="009A776A" w:rsidRDefault="00435B81" w:rsidP="0066311F">
      <w:pPr>
        <w:pStyle w:val="bullet"/>
        <w:numPr>
          <w:ilvl w:val="0"/>
          <w:numId w:val="56"/>
        </w:numPr>
      </w:pPr>
      <w:r>
        <w:t xml:space="preserve">Family, Domestic and Sexual Violence Responses 2021-23 </w:t>
      </w:r>
      <w:hyperlink r:id="rId14" w:history="1">
        <w:r w:rsidRPr="00435B81">
          <w:rPr>
            <w:rStyle w:val="Hyperlink"/>
            <w:rFonts w:cstheme="minorBidi"/>
          </w:rPr>
          <w:t>National Partnership Agreement</w:t>
        </w:r>
      </w:hyperlink>
      <w:r w:rsidR="00022290">
        <w:t>.</w:t>
      </w:r>
    </w:p>
    <w:p w14:paraId="3767A099" w14:textId="754F9BEC" w:rsidR="00022290" w:rsidRDefault="00022290">
      <w:pPr>
        <w:spacing w:after="160" w:line="259" w:lineRule="auto"/>
      </w:pPr>
    </w:p>
    <w:p w14:paraId="3BE31013" w14:textId="76744E5E" w:rsidR="00830498" w:rsidRPr="001F1A80" w:rsidRDefault="00830498" w:rsidP="001F1A80">
      <w:pPr>
        <w:pStyle w:val="Heading2"/>
        <w:rPr>
          <w:rFonts w:cs="Arial"/>
          <w:b w:val="0"/>
          <w:bCs/>
          <w:color w:val="A4557F"/>
        </w:rPr>
      </w:pPr>
      <w:bookmarkStart w:id="9" w:name="_Toc125970198"/>
      <w:r w:rsidRPr="001F1A80">
        <w:rPr>
          <w:rFonts w:cs="Arial"/>
          <w:bCs/>
          <w:color w:val="A4557F"/>
        </w:rPr>
        <w:t>Funding available</w:t>
      </w:r>
      <w:bookmarkEnd w:id="9"/>
      <w:r w:rsidRPr="001F1A80">
        <w:rPr>
          <w:rFonts w:cs="Arial"/>
          <w:bCs/>
          <w:color w:val="A4557F"/>
        </w:rPr>
        <w:t xml:space="preserve"> </w:t>
      </w:r>
    </w:p>
    <w:p w14:paraId="306C7F98" w14:textId="6F0984E7" w:rsidR="00DA7FD0" w:rsidRDefault="00C37A57" w:rsidP="00D013F8">
      <w:r>
        <w:t xml:space="preserve">Funding is </w:t>
      </w:r>
      <w:r w:rsidRPr="00435B81">
        <w:rPr>
          <w:b/>
          <w:bCs/>
        </w:rPr>
        <w:t>one-off</w:t>
      </w:r>
      <w:r>
        <w:t xml:space="preserve"> only and will be paid in two </w:t>
      </w:r>
      <w:r w:rsidRPr="00EF57BB">
        <w:t>equal instalments</w:t>
      </w:r>
      <w:r>
        <w:t>. It provides</w:t>
      </w:r>
      <w:r w:rsidR="00E710FF">
        <w:t xml:space="preserve"> up to </w:t>
      </w:r>
      <w:r w:rsidR="00DB249D">
        <w:t xml:space="preserve">$150,000 </w:t>
      </w:r>
      <w:r w:rsidR="00E710FF">
        <w:t xml:space="preserve">(excluding GST) </w:t>
      </w:r>
      <w:r w:rsidR="00287DCF">
        <w:t xml:space="preserve">for initiatives that are </w:t>
      </w:r>
      <w:r w:rsidR="00E710FF">
        <w:t>deliver</w:t>
      </w:r>
      <w:r>
        <w:t>ed</w:t>
      </w:r>
      <w:r w:rsidR="00E710FF">
        <w:t xml:space="preserve"> </w:t>
      </w:r>
      <w:r w:rsidR="00287DCF">
        <w:t xml:space="preserve">within </w:t>
      </w:r>
      <w:r w:rsidR="003C6E08">
        <w:t>the</w:t>
      </w:r>
      <w:r w:rsidR="00287DCF">
        <w:t xml:space="preserve"> timeframe </w:t>
      </w:r>
      <w:r w:rsidR="003C6E08">
        <w:t>of</w:t>
      </w:r>
      <w:r w:rsidR="00287DCF">
        <w:t xml:space="preserve"> </w:t>
      </w:r>
      <w:r w:rsidR="00DB249D">
        <w:t xml:space="preserve">April 2023 to 30 </w:t>
      </w:r>
      <w:r w:rsidR="00731EC6">
        <w:t>September</w:t>
      </w:r>
      <w:r w:rsidR="00DB249D">
        <w:t xml:space="preserve"> 2024. </w:t>
      </w:r>
    </w:p>
    <w:p w14:paraId="2DD68937" w14:textId="77777777" w:rsidR="006B16D6" w:rsidRDefault="006B16D6" w:rsidP="002E6992">
      <w:pPr>
        <w:pStyle w:val="normalbeforebullet"/>
        <w:ind w:left="0"/>
      </w:pPr>
    </w:p>
    <w:p w14:paraId="407D8DDF" w14:textId="6703F97D" w:rsidR="00C37A57" w:rsidRDefault="00830498" w:rsidP="006B16D6">
      <w:pPr>
        <w:spacing w:after="0"/>
        <w:rPr>
          <w:rFonts w:cs="Arial"/>
          <w:b/>
          <w:bCs/>
        </w:rPr>
      </w:pPr>
      <w:r w:rsidRPr="00A70B4D">
        <w:rPr>
          <w:rFonts w:cs="Arial"/>
          <w:b/>
          <w:bCs/>
        </w:rPr>
        <w:t>Organisations may submit one (1) application</w:t>
      </w:r>
      <w:r w:rsidR="006B16D6">
        <w:rPr>
          <w:rFonts w:cs="Arial"/>
          <w:b/>
          <w:bCs/>
        </w:rPr>
        <w:t xml:space="preserve"> in total</w:t>
      </w:r>
      <w:r w:rsidR="00DB249D">
        <w:rPr>
          <w:rFonts w:cs="Arial"/>
          <w:b/>
          <w:bCs/>
        </w:rPr>
        <w:t>.</w:t>
      </w:r>
    </w:p>
    <w:p w14:paraId="0D5A949D" w14:textId="77777777" w:rsidR="006B16D6" w:rsidRPr="00A70B4D" w:rsidRDefault="006B16D6" w:rsidP="006B16D6">
      <w:pPr>
        <w:spacing w:after="0"/>
        <w:rPr>
          <w:rFonts w:cs="Arial"/>
          <w:b/>
          <w:bCs/>
        </w:rPr>
      </w:pPr>
    </w:p>
    <w:p w14:paraId="5ED9556D" w14:textId="11B7818B" w:rsidR="00FA4D83" w:rsidRDefault="006B16D6" w:rsidP="00FA4D83">
      <w:r>
        <w:t>Your</w:t>
      </w:r>
      <w:r w:rsidR="00FA4D83">
        <w:t xml:space="preserve"> application will be considered </w:t>
      </w:r>
      <w:r>
        <w:t xml:space="preserve">in one of the </w:t>
      </w:r>
      <w:r w:rsidR="00FA4D83">
        <w:t xml:space="preserve">following categories: </w:t>
      </w:r>
    </w:p>
    <w:p w14:paraId="52AF2C16" w14:textId="61FCECDE" w:rsidR="00FA4D83" w:rsidRDefault="00FA4D83" w:rsidP="0066311F">
      <w:pPr>
        <w:pStyle w:val="bullet"/>
      </w:pPr>
      <w:r w:rsidRPr="005E0F8C">
        <w:rPr>
          <w:b/>
          <w:bCs/>
        </w:rPr>
        <w:t>Category 1:  $50,000</w:t>
      </w:r>
      <w:r w:rsidR="006B16D6">
        <w:rPr>
          <w:b/>
          <w:bCs/>
        </w:rPr>
        <w:t xml:space="preserve"> to </w:t>
      </w:r>
      <w:r>
        <w:rPr>
          <w:b/>
          <w:bCs/>
        </w:rPr>
        <w:t>$</w:t>
      </w:r>
      <w:r w:rsidR="00874C7E">
        <w:rPr>
          <w:b/>
          <w:bCs/>
        </w:rPr>
        <w:t>99,999</w:t>
      </w:r>
      <w:r>
        <w:t xml:space="preserve"> for smaller scale </w:t>
      </w:r>
      <w:r w:rsidR="00E94307">
        <w:t>projects</w:t>
      </w:r>
      <w:r>
        <w:t xml:space="preserve"> (</w:t>
      </w:r>
      <w:r w:rsidR="006B16D6">
        <w:t>including a</w:t>
      </w:r>
      <w:r w:rsidR="00E94307">
        <w:t xml:space="preserve">n </w:t>
      </w:r>
      <w:r w:rsidR="006B16D6">
        <w:t>outcomes</w:t>
      </w:r>
      <w:r>
        <w:t xml:space="preserve"> </w:t>
      </w:r>
      <w:r w:rsidR="00C0787C">
        <w:t>review</w:t>
      </w:r>
      <w:r>
        <w:t>)</w:t>
      </w:r>
    </w:p>
    <w:p w14:paraId="253B1AA4" w14:textId="7A0D8134" w:rsidR="00FA4D83" w:rsidRDefault="00FA4D83" w:rsidP="0066311F">
      <w:pPr>
        <w:pStyle w:val="bullet"/>
      </w:pPr>
      <w:r w:rsidRPr="005E0F8C">
        <w:rPr>
          <w:b/>
          <w:bCs/>
        </w:rPr>
        <w:t xml:space="preserve">Category 2: </w:t>
      </w:r>
      <w:r>
        <w:rPr>
          <w:b/>
          <w:bCs/>
        </w:rPr>
        <w:t>$100,00</w:t>
      </w:r>
      <w:r w:rsidR="00B518FC">
        <w:rPr>
          <w:b/>
          <w:bCs/>
        </w:rPr>
        <w:t>0</w:t>
      </w:r>
      <w:r w:rsidR="006B16D6">
        <w:rPr>
          <w:b/>
          <w:bCs/>
        </w:rPr>
        <w:t xml:space="preserve"> to </w:t>
      </w:r>
      <w:r w:rsidRPr="005E0F8C">
        <w:rPr>
          <w:b/>
          <w:bCs/>
        </w:rPr>
        <w:t>$150,</w:t>
      </w:r>
      <w:r w:rsidRPr="00DE135C">
        <w:rPr>
          <w:b/>
          <w:bCs/>
        </w:rPr>
        <w:t>000</w:t>
      </w:r>
      <w:r w:rsidRPr="00DE135C">
        <w:t xml:space="preserve"> for larger programs (</w:t>
      </w:r>
      <w:r w:rsidR="00E94307" w:rsidRPr="00DE135C">
        <w:t xml:space="preserve">including an outcomes evaluation and </w:t>
      </w:r>
      <w:r w:rsidR="006B16D6" w:rsidRPr="00DE135C">
        <w:t>wider scope</w:t>
      </w:r>
      <w:r w:rsidR="00E94307" w:rsidRPr="00DE135C">
        <w:t xml:space="preserve"> </w:t>
      </w:r>
      <w:r w:rsidR="00DE135C" w:rsidRPr="00DE135C">
        <w:t>for example</w:t>
      </w:r>
      <w:r w:rsidR="006B16D6" w:rsidRPr="00DE135C">
        <w:t xml:space="preserve"> </w:t>
      </w:r>
      <w:r w:rsidR="00E94307" w:rsidRPr="00DE135C">
        <w:t xml:space="preserve">confirmed partnerships, </w:t>
      </w:r>
      <w:r w:rsidR="006B16D6" w:rsidRPr="00DE135C">
        <w:t xml:space="preserve">higher participation, </w:t>
      </w:r>
      <w:r w:rsidR="00E94307" w:rsidRPr="00DE135C">
        <w:t xml:space="preserve">wider </w:t>
      </w:r>
      <w:r w:rsidR="006B16D6" w:rsidRPr="00DE135C">
        <w:t xml:space="preserve">geographic distribution throughout Queensland and/or potential </w:t>
      </w:r>
      <w:r w:rsidR="00E94307" w:rsidRPr="00DE135C">
        <w:t xml:space="preserve">project </w:t>
      </w:r>
      <w:r w:rsidR="006B16D6" w:rsidRPr="00DE135C">
        <w:t>longevity</w:t>
      </w:r>
      <w:r w:rsidRPr="00DE135C">
        <w:t>)</w:t>
      </w:r>
      <w:r w:rsidR="00B518FC">
        <w:t>.</w:t>
      </w:r>
    </w:p>
    <w:p w14:paraId="73229CB3" w14:textId="77777777" w:rsidR="00F527AE" w:rsidRDefault="00F527AE" w:rsidP="002E6992">
      <w:pPr>
        <w:pStyle w:val="bullet"/>
        <w:numPr>
          <w:ilvl w:val="0"/>
          <w:numId w:val="0"/>
        </w:numPr>
        <w:ind w:left="720"/>
      </w:pPr>
    </w:p>
    <w:tbl>
      <w:tblPr>
        <w:tblStyle w:val="TableGrid"/>
        <w:tblW w:w="0" w:type="auto"/>
        <w:tblInd w:w="-5" w:type="dxa"/>
        <w:tblLook w:val="04A0" w:firstRow="1" w:lastRow="0" w:firstColumn="1" w:lastColumn="0" w:noHBand="0" w:noVBand="1"/>
      </w:tblPr>
      <w:tblGrid>
        <w:gridCol w:w="1850"/>
        <w:gridCol w:w="4249"/>
        <w:gridCol w:w="4074"/>
      </w:tblGrid>
      <w:tr w:rsidR="00AB1FF1" w14:paraId="3481B3A8" w14:textId="77777777" w:rsidTr="0066311F">
        <w:tc>
          <w:tcPr>
            <w:tcW w:w="1843" w:type="dxa"/>
            <w:shd w:val="clear" w:color="auto" w:fill="A4557F"/>
          </w:tcPr>
          <w:p w14:paraId="12B7955F" w14:textId="349E3ED6" w:rsidR="00AB1FF1" w:rsidRPr="002E6992" w:rsidRDefault="00AB1FF1" w:rsidP="002E6992">
            <w:pPr>
              <w:pStyle w:val="bullet"/>
              <w:numPr>
                <w:ilvl w:val="0"/>
                <w:numId w:val="0"/>
              </w:numPr>
              <w:rPr>
                <w:b/>
                <w:bCs/>
                <w:color w:val="FFFFFF" w:themeColor="background1"/>
              </w:rPr>
            </w:pPr>
            <w:r w:rsidRPr="002E6992">
              <w:rPr>
                <w:b/>
                <w:bCs/>
                <w:color w:val="FFFFFF" w:themeColor="background1"/>
              </w:rPr>
              <w:t>CATEGORY</w:t>
            </w:r>
          </w:p>
        </w:tc>
        <w:tc>
          <w:tcPr>
            <w:tcW w:w="4253" w:type="dxa"/>
            <w:shd w:val="clear" w:color="auto" w:fill="A4557F"/>
          </w:tcPr>
          <w:p w14:paraId="5C11AAFD" w14:textId="605C054C" w:rsidR="00AB1FF1" w:rsidRPr="002E6992" w:rsidRDefault="00F527AE" w:rsidP="002E6992">
            <w:pPr>
              <w:pStyle w:val="bullet"/>
              <w:numPr>
                <w:ilvl w:val="0"/>
                <w:numId w:val="0"/>
              </w:numPr>
              <w:rPr>
                <w:b/>
                <w:bCs/>
                <w:color w:val="FFFFFF" w:themeColor="background1"/>
              </w:rPr>
            </w:pPr>
            <w:r w:rsidRPr="002E6992">
              <w:rPr>
                <w:b/>
                <w:bCs/>
                <w:color w:val="FFFFFF" w:themeColor="background1"/>
              </w:rPr>
              <w:t>One</w:t>
            </w:r>
          </w:p>
        </w:tc>
        <w:tc>
          <w:tcPr>
            <w:tcW w:w="4077" w:type="dxa"/>
            <w:shd w:val="clear" w:color="auto" w:fill="A4557F"/>
          </w:tcPr>
          <w:p w14:paraId="2CD9A452" w14:textId="7378E746" w:rsidR="00AB1FF1" w:rsidRPr="002E6992" w:rsidRDefault="00F527AE" w:rsidP="002E6992">
            <w:pPr>
              <w:pStyle w:val="bullet"/>
              <w:numPr>
                <w:ilvl w:val="0"/>
                <w:numId w:val="0"/>
              </w:numPr>
              <w:rPr>
                <w:b/>
                <w:bCs/>
                <w:color w:val="FFFFFF" w:themeColor="background1"/>
              </w:rPr>
            </w:pPr>
            <w:r w:rsidRPr="002E6992">
              <w:rPr>
                <w:b/>
                <w:bCs/>
                <w:color w:val="FFFFFF" w:themeColor="background1"/>
              </w:rPr>
              <w:t>Two</w:t>
            </w:r>
          </w:p>
        </w:tc>
      </w:tr>
      <w:tr w:rsidR="00AB1FF1" w14:paraId="6F8F5729" w14:textId="77777777" w:rsidTr="0066311F">
        <w:tc>
          <w:tcPr>
            <w:tcW w:w="1843" w:type="dxa"/>
            <w:shd w:val="clear" w:color="auto" w:fill="A4557F"/>
          </w:tcPr>
          <w:p w14:paraId="5D354211" w14:textId="45A49569" w:rsidR="00AB1FF1" w:rsidRPr="0066311F" w:rsidRDefault="00AB1FF1" w:rsidP="00AB1FF1">
            <w:pPr>
              <w:rPr>
                <w:b/>
                <w:bCs/>
                <w:color w:val="FFFFFF" w:themeColor="background1"/>
              </w:rPr>
            </w:pPr>
            <w:r w:rsidRPr="0066311F">
              <w:rPr>
                <w:b/>
                <w:bCs/>
                <w:color w:val="FFFFFF" w:themeColor="background1"/>
              </w:rPr>
              <w:t>SCALE</w:t>
            </w:r>
          </w:p>
        </w:tc>
        <w:tc>
          <w:tcPr>
            <w:tcW w:w="4253" w:type="dxa"/>
          </w:tcPr>
          <w:p w14:paraId="6B11FEFF" w14:textId="38D6C760" w:rsidR="00AB1FF1" w:rsidRDefault="00AB1FF1" w:rsidP="00F54B4C">
            <w:r>
              <w:t>Small projects</w:t>
            </w:r>
          </w:p>
        </w:tc>
        <w:tc>
          <w:tcPr>
            <w:tcW w:w="4077" w:type="dxa"/>
          </w:tcPr>
          <w:p w14:paraId="2C706996" w14:textId="7BDB14F9" w:rsidR="00AB1FF1" w:rsidRPr="0066311F" w:rsidRDefault="00AB1FF1" w:rsidP="002E6992">
            <w:pPr>
              <w:pStyle w:val="bullet"/>
              <w:numPr>
                <w:ilvl w:val="0"/>
                <w:numId w:val="0"/>
              </w:numPr>
            </w:pPr>
            <w:r w:rsidRPr="0066311F">
              <w:t>Larger projects</w:t>
            </w:r>
          </w:p>
        </w:tc>
      </w:tr>
      <w:tr w:rsidR="00AB1FF1" w14:paraId="1F8127C4" w14:textId="77777777" w:rsidTr="0066311F">
        <w:tc>
          <w:tcPr>
            <w:tcW w:w="1843" w:type="dxa"/>
            <w:shd w:val="clear" w:color="auto" w:fill="A4557F"/>
          </w:tcPr>
          <w:p w14:paraId="7A3CC9A0" w14:textId="3715CFC8" w:rsidR="00AB1FF1" w:rsidRPr="0066311F" w:rsidRDefault="00AB1FF1" w:rsidP="00AB1FF1">
            <w:pPr>
              <w:rPr>
                <w:b/>
                <w:bCs/>
                <w:color w:val="FFFFFF" w:themeColor="background1"/>
              </w:rPr>
            </w:pPr>
            <w:r w:rsidRPr="0066311F">
              <w:rPr>
                <w:b/>
                <w:bCs/>
                <w:color w:val="FFFFFF" w:themeColor="background1"/>
              </w:rPr>
              <w:t>BUDGET</w:t>
            </w:r>
          </w:p>
        </w:tc>
        <w:tc>
          <w:tcPr>
            <w:tcW w:w="4253" w:type="dxa"/>
          </w:tcPr>
          <w:p w14:paraId="37EAE58A" w14:textId="0B3D4F58" w:rsidR="00AB1FF1" w:rsidRDefault="00AB1FF1" w:rsidP="00874C7E">
            <w:r w:rsidRPr="00E844C5">
              <w:t>$50,000 to $</w:t>
            </w:r>
            <w:r>
              <w:t>99</w:t>
            </w:r>
            <w:r w:rsidRPr="00E844C5">
              <w:t>,</w:t>
            </w:r>
            <w:r w:rsidR="00874C7E">
              <w:t>999</w:t>
            </w:r>
          </w:p>
        </w:tc>
        <w:tc>
          <w:tcPr>
            <w:tcW w:w="4077" w:type="dxa"/>
          </w:tcPr>
          <w:p w14:paraId="4974C39D" w14:textId="7D864815" w:rsidR="00AB1FF1" w:rsidRPr="0066311F" w:rsidRDefault="00AB1FF1" w:rsidP="002E6992">
            <w:pPr>
              <w:pStyle w:val="bullet"/>
              <w:numPr>
                <w:ilvl w:val="0"/>
                <w:numId w:val="0"/>
              </w:numPr>
            </w:pPr>
            <w:r w:rsidRPr="0066311F">
              <w:t>$100,000-$150,000</w:t>
            </w:r>
          </w:p>
        </w:tc>
      </w:tr>
      <w:tr w:rsidR="00AB1FF1" w14:paraId="7965DE5D" w14:textId="77777777" w:rsidTr="0066311F">
        <w:tc>
          <w:tcPr>
            <w:tcW w:w="1843" w:type="dxa"/>
            <w:shd w:val="clear" w:color="auto" w:fill="A4557F"/>
          </w:tcPr>
          <w:p w14:paraId="46B76032" w14:textId="40E1FA11" w:rsidR="00AB1FF1" w:rsidRPr="0066311F" w:rsidRDefault="00AB1FF1" w:rsidP="00AB1FF1">
            <w:pPr>
              <w:rPr>
                <w:b/>
                <w:bCs/>
                <w:color w:val="FFFFFF" w:themeColor="background1"/>
              </w:rPr>
            </w:pPr>
            <w:r w:rsidRPr="0066311F">
              <w:rPr>
                <w:b/>
                <w:bCs/>
                <w:color w:val="FFFFFF" w:themeColor="background1"/>
              </w:rPr>
              <w:t>EXPECTATIONS</w:t>
            </w:r>
          </w:p>
        </w:tc>
        <w:tc>
          <w:tcPr>
            <w:tcW w:w="4253" w:type="dxa"/>
          </w:tcPr>
          <w:p w14:paraId="2FE2F762" w14:textId="5382FF42" w:rsidR="00AB1FF1" w:rsidRDefault="00AB1FF1" w:rsidP="00F54B4C">
            <w:r>
              <w:t>Initiatives may include review or evaluation of an existing successful program where evidence has not been gathered</w:t>
            </w:r>
            <w:r w:rsidR="003C6E08">
              <w:t>,</w:t>
            </w:r>
            <w:r>
              <w:t xml:space="preserve"> or </w:t>
            </w:r>
            <w:r w:rsidR="006C0C7E">
              <w:t xml:space="preserve">to </w:t>
            </w:r>
            <w:r>
              <w:t>pilot a small</w:t>
            </w:r>
            <w:r w:rsidR="00D643C0">
              <w:t>-</w:t>
            </w:r>
            <w:r>
              <w:t>scale program that supports end</w:t>
            </w:r>
            <w:r w:rsidR="00D643C0">
              <w:t>ing</w:t>
            </w:r>
            <w:r>
              <w:t xml:space="preserve"> violence against women and children. </w:t>
            </w:r>
          </w:p>
        </w:tc>
        <w:tc>
          <w:tcPr>
            <w:tcW w:w="4077" w:type="dxa"/>
          </w:tcPr>
          <w:p w14:paraId="31392C51" w14:textId="3B29C829" w:rsidR="00AB1FF1" w:rsidRPr="0066311F" w:rsidRDefault="00AB1FF1" w:rsidP="002E6992">
            <w:pPr>
              <w:pStyle w:val="bullet"/>
              <w:numPr>
                <w:ilvl w:val="0"/>
                <w:numId w:val="0"/>
              </w:numPr>
            </w:pPr>
            <w:r w:rsidRPr="0066311F">
              <w:t>Initiatives may include</w:t>
            </w:r>
            <w:r w:rsidR="00A27817" w:rsidRPr="0066311F">
              <w:t xml:space="preserve"> </w:t>
            </w:r>
            <w:r w:rsidRPr="0066311F">
              <w:t xml:space="preserve">piloting a larger scale project that will include program evaluation to gather and build the evidence base to support current gaps.  </w:t>
            </w:r>
          </w:p>
        </w:tc>
      </w:tr>
      <w:tr w:rsidR="00AB1FF1" w:rsidRPr="00DD7B1C" w14:paraId="18F57503" w14:textId="77777777" w:rsidTr="0066311F">
        <w:tc>
          <w:tcPr>
            <w:tcW w:w="1843" w:type="dxa"/>
            <w:shd w:val="clear" w:color="auto" w:fill="A4557F"/>
          </w:tcPr>
          <w:p w14:paraId="7D897979" w14:textId="01876BAD" w:rsidR="00AB1FF1" w:rsidRPr="0066311F" w:rsidRDefault="00AB1FF1" w:rsidP="00E53F91">
            <w:pPr>
              <w:spacing w:after="0" w:line="259" w:lineRule="auto"/>
              <w:rPr>
                <w:b/>
                <w:bCs/>
                <w:color w:val="FFFFFF" w:themeColor="background1"/>
                <w:szCs w:val="21"/>
              </w:rPr>
            </w:pPr>
            <w:r w:rsidRPr="0066311F">
              <w:rPr>
                <w:b/>
                <w:bCs/>
                <w:color w:val="FFFFFF" w:themeColor="background1"/>
                <w:szCs w:val="21"/>
              </w:rPr>
              <w:t>EXAMPLES ONLY</w:t>
            </w:r>
          </w:p>
        </w:tc>
        <w:tc>
          <w:tcPr>
            <w:tcW w:w="4253" w:type="dxa"/>
          </w:tcPr>
          <w:p w14:paraId="19CAE66D" w14:textId="4FF40E0E" w:rsidR="00AB1FF1" w:rsidRPr="00F527AE" w:rsidRDefault="00AB1FF1" w:rsidP="00DD7B1C">
            <w:pPr>
              <w:pStyle w:val="ListParagraph"/>
              <w:numPr>
                <w:ilvl w:val="0"/>
                <w:numId w:val="57"/>
              </w:numPr>
              <w:spacing w:after="0" w:line="259" w:lineRule="auto"/>
              <w:ind w:left="312" w:hanging="284"/>
              <w:rPr>
                <w:sz w:val="21"/>
                <w:szCs w:val="21"/>
              </w:rPr>
            </w:pPr>
            <w:r w:rsidRPr="00F527AE">
              <w:rPr>
                <w:sz w:val="21"/>
                <w:szCs w:val="21"/>
              </w:rPr>
              <w:t xml:space="preserve">An organisation may wish to conduct post program evaluation to review the long-term change for young boys who attended a program on healthy relationships that challenged toxic masculinity. </w:t>
            </w:r>
          </w:p>
          <w:p w14:paraId="40E309C8" w14:textId="4C06D015" w:rsidR="00AB1FF1" w:rsidRPr="00F527AE" w:rsidRDefault="00AB1FF1" w:rsidP="00DD7B1C">
            <w:pPr>
              <w:pStyle w:val="ListParagraph"/>
              <w:numPr>
                <w:ilvl w:val="0"/>
                <w:numId w:val="57"/>
              </w:numPr>
              <w:spacing w:after="0" w:line="259" w:lineRule="auto"/>
              <w:ind w:left="312" w:hanging="284"/>
              <w:rPr>
                <w:sz w:val="21"/>
                <w:szCs w:val="21"/>
              </w:rPr>
            </w:pPr>
            <w:r w:rsidRPr="00F527AE">
              <w:rPr>
                <w:sz w:val="21"/>
                <w:szCs w:val="21"/>
              </w:rPr>
              <w:t xml:space="preserve">An organisation may wish to run a small pilot program underpinned by research that includes a review of outcomes to build evidence-base. </w:t>
            </w:r>
          </w:p>
        </w:tc>
        <w:tc>
          <w:tcPr>
            <w:tcW w:w="4077" w:type="dxa"/>
          </w:tcPr>
          <w:p w14:paraId="639EDD98" w14:textId="77777777" w:rsidR="00AB1FF1" w:rsidRPr="00F527AE" w:rsidRDefault="00AB1FF1" w:rsidP="006C0C7E">
            <w:pPr>
              <w:pStyle w:val="ListParagraph"/>
              <w:numPr>
                <w:ilvl w:val="0"/>
                <w:numId w:val="57"/>
              </w:numPr>
              <w:spacing w:after="0" w:line="259" w:lineRule="auto"/>
              <w:ind w:left="312" w:hanging="284"/>
              <w:rPr>
                <w:sz w:val="21"/>
                <w:szCs w:val="21"/>
              </w:rPr>
            </w:pPr>
            <w:r w:rsidRPr="00F527AE">
              <w:rPr>
                <w:sz w:val="21"/>
                <w:szCs w:val="21"/>
              </w:rPr>
              <w:t xml:space="preserve">An organisation may seek to run a program that harnesses technology in the prevention of violence against women and children and include program evaluation.  </w:t>
            </w:r>
          </w:p>
          <w:p w14:paraId="60FB04D6" w14:textId="2BAA948D" w:rsidR="00AB1FF1" w:rsidRPr="00DD7B1C" w:rsidRDefault="00AB1FF1" w:rsidP="00DD7B1C">
            <w:pPr>
              <w:pStyle w:val="ListParagraph"/>
              <w:numPr>
                <w:ilvl w:val="0"/>
                <w:numId w:val="57"/>
              </w:numPr>
              <w:spacing w:after="0" w:line="259" w:lineRule="auto"/>
              <w:ind w:left="312" w:hanging="284"/>
              <w:rPr>
                <w:sz w:val="21"/>
                <w:szCs w:val="21"/>
              </w:rPr>
            </w:pPr>
            <w:r w:rsidRPr="00DD7B1C">
              <w:rPr>
                <w:sz w:val="21"/>
                <w:szCs w:val="21"/>
              </w:rPr>
              <w:t>An organisation may seek to partner with a university or research body to create awareness raising activities or campaigns, i</w:t>
            </w:r>
            <w:r w:rsidR="006C0C7E" w:rsidRPr="00DD7B1C">
              <w:rPr>
                <w:sz w:val="21"/>
                <w:szCs w:val="21"/>
              </w:rPr>
              <w:t>ncluding</w:t>
            </w:r>
            <w:r w:rsidRPr="00DD7B1C">
              <w:rPr>
                <w:sz w:val="21"/>
                <w:szCs w:val="21"/>
              </w:rPr>
              <w:t xml:space="preserve"> a program evaluation and/or gather</w:t>
            </w:r>
            <w:r w:rsidR="006C0C7E" w:rsidRPr="00DD7B1C">
              <w:rPr>
                <w:sz w:val="21"/>
                <w:szCs w:val="21"/>
              </w:rPr>
              <w:t xml:space="preserve">ing </w:t>
            </w:r>
            <w:r w:rsidRPr="00DD7B1C">
              <w:rPr>
                <w:sz w:val="21"/>
                <w:szCs w:val="21"/>
              </w:rPr>
              <w:t>evidence-base for that initiative.</w:t>
            </w:r>
          </w:p>
        </w:tc>
      </w:tr>
    </w:tbl>
    <w:p w14:paraId="1E25E443" w14:textId="2EB2B316" w:rsidR="00B518FC" w:rsidRPr="00DD7B1C" w:rsidRDefault="00B518FC" w:rsidP="00FA4993">
      <w:pPr>
        <w:pStyle w:val="ListParagraph"/>
        <w:spacing w:after="0" w:line="259" w:lineRule="auto"/>
        <w:ind w:left="312"/>
        <w:rPr>
          <w:sz w:val="21"/>
          <w:szCs w:val="21"/>
        </w:rPr>
      </w:pPr>
    </w:p>
    <w:p w14:paraId="158B5599" w14:textId="2E32EFB8" w:rsidR="00830498" w:rsidRDefault="00830498" w:rsidP="00F54B4C">
      <w:pPr>
        <w:spacing w:after="0"/>
        <w:rPr>
          <w:rFonts w:cs="Arial"/>
          <w:b/>
          <w:bCs/>
        </w:rPr>
      </w:pPr>
      <w:r w:rsidRPr="00A70B4D">
        <w:rPr>
          <w:rFonts w:cs="Arial"/>
          <w:b/>
          <w:bCs/>
        </w:rPr>
        <w:t xml:space="preserve">Successful applicants may </w:t>
      </w:r>
      <w:r w:rsidR="00BD1C57" w:rsidRPr="00A70B4D">
        <w:rPr>
          <w:rFonts w:cs="Arial"/>
          <w:b/>
          <w:bCs/>
        </w:rPr>
        <w:t xml:space="preserve">be offered </w:t>
      </w:r>
      <w:r w:rsidRPr="00A70B4D">
        <w:rPr>
          <w:rFonts w:cs="Arial"/>
          <w:b/>
          <w:bCs/>
        </w:rPr>
        <w:t>full or partial grant funding.</w:t>
      </w:r>
      <w:r w:rsidR="00E94307">
        <w:rPr>
          <w:rFonts w:cs="Arial"/>
          <w:b/>
          <w:bCs/>
        </w:rPr>
        <w:t xml:space="preserve"> </w:t>
      </w:r>
    </w:p>
    <w:p w14:paraId="732320CF" w14:textId="77777777" w:rsidR="00D643C0" w:rsidRDefault="00D643C0" w:rsidP="00F54B4C">
      <w:pPr>
        <w:spacing w:after="0"/>
        <w:rPr>
          <w:rFonts w:cs="Arial"/>
          <w:b/>
          <w:bCs/>
        </w:rPr>
      </w:pPr>
    </w:p>
    <w:p w14:paraId="68030172" w14:textId="5CF8B3D2" w:rsidR="00022290" w:rsidRPr="00B12D9C" w:rsidRDefault="000A7F33" w:rsidP="00B12D9C">
      <w:pPr>
        <w:spacing w:after="60"/>
        <w:rPr>
          <w:rFonts w:cs="Arial"/>
          <w:szCs w:val="21"/>
        </w:rPr>
      </w:pPr>
      <w:r w:rsidRPr="00D013F8">
        <w:rPr>
          <w:rFonts w:cs="Arial"/>
          <w:szCs w:val="21"/>
        </w:rPr>
        <w:t xml:space="preserve">Please note </w:t>
      </w:r>
      <w:r w:rsidR="00AB1FF1" w:rsidRPr="00D013F8">
        <w:rPr>
          <w:rFonts w:cs="Arial"/>
          <w:szCs w:val="21"/>
        </w:rPr>
        <w:t xml:space="preserve">this is </w:t>
      </w:r>
      <w:r w:rsidR="00AB1FF1" w:rsidRPr="00D013F8">
        <w:rPr>
          <w:rFonts w:cs="Arial"/>
          <w:b/>
          <w:bCs/>
          <w:szCs w:val="21"/>
        </w:rPr>
        <w:t>one-off funding only</w:t>
      </w:r>
      <w:r w:rsidR="00AB1FF1" w:rsidRPr="00D013F8">
        <w:rPr>
          <w:rFonts w:cs="Arial"/>
          <w:szCs w:val="21"/>
        </w:rPr>
        <w:t xml:space="preserve">. No </w:t>
      </w:r>
      <w:r w:rsidRPr="00D013F8">
        <w:rPr>
          <w:rFonts w:cs="Arial"/>
          <w:szCs w:val="21"/>
        </w:rPr>
        <w:t>additional funds for repeat or expanded programs will be</w:t>
      </w:r>
      <w:r w:rsidR="006C0C7E" w:rsidRPr="00D013F8">
        <w:rPr>
          <w:rFonts w:cs="Arial"/>
          <w:szCs w:val="21"/>
        </w:rPr>
        <w:t xml:space="preserve"> </w:t>
      </w:r>
      <w:r w:rsidRPr="00D013F8">
        <w:rPr>
          <w:rFonts w:cs="Arial"/>
          <w:szCs w:val="21"/>
        </w:rPr>
        <w:t xml:space="preserve">available under this </w:t>
      </w:r>
      <w:r w:rsidR="00AB1FF1" w:rsidRPr="00D013F8">
        <w:rPr>
          <w:rFonts w:cs="Arial"/>
          <w:szCs w:val="21"/>
        </w:rPr>
        <w:t xml:space="preserve">grant </w:t>
      </w:r>
      <w:r w:rsidRPr="00D013F8">
        <w:rPr>
          <w:rFonts w:cs="Arial"/>
          <w:szCs w:val="21"/>
        </w:rPr>
        <w:t>program</w:t>
      </w:r>
      <w:r w:rsidR="00AB1FF1" w:rsidRPr="00D013F8">
        <w:rPr>
          <w:rFonts w:cs="Arial"/>
          <w:szCs w:val="21"/>
        </w:rPr>
        <w:t xml:space="preserve"> and </w:t>
      </w:r>
      <w:r w:rsidRPr="00D013F8">
        <w:rPr>
          <w:rFonts w:cs="Arial"/>
          <w:szCs w:val="21"/>
        </w:rPr>
        <w:t xml:space="preserve">any further </w:t>
      </w:r>
      <w:r w:rsidR="00AB1FF1" w:rsidRPr="00D013F8">
        <w:rPr>
          <w:rFonts w:cs="Arial"/>
          <w:szCs w:val="21"/>
        </w:rPr>
        <w:t>funding</w:t>
      </w:r>
      <w:r w:rsidRPr="00D013F8">
        <w:rPr>
          <w:rFonts w:cs="Arial"/>
          <w:szCs w:val="21"/>
        </w:rPr>
        <w:t xml:space="preserve"> would be subject to government </w:t>
      </w:r>
      <w:r w:rsidR="00AB1FF1" w:rsidRPr="00D013F8">
        <w:rPr>
          <w:rFonts w:cs="Arial"/>
          <w:szCs w:val="21"/>
        </w:rPr>
        <w:t>b</w:t>
      </w:r>
      <w:r w:rsidR="003D1532" w:rsidRPr="00D013F8">
        <w:rPr>
          <w:rFonts w:cs="Arial"/>
          <w:szCs w:val="21"/>
        </w:rPr>
        <w:t>u</w:t>
      </w:r>
      <w:r w:rsidR="00AB1FF1" w:rsidRPr="00D013F8">
        <w:rPr>
          <w:rFonts w:cs="Arial"/>
          <w:szCs w:val="21"/>
        </w:rPr>
        <w:t xml:space="preserve">dget allocation and </w:t>
      </w:r>
      <w:r w:rsidRPr="00D013F8">
        <w:rPr>
          <w:rFonts w:cs="Arial"/>
          <w:szCs w:val="21"/>
        </w:rPr>
        <w:t>procurement processes.</w:t>
      </w:r>
    </w:p>
    <w:p w14:paraId="7B63F911" w14:textId="77777777" w:rsidR="00E479A9" w:rsidRDefault="00E479A9">
      <w:pPr>
        <w:spacing w:after="160" w:line="259" w:lineRule="auto"/>
        <w:rPr>
          <w:rFonts w:eastAsiaTheme="majorEastAsia" w:cstheme="majorBidi"/>
          <w:color w:val="A4557F"/>
          <w:sz w:val="20"/>
          <w:lang w:val="en-US" w:eastAsia="en-AU"/>
        </w:rPr>
      </w:pPr>
      <w:r>
        <w:br w:type="page"/>
      </w:r>
    </w:p>
    <w:p w14:paraId="1D5F85CE" w14:textId="23291DAB" w:rsidR="00830498" w:rsidRPr="00D91A0E" w:rsidRDefault="00830498" w:rsidP="00E53F91">
      <w:pPr>
        <w:pStyle w:val="Heading3"/>
      </w:pPr>
      <w:bookmarkStart w:id="10" w:name="_Toc125970199"/>
      <w:r w:rsidRPr="00D91A0E">
        <w:lastRenderedPageBreak/>
        <w:t xml:space="preserve">Items </w:t>
      </w:r>
      <w:r w:rsidRPr="003C6E08">
        <w:rPr>
          <w:b/>
          <w:bCs/>
          <w:u w:val="single"/>
        </w:rPr>
        <w:t>eligible</w:t>
      </w:r>
      <w:r w:rsidRPr="00D91A0E">
        <w:t xml:space="preserve"> for grant expenditure:</w:t>
      </w:r>
      <w:bookmarkEnd w:id="10"/>
    </w:p>
    <w:p w14:paraId="02CC149D" w14:textId="77777777" w:rsidR="00E710FF" w:rsidRPr="00B12D9C" w:rsidRDefault="00E710FF" w:rsidP="0066311F">
      <w:pPr>
        <w:pStyle w:val="bullet"/>
        <w:numPr>
          <w:ilvl w:val="0"/>
          <w:numId w:val="64"/>
        </w:numPr>
      </w:pPr>
      <w:r w:rsidRPr="00B12D9C">
        <w:t>Program development</w:t>
      </w:r>
    </w:p>
    <w:p w14:paraId="749D04A7" w14:textId="6A3F7644" w:rsidR="00830498" w:rsidRPr="00B12D9C" w:rsidRDefault="00830498" w:rsidP="0066311F">
      <w:pPr>
        <w:pStyle w:val="bullet"/>
        <w:numPr>
          <w:ilvl w:val="0"/>
          <w:numId w:val="64"/>
        </w:numPr>
      </w:pPr>
      <w:r w:rsidRPr="00B12D9C">
        <w:t>Resource materials and publication costs</w:t>
      </w:r>
    </w:p>
    <w:p w14:paraId="46C86C2F" w14:textId="31091F83" w:rsidR="00830498" w:rsidRPr="00B12D9C" w:rsidRDefault="00830498" w:rsidP="0066311F">
      <w:pPr>
        <w:pStyle w:val="bullet"/>
        <w:numPr>
          <w:ilvl w:val="0"/>
          <w:numId w:val="64"/>
        </w:numPr>
      </w:pPr>
      <w:r w:rsidRPr="00B12D9C">
        <w:t>Equipment and venue hire</w:t>
      </w:r>
      <w:r w:rsidR="000F7677" w:rsidRPr="00B12D9C">
        <w:t xml:space="preserve"> related to the </w:t>
      </w:r>
      <w:r w:rsidR="00A96E12" w:rsidRPr="00B12D9C">
        <w:t>initiative</w:t>
      </w:r>
      <w:r w:rsidR="000F7677" w:rsidRPr="00B12D9C">
        <w:t xml:space="preserve"> </w:t>
      </w:r>
    </w:p>
    <w:p w14:paraId="11EB281C" w14:textId="47E8DE4A" w:rsidR="00830498" w:rsidRPr="00B12D9C" w:rsidRDefault="00830498" w:rsidP="0066311F">
      <w:pPr>
        <w:pStyle w:val="bullet"/>
        <w:numPr>
          <w:ilvl w:val="0"/>
          <w:numId w:val="64"/>
        </w:numPr>
      </w:pPr>
      <w:r w:rsidRPr="00B12D9C">
        <w:t>Publicity, communications and marketing</w:t>
      </w:r>
      <w:r w:rsidR="00631E7B" w:rsidRPr="00B12D9C">
        <w:t xml:space="preserve"> activities</w:t>
      </w:r>
    </w:p>
    <w:p w14:paraId="79BBDC1A" w14:textId="45948103" w:rsidR="00830498" w:rsidRPr="00B12D9C" w:rsidRDefault="00830498" w:rsidP="0066311F">
      <w:pPr>
        <w:pStyle w:val="bullet"/>
        <w:numPr>
          <w:ilvl w:val="0"/>
          <w:numId w:val="64"/>
        </w:numPr>
      </w:pPr>
      <w:r w:rsidRPr="00B12D9C">
        <w:t xml:space="preserve">Staff and consultants, </w:t>
      </w:r>
      <w:r w:rsidR="0090781D" w:rsidRPr="00B12D9C">
        <w:t>where the costs are for direct delivery of the project only</w:t>
      </w:r>
    </w:p>
    <w:p w14:paraId="4684B396" w14:textId="3B358098" w:rsidR="00BF123A" w:rsidRPr="00B12D9C" w:rsidRDefault="00BF123A" w:rsidP="0066311F">
      <w:pPr>
        <w:pStyle w:val="bullet"/>
        <w:numPr>
          <w:ilvl w:val="0"/>
          <w:numId w:val="64"/>
        </w:numPr>
      </w:pPr>
      <w:r w:rsidRPr="00B12D9C">
        <w:t>Guest speaker fees</w:t>
      </w:r>
    </w:p>
    <w:p w14:paraId="2FCE5FCA" w14:textId="694A35E9" w:rsidR="00977027" w:rsidRPr="00B12D9C" w:rsidRDefault="008062F4" w:rsidP="0066311F">
      <w:pPr>
        <w:pStyle w:val="bullet"/>
        <w:numPr>
          <w:ilvl w:val="0"/>
          <w:numId w:val="64"/>
        </w:numPr>
      </w:pPr>
      <w:r w:rsidRPr="00B12D9C">
        <w:t>T</w:t>
      </w:r>
      <w:r w:rsidR="0090781D" w:rsidRPr="00B12D9C">
        <w:t>ravel</w:t>
      </w:r>
      <w:r w:rsidR="00C966C1" w:rsidRPr="00B12D9C">
        <w:t xml:space="preserve"> within Australia, predominantly focused on travel around the state and guest spea</w:t>
      </w:r>
      <w:r w:rsidR="006B7FC5" w:rsidRPr="00B12D9C">
        <w:t>kers and consultants from inter</w:t>
      </w:r>
      <w:r w:rsidR="00C966C1" w:rsidRPr="00B12D9C">
        <w:t>state</w:t>
      </w:r>
      <w:r w:rsidRPr="00B12D9C">
        <w:t xml:space="preserve"> </w:t>
      </w:r>
    </w:p>
    <w:p w14:paraId="321AACB7" w14:textId="4C685A00" w:rsidR="00E61831" w:rsidRPr="00B12D9C" w:rsidRDefault="00E61831" w:rsidP="0066311F">
      <w:pPr>
        <w:pStyle w:val="bullet"/>
        <w:numPr>
          <w:ilvl w:val="0"/>
          <w:numId w:val="64"/>
        </w:numPr>
      </w:pPr>
      <w:r w:rsidRPr="00B12D9C">
        <w:t>Reasonable food and non-alcoholic beverage costs for engagement activities/events</w:t>
      </w:r>
    </w:p>
    <w:p w14:paraId="5A5196ED" w14:textId="0717F5A4" w:rsidR="00E61831" w:rsidRPr="00B12D9C" w:rsidRDefault="00E61831" w:rsidP="0066311F">
      <w:pPr>
        <w:pStyle w:val="bullet"/>
        <w:numPr>
          <w:ilvl w:val="0"/>
          <w:numId w:val="64"/>
        </w:numPr>
      </w:pPr>
      <w:r w:rsidRPr="00B12D9C">
        <w:t>Childcare provided by qualified providers in an accredited setting for women participating in the initiative</w:t>
      </w:r>
    </w:p>
    <w:p w14:paraId="608BF1A8" w14:textId="6DBABA97" w:rsidR="00FA4D83" w:rsidRPr="00B12D9C" w:rsidRDefault="00977027" w:rsidP="0066311F">
      <w:pPr>
        <w:pStyle w:val="bullet"/>
        <w:numPr>
          <w:ilvl w:val="0"/>
          <w:numId w:val="64"/>
        </w:numPr>
      </w:pPr>
      <w:r w:rsidRPr="00B12D9C">
        <w:t>D</w:t>
      </w:r>
      <w:r w:rsidR="00FA4D83" w:rsidRPr="00B12D9C">
        <w:t xml:space="preserve">elivery </w:t>
      </w:r>
      <w:r w:rsidRPr="00B12D9C">
        <w:t xml:space="preserve">of initiative </w:t>
      </w:r>
    </w:p>
    <w:p w14:paraId="0F446EEC" w14:textId="7837EE86" w:rsidR="00FA4D83" w:rsidRPr="00B12D9C" w:rsidRDefault="00BF123A" w:rsidP="0066311F">
      <w:pPr>
        <w:pStyle w:val="bullet"/>
      </w:pPr>
      <w:r w:rsidRPr="00B12D9C">
        <w:t>Initiative o</w:t>
      </w:r>
      <w:r w:rsidR="00A96E12" w:rsidRPr="00B12D9C">
        <w:t xml:space="preserve">utcomes </w:t>
      </w:r>
      <w:r w:rsidR="00FA4D83" w:rsidRPr="00B12D9C">
        <w:t>evaluation</w:t>
      </w:r>
      <w:r w:rsidR="00EF57BB" w:rsidRPr="00B12D9C">
        <w:t>.</w:t>
      </w:r>
    </w:p>
    <w:p w14:paraId="6F95CAA4" w14:textId="77777777" w:rsidR="00FA4D83" w:rsidRPr="00A70B4D" w:rsidRDefault="00FA4D83" w:rsidP="00FA4D83">
      <w:pPr>
        <w:pStyle w:val="ListParagraph"/>
        <w:spacing w:after="60"/>
        <w:ind w:left="572"/>
        <w:contextualSpacing w:val="0"/>
        <w:rPr>
          <w:rFonts w:cs="Arial"/>
          <w:sz w:val="21"/>
          <w:szCs w:val="21"/>
        </w:rPr>
      </w:pPr>
    </w:p>
    <w:p w14:paraId="7110B31B" w14:textId="3FB66A3C" w:rsidR="0090781D" w:rsidRPr="00F527AE" w:rsidRDefault="0090781D" w:rsidP="00E53F91">
      <w:pPr>
        <w:pStyle w:val="Heading3"/>
      </w:pPr>
      <w:bookmarkStart w:id="11" w:name="_Toc125970200"/>
      <w:r w:rsidRPr="00F527AE">
        <w:t xml:space="preserve">Items </w:t>
      </w:r>
      <w:r w:rsidRPr="00F527AE">
        <w:rPr>
          <w:b/>
          <w:u w:val="single"/>
        </w:rPr>
        <w:t>not</w:t>
      </w:r>
      <w:r w:rsidRPr="00F527AE">
        <w:t xml:space="preserve"> eligible for grant expenditure:</w:t>
      </w:r>
      <w:bookmarkEnd w:id="11"/>
    </w:p>
    <w:p w14:paraId="28B3F74A" w14:textId="50948881" w:rsidR="0090781D" w:rsidRPr="00B12D9C" w:rsidRDefault="0090781D" w:rsidP="0066311F">
      <w:pPr>
        <w:pStyle w:val="bullet"/>
      </w:pPr>
      <w:r w:rsidRPr="00B12D9C">
        <w:t>Purchase of infrastructure and</w:t>
      </w:r>
      <w:r w:rsidR="00206991" w:rsidRPr="00B12D9C">
        <w:t>/or</w:t>
      </w:r>
      <w:r w:rsidRPr="00B12D9C">
        <w:t xml:space="preserve"> capital equipment</w:t>
      </w:r>
    </w:p>
    <w:p w14:paraId="23104B4F" w14:textId="4325D251" w:rsidR="006B7FC5" w:rsidRPr="00B12D9C" w:rsidRDefault="006B7FC5" w:rsidP="0066311F">
      <w:pPr>
        <w:pStyle w:val="bullet"/>
      </w:pPr>
      <w:r w:rsidRPr="00B12D9C">
        <w:t>Assets</w:t>
      </w:r>
    </w:p>
    <w:p w14:paraId="1B229BB1" w14:textId="0C212ACB" w:rsidR="0090781D" w:rsidRPr="00B12D9C" w:rsidRDefault="0090781D" w:rsidP="0066311F">
      <w:pPr>
        <w:pStyle w:val="bullet"/>
      </w:pPr>
      <w:r w:rsidRPr="00B12D9C">
        <w:t>O</w:t>
      </w:r>
      <w:r w:rsidR="00A96E12" w:rsidRPr="00B12D9C">
        <w:t>rganisational o</w:t>
      </w:r>
      <w:r w:rsidRPr="00B12D9C">
        <w:t>perating costs</w:t>
      </w:r>
      <w:r w:rsidR="00A96E12" w:rsidRPr="00B12D9C">
        <w:t>,</w:t>
      </w:r>
      <w:r w:rsidRPr="00B12D9C">
        <w:t xml:space="preserve"> or costs not directly related to </w:t>
      </w:r>
      <w:r w:rsidR="00206991" w:rsidRPr="00B12D9C">
        <w:t xml:space="preserve">the </w:t>
      </w:r>
      <w:r w:rsidR="00A96E12" w:rsidRPr="00B12D9C">
        <w:t>initiative</w:t>
      </w:r>
      <w:r w:rsidR="00DA7FD0" w:rsidRPr="00B12D9C">
        <w:t xml:space="preserve"> </w:t>
      </w:r>
      <w:r w:rsidR="00206991" w:rsidRPr="00B12D9C">
        <w:t xml:space="preserve"> </w:t>
      </w:r>
    </w:p>
    <w:p w14:paraId="0A4F2A40" w14:textId="77777777" w:rsidR="00A96E12" w:rsidRPr="00B12D9C" w:rsidRDefault="00A96E12" w:rsidP="0066311F">
      <w:pPr>
        <w:pStyle w:val="bullet"/>
      </w:pPr>
      <w:r w:rsidRPr="00B12D9C">
        <w:t xml:space="preserve">Salaries or organisational costs for staff not directly working on the initiative </w:t>
      </w:r>
    </w:p>
    <w:p w14:paraId="19BB858F" w14:textId="7A31FD61" w:rsidR="0090781D" w:rsidRPr="00B12D9C" w:rsidRDefault="0090781D" w:rsidP="0066311F">
      <w:pPr>
        <w:pStyle w:val="bullet"/>
      </w:pPr>
      <w:r w:rsidRPr="00B12D9C">
        <w:t>Prizes</w:t>
      </w:r>
      <w:r w:rsidR="00A96E12" w:rsidRPr="00B12D9C">
        <w:t xml:space="preserve"> </w:t>
      </w:r>
      <w:r w:rsidRPr="00B12D9C">
        <w:t>and</w:t>
      </w:r>
      <w:r w:rsidR="009A19E9" w:rsidRPr="00B12D9C">
        <w:t>/or</w:t>
      </w:r>
      <w:r w:rsidRPr="00B12D9C">
        <w:t xml:space="preserve"> gifts </w:t>
      </w:r>
      <w:r w:rsidR="00E710FF" w:rsidRPr="00B12D9C">
        <w:t>of any sort (</w:t>
      </w:r>
      <w:r w:rsidRPr="00B12D9C">
        <w:t>e.g. cash</w:t>
      </w:r>
      <w:r w:rsidR="007A136D" w:rsidRPr="00B12D9C">
        <w:t xml:space="preserve"> giveaways</w:t>
      </w:r>
      <w:r w:rsidRPr="00B12D9C">
        <w:t xml:space="preserve">, </w:t>
      </w:r>
      <w:r w:rsidR="007A136D" w:rsidRPr="00B12D9C">
        <w:t xml:space="preserve">lucky </w:t>
      </w:r>
      <w:r w:rsidRPr="00B12D9C">
        <w:t xml:space="preserve">door </w:t>
      </w:r>
      <w:r w:rsidR="007A136D" w:rsidRPr="00B12D9C">
        <w:t xml:space="preserve">prizes, </w:t>
      </w:r>
      <w:r w:rsidRPr="00B12D9C">
        <w:t>raffle prizes</w:t>
      </w:r>
      <w:r w:rsidR="00A96E12" w:rsidRPr="00B12D9C">
        <w:t>, thank</w:t>
      </w:r>
      <w:r w:rsidR="00BF2BDF" w:rsidRPr="00B12D9C">
        <w:t>you gifts</w:t>
      </w:r>
      <w:r w:rsidR="00B26F48" w:rsidRPr="00B12D9C">
        <w:t>)</w:t>
      </w:r>
    </w:p>
    <w:p w14:paraId="544876DE" w14:textId="2CADF08F" w:rsidR="00E61831" w:rsidRPr="00B12D9C" w:rsidRDefault="00A96E12" w:rsidP="0066311F">
      <w:pPr>
        <w:pStyle w:val="bullet"/>
      </w:pPr>
      <w:r w:rsidRPr="00B12D9C">
        <w:t>Overseas travel</w:t>
      </w:r>
    </w:p>
    <w:p w14:paraId="67B312D2" w14:textId="77777777" w:rsidR="0090781D" w:rsidRPr="00B12D9C" w:rsidRDefault="0090781D" w:rsidP="0066311F">
      <w:pPr>
        <w:pStyle w:val="bullet"/>
      </w:pPr>
      <w:r w:rsidRPr="00B12D9C">
        <w:t>Retrospective costs (any money spent before a grant is approved)</w:t>
      </w:r>
    </w:p>
    <w:p w14:paraId="5BE5E6C4" w14:textId="66CF10B9" w:rsidR="0090781D" w:rsidRPr="00B12D9C" w:rsidRDefault="0090781D" w:rsidP="0066311F">
      <w:pPr>
        <w:pStyle w:val="bullet"/>
      </w:pPr>
      <w:r w:rsidRPr="00B12D9C">
        <w:t xml:space="preserve">Fundraising activities, unless the funds raised are </w:t>
      </w:r>
      <w:r w:rsidR="00CD696E" w:rsidRPr="00B12D9C">
        <w:t xml:space="preserve">also </w:t>
      </w:r>
      <w:r w:rsidR="007109CC" w:rsidRPr="00B12D9C">
        <w:t>spent</w:t>
      </w:r>
      <w:r w:rsidRPr="00B12D9C">
        <w:t xml:space="preserve"> on </w:t>
      </w:r>
      <w:r w:rsidR="00CD696E" w:rsidRPr="00B12D9C">
        <w:t xml:space="preserve">delivering </w:t>
      </w:r>
      <w:r w:rsidR="00D42BDD" w:rsidRPr="00B12D9C">
        <w:t xml:space="preserve">the initiative </w:t>
      </w:r>
    </w:p>
    <w:p w14:paraId="3D807C42" w14:textId="77777777" w:rsidR="0090781D" w:rsidRPr="00B12D9C" w:rsidRDefault="0090781D" w:rsidP="0066311F">
      <w:pPr>
        <w:pStyle w:val="bullet"/>
      </w:pPr>
      <w:r w:rsidRPr="00B12D9C">
        <w:t>Acquittal, auditing or reporting costs</w:t>
      </w:r>
    </w:p>
    <w:p w14:paraId="7C87D1F8" w14:textId="018F0145" w:rsidR="00EA2577" w:rsidRPr="00B12D9C" w:rsidRDefault="00EA2577" w:rsidP="0066311F">
      <w:pPr>
        <w:pStyle w:val="bullet"/>
      </w:pPr>
      <w:r w:rsidRPr="00B12D9C">
        <w:t>Insurance</w:t>
      </w:r>
    </w:p>
    <w:p w14:paraId="052BCD0B" w14:textId="77777777" w:rsidR="0090781D" w:rsidRPr="00B12D9C" w:rsidRDefault="0090781D" w:rsidP="0066311F">
      <w:pPr>
        <w:pStyle w:val="bullet"/>
      </w:pPr>
      <w:r w:rsidRPr="00B12D9C">
        <w:t>Fees associated with an auspice agreement</w:t>
      </w:r>
    </w:p>
    <w:p w14:paraId="0054BE92" w14:textId="336E5AE4" w:rsidR="006A3902" w:rsidRPr="00B12D9C" w:rsidRDefault="0090781D" w:rsidP="0066311F">
      <w:pPr>
        <w:pStyle w:val="bullet"/>
      </w:pPr>
      <w:r w:rsidRPr="00B12D9C">
        <w:t>Existing debt or loan repayments</w:t>
      </w:r>
      <w:bookmarkStart w:id="12" w:name="_Toc523138076"/>
    </w:p>
    <w:p w14:paraId="68A7073B" w14:textId="77777777" w:rsidR="00977027" w:rsidRPr="00977027" w:rsidRDefault="00977027" w:rsidP="00222F40">
      <w:pPr>
        <w:pStyle w:val="ListParagraph"/>
        <w:spacing w:after="60"/>
        <w:ind w:left="572"/>
        <w:contextualSpacing w:val="0"/>
        <w:rPr>
          <w:rFonts w:cs="Arial"/>
          <w:sz w:val="21"/>
          <w:szCs w:val="21"/>
        </w:rPr>
      </w:pPr>
    </w:p>
    <w:p w14:paraId="3DAD9021" w14:textId="2C257E64" w:rsidR="0090781D" w:rsidRPr="00D91A0E" w:rsidRDefault="00F02BC6" w:rsidP="00F02BC6">
      <w:pPr>
        <w:pStyle w:val="Heading2"/>
        <w:rPr>
          <w:rFonts w:cs="Arial"/>
          <w:b w:val="0"/>
          <w:bCs/>
          <w:color w:val="A4557F"/>
        </w:rPr>
      </w:pPr>
      <w:bookmarkStart w:id="13" w:name="_Toc125970201"/>
      <w:r w:rsidRPr="00D91A0E">
        <w:rPr>
          <w:rFonts w:cs="Arial"/>
          <w:bCs/>
          <w:color w:val="A4557F"/>
        </w:rPr>
        <w:t>Indicative t</w:t>
      </w:r>
      <w:r w:rsidR="0090781D" w:rsidRPr="00D91A0E">
        <w:rPr>
          <w:rFonts w:cs="Arial"/>
          <w:bCs/>
          <w:color w:val="A4557F"/>
        </w:rPr>
        <w:t>imeframes</w:t>
      </w:r>
      <w:bookmarkEnd w:id="12"/>
      <w:bookmarkEnd w:id="13"/>
      <w:r w:rsidRPr="00D91A0E">
        <w:rPr>
          <w:rFonts w:cs="Arial"/>
          <w:bCs/>
          <w:color w:val="A4557F"/>
        </w:rPr>
        <w:t xml:space="preserve"> </w:t>
      </w:r>
    </w:p>
    <w:tbl>
      <w:tblPr>
        <w:tblStyle w:val="TableGrid"/>
        <w:tblW w:w="0" w:type="auto"/>
        <w:tblInd w:w="-113" w:type="dxa"/>
        <w:tblLook w:val="04A0" w:firstRow="1" w:lastRow="0" w:firstColumn="1" w:lastColumn="0" w:noHBand="0" w:noVBand="1"/>
      </w:tblPr>
      <w:tblGrid>
        <w:gridCol w:w="6204"/>
        <w:gridCol w:w="3402"/>
      </w:tblGrid>
      <w:tr w:rsidR="00F527AE" w:rsidRPr="00F527AE" w14:paraId="03B1E04B" w14:textId="77777777" w:rsidTr="00D91A0E">
        <w:trPr>
          <w:trHeight w:val="312"/>
        </w:trPr>
        <w:tc>
          <w:tcPr>
            <w:tcW w:w="6204" w:type="dxa"/>
            <w:shd w:val="clear" w:color="auto" w:fill="A4557F"/>
            <w:vAlign w:val="center"/>
          </w:tcPr>
          <w:p w14:paraId="467F2545" w14:textId="26F6ECE1" w:rsidR="00DA7FD0" w:rsidRPr="00F527AE" w:rsidRDefault="00DA7FD0" w:rsidP="00707C83">
            <w:pPr>
              <w:spacing w:after="0"/>
              <w:rPr>
                <w:rFonts w:cs="Arial"/>
                <w:b/>
                <w:bCs/>
                <w:color w:val="FFFFFF" w:themeColor="background1"/>
              </w:rPr>
            </w:pPr>
            <w:r w:rsidRPr="00F527AE">
              <w:rPr>
                <w:rFonts w:cs="Arial"/>
                <w:b/>
                <w:bCs/>
                <w:color w:val="FFFFFF" w:themeColor="background1"/>
              </w:rPr>
              <w:t>Stages of the grant process</w:t>
            </w:r>
          </w:p>
        </w:tc>
        <w:tc>
          <w:tcPr>
            <w:tcW w:w="3402" w:type="dxa"/>
            <w:shd w:val="clear" w:color="auto" w:fill="A4557F"/>
            <w:vAlign w:val="center"/>
          </w:tcPr>
          <w:p w14:paraId="16C59565" w14:textId="08CBECE9" w:rsidR="00DA7FD0" w:rsidRPr="00F527AE" w:rsidRDefault="00E94307" w:rsidP="0020449A">
            <w:pPr>
              <w:spacing w:after="0"/>
              <w:rPr>
                <w:rFonts w:cs="Arial"/>
                <w:b/>
                <w:bCs/>
                <w:color w:val="FFFFFF" w:themeColor="background1"/>
              </w:rPr>
            </w:pPr>
            <w:r w:rsidRPr="00F527AE">
              <w:rPr>
                <w:rFonts w:cs="Arial"/>
                <w:b/>
                <w:bCs/>
                <w:color w:val="FFFFFF" w:themeColor="background1"/>
              </w:rPr>
              <w:t>Estimated timeframe</w:t>
            </w:r>
          </w:p>
        </w:tc>
      </w:tr>
      <w:tr w:rsidR="00DA7FD0" w:rsidRPr="00A70B4D" w14:paraId="2BAAFE1C" w14:textId="77777777" w:rsidTr="00D91A0E">
        <w:trPr>
          <w:trHeight w:val="312"/>
        </w:trPr>
        <w:tc>
          <w:tcPr>
            <w:tcW w:w="6204" w:type="dxa"/>
            <w:vAlign w:val="center"/>
          </w:tcPr>
          <w:p w14:paraId="59F65345" w14:textId="77777777" w:rsidR="00DA7FD0" w:rsidRPr="00A70B4D" w:rsidRDefault="00DA7FD0" w:rsidP="00707C83">
            <w:pPr>
              <w:spacing w:after="0"/>
              <w:rPr>
                <w:rFonts w:cs="Arial"/>
              </w:rPr>
            </w:pPr>
            <w:r w:rsidRPr="00A70B4D">
              <w:rPr>
                <w:rFonts w:cs="Arial"/>
              </w:rPr>
              <w:t>Applications open</w:t>
            </w:r>
          </w:p>
        </w:tc>
        <w:tc>
          <w:tcPr>
            <w:tcW w:w="3402" w:type="dxa"/>
            <w:vAlign w:val="center"/>
          </w:tcPr>
          <w:p w14:paraId="59E5567B" w14:textId="1D151359" w:rsidR="00DA7FD0" w:rsidRPr="00A70B4D" w:rsidRDefault="00D643C0" w:rsidP="0020449A">
            <w:pPr>
              <w:spacing w:after="0"/>
              <w:rPr>
                <w:rFonts w:cs="Arial"/>
              </w:rPr>
            </w:pPr>
            <w:r>
              <w:rPr>
                <w:rFonts w:cs="Arial"/>
              </w:rPr>
              <w:t xml:space="preserve">30 </w:t>
            </w:r>
            <w:r w:rsidR="00DA7FD0">
              <w:rPr>
                <w:rFonts w:cs="Arial"/>
              </w:rPr>
              <w:t>January</w:t>
            </w:r>
            <w:r w:rsidR="00DA7FD0" w:rsidRPr="00A70B4D">
              <w:rPr>
                <w:rFonts w:cs="Arial"/>
              </w:rPr>
              <w:t xml:space="preserve"> 202</w:t>
            </w:r>
            <w:r w:rsidR="00DA7FD0">
              <w:rPr>
                <w:rFonts w:cs="Arial"/>
              </w:rPr>
              <w:t>3</w:t>
            </w:r>
          </w:p>
        </w:tc>
      </w:tr>
      <w:tr w:rsidR="00DA7FD0" w:rsidRPr="00A70B4D" w14:paraId="33A2DB0B" w14:textId="77777777" w:rsidTr="00D91A0E">
        <w:trPr>
          <w:trHeight w:val="299"/>
        </w:trPr>
        <w:tc>
          <w:tcPr>
            <w:tcW w:w="6204" w:type="dxa"/>
            <w:vAlign w:val="center"/>
          </w:tcPr>
          <w:p w14:paraId="59E33F47" w14:textId="77777777" w:rsidR="00DA7FD0" w:rsidRPr="00A70B4D" w:rsidRDefault="00DA7FD0" w:rsidP="00707C83">
            <w:pPr>
              <w:spacing w:after="0"/>
              <w:rPr>
                <w:rFonts w:cs="Arial"/>
              </w:rPr>
            </w:pPr>
            <w:r w:rsidRPr="00A70B4D">
              <w:rPr>
                <w:rFonts w:cs="Arial"/>
              </w:rPr>
              <w:t>Applications close</w:t>
            </w:r>
          </w:p>
        </w:tc>
        <w:tc>
          <w:tcPr>
            <w:tcW w:w="3402" w:type="dxa"/>
            <w:vAlign w:val="center"/>
          </w:tcPr>
          <w:p w14:paraId="7DFF6F17" w14:textId="55C6A1D1" w:rsidR="00DA7FD0" w:rsidRPr="00A70B4D" w:rsidRDefault="00F527AE" w:rsidP="0020449A">
            <w:pPr>
              <w:spacing w:after="0"/>
              <w:rPr>
                <w:rFonts w:cs="Arial"/>
              </w:rPr>
            </w:pPr>
            <w:r>
              <w:rPr>
                <w:rFonts w:cs="Arial"/>
              </w:rPr>
              <w:t>24</w:t>
            </w:r>
            <w:r w:rsidR="00E94307">
              <w:rPr>
                <w:rFonts w:cs="Arial"/>
              </w:rPr>
              <w:t xml:space="preserve"> </w:t>
            </w:r>
            <w:r w:rsidR="00DA7FD0" w:rsidRPr="00A70B4D">
              <w:rPr>
                <w:rFonts w:cs="Arial"/>
              </w:rPr>
              <w:t>February 202</w:t>
            </w:r>
            <w:r w:rsidR="00DA7FD0">
              <w:rPr>
                <w:rFonts w:cs="Arial"/>
              </w:rPr>
              <w:t>3</w:t>
            </w:r>
            <w:r>
              <w:rPr>
                <w:rFonts w:cs="Arial"/>
              </w:rPr>
              <w:t xml:space="preserve"> </w:t>
            </w:r>
          </w:p>
        </w:tc>
      </w:tr>
      <w:tr w:rsidR="00DA7FD0" w:rsidRPr="00A70B4D" w14:paraId="15B6CD3F" w14:textId="77777777" w:rsidTr="00D91A0E">
        <w:trPr>
          <w:trHeight w:val="337"/>
        </w:trPr>
        <w:tc>
          <w:tcPr>
            <w:tcW w:w="6204" w:type="dxa"/>
            <w:vAlign w:val="center"/>
          </w:tcPr>
          <w:p w14:paraId="09BA05C6" w14:textId="1AFBF0F9" w:rsidR="00DA7FD0" w:rsidRPr="00A70B4D" w:rsidRDefault="00DA7FD0" w:rsidP="007000B9">
            <w:pPr>
              <w:spacing w:after="0"/>
              <w:rPr>
                <w:rFonts w:cs="Arial"/>
              </w:rPr>
            </w:pPr>
            <w:r w:rsidRPr="00A70B4D">
              <w:rPr>
                <w:rFonts w:cs="Arial"/>
              </w:rPr>
              <w:t>Administration (i.e. eligibility, assessment,</w:t>
            </w:r>
            <w:r w:rsidR="007000B9">
              <w:rPr>
                <w:rFonts w:cs="Arial"/>
              </w:rPr>
              <w:t xml:space="preserve"> moderation, approval)</w:t>
            </w:r>
          </w:p>
        </w:tc>
        <w:tc>
          <w:tcPr>
            <w:tcW w:w="3402" w:type="dxa"/>
            <w:vAlign w:val="center"/>
          </w:tcPr>
          <w:p w14:paraId="407C2910" w14:textId="2A8BD51A" w:rsidR="00DA7FD0" w:rsidRPr="00A70B4D" w:rsidRDefault="00E94307" w:rsidP="00707C83">
            <w:pPr>
              <w:spacing w:after="0"/>
              <w:rPr>
                <w:rFonts w:cs="Arial"/>
              </w:rPr>
            </w:pPr>
            <w:r>
              <w:rPr>
                <w:rFonts w:cs="Arial"/>
              </w:rPr>
              <w:t>February - March</w:t>
            </w:r>
            <w:r w:rsidR="00DA7FD0">
              <w:rPr>
                <w:rFonts w:cs="Arial"/>
              </w:rPr>
              <w:t xml:space="preserve"> 2023</w:t>
            </w:r>
          </w:p>
        </w:tc>
      </w:tr>
      <w:tr w:rsidR="00DA7FD0" w:rsidRPr="00A70B4D" w14:paraId="4AAB0378" w14:textId="77777777" w:rsidTr="00D91A0E">
        <w:trPr>
          <w:trHeight w:val="312"/>
        </w:trPr>
        <w:tc>
          <w:tcPr>
            <w:tcW w:w="6204" w:type="dxa"/>
            <w:vAlign w:val="center"/>
          </w:tcPr>
          <w:p w14:paraId="20ECB9D6" w14:textId="77777777" w:rsidR="00DA7FD0" w:rsidRPr="00A70B4D" w:rsidRDefault="00DA7FD0" w:rsidP="00707C83">
            <w:pPr>
              <w:spacing w:after="0"/>
              <w:rPr>
                <w:rFonts w:cs="Arial"/>
              </w:rPr>
            </w:pPr>
            <w:r w:rsidRPr="00A70B4D">
              <w:rPr>
                <w:rFonts w:cs="Arial"/>
              </w:rPr>
              <w:t>Applicants notified of outcome</w:t>
            </w:r>
          </w:p>
        </w:tc>
        <w:tc>
          <w:tcPr>
            <w:tcW w:w="3402" w:type="dxa"/>
            <w:vAlign w:val="center"/>
          </w:tcPr>
          <w:p w14:paraId="34A21950" w14:textId="020C1740" w:rsidR="00DA7FD0" w:rsidRPr="00A70B4D" w:rsidRDefault="003C6E08" w:rsidP="00707C83">
            <w:pPr>
              <w:spacing w:after="0"/>
              <w:rPr>
                <w:rFonts w:cs="Arial"/>
              </w:rPr>
            </w:pPr>
            <w:r>
              <w:rPr>
                <w:rFonts w:cs="Arial"/>
              </w:rPr>
              <w:t>April 2023</w:t>
            </w:r>
          </w:p>
        </w:tc>
      </w:tr>
      <w:tr w:rsidR="00DA7FD0" w:rsidRPr="00A70B4D" w14:paraId="10AD77D1" w14:textId="77777777" w:rsidTr="00D91A0E">
        <w:trPr>
          <w:trHeight w:val="299"/>
        </w:trPr>
        <w:tc>
          <w:tcPr>
            <w:tcW w:w="6204" w:type="dxa"/>
            <w:vAlign w:val="center"/>
          </w:tcPr>
          <w:p w14:paraId="1DB0E2D8" w14:textId="335D413D" w:rsidR="00DA7FD0" w:rsidRPr="00A70B4D" w:rsidRDefault="00DA7FD0" w:rsidP="00E94307">
            <w:pPr>
              <w:spacing w:after="0"/>
              <w:rPr>
                <w:rFonts w:cs="Arial"/>
              </w:rPr>
            </w:pPr>
            <w:r w:rsidRPr="00A70B4D">
              <w:rPr>
                <w:rFonts w:cs="Arial"/>
              </w:rPr>
              <w:t xml:space="preserve">Delivery timeframe for </w:t>
            </w:r>
            <w:r w:rsidR="00E94307">
              <w:rPr>
                <w:rFonts w:cs="Arial"/>
              </w:rPr>
              <w:t>initiative</w:t>
            </w:r>
          </w:p>
        </w:tc>
        <w:tc>
          <w:tcPr>
            <w:tcW w:w="3402" w:type="dxa"/>
            <w:vAlign w:val="center"/>
          </w:tcPr>
          <w:p w14:paraId="25FB408D" w14:textId="4E74C8B9" w:rsidR="00DA7FD0" w:rsidRPr="00A70B4D" w:rsidRDefault="00DA7FD0" w:rsidP="00707C83">
            <w:pPr>
              <w:spacing w:after="0"/>
              <w:rPr>
                <w:rFonts w:cs="Arial"/>
              </w:rPr>
            </w:pPr>
            <w:r>
              <w:rPr>
                <w:rFonts w:cs="Arial"/>
              </w:rPr>
              <w:t>April 2023</w:t>
            </w:r>
            <w:r w:rsidR="006C0C7E">
              <w:rPr>
                <w:rFonts w:cs="Arial"/>
              </w:rPr>
              <w:t xml:space="preserve"> </w:t>
            </w:r>
            <w:r>
              <w:rPr>
                <w:rFonts w:cs="Arial"/>
              </w:rPr>
              <w:t xml:space="preserve">- 30 </w:t>
            </w:r>
            <w:r w:rsidR="00F527AE">
              <w:rPr>
                <w:rFonts w:cs="Arial"/>
              </w:rPr>
              <w:t>September</w:t>
            </w:r>
            <w:r>
              <w:rPr>
                <w:rFonts w:cs="Arial"/>
              </w:rPr>
              <w:t xml:space="preserve"> 2024</w:t>
            </w:r>
          </w:p>
        </w:tc>
      </w:tr>
      <w:tr w:rsidR="00DA7FD0" w:rsidRPr="00A70B4D" w14:paraId="59135D6E" w14:textId="77777777" w:rsidTr="00D91A0E">
        <w:trPr>
          <w:trHeight w:val="312"/>
        </w:trPr>
        <w:tc>
          <w:tcPr>
            <w:tcW w:w="6204" w:type="dxa"/>
            <w:vAlign w:val="center"/>
          </w:tcPr>
          <w:p w14:paraId="69DA4F16" w14:textId="37839754" w:rsidR="00DA7FD0" w:rsidRPr="00A70B4D" w:rsidRDefault="00E94307" w:rsidP="00707C83">
            <w:pPr>
              <w:spacing w:after="0"/>
              <w:rPr>
                <w:rFonts w:cs="Arial"/>
              </w:rPr>
            </w:pPr>
            <w:r>
              <w:rPr>
                <w:rFonts w:cs="Arial"/>
              </w:rPr>
              <w:t>Interim report</w:t>
            </w:r>
          </w:p>
        </w:tc>
        <w:tc>
          <w:tcPr>
            <w:tcW w:w="3402" w:type="dxa"/>
            <w:vAlign w:val="center"/>
          </w:tcPr>
          <w:p w14:paraId="7718E7BD" w14:textId="5C900E3E" w:rsidR="00DA7FD0" w:rsidRPr="00A70B4D" w:rsidRDefault="00F527AE" w:rsidP="00E94307">
            <w:pPr>
              <w:spacing w:after="0"/>
              <w:rPr>
                <w:rFonts w:cs="Arial"/>
              </w:rPr>
            </w:pPr>
            <w:r>
              <w:rPr>
                <w:rFonts w:cs="Arial"/>
              </w:rPr>
              <w:t>15 December</w:t>
            </w:r>
            <w:r w:rsidR="00DA7FD0">
              <w:rPr>
                <w:rFonts w:cs="Arial"/>
              </w:rPr>
              <w:t xml:space="preserve"> 2023</w:t>
            </w:r>
            <w:r w:rsidR="00E94307">
              <w:rPr>
                <w:rFonts w:cs="Arial"/>
              </w:rPr>
              <w:t xml:space="preserve"> </w:t>
            </w:r>
          </w:p>
        </w:tc>
      </w:tr>
      <w:tr w:rsidR="00E94307" w:rsidRPr="00A70B4D" w14:paraId="2BCB4F03" w14:textId="77777777" w:rsidTr="00D91A0E">
        <w:trPr>
          <w:trHeight w:val="312"/>
        </w:trPr>
        <w:tc>
          <w:tcPr>
            <w:tcW w:w="6204" w:type="dxa"/>
            <w:vAlign w:val="center"/>
          </w:tcPr>
          <w:p w14:paraId="578BE61F" w14:textId="52500104" w:rsidR="00E94307" w:rsidRDefault="00E94307" w:rsidP="00707C83">
            <w:pPr>
              <w:spacing w:after="0"/>
              <w:rPr>
                <w:rFonts w:cs="Arial"/>
              </w:rPr>
            </w:pPr>
            <w:r>
              <w:rPr>
                <w:rFonts w:cs="Arial"/>
              </w:rPr>
              <w:t>Final report and acquittal</w:t>
            </w:r>
          </w:p>
        </w:tc>
        <w:tc>
          <w:tcPr>
            <w:tcW w:w="3402" w:type="dxa"/>
            <w:vAlign w:val="center"/>
          </w:tcPr>
          <w:p w14:paraId="2D082049" w14:textId="3ABBC795" w:rsidR="00E94307" w:rsidRDefault="00F527AE" w:rsidP="00E94307">
            <w:pPr>
              <w:spacing w:after="0"/>
              <w:rPr>
                <w:rFonts w:cs="Arial"/>
              </w:rPr>
            </w:pPr>
            <w:r>
              <w:rPr>
                <w:rFonts w:cs="Arial"/>
              </w:rPr>
              <w:t>31 October</w:t>
            </w:r>
            <w:r w:rsidR="00E94307">
              <w:rPr>
                <w:rFonts w:cs="Arial"/>
              </w:rPr>
              <w:t xml:space="preserve"> 2024</w:t>
            </w:r>
          </w:p>
        </w:tc>
      </w:tr>
    </w:tbl>
    <w:p w14:paraId="56F417FB" w14:textId="77777777" w:rsidR="0090781D" w:rsidRPr="00A70B4D" w:rsidRDefault="0090781D" w:rsidP="0090781D">
      <w:pPr>
        <w:spacing w:after="0"/>
        <w:ind w:left="-142"/>
        <w:rPr>
          <w:rFonts w:cs="Arial"/>
        </w:rPr>
      </w:pPr>
    </w:p>
    <w:p w14:paraId="73B9721E" w14:textId="77777777" w:rsidR="00AB1FF1" w:rsidRDefault="00AB1FF1">
      <w:pPr>
        <w:spacing w:after="160" w:line="259" w:lineRule="auto"/>
        <w:rPr>
          <w:rFonts w:eastAsiaTheme="majorEastAsia" w:cs="Arial"/>
          <w:b/>
          <w:bCs/>
          <w:color w:val="734FAD"/>
          <w:sz w:val="26"/>
          <w:szCs w:val="26"/>
          <w:lang w:val="en-US"/>
        </w:rPr>
      </w:pPr>
      <w:r>
        <w:rPr>
          <w:rFonts w:cs="Arial"/>
          <w:bCs/>
        </w:rPr>
        <w:br w:type="page"/>
      </w:r>
    </w:p>
    <w:p w14:paraId="6D48DBE9" w14:textId="64B0F525" w:rsidR="0090781D" w:rsidRPr="00D91A0E" w:rsidRDefault="0090781D" w:rsidP="00F02BC6">
      <w:pPr>
        <w:pStyle w:val="Heading2"/>
        <w:rPr>
          <w:rFonts w:cs="Arial"/>
          <w:b w:val="0"/>
          <w:bCs/>
          <w:color w:val="A4557F"/>
        </w:rPr>
      </w:pPr>
      <w:bookmarkStart w:id="14" w:name="_Toc125970202"/>
      <w:r w:rsidRPr="00D91A0E">
        <w:rPr>
          <w:rFonts w:cs="Arial"/>
          <w:bCs/>
          <w:color w:val="A4557F"/>
        </w:rPr>
        <w:lastRenderedPageBreak/>
        <w:t>Eligibility</w:t>
      </w:r>
      <w:bookmarkEnd w:id="14"/>
    </w:p>
    <w:p w14:paraId="1F2970C8" w14:textId="3F87AA6D" w:rsidR="0090781D" w:rsidRPr="00A70B4D" w:rsidRDefault="00935516" w:rsidP="00FC36AC">
      <w:pPr>
        <w:pStyle w:val="normalbeforebullet"/>
        <w:ind w:left="0"/>
      </w:pPr>
      <w:r w:rsidRPr="00A70B4D">
        <w:t>To be eligible</w:t>
      </w:r>
      <w:r w:rsidR="00CD1687">
        <w:t xml:space="preserve"> for this grant program</w:t>
      </w:r>
      <w:r w:rsidRPr="00A70B4D">
        <w:t>, a</w:t>
      </w:r>
      <w:r w:rsidR="0090781D" w:rsidRPr="00A70B4D">
        <w:t>pplicants must</w:t>
      </w:r>
      <w:r w:rsidRPr="00A70B4D">
        <w:t xml:space="preserve"> be</w:t>
      </w:r>
      <w:r w:rsidR="0090781D" w:rsidRPr="00A70B4D">
        <w:t>:</w:t>
      </w:r>
    </w:p>
    <w:p w14:paraId="74034D05" w14:textId="3DF609EE" w:rsidR="00D01DA3" w:rsidRDefault="00CD1687" w:rsidP="006C0C7E">
      <w:pPr>
        <w:pStyle w:val="ListParagraph"/>
        <w:numPr>
          <w:ilvl w:val="0"/>
          <w:numId w:val="3"/>
        </w:numPr>
        <w:tabs>
          <w:tab w:val="left" w:pos="426"/>
        </w:tabs>
        <w:spacing w:after="60"/>
        <w:ind w:left="714" w:hanging="288"/>
        <w:contextualSpacing w:val="0"/>
        <w:rPr>
          <w:rFonts w:cs="Arial"/>
          <w:sz w:val="21"/>
          <w:szCs w:val="21"/>
        </w:rPr>
      </w:pPr>
      <w:r>
        <w:rPr>
          <w:rFonts w:cs="Arial"/>
          <w:sz w:val="21"/>
          <w:szCs w:val="21"/>
        </w:rPr>
        <w:t xml:space="preserve">a </w:t>
      </w:r>
      <w:r w:rsidR="0090781D" w:rsidRPr="00A70B4D">
        <w:rPr>
          <w:rFonts w:cs="Arial"/>
          <w:sz w:val="21"/>
          <w:szCs w:val="21"/>
        </w:rPr>
        <w:t>not-for-profit</w:t>
      </w:r>
      <w:r>
        <w:rPr>
          <w:rFonts w:cs="Arial"/>
          <w:sz w:val="21"/>
          <w:szCs w:val="21"/>
        </w:rPr>
        <w:t xml:space="preserve"> or charitable organisation</w:t>
      </w:r>
      <w:r w:rsidR="0090781D" w:rsidRPr="00A70B4D">
        <w:rPr>
          <w:rFonts w:cs="Arial"/>
          <w:sz w:val="21"/>
          <w:szCs w:val="21"/>
        </w:rPr>
        <w:t xml:space="preserve"> </w:t>
      </w:r>
      <w:r w:rsidR="00E446EC" w:rsidRPr="00A70B4D">
        <w:rPr>
          <w:rFonts w:cs="Arial"/>
          <w:sz w:val="21"/>
          <w:szCs w:val="21"/>
        </w:rPr>
        <w:t xml:space="preserve">(as defined by the Australian Charities and Not-for-profit Commission </w:t>
      </w:r>
      <w:hyperlink r:id="rId15" w:history="1">
        <w:r w:rsidR="00E446EC" w:rsidRPr="00A70B4D">
          <w:rPr>
            <w:rStyle w:val="Hyperlink"/>
            <w:rFonts w:eastAsiaTheme="majorEastAsia" w:cs="Arial"/>
            <w:sz w:val="21"/>
            <w:szCs w:val="21"/>
          </w:rPr>
          <w:t>(ACNC)</w:t>
        </w:r>
      </w:hyperlink>
      <w:r w:rsidR="00A70B4D" w:rsidRPr="00A70B4D">
        <w:rPr>
          <w:rFonts w:cs="Arial"/>
          <w:sz w:val="21"/>
          <w:szCs w:val="21"/>
        </w:rPr>
        <w:t>;</w:t>
      </w:r>
      <w:r w:rsidR="00D01DA3">
        <w:rPr>
          <w:rFonts w:cs="Arial"/>
          <w:sz w:val="21"/>
          <w:szCs w:val="21"/>
        </w:rPr>
        <w:t xml:space="preserve"> </w:t>
      </w:r>
      <w:r>
        <w:rPr>
          <w:rFonts w:cs="Arial"/>
          <w:sz w:val="21"/>
          <w:szCs w:val="21"/>
        </w:rPr>
        <w:t xml:space="preserve">or </w:t>
      </w:r>
    </w:p>
    <w:p w14:paraId="7CA11BA0" w14:textId="77777777" w:rsidR="00D458AF" w:rsidRDefault="00483738" w:rsidP="006C0C7E">
      <w:pPr>
        <w:pStyle w:val="ListParagraph"/>
        <w:numPr>
          <w:ilvl w:val="0"/>
          <w:numId w:val="3"/>
        </w:numPr>
        <w:tabs>
          <w:tab w:val="left" w:pos="426"/>
        </w:tabs>
        <w:spacing w:after="60"/>
        <w:ind w:left="714" w:hanging="288"/>
        <w:contextualSpacing w:val="0"/>
        <w:rPr>
          <w:rFonts w:cs="Arial"/>
          <w:sz w:val="21"/>
          <w:szCs w:val="21"/>
        </w:rPr>
      </w:pPr>
      <w:r>
        <w:rPr>
          <w:rFonts w:cs="Arial"/>
          <w:sz w:val="21"/>
          <w:szCs w:val="21"/>
        </w:rPr>
        <w:t xml:space="preserve">an </w:t>
      </w:r>
      <w:r w:rsidR="00CD1687">
        <w:rPr>
          <w:rFonts w:cs="Arial"/>
          <w:sz w:val="21"/>
          <w:szCs w:val="21"/>
        </w:rPr>
        <w:t xml:space="preserve">incorporated association (as listed on the </w:t>
      </w:r>
      <w:hyperlink r:id="rId16" w:history="1">
        <w:r w:rsidR="00CD1687" w:rsidRPr="00CD1687">
          <w:rPr>
            <w:rStyle w:val="Hyperlink"/>
            <w:rFonts w:cs="Arial"/>
            <w:sz w:val="21"/>
            <w:szCs w:val="21"/>
          </w:rPr>
          <w:t>Queensland Charity Register</w:t>
        </w:r>
      </w:hyperlink>
      <w:r w:rsidR="00D01DA3">
        <w:rPr>
          <w:rFonts w:cs="Arial"/>
          <w:sz w:val="21"/>
          <w:szCs w:val="21"/>
        </w:rPr>
        <w:t xml:space="preserve">); </w:t>
      </w:r>
    </w:p>
    <w:p w14:paraId="13D87B4E" w14:textId="39087F52" w:rsidR="0090781D" w:rsidRPr="00D01DA3" w:rsidRDefault="00D458AF" w:rsidP="006C0C7E">
      <w:pPr>
        <w:pStyle w:val="ListParagraph"/>
        <w:numPr>
          <w:ilvl w:val="0"/>
          <w:numId w:val="3"/>
        </w:numPr>
        <w:tabs>
          <w:tab w:val="left" w:pos="426"/>
        </w:tabs>
        <w:spacing w:after="60"/>
        <w:ind w:left="714" w:hanging="288"/>
        <w:contextualSpacing w:val="0"/>
        <w:rPr>
          <w:rFonts w:cs="Arial"/>
          <w:sz w:val="21"/>
          <w:szCs w:val="21"/>
        </w:rPr>
      </w:pPr>
      <w:r>
        <w:rPr>
          <w:rFonts w:cs="Arial"/>
          <w:sz w:val="21"/>
          <w:szCs w:val="21"/>
        </w:rPr>
        <w:t>an Indigenous Corporation (as listed on the Office of the Registrar of Indigenous Corporations (</w:t>
      </w:r>
      <w:hyperlink r:id="rId17" w:history="1">
        <w:r>
          <w:rPr>
            <w:rStyle w:val="Hyperlink"/>
            <w:rFonts w:cs="Arial"/>
            <w:sz w:val="21"/>
            <w:szCs w:val="21"/>
          </w:rPr>
          <w:t>ORIC</w:t>
        </w:r>
      </w:hyperlink>
      <w:r>
        <w:rPr>
          <w:rFonts w:cs="Arial"/>
          <w:sz w:val="21"/>
          <w:szCs w:val="21"/>
        </w:rPr>
        <w:t xml:space="preserve">); </w:t>
      </w:r>
      <w:r w:rsidR="00D01DA3">
        <w:rPr>
          <w:rFonts w:cs="Arial"/>
          <w:sz w:val="21"/>
          <w:szCs w:val="21"/>
        </w:rPr>
        <w:t xml:space="preserve">or </w:t>
      </w:r>
    </w:p>
    <w:p w14:paraId="72FF2039" w14:textId="67F5C662" w:rsidR="0090781D" w:rsidRDefault="0090781D" w:rsidP="006C0C7E">
      <w:pPr>
        <w:pStyle w:val="ListParagraph"/>
        <w:numPr>
          <w:ilvl w:val="0"/>
          <w:numId w:val="3"/>
        </w:numPr>
        <w:tabs>
          <w:tab w:val="left" w:pos="426"/>
        </w:tabs>
        <w:spacing w:after="60"/>
        <w:ind w:left="714" w:hanging="288"/>
        <w:contextualSpacing w:val="0"/>
        <w:rPr>
          <w:rFonts w:cs="Arial"/>
          <w:sz w:val="21"/>
          <w:szCs w:val="21"/>
        </w:rPr>
      </w:pPr>
      <w:r w:rsidRPr="00A70B4D">
        <w:rPr>
          <w:rFonts w:cs="Arial"/>
          <w:sz w:val="21"/>
          <w:szCs w:val="21"/>
        </w:rPr>
        <w:t>a Queensland local government authority.</w:t>
      </w:r>
    </w:p>
    <w:p w14:paraId="607A9551" w14:textId="77777777" w:rsidR="00483738" w:rsidRDefault="00483738" w:rsidP="00483738">
      <w:pPr>
        <w:spacing w:after="60"/>
        <w:rPr>
          <w:rFonts w:cs="Arial"/>
          <w:szCs w:val="21"/>
        </w:rPr>
      </w:pPr>
    </w:p>
    <w:p w14:paraId="2D49CF20" w14:textId="02357A57" w:rsidR="00483738" w:rsidRPr="00483738" w:rsidRDefault="00EF57BB" w:rsidP="00483738">
      <w:pPr>
        <w:spacing w:after="60"/>
        <w:rPr>
          <w:rFonts w:cs="Arial"/>
          <w:szCs w:val="21"/>
        </w:rPr>
      </w:pPr>
      <w:r w:rsidRPr="00DE135C">
        <w:rPr>
          <w:rFonts w:cs="Arial"/>
          <w:szCs w:val="21"/>
        </w:rPr>
        <w:t xml:space="preserve">Sole traders, for-profit organisations and </w:t>
      </w:r>
      <w:r w:rsidR="00483738" w:rsidRPr="00DE135C">
        <w:rPr>
          <w:rFonts w:cs="Arial"/>
          <w:szCs w:val="21"/>
        </w:rPr>
        <w:t xml:space="preserve">State-run entities (such as state schools, hospitals and authorities) are </w:t>
      </w:r>
      <w:r w:rsidR="00483738" w:rsidRPr="00DE135C">
        <w:rPr>
          <w:rFonts w:cs="Arial"/>
          <w:b/>
          <w:szCs w:val="21"/>
        </w:rPr>
        <w:t>not</w:t>
      </w:r>
      <w:r w:rsidR="00483738" w:rsidRPr="00DE135C">
        <w:rPr>
          <w:rFonts w:cs="Arial"/>
          <w:szCs w:val="21"/>
        </w:rPr>
        <w:t xml:space="preserve"> eligible.</w:t>
      </w:r>
      <w:r w:rsidR="00483738">
        <w:rPr>
          <w:rFonts w:cs="Arial"/>
          <w:szCs w:val="21"/>
        </w:rPr>
        <w:t xml:space="preserve"> </w:t>
      </w:r>
    </w:p>
    <w:p w14:paraId="40841016" w14:textId="68AD1A9F" w:rsidR="0090781D" w:rsidRPr="00F527AE" w:rsidRDefault="0090781D" w:rsidP="00E53F91">
      <w:pPr>
        <w:pStyle w:val="Heading3"/>
      </w:pPr>
      <w:bookmarkStart w:id="15" w:name="_Toc125970203"/>
      <w:r w:rsidRPr="00F527AE">
        <w:t>Applicants must</w:t>
      </w:r>
      <w:r w:rsidR="00935516" w:rsidRPr="00F527AE">
        <w:t xml:space="preserve"> also</w:t>
      </w:r>
      <w:r w:rsidRPr="00F527AE">
        <w:t>:</w:t>
      </w:r>
      <w:bookmarkEnd w:id="15"/>
    </w:p>
    <w:p w14:paraId="2569ECB1" w14:textId="6F25641E" w:rsidR="0090781D" w:rsidRPr="006F4CA9" w:rsidRDefault="0090781D" w:rsidP="006F4CA9">
      <w:pPr>
        <w:pStyle w:val="ListParagraph"/>
        <w:numPr>
          <w:ilvl w:val="0"/>
          <w:numId w:val="3"/>
        </w:numPr>
        <w:tabs>
          <w:tab w:val="left" w:pos="426"/>
        </w:tabs>
        <w:spacing w:after="60"/>
        <w:ind w:left="714" w:hanging="288"/>
        <w:contextualSpacing w:val="0"/>
        <w:rPr>
          <w:rFonts w:cs="Arial"/>
          <w:sz w:val="21"/>
          <w:szCs w:val="21"/>
        </w:rPr>
      </w:pPr>
      <w:r w:rsidRPr="006F4CA9">
        <w:rPr>
          <w:rFonts w:cs="Arial"/>
          <w:sz w:val="21"/>
          <w:szCs w:val="21"/>
        </w:rPr>
        <w:t>be based in Queensland</w:t>
      </w:r>
      <w:r w:rsidR="00CD1687" w:rsidRPr="006F4CA9">
        <w:rPr>
          <w:rFonts w:cs="Arial"/>
          <w:sz w:val="21"/>
          <w:szCs w:val="21"/>
        </w:rPr>
        <w:t xml:space="preserve"> or operate in Queensland</w:t>
      </w:r>
      <w:r w:rsidRPr="006F4CA9">
        <w:rPr>
          <w:rFonts w:cs="Arial"/>
          <w:sz w:val="21"/>
          <w:szCs w:val="21"/>
        </w:rPr>
        <w:t>; AND</w:t>
      </w:r>
    </w:p>
    <w:p w14:paraId="6BAA0DD3" w14:textId="64969B45" w:rsidR="0090781D" w:rsidRPr="006F4CA9" w:rsidRDefault="0090781D" w:rsidP="006F4CA9">
      <w:pPr>
        <w:pStyle w:val="ListParagraph"/>
        <w:numPr>
          <w:ilvl w:val="0"/>
          <w:numId w:val="3"/>
        </w:numPr>
        <w:tabs>
          <w:tab w:val="left" w:pos="426"/>
        </w:tabs>
        <w:spacing w:after="60"/>
        <w:ind w:left="714" w:hanging="288"/>
        <w:contextualSpacing w:val="0"/>
        <w:rPr>
          <w:rFonts w:cs="Arial"/>
          <w:sz w:val="21"/>
          <w:szCs w:val="21"/>
        </w:rPr>
      </w:pPr>
      <w:r w:rsidRPr="006F4CA9">
        <w:rPr>
          <w:rFonts w:cs="Arial"/>
          <w:sz w:val="21"/>
          <w:szCs w:val="21"/>
        </w:rPr>
        <w:t xml:space="preserve">have no outstanding financial accountability, service delivery or performance issues for funding provided by the </w:t>
      </w:r>
      <w:r w:rsidR="00CD1687" w:rsidRPr="006F4CA9">
        <w:rPr>
          <w:rFonts w:cs="Arial"/>
          <w:sz w:val="21"/>
          <w:szCs w:val="21"/>
        </w:rPr>
        <w:t>Department of Justice and Attorney-General</w:t>
      </w:r>
      <w:r w:rsidR="00744810">
        <w:rPr>
          <w:rFonts w:cs="Arial"/>
          <w:sz w:val="21"/>
          <w:szCs w:val="21"/>
        </w:rPr>
        <w:t xml:space="preserve"> (DJAG)</w:t>
      </w:r>
      <w:r w:rsidRPr="006F4CA9">
        <w:rPr>
          <w:rFonts w:cs="Arial"/>
          <w:sz w:val="21"/>
          <w:szCs w:val="21"/>
        </w:rPr>
        <w:t>; AND</w:t>
      </w:r>
    </w:p>
    <w:p w14:paraId="75E15B73" w14:textId="7260C8DE" w:rsidR="0090781D" w:rsidRPr="006F4CA9" w:rsidRDefault="0090781D" w:rsidP="006F4CA9">
      <w:pPr>
        <w:pStyle w:val="ListParagraph"/>
        <w:numPr>
          <w:ilvl w:val="0"/>
          <w:numId w:val="3"/>
        </w:numPr>
        <w:tabs>
          <w:tab w:val="left" w:pos="426"/>
        </w:tabs>
        <w:spacing w:after="60"/>
        <w:ind w:left="714" w:hanging="288"/>
        <w:contextualSpacing w:val="0"/>
        <w:rPr>
          <w:rFonts w:cs="Arial"/>
          <w:sz w:val="21"/>
          <w:szCs w:val="21"/>
        </w:rPr>
      </w:pPr>
      <w:r w:rsidRPr="006F4CA9">
        <w:rPr>
          <w:rFonts w:cs="Arial"/>
          <w:sz w:val="21"/>
          <w:szCs w:val="21"/>
        </w:rPr>
        <w:t xml:space="preserve">hold, or provide plans to obtain, insurance which </w:t>
      </w:r>
      <w:r w:rsidR="00AA0955" w:rsidRPr="006F4CA9">
        <w:rPr>
          <w:rFonts w:cs="Arial"/>
          <w:sz w:val="21"/>
          <w:szCs w:val="21"/>
        </w:rPr>
        <w:t xml:space="preserve">will </w:t>
      </w:r>
      <w:r w:rsidRPr="006F4CA9">
        <w:rPr>
          <w:rFonts w:cs="Arial"/>
          <w:sz w:val="21"/>
          <w:szCs w:val="21"/>
        </w:rPr>
        <w:t xml:space="preserve">cover the </w:t>
      </w:r>
      <w:r w:rsidR="00E446EC" w:rsidRPr="006F4CA9">
        <w:rPr>
          <w:rFonts w:cs="Arial"/>
          <w:sz w:val="21"/>
          <w:szCs w:val="21"/>
        </w:rPr>
        <w:t xml:space="preserve">appropriate </w:t>
      </w:r>
      <w:r w:rsidR="00CD1687" w:rsidRPr="006F4CA9">
        <w:rPr>
          <w:rFonts w:cs="Arial"/>
          <w:sz w:val="21"/>
          <w:szCs w:val="21"/>
        </w:rPr>
        <w:t>service delivery</w:t>
      </w:r>
      <w:r w:rsidR="00E446EC" w:rsidRPr="006F4CA9">
        <w:rPr>
          <w:rFonts w:cs="Arial"/>
          <w:sz w:val="21"/>
          <w:szCs w:val="21"/>
        </w:rPr>
        <w:t xml:space="preserve"> </w:t>
      </w:r>
      <w:r w:rsidRPr="006F4CA9">
        <w:rPr>
          <w:rFonts w:cs="Arial"/>
          <w:sz w:val="21"/>
          <w:szCs w:val="21"/>
        </w:rPr>
        <w:t>period.</w:t>
      </w:r>
    </w:p>
    <w:p w14:paraId="63BD801A" w14:textId="0A93D104" w:rsidR="00897457" w:rsidRPr="00897457" w:rsidRDefault="00897457" w:rsidP="00E53F91">
      <w:pPr>
        <w:pStyle w:val="Heading3"/>
      </w:pPr>
      <w:bookmarkStart w:id="16" w:name="_Toc125970204"/>
      <w:r w:rsidRPr="00897457">
        <w:t>Your initiative must:</w:t>
      </w:r>
      <w:bookmarkEnd w:id="16"/>
      <w:r w:rsidRPr="00897457">
        <w:t xml:space="preserve"> </w:t>
      </w:r>
    </w:p>
    <w:p w14:paraId="61F9F552" w14:textId="4CB42795" w:rsidR="00897457" w:rsidRPr="006F4CA9" w:rsidRDefault="00897457" w:rsidP="006F4CA9">
      <w:pPr>
        <w:pStyle w:val="ListParagraph"/>
        <w:numPr>
          <w:ilvl w:val="0"/>
          <w:numId w:val="3"/>
        </w:numPr>
        <w:tabs>
          <w:tab w:val="left" w:pos="426"/>
        </w:tabs>
        <w:spacing w:after="60"/>
        <w:ind w:left="714" w:hanging="288"/>
        <w:contextualSpacing w:val="0"/>
        <w:rPr>
          <w:rFonts w:cs="Arial"/>
          <w:sz w:val="21"/>
          <w:szCs w:val="21"/>
        </w:rPr>
      </w:pPr>
      <w:r w:rsidRPr="006F4CA9">
        <w:rPr>
          <w:rFonts w:cs="Arial"/>
          <w:sz w:val="21"/>
          <w:szCs w:val="21"/>
        </w:rPr>
        <w:t xml:space="preserve">be completed by </w:t>
      </w:r>
      <w:r w:rsidR="00761732" w:rsidRPr="006F4CA9">
        <w:rPr>
          <w:rFonts w:cs="Arial"/>
          <w:sz w:val="21"/>
          <w:szCs w:val="21"/>
        </w:rPr>
        <w:t xml:space="preserve">30 </w:t>
      </w:r>
      <w:r w:rsidR="00731EC6" w:rsidRPr="006F4CA9">
        <w:rPr>
          <w:rFonts w:cs="Arial"/>
          <w:sz w:val="21"/>
          <w:szCs w:val="21"/>
        </w:rPr>
        <w:t xml:space="preserve">September </w:t>
      </w:r>
      <w:r w:rsidR="00761732" w:rsidRPr="006F4CA9">
        <w:rPr>
          <w:rFonts w:cs="Arial"/>
          <w:sz w:val="21"/>
          <w:szCs w:val="21"/>
        </w:rPr>
        <w:t>2024</w:t>
      </w:r>
      <w:r w:rsidR="00296B56" w:rsidRPr="006F4CA9">
        <w:rPr>
          <w:rFonts w:cs="Arial"/>
          <w:sz w:val="21"/>
          <w:szCs w:val="21"/>
        </w:rPr>
        <w:t>;</w:t>
      </w:r>
      <w:r w:rsidRPr="006F4CA9">
        <w:rPr>
          <w:rFonts w:cs="Arial"/>
          <w:sz w:val="21"/>
          <w:szCs w:val="21"/>
        </w:rPr>
        <w:t xml:space="preserve"> AND</w:t>
      </w:r>
    </w:p>
    <w:p w14:paraId="4D453915" w14:textId="7F849EF0" w:rsidR="00897457" w:rsidRPr="006F4CA9" w:rsidRDefault="00897457" w:rsidP="006F4CA9">
      <w:pPr>
        <w:pStyle w:val="ListParagraph"/>
        <w:numPr>
          <w:ilvl w:val="0"/>
          <w:numId w:val="3"/>
        </w:numPr>
        <w:tabs>
          <w:tab w:val="left" w:pos="426"/>
        </w:tabs>
        <w:spacing w:after="60"/>
        <w:ind w:left="714" w:hanging="288"/>
        <w:contextualSpacing w:val="0"/>
        <w:rPr>
          <w:rFonts w:cs="Arial"/>
          <w:sz w:val="21"/>
          <w:szCs w:val="21"/>
        </w:rPr>
      </w:pPr>
      <w:r w:rsidRPr="006F4CA9">
        <w:rPr>
          <w:rFonts w:cs="Arial"/>
          <w:sz w:val="21"/>
          <w:szCs w:val="21"/>
        </w:rPr>
        <w:t>be delivered in Queensland; AND</w:t>
      </w:r>
    </w:p>
    <w:p w14:paraId="0F9A4873" w14:textId="641B4ADD" w:rsidR="00EF57BB" w:rsidRPr="006F4CA9" w:rsidRDefault="00761732" w:rsidP="006F4CA9">
      <w:pPr>
        <w:pStyle w:val="ListParagraph"/>
        <w:numPr>
          <w:ilvl w:val="0"/>
          <w:numId w:val="3"/>
        </w:numPr>
        <w:tabs>
          <w:tab w:val="left" w:pos="426"/>
        </w:tabs>
        <w:spacing w:after="60"/>
        <w:ind w:left="714" w:hanging="288"/>
        <w:contextualSpacing w:val="0"/>
        <w:rPr>
          <w:rFonts w:cs="Arial"/>
          <w:sz w:val="21"/>
          <w:szCs w:val="21"/>
        </w:rPr>
      </w:pPr>
      <w:r w:rsidRPr="006F4CA9">
        <w:rPr>
          <w:rFonts w:cs="Arial"/>
          <w:sz w:val="21"/>
          <w:szCs w:val="21"/>
        </w:rPr>
        <w:t xml:space="preserve">support the purpose of the </w:t>
      </w:r>
      <w:r w:rsidR="00CD1687" w:rsidRPr="006F4CA9">
        <w:rPr>
          <w:rFonts w:cs="Arial"/>
          <w:sz w:val="21"/>
          <w:szCs w:val="21"/>
        </w:rPr>
        <w:t>Plan</w:t>
      </w:r>
      <w:r w:rsidR="00EF57BB" w:rsidRPr="006F4CA9">
        <w:rPr>
          <w:rFonts w:cs="Arial"/>
          <w:sz w:val="21"/>
          <w:szCs w:val="21"/>
        </w:rPr>
        <w:t>.</w:t>
      </w:r>
    </w:p>
    <w:p w14:paraId="0613EA9D" w14:textId="77777777" w:rsidR="00D91A0E" w:rsidRPr="00897457" w:rsidRDefault="00D91A0E" w:rsidP="002E6992">
      <w:pPr>
        <w:pStyle w:val="bullet"/>
        <w:numPr>
          <w:ilvl w:val="0"/>
          <w:numId w:val="0"/>
        </w:numPr>
        <w:ind w:left="720"/>
      </w:pPr>
    </w:p>
    <w:p w14:paraId="15C33E4A" w14:textId="78C7D784" w:rsidR="00012FCD" w:rsidRDefault="00012FCD" w:rsidP="00012FCD">
      <w:r w:rsidRPr="00A70B4D">
        <w:t>Only an authorised representative of the eligible organisation may submit a grant application in the SmartyGrants system. All correspondence from the department will be with the authorised representative of the eligible organisation.</w:t>
      </w:r>
      <w:r>
        <w:t xml:space="preserve"> </w:t>
      </w:r>
    </w:p>
    <w:p w14:paraId="0D37A23B" w14:textId="5A8C64E4" w:rsidR="00EF57BB" w:rsidRDefault="00EF57BB" w:rsidP="00E53F91">
      <w:pPr>
        <w:pStyle w:val="Heading3"/>
      </w:pPr>
      <w:bookmarkStart w:id="17" w:name="_Toc125970205"/>
      <w:r>
        <w:t>Auspice arrangements</w:t>
      </w:r>
      <w:bookmarkEnd w:id="17"/>
      <w:r>
        <w:t xml:space="preserve"> </w:t>
      </w:r>
    </w:p>
    <w:p w14:paraId="61A7AC7B" w14:textId="558656C5" w:rsidR="00935516" w:rsidRPr="00A70B4D" w:rsidRDefault="0090781D" w:rsidP="00977027">
      <w:r w:rsidRPr="00A70B4D">
        <w:t xml:space="preserve">If you are not eligible to apply, you may </w:t>
      </w:r>
      <w:r w:rsidR="00E65ECB">
        <w:t xml:space="preserve">wish to </w:t>
      </w:r>
      <w:r w:rsidR="00B62CC3">
        <w:t>work with</w:t>
      </w:r>
      <w:r w:rsidRPr="00A70B4D">
        <w:t xml:space="preserve"> an eligible </w:t>
      </w:r>
      <w:r w:rsidR="00935516" w:rsidRPr="00AB6634">
        <w:t>organisation</w:t>
      </w:r>
      <w:r w:rsidRPr="00A70B4D">
        <w:t xml:space="preserve"> (under an auspice agreement) to deliver a</w:t>
      </w:r>
      <w:r w:rsidR="00935516" w:rsidRPr="00A70B4D">
        <w:t xml:space="preserve"> project</w:t>
      </w:r>
      <w:r w:rsidRPr="00A70B4D">
        <w:t xml:space="preserve">. </w:t>
      </w:r>
      <w:r w:rsidR="00012FCD">
        <w:t xml:space="preserve">The eligible organisation must complete the application and </w:t>
      </w:r>
      <w:r w:rsidRPr="00A70B4D">
        <w:t xml:space="preserve">take full responsibility for the legal and financial accountability of the </w:t>
      </w:r>
      <w:r w:rsidR="00012FCD">
        <w:t>initiative</w:t>
      </w:r>
      <w:r w:rsidRPr="00A70B4D">
        <w:t xml:space="preserve">.  </w:t>
      </w:r>
    </w:p>
    <w:p w14:paraId="74A8CF92" w14:textId="38A8E40D" w:rsidR="00B62CC3" w:rsidRDefault="00B62CC3" w:rsidP="00977027">
      <w:r>
        <w:t>A</w:t>
      </w:r>
      <w:r w:rsidR="00012FCD">
        <w:t xml:space="preserve"> written auspice agreement must be part of the application</w:t>
      </w:r>
      <w:r>
        <w:t xml:space="preserve"> submitted by the eligible organisation</w:t>
      </w:r>
      <w:r w:rsidR="00012FCD">
        <w:t>.</w:t>
      </w:r>
    </w:p>
    <w:p w14:paraId="14FF6CD7" w14:textId="6D9AB980" w:rsidR="00B62CC3" w:rsidRDefault="00571695" w:rsidP="00E53F91">
      <w:pPr>
        <w:pStyle w:val="Heading3"/>
      </w:pPr>
      <w:bookmarkStart w:id="18" w:name="_Toc125970206"/>
      <w:r>
        <w:t>Other partnership</w:t>
      </w:r>
      <w:r w:rsidR="00B62CC3">
        <w:t xml:space="preserve"> arrangement</w:t>
      </w:r>
      <w:r>
        <w:t>s</w:t>
      </w:r>
      <w:bookmarkEnd w:id="18"/>
    </w:p>
    <w:p w14:paraId="212CC772" w14:textId="0372A1DE" w:rsidR="00012FCD" w:rsidRDefault="00B62CC3" w:rsidP="00977027">
      <w:r w:rsidRPr="00A67BFF">
        <w:t xml:space="preserve">Partnerships </w:t>
      </w:r>
      <w:r w:rsidR="00571695" w:rsidRPr="00A67BFF">
        <w:t xml:space="preserve">and collaborations </w:t>
      </w:r>
      <w:r w:rsidRPr="00A67BFF">
        <w:t>are encouraged and should be reflected in your application and confirmed</w:t>
      </w:r>
      <w:r w:rsidR="00074BAC">
        <w:t xml:space="preserve"> </w:t>
      </w:r>
      <w:r w:rsidRPr="00A67BFF">
        <w:t>in a letter of support confirming the partner’s contribution and its value. (i.e. a Queensland university working in partnership with a not-for-profit organisation to build an evidence-base for a new program. The application might be submitted by the organisation, with a letter of support outlining the university’s involvement.)</w:t>
      </w:r>
    </w:p>
    <w:p w14:paraId="11028F49" w14:textId="06FBED78" w:rsidR="0090781D" w:rsidRPr="0066311F" w:rsidRDefault="00B62CC3" w:rsidP="005C3A64">
      <w:pPr>
        <w:pStyle w:val="Heading2"/>
        <w:rPr>
          <w:b w:val="0"/>
          <w:bCs/>
          <w:color w:val="A4557F"/>
        </w:rPr>
      </w:pPr>
      <w:bookmarkStart w:id="19" w:name="_Toc125970207"/>
      <w:r w:rsidRPr="0066311F">
        <w:rPr>
          <w:bCs/>
          <w:color w:val="A4557F"/>
        </w:rPr>
        <w:t>Applications</w:t>
      </w:r>
      <w:r w:rsidR="00761732" w:rsidRPr="0066311F">
        <w:rPr>
          <w:bCs/>
          <w:color w:val="A4557F"/>
        </w:rPr>
        <w:t xml:space="preserve"> must </w:t>
      </w:r>
      <w:r w:rsidR="00371511" w:rsidRPr="0066311F">
        <w:rPr>
          <w:bCs/>
          <w:color w:val="A4557F"/>
        </w:rPr>
        <w:t>support the Plan</w:t>
      </w:r>
      <w:bookmarkEnd w:id="19"/>
    </w:p>
    <w:p w14:paraId="2EC6C747" w14:textId="2B805DA1" w:rsidR="00AB6634" w:rsidRDefault="00B62CC3" w:rsidP="0000248F">
      <w:r w:rsidRPr="0066311F">
        <w:t>Applications must support the Plan</w:t>
      </w:r>
      <w:r w:rsidR="00C966C1" w:rsidRPr="0066311F">
        <w:t>’s</w:t>
      </w:r>
      <w:r w:rsidRPr="0066311F">
        <w:t xml:space="preserve"> </w:t>
      </w:r>
      <w:r w:rsidR="0000248F" w:rsidRPr="0066311F">
        <w:t xml:space="preserve">strategies and </w:t>
      </w:r>
      <w:r w:rsidRPr="0066311F">
        <w:t>objectives</w:t>
      </w:r>
      <w:r w:rsidR="00435B81" w:rsidRPr="0066311F">
        <w:t xml:space="preserve"> and deliver on the conditions of the Agreement</w:t>
      </w:r>
      <w:r w:rsidR="0000248F" w:rsidRPr="0066311F">
        <w:t>.</w:t>
      </w:r>
      <w:r>
        <w:t xml:space="preserve"> </w:t>
      </w:r>
    </w:p>
    <w:p w14:paraId="4308CE4B" w14:textId="394FD448" w:rsidR="00AB6634" w:rsidRDefault="00AB6634" w:rsidP="00B028E9">
      <w:pPr>
        <w:pStyle w:val="Contactdetails"/>
      </w:pPr>
    </w:p>
    <w:p w14:paraId="0E6B6F62" w14:textId="77777777" w:rsidR="000A7F33" w:rsidRPr="0066311F" w:rsidRDefault="000A7F33" w:rsidP="000A7F33">
      <w:pPr>
        <w:pStyle w:val="Boxtextheading"/>
        <w:rPr>
          <w:color w:val="A4557F"/>
        </w:rPr>
      </w:pPr>
      <w:bookmarkStart w:id="20" w:name="_Toc125970208"/>
      <w:r w:rsidRPr="0066311F">
        <w:rPr>
          <w:color w:val="A4557F"/>
        </w:rPr>
        <w:t>Practice Standards</w:t>
      </w:r>
      <w:bookmarkEnd w:id="20"/>
      <w:r w:rsidRPr="0066311F">
        <w:rPr>
          <w:color w:val="A4557F"/>
        </w:rPr>
        <w:t xml:space="preserve"> </w:t>
      </w:r>
    </w:p>
    <w:p w14:paraId="78058C29" w14:textId="70F322D5" w:rsidR="003E2562" w:rsidRDefault="005301CB" w:rsidP="003E2562">
      <w:pPr>
        <w:spacing w:after="0"/>
      </w:pPr>
      <w:r w:rsidRPr="005301CB">
        <w:t>Any application being put forward that will be providing frontline service delivery (i.e. are working with women and/or children victim/survivors or men who perpetrate domestic and family violence) must align their initiative and its delivery to the </w:t>
      </w:r>
      <w:hyperlink r:id="rId18" w:tgtFrame="_blank" w:tooltip="https://www.publications.qld.gov.au/ckan-publications-attachments-prod/resources/366f94a8-1122-42ff-9c19-d968fd21c173/dfv-services-practice-principles-standards-and-guidance.pdf?etag=8465906b55ef511a2a2db9721f74b69a" w:history="1">
        <w:r w:rsidRPr="005301CB">
          <w:rPr>
            <w:rStyle w:val="Hyperlink"/>
            <w:rFonts w:cstheme="minorBidi"/>
          </w:rPr>
          <w:t>Domestic and family violence services - Practice principles, standards and guidance </w:t>
        </w:r>
      </w:hyperlink>
      <w:r w:rsidRPr="005301CB">
        <w:t xml:space="preserve">and any other relevant areas of the </w:t>
      </w:r>
      <w:hyperlink r:id="rId19" w:tgtFrame="_blank" w:tooltip="https://www.justice.qld.gov.au/about-us/services/women-violence-prevention/violence-prevention/service-providers/funding-and-investment/investment-specifications" w:history="1">
        <w:r w:rsidRPr="005301CB">
          <w:rPr>
            <w:rStyle w:val="Hyperlink"/>
            <w:rFonts w:cstheme="minorBidi"/>
          </w:rPr>
          <w:t>Investment Specification</w:t>
        </w:r>
      </w:hyperlink>
      <w:r w:rsidRPr="005301CB">
        <w:t xml:space="preserve"> if necessary.</w:t>
      </w:r>
      <w:r w:rsidR="003E2562">
        <w:t xml:space="preserve"> </w:t>
      </w:r>
    </w:p>
    <w:p w14:paraId="468F97A9" w14:textId="77777777" w:rsidR="000A7F33" w:rsidRDefault="000A7F33" w:rsidP="00B028E9">
      <w:pPr>
        <w:pStyle w:val="Contactdetails"/>
      </w:pPr>
    </w:p>
    <w:p w14:paraId="4A2BA486" w14:textId="01BFA7B1" w:rsidR="0090781D" w:rsidRPr="00D91A0E" w:rsidRDefault="00571695" w:rsidP="00BE228E">
      <w:pPr>
        <w:pStyle w:val="Boxtextheading"/>
        <w:rPr>
          <w:color w:val="A4557F"/>
        </w:rPr>
      </w:pPr>
      <w:bookmarkStart w:id="21" w:name="_Toc125970209"/>
      <w:r w:rsidRPr="00D91A0E">
        <w:rPr>
          <w:color w:val="A4557F"/>
        </w:rPr>
        <w:t>Applications</w:t>
      </w:r>
      <w:r w:rsidR="0090781D" w:rsidRPr="00D91A0E">
        <w:rPr>
          <w:color w:val="A4557F"/>
        </w:rPr>
        <w:t xml:space="preserve"> that will </w:t>
      </w:r>
      <w:r w:rsidR="0090781D" w:rsidRPr="00D458AF">
        <w:rPr>
          <w:color w:val="A4557F"/>
          <w:u w:val="single"/>
        </w:rPr>
        <w:t>not</w:t>
      </w:r>
      <w:r w:rsidR="0090781D" w:rsidRPr="00D91A0E">
        <w:rPr>
          <w:color w:val="A4557F"/>
        </w:rPr>
        <w:t xml:space="preserve"> be funded</w:t>
      </w:r>
      <w:bookmarkEnd w:id="21"/>
    </w:p>
    <w:p w14:paraId="075396E7" w14:textId="725C65A4" w:rsidR="0090781D" w:rsidRPr="00A70B4D" w:rsidRDefault="00571695" w:rsidP="0071281E">
      <w:pPr>
        <w:rPr>
          <w:rFonts w:cs="Arial"/>
          <w:sz w:val="22"/>
          <w:szCs w:val="22"/>
        </w:rPr>
      </w:pPr>
      <w:r>
        <w:rPr>
          <w:rFonts w:cs="Arial"/>
          <w:sz w:val="22"/>
          <w:szCs w:val="22"/>
        </w:rPr>
        <w:t>Funding</w:t>
      </w:r>
      <w:r w:rsidR="0090781D" w:rsidRPr="00A70B4D">
        <w:rPr>
          <w:rFonts w:cs="Arial"/>
          <w:sz w:val="22"/>
          <w:szCs w:val="22"/>
        </w:rPr>
        <w:t xml:space="preserve"> will </w:t>
      </w:r>
      <w:r w:rsidR="0090781D" w:rsidRPr="00571695">
        <w:rPr>
          <w:rFonts w:cs="Arial"/>
          <w:b/>
          <w:sz w:val="22"/>
          <w:szCs w:val="22"/>
        </w:rPr>
        <w:t>not</w:t>
      </w:r>
      <w:r w:rsidR="0090781D" w:rsidRPr="00A70B4D">
        <w:rPr>
          <w:rFonts w:cs="Arial"/>
          <w:sz w:val="22"/>
          <w:szCs w:val="22"/>
        </w:rPr>
        <w:t xml:space="preserve"> be provided for </w:t>
      </w:r>
      <w:r>
        <w:rPr>
          <w:rFonts w:cs="Arial"/>
          <w:sz w:val="22"/>
          <w:szCs w:val="22"/>
        </w:rPr>
        <w:t>applications</w:t>
      </w:r>
      <w:r w:rsidR="0090781D" w:rsidRPr="00A70B4D">
        <w:rPr>
          <w:rFonts w:cs="Arial"/>
          <w:sz w:val="22"/>
          <w:szCs w:val="22"/>
        </w:rPr>
        <w:t>:</w:t>
      </w:r>
    </w:p>
    <w:p w14:paraId="2CD0D6D0" w14:textId="77777777" w:rsidR="0090781D" w:rsidRPr="00A70B4D" w:rsidRDefault="0090781D" w:rsidP="0090781D">
      <w:pPr>
        <w:pStyle w:val="ListParagraph"/>
        <w:numPr>
          <w:ilvl w:val="0"/>
          <w:numId w:val="3"/>
        </w:numPr>
        <w:spacing w:after="60"/>
        <w:ind w:left="572" w:hanging="357"/>
        <w:contextualSpacing w:val="0"/>
        <w:rPr>
          <w:rFonts w:cs="Arial"/>
          <w:sz w:val="21"/>
          <w:szCs w:val="21"/>
        </w:rPr>
      </w:pPr>
      <w:r w:rsidRPr="00A70B4D">
        <w:rPr>
          <w:rFonts w:cs="Arial"/>
          <w:sz w:val="21"/>
          <w:szCs w:val="21"/>
        </w:rPr>
        <w:t xml:space="preserve">that do not align with the purpose of the grant program; </w:t>
      </w:r>
      <w:r w:rsidRPr="00A70B4D">
        <w:rPr>
          <w:rFonts w:cs="Arial"/>
          <w:b/>
          <w:bCs/>
          <w:sz w:val="21"/>
          <w:szCs w:val="21"/>
        </w:rPr>
        <w:t>OR</w:t>
      </w:r>
    </w:p>
    <w:p w14:paraId="4B0A34A5" w14:textId="24B5B2B1" w:rsidR="0090781D" w:rsidRPr="007225A9" w:rsidRDefault="0090781D" w:rsidP="007225A9">
      <w:pPr>
        <w:pStyle w:val="ListParagraph"/>
        <w:numPr>
          <w:ilvl w:val="0"/>
          <w:numId w:val="3"/>
        </w:numPr>
        <w:spacing w:after="60"/>
        <w:ind w:left="572" w:hanging="357"/>
        <w:contextualSpacing w:val="0"/>
        <w:rPr>
          <w:rFonts w:cs="Arial"/>
          <w:sz w:val="21"/>
          <w:szCs w:val="21"/>
        </w:rPr>
      </w:pPr>
      <w:r w:rsidRPr="00A70B4D">
        <w:rPr>
          <w:rFonts w:cs="Arial"/>
          <w:sz w:val="21"/>
          <w:szCs w:val="21"/>
        </w:rPr>
        <w:t xml:space="preserve">where more than 20 per cent of grant funds are allocated to administrative costs; </w:t>
      </w:r>
      <w:r w:rsidRPr="00A70B4D">
        <w:rPr>
          <w:rFonts w:cs="Arial"/>
          <w:b/>
          <w:bCs/>
          <w:sz w:val="21"/>
          <w:szCs w:val="21"/>
        </w:rPr>
        <w:t>OR</w:t>
      </w:r>
    </w:p>
    <w:p w14:paraId="61928CAF" w14:textId="77777777" w:rsidR="0090781D" w:rsidRPr="00A70B4D" w:rsidRDefault="0090781D" w:rsidP="0090781D">
      <w:pPr>
        <w:pStyle w:val="ListParagraph"/>
        <w:numPr>
          <w:ilvl w:val="0"/>
          <w:numId w:val="3"/>
        </w:numPr>
        <w:spacing w:after="60"/>
        <w:ind w:left="572" w:hanging="357"/>
        <w:contextualSpacing w:val="0"/>
        <w:rPr>
          <w:rFonts w:cs="Arial"/>
          <w:sz w:val="21"/>
          <w:szCs w:val="21"/>
        </w:rPr>
      </w:pPr>
      <w:r w:rsidRPr="00A70B4D">
        <w:rPr>
          <w:rFonts w:cs="Arial"/>
          <w:sz w:val="21"/>
          <w:szCs w:val="21"/>
        </w:rPr>
        <w:t xml:space="preserve">that duplicate an existing government program or service; </w:t>
      </w:r>
      <w:r w:rsidRPr="00A70B4D">
        <w:rPr>
          <w:rFonts w:cs="Arial"/>
          <w:b/>
          <w:bCs/>
          <w:sz w:val="21"/>
          <w:szCs w:val="21"/>
        </w:rPr>
        <w:t>OR</w:t>
      </w:r>
    </w:p>
    <w:p w14:paraId="4E2C013F" w14:textId="7537D5EA" w:rsidR="0090781D" w:rsidRPr="00A70B4D" w:rsidRDefault="0090781D" w:rsidP="0090781D">
      <w:pPr>
        <w:pStyle w:val="ListParagraph"/>
        <w:numPr>
          <w:ilvl w:val="0"/>
          <w:numId w:val="3"/>
        </w:numPr>
        <w:spacing w:after="60"/>
        <w:ind w:left="572" w:hanging="357"/>
        <w:contextualSpacing w:val="0"/>
        <w:rPr>
          <w:rFonts w:cs="Arial"/>
          <w:sz w:val="21"/>
          <w:szCs w:val="21"/>
        </w:rPr>
      </w:pPr>
      <w:r w:rsidRPr="00A70B4D">
        <w:rPr>
          <w:rFonts w:cs="Arial"/>
          <w:sz w:val="21"/>
          <w:szCs w:val="21"/>
        </w:rPr>
        <w:t xml:space="preserve">that could reasonably be delivered </w:t>
      </w:r>
      <w:r w:rsidR="004B20C9" w:rsidRPr="00A70B4D">
        <w:rPr>
          <w:rFonts w:cs="Arial"/>
          <w:sz w:val="21"/>
          <w:szCs w:val="21"/>
        </w:rPr>
        <w:t xml:space="preserve">with existing funding </w:t>
      </w:r>
      <w:r w:rsidR="00571695">
        <w:rPr>
          <w:rFonts w:cs="Arial"/>
          <w:sz w:val="21"/>
          <w:szCs w:val="21"/>
        </w:rPr>
        <w:t>received (i.e. business as usual)</w:t>
      </w:r>
      <w:r w:rsidRPr="00A70B4D">
        <w:rPr>
          <w:rFonts w:cs="Arial"/>
          <w:sz w:val="21"/>
          <w:szCs w:val="21"/>
        </w:rPr>
        <w:t xml:space="preserve">; </w:t>
      </w:r>
      <w:r w:rsidRPr="00A70B4D">
        <w:rPr>
          <w:rFonts w:cs="Arial"/>
          <w:b/>
          <w:bCs/>
          <w:sz w:val="21"/>
          <w:szCs w:val="21"/>
        </w:rPr>
        <w:t>OR</w:t>
      </w:r>
    </w:p>
    <w:p w14:paraId="0938A867" w14:textId="76C479E9" w:rsidR="0090781D" w:rsidRPr="00A70B4D" w:rsidRDefault="0090781D" w:rsidP="0090781D">
      <w:pPr>
        <w:pStyle w:val="ListParagraph"/>
        <w:numPr>
          <w:ilvl w:val="0"/>
          <w:numId w:val="3"/>
        </w:numPr>
        <w:spacing w:after="60"/>
        <w:ind w:left="572" w:hanging="357"/>
        <w:contextualSpacing w:val="0"/>
        <w:rPr>
          <w:rFonts w:cs="Arial"/>
          <w:sz w:val="21"/>
          <w:szCs w:val="21"/>
        </w:rPr>
      </w:pPr>
      <w:r w:rsidRPr="00A70B4D">
        <w:rPr>
          <w:rFonts w:cs="Arial"/>
          <w:sz w:val="21"/>
          <w:szCs w:val="21"/>
        </w:rPr>
        <w:t xml:space="preserve">that </w:t>
      </w:r>
      <w:r w:rsidR="004B20C9" w:rsidRPr="00A70B4D">
        <w:rPr>
          <w:rFonts w:cs="Arial"/>
          <w:sz w:val="21"/>
          <w:szCs w:val="21"/>
        </w:rPr>
        <w:t xml:space="preserve">should be </w:t>
      </w:r>
      <w:r w:rsidRPr="00A70B4D">
        <w:rPr>
          <w:rFonts w:cs="Arial"/>
          <w:sz w:val="21"/>
          <w:szCs w:val="21"/>
        </w:rPr>
        <w:t xml:space="preserve">funded through </w:t>
      </w:r>
      <w:r w:rsidR="004B20C9" w:rsidRPr="00A70B4D">
        <w:rPr>
          <w:rFonts w:cs="Arial"/>
          <w:sz w:val="21"/>
          <w:szCs w:val="21"/>
        </w:rPr>
        <w:t>an</w:t>
      </w:r>
      <w:r w:rsidRPr="00A70B4D">
        <w:rPr>
          <w:rFonts w:cs="Arial"/>
          <w:sz w:val="21"/>
          <w:szCs w:val="21"/>
        </w:rPr>
        <w:t xml:space="preserve">other source </w:t>
      </w:r>
      <w:r w:rsidR="00571695">
        <w:rPr>
          <w:rFonts w:cs="Arial"/>
          <w:sz w:val="21"/>
          <w:szCs w:val="21"/>
        </w:rPr>
        <w:t xml:space="preserve">(i.e. </w:t>
      </w:r>
      <w:r w:rsidR="004B20C9" w:rsidRPr="00A70B4D">
        <w:rPr>
          <w:rFonts w:cs="Arial"/>
          <w:sz w:val="21"/>
          <w:szCs w:val="21"/>
        </w:rPr>
        <w:t xml:space="preserve">existing </w:t>
      </w:r>
      <w:r w:rsidRPr="00A70B4D">
        <w:rPr>
          <w:rFonts w:cs="Arial"/>
          <w:sz w:val="21"/>
          <w:szCs w:val="21"/>
        </w:rPr>
        <w:t>school activities</w:t>
      </w:r>
      <w:r w:rsidR="004B20C9" w:rsidRPr="00A70B4D">
        <w:rPr>
          <w:rFonts w:cs="Arial"/>
          <w:sz w:val="21"/>
          <w:szCs w:val="21"/>
        </w:rPr>
        <w:t xml:space="preserve"> or support services</w:t>
      </w:r>
      <w:r w:rsidR="00571695">
        <w:rPr>
          <w:rFonts w:cs="Arial"/>
          <w:sz w:val="21"/>
          <w:szCs w:val="21"/>
        </w:rPr>
        <w:t>)</w:t>
      </w:r>
      <w:r w:rsidRPr="00A70B4D">
        <w:rPr>
          <w:rFonts w:cs="Arial"/>
          <w:sz w:val="21"/>
          <w:szCs w:val="21"/>
        </w:rPr>
        <w:t xml:space="preserve">; </w:t>
      </w:r>
      <w:r w:rsidRPr="00A70B4D">
        <w:rPr>
          <w:rFonts w:cs="Arial"/>
          <w:b/>
          <w:bCs/>
          <w:sz w:val="21"/>
          <w:szCs w:val="21"/>
        </w:rPr>
        <w:t>OR</w:t>
      </w:r>
    </w:p>
    <w:p w14:paraId="5DA13B14" w14:textId="77777777" w:rsidR="0090781D" w:rsidRDefault="0090781D" w:rsidP="0090781D">
      <w:pPr>
        <w:pStyle w:val="ListParagraph"/>
        <w:numPr>
          <w:ilvl w:val="0"/>
          <w:numId w:val="3"/>
        </w:numPr>
        <w:spacing w:after="60"/>
        <w:ind w:left="572" w:hanging="357"/>
        <w:contextualSpacing w:val="0"/>
        <w:rPr>
          <w:rFonts w:cs="Arial"/>
          <w:sz w:val="21"/>
          <w:szCs w:val="21"/>
        </w:rPr>
      </w:pPr>
      <w:r w:rsidRPr="00A70B4D">
        <w:rPr>
          <w:rFonts w:cs="Arial"/>
          <w:sz w:val="21"/>
          <w:szCs w:val="21"/>
        </w:rPr>
        <w:t>that are political in nature or are held for political purposes.</w:t>
      </w:r>
    </w:p>
    <w:p w14:paraId="174C3280" w14:textId="77777777" w:rsidR="00BE228E" w:rsidRPr="00A70B4D" w:rsidRDefault="00BE228E" w:rsidP="00BE228E">
      <w:pPr>
        <w:pStyle w:val="ListParagraph"/>
        <w:spacing w:after="60"/>
        <w:ind w:left="572"/>
        <w:contextualSpacing w:val="0"/>
        <w:rPr>
          <w:rFonts w:cs="Arial"/>
          <w:sz w:val="21"/>
          <w:szCs w:val="21"/>
        </w:rPr>
      </w:pPr>
    </w:p>
    <w:p w14:paraId="0D6448EF" w14:textId="6531F740" w:rsidR="0090781D" w:rsidRPr="00D91A0E" w:rsidRDefault="0090781D" w:rsidP="00BE228E">
      <w:pPr>
        <w:pStyle w:val="Boxtextheading"/>
        <w:rPr>
          <w:color w:val="A4557F"/>
        </w:rPr>
      </w:pPr>
      <w:bookmarkStart w:id="22" w:name="_Toc125970210"/>
      <w:r w:rsidRPr="00D91A0E">
        <w:rPr>
          <w:color w:val="A4557F"/>
        </w:rPr>
        <w:t>How eligibility will be assessed:</w:t>
      </w:r>
      <w:bookmarkEnd w:id="22"/>
    </w:p>
    <w:p w14:paraId="5B4EA40E" w14:textId="77777777" w:rsidR="0090781D" w:rsidRPr="00A70B4D" w:rsidRDefault="0090781D" w:rsidP="00976E97">
      <w:pPr>
        <w:rPr>
          <w:rFonts w:cs="Arial"/>
          <w:sz w:val="22"/>
          <w:szCs w:val="22"/>
        </w:rPr>
      </w:pPr>
      <w:r w:rsidRPr="00A70B4D">
        <w:rPr>
          <w:rFonts w:cs="Arial"/>
          <w:sz w:val="22"/>
          <w:szCs w:val="22"/>
        </w:rPr>
        <w:t>You will need to provide:</w:t>
      </w:r>
    </w:p>
    <w:p w14:paraId="72F8A5DE" w14:textId="77777777" w:rsidR="0090781D" w:rsidRPr="00A70B4D" w:rsidRDefault="0090781D" w:rsidP="00976E97">
      <w:pPr>
        <w:pStyle w:val="ListParagraph"/>
        <w:numPr>
          <w:ilvl w:val="0"/>
          <w:numId w:val="3"/>
        </w:numPr>
        <w:spacing w:after="60"/>
        <w:ind w:left="572" w:hanging="357"/>
        <w:contextualSpacing w:val="0"/>
        <w:rPr>
          <w:rFonts w:cs="Arial"/>
          <w:sz w:val="21"/>
          <w:szCs w:val="21"/>
        </w:rPr>
      </w:pPr>
      <w:r w:rsidRPr="00A70B4D">
        <w:rPr>
          <w:rFonts w:cs="Arial"/>
          <w:sz w:val="21"/>
          <w:szCs w:val="21"/>
        </w:rPr>
        <w:t xml:space="preserve">an Australian Business Number (ABN) on your application form; </w:t>
      </w:r>
      <w:r w:rsidRPr="00267DA6">
        <w:rPr>
          <w:rFonts w:cs="Arial"/>
          <w:b/>
          <w:bCs/>
          <w:sz w:val="21"/>
          <w:szCs w:val="21"/>
        </w:rPr>
        <w:t>OR</w:t>
      </w:r>
      <w:r w:rsidRPr="00A70B4D">
        <w:rPr>
          <w:rFonts w:cs="Arial"/>
          <w:sz w:val="21"/>
          <w:szCs w:val="21"/>
        </w:rPr>
        <w:t xml:space="preserve"> </w:t>
      </w:r>
    </w:p>
    <w:p w14:paraId="48002E5C" w14:textId="4AC58C12" w:rsidR="0090781D" w:rsidRPr="00A70B4D" w:rsidRDefault="0090781D" w:rsidP="00267DA6">
      <w:pPr>
        <w:pStyle w:val="ListParagraph"/>
        <w:numPr>
          <w:ilvl w:val="0"/>
          <w:numId w:val="3"/>
        </w:numPr>
        <w:spacing w:after="120"/>
        <w:ind w:left="572" w:hanging="357"/>
        <w:contextualSpacing w:val="0"/>
        <w:rPr>
          <w:rFonts w:cs="Arial"/>
          <w:sz w:val="21"/>
          <w:szCs w:val="21"/>
        </w:rPr>
      </w:pPr>
      <w:r w:rsidRPr="00A70B4D">
        <w:rPr>
          <w:rFonts w:cs="Arial"/>
          <w:sz w:val="21"/>
          <w:szCs w:val="21"/>
        </w:rPr>
        <w:t>a copy of your government</w:t>
      </w:r>
      <w:r w:rsidR="00571695">
        <w:rPr>
          <w:rFonts w:cs="Arial"/>
          <w:sz w:val="21"/>
          <w:szCs w:val="21"/>
        </w:rPr>
        <w:t>-</w:t>
      </w:r>
      <w:r w:rsidRPr="00A70B4D">
        <w:rPr>
          <w:rFonts w:cs="Arial"/>
          <w:sz w:val="21"/>
          <w:szCs w:val="21"/>
        </w:rPr>
        <w:t>issued certification of incorporation or other incorporation documentation, to demonstrate the not-for-profit status of your entity.</w:t>
      </w:r>
    </w:p>
    <w:p w14:paraId="77D4EB4F" w14:textId="3880DE5F" w:rsidR="00BE228E" w:rsidRPr="00A70B4D" w:rsidRDefault="0090781D" w:rsidP="00BD05FE">
      <w:r w:rsidRPr="00A70B4D">
        <w:t>DJAG will assess any outstanding financial accountability, service delivery or performance issues relating to any previous funding issued by the department</w:t>
      </w:r>
      <w:r w:rsidR="00371511">
        <w:t>.</w:t>
      </w:r>
    </w:p>
    <w:p w14:paraId="61E849D7" w14:textId="17FB790E" w:rsidR="0090781D" w:rsidRPr="00A70B4D" w:rsidRDefault="00571695" w:rsidP="00BE228E">
      <w:r>
        <w:t>We</w:t>
      </w:r>
      <w:r w:rsidR="0090781D" w:rsidRPr="00A70B4D">
        <w:t xml:space="preserve"> may contact you during the assessment process to request:</w:t>
      </w:r>
    </w:p>
    <w:p w14:paraId="2765AE79" w14:textId="255FCC0E" w:rsidR="0090781D" w:rsidRPr="00A70B4D" w:rsidRDefault="0090781D" w:rsidP="00976E97">
      <w:pPr>
        <w:pStyle w:val="ListParagraph"/>
        <w:numPr>
          <w:ilvl w:val="0"/>
          <w:numId w:val="3"/>
        </w:numPr>
        <w:spacing w:after="60"/>
        <w:ind w:left="572" w:hanging="357"/>
        <w:contextualSpacing w:val="0"/>
        <w:rPr>
          <w:rFonts w:cs="Arial"/>
          <w:sz w:val="21"/>
          <w:szCs w:val="21"/>
        </w:rPr>
      </w:pPr>
      <w:r w:rsidRPr="00A70B4D">
        <w:rPr>
          <w:rFonts w:cs="Arial"/>
          <w:sz w:val="21"/>
          <w:szCs w:val="21"/>
        </w:rPr>
        <w:t>a copy of your most recent Audited Financial Statement</w:t>
      </w:r>
      <w:r w:rsidR="00571695">
        <w:rPr>
          <w:rFonts w:cs="Arial"/>
          <w:sz w:val="21"/>
          <w:szCs w:val="21"/>
        </w:rPr>
        <w:t>s</w:t>
      </w:r>
      <w:r w:rsidR="00267DA6">
        <w:rPr>
          <w:rFonts w:cs="Arial"/>
          <w:sz w:val="21"/>
          <w:szCs w:val="21"/>
        </w:rPr>
        <w:t>;</w:t>
      </w:r>
    </w:p>
    <w:p w14:paraId="6D659E09" w14:textId="2035E96B" w:rsidR="00571695" w:rsidRDefault="0090781D" w:rsidP="00571695">
      <w:pPr>
        <w:pStyle w:val="ListParagraph"/>
        <w:numPr>
          <w:ilvl w:val="0"/>
          <w:numId w:val="3"/>
        </w:numPr>
        <w:spacing w:after="60"/>
        <w:ind w:left="572" w:hanging="357"/>
        <w:contextualSpacing w:val="0"/>
        <w:rPr>
          <w:rFonts w:cs="Arial"/>
          <w:sz w:val="21"/>
          <w:szCs w:val="21"/>
        </w:rPr>
      </w:pPr>
      <w:r w:rsidRPr="00571695">
        <w:rPr>
          <w:rFonts w:cs="Arial"/>
          <w:sz w:val="21"/>
          <w:szCs w:val="21"/>
        </w:rPr>
        <w:t xml:space="preserve">clarification of the </w:t>
      </w:r>
      <w:r w:rsidR="00571695">
        <w:rPr>
          <w:rFonts w:cs="Arial"/>
          <w:sz w:val="21"/>
          <w:szCs w:val="21"/>
        </w:rPr>
        <w:t xml:space="preserve">provided </w:t>
      </w:r>
      <w:r w:rsidRPr="00571695">
        <w:rPr>
          <w:rFonts w:cs="Arial"/>
          <w:sz w:val="21"/>
          <w:szCs w:val="21"/>
        </w:rPr>
        <w:t>information</w:t>
      </w:r>
      <w:r w:rsidR="00571695">
        <w:rPr>
          <w:rFonts w:cs="Arial"/>
          <w:sz w:val="21"/>
          <w:szCs w:val="21"/>
        </w:rPr>
        <w:t xml:space="preserve"> in your application</w:t>
      </w:r>
      <w:r w:rsidR="00267DA6" w:rsidRPr="00571695">
        <w:rPr>
          <w:rFonts w:cs="Arial"/>
          <w:sz w:val="21"/>
          <w:szCs w:val="21"/>
        </w:rPr>
        <w:t>; or</w:t>
      </w:r>
    </w:p>
    <w:p w14:paraId="1F09B85A" w14:textId="6E6CC04B" w:rsidR="00046E92" w:rsidRPr="00571695" w:rsidRDefault="0090781D" w:rsidP="00571695">
      <w:pPr>
        <w:pStyle w:val="ListParagraph"/>
        <w:numPr>
          <w:ilvl w:val="0"/>
          <w:numId w:val="3"/>
        </w:numPr>
        <w:spacing w:after="60"/>
        <w:ind w:left="572" w:hanging="357"/>
        <w:contextualSpacing w:val="0"/>
        <w:rPr>
          <w:rFonts w:cs="Arial"/>
          <w:sz w:val="21"/>
          <w:szCs w:val="21"/>
        </w:rPr>
      </w:pPr>
      <w:r w:rsidRPr="00571695">
        <w:rPr>
          <w:rFonts w:cs="Arial"/>
          <w:sz w:val="21"/>
          <w:szCs w:val="21"/>
        </w:rPr>
        <w:t>f</w:t>
      </w:r>
      <w:r w:rsidR="00571695" w:rsidRPr="00571695">
        <w:rPr>
          <w:rFonts w:cs="Arial"/>
          <w:sz w:val="21"/>
          <w:szCs w:val="21"/>
        </w:rPr>
        <w:t>urther details; or</w:t>
      </w:r>
    </w:p>
    <w:p w14:paraId="32ECF86B" w14:textId="0D9B5462" w:rsidR="00B028E9" w:rsidRDefault="00571695" w:rsidP="00571695">
      <w:pPr>
        <w:pStyle w:val="ListParagraph"/>
        <w:numPr>
          <w:ilvl w:val="0"/>
          <w:numId w:val="3"/>
        </w:numPr>
        <w:spacing w:after="60"/>
        <w:ind w:left="572" w:hanging="357"/>
        <w:contextualSpacing w:val="0"/>
        <w:rPr>
          <w:rFonts w:cs="Arial"/>
          <w:sz w:val="21"/>
          <w:szCs w:val="21"/>
        </w:rPr>
      </w:pPr>
      <w:r w:rsidRPr="00571695">
        <w:rPr>
          <w:rFonts w:cs="Arial"/>
          <w:sz w:val="21"/>
          <w:szCs w:val="21"/>
        </w:rPr>
        <w:t>confirmation that your initiative could proceed if it was awarded only part-funding</w:t>
      </w:r>
      <w:r>
        <w:rPr>
          <w:rFonts w:cs="Arial"/>
          <w:sz w:val="21"/>
          <w:szCs w:val="21"/>
        </w:rPr>
        <w:t>.</w:t>
      </w:r>
    </w:p>
    <w:p w14:paraId="1B00FCF5" w14:textId="77777777" w:rsidR="00CC2820" w:rsidRDefault="00CC2820" w:rsidP="00CC2820">
      <w:pPr>
        <w:pStyle w:val="ListParagraph"/>
        <w:spacing w:after="60"/>
        <w:ind w:left="572"/>
        <w:contextualSpacing w:val="0"/>
        <w:rPr>
          <w:rFonts w:cs="Arial"/>
          <w:sz w:val="21"/>
          <w:szCs w:val="21"/>
        </w:rPr>
      </w:pPr>
    </w:p>
    <w:p w14:paraId="73392FAE" w14:textId="6BC7D173" w:rsidR="0090781D" w:rsidRDefault="00345F42" w:rsidP="008517F6">
      <w:pPr>
        <w:pStyle w:val="Boxtextheading"/>
        <w:rPr>
          <w:color w:val="A4557F"/>
        </w:rPr>
      </w:pPr>
      <w:bookmarkStart w:id="23" w:name="_Toc125970211"/>
      <w:r w:rsidRPr="008517F6">
        <w:rPr>
          <w:color w:val="A4557F"/>
        </w:rPr>
        <w:t>H</w:t>
      </w:r>
      <w:r w:rsidR="0090781D" w:rsidRPr="008517F6">
        <w:rPr>
          <w:color w:val="A4557F"/>
        </w:rPr>
        <w:t xml:space="preserve">ow </w:t>
      </w:r>
      <w:r w:rsidR="000812EC" w:rsidRPr="008517F6">
        <w:rPr>
          <w:color w:val="A4557F"/>
        </w:rPr>
        <w:t>grant applications will be</w:t>
      </w:r>
      <w:r w:rsidR="0090781D" w:rsidRPr="008517F6">
        <w:rPr>
          <w:color w:val="A4557F"/>
        </w:rPr>
        <w:t xml:space="preserve"> assessed</w:t>
      </w:r>
      <w:bookmarkEnd w:id="23"/>
    </w:p>
    <w:p w14:paraId="3EA7599F" w14:textId="699506D7" w:rsidR="006513E0" w:rsidRPr="000B3BE0" w:rsidRDefault="0090781D" w:rsidP="00222F40">
      <w:r w:rsidRPr="000B3BE0">
        <w:t xml:space="preserve">Eligible applications will be assessed against the </w:t>
      </w:r>
      <w:r w:rsidR="003A12BB" w:rsidRPr="000B3BE0">
        <w:t xml:space="preserve">following </w:t>
      </w:r>
      <w:r w:rsidR="00720B3A">
        <w:t xml:space="preserve">four </w:t>
      </w:r>
      <w:r w:rsidRPr="000B3BE0">
        <w:t>selection criteria</w:t>
      </w:r>
      <w:r w:rsidR="00720B3A">
        <w:t xml:space="preserve">. </w:t>
      </w:r>
    </w:p>
    <w:tbl>
      <w:tblPr>
        <w:tblStyle w:val="TableGrid"/>
        <w:tblW w:w="0" w:type="auto"/>
        <w:tblLook w:val="04A0" w:firstRow="1" w:lastRow="0" w:firstColumn="1" w:lastColumn="0" w:noHBand="0" w:noVBand="1"/>
      </w:tblPr>
      <w:tblGrid>
        <w:gridCol w:w="2122"/>
        <w:gridCol w:w="4252"/>
        <w:gridCol w:w="3510"/>
      </w:tblGrid>
      <w:tr w:rsidR="002C0363" w14:paraId="7503F3C7" w14:textId="77777777" w:rsidTr="00D91A0E">
        <w:trPr>
          <w:tblHeader/>
        </w:trPr>
        <w:tc>
          <w:tcPr>
            <w:tcW w:w="2122" w:type="dxa"/>
            <w:shd w:val="clear" w:color="auto" w:fill="A4557F"/>
          </w:tcPr>
          <w:p w14:paraId="759D7613" w14:textId="5A5FCBC4" w:rsidR="002C0363" w:rsidRPr="00F527AE" w:rsidRDefault="002C0363" w:rsidP="000B3BE0">
            <w:pPr>
              <w:rPr>
                <w:b/>
                <w:color w:val="FFFFFF" w:themeColor="background1"/>
              </w:rPr>
            </w:pPr>
            <w:r w:rsidRPr="00F527AE">
              <w:rPr>
                <w:b/>
                <w:color w:val="FFFFFF" w:themeColor="background1"/>
              </w:rPr>
              <w:t>Selection Criteria</w:t>
            </w:r>
          </w:p>
        </w:tc>
        <w:tc>
          <w:tcPr>
            <w:tcW w:w="4252" w:type="dxa"/>
            <w:shd w:val="clear" w:color="auto" w:fill="A4557F"/>
          </w:tcPr>
          <w:p w14:paraId="34C7A6C5" w14:textId="3B36FA29" w:rsidR="002C0363" w:rsidRPr="00F527AE" w:rsidRDefault="002C0363" w:rsidP="000B3BE0">
            <w:pPr>
              <w:rPr>
                <w:b/>
                <w:color w:val="FFFFFF" w:themeColor="background1"/>
              </w:rPr>
            </w:pPr>
            <w:r w:rsidRPr="00F527AE">
              <w:rPr>
                <w:b/>
                <w:color w:val="FFFFFF" w:themeColor="background1"/>
              </w:rPr>
              <w:t>What the panel is looking for</w:t>
            </w:r>
          </w:p>
        </w:tc>
        <w:tc>
          <w:tcPr>
            <w:tcW w:w="3510" w:type="dxa"/>
            <w:shd w:val="clear" w:color="auto" w:fill="A4557F"/>
          </w:tcPr>
          <w:p w14:paraId="6A55B4BF" w14:textId="3A656228" w:rsidR="002C0363" w:rsidRPr="00F527AE" w:rsidRDefault="002C0363" w:rsidP="00D01DA3">
            <w:pPr>
              <w:rPr>
                <w:b/>
                <w:color w:val="FFFFFF" w:themeColor="background1"/>
              </w:rPr>
            </w:pPr>
            <w:r w:rsidRPr="00F527AE">
              <w:rPr>
                <w:b/>
                <w:color w:val="FFFFFF" w:themeColor="background1"/>
              </w:rPr>
              <w:t xml:space="preserve">Questions to consider in your </w:t>
            </w:r>
            <w:r w:rsidR="00D01DA3" w:rsidRPr="00F527AE">
              <w:rPr>
                <w:b/>
                <w:color w:val="FFFFFF" w:themeColor="background1"/>
              </w:rPr>
              <w:t>response to each criteria (guide only)</w:t>
            </w:r>
          </w:p>
        </w:tc>
      </w:tr>
      <w:tr w:rsidR="002C0363" w14:paraId="2421E502" w14:textId="77777777" w:rsidTr="002C0363">
        <w:tc>
          <w:tcPr>
            <w:tcW w:w="2122" w:type="dxa"/>
          </w:tcPr>
          <w:p w14:paraId="1C78CEA3" w14:textId="076ECBD2" w:rsidR="002C0363" w:rsidRPr="00D91A0E" w:rsidRDefault="002C0363" w:rsidP="000B3BE0">
            <w:pPr>
              <w:rPr>
                <w:b/>
                <w:color w:val="A4557F"/>
              </w:rPr>
            </w:pPr>
            <w:r w:rsidRPr="00D91A0E">
              <w:rPr>
                <w:b/>
                <w:color w:val="A4557F"/>
              </w:rPr>
              <w:t xml:space="preserve">Selection Criteria 1 </w:t>
            </w:r>
          </w:p>
          <w:p w14:paraId="55A458F5" w14:textId="77777777" w:rsidR="00D01DA3" w:rsidRDefault="00D01DA3" w:rsidP="000B3BE0"/>
          <w:p w14:paraId="2ED8F823" w14:textId="54B41AE6" w:rsidR="002C0363" w:rsidRPr="00D91A0E" w:rsidRDefault="002C0363" w:rsidP="000B3BE0">
            <w:pPr>
              <w:rPr>
                <w:b/>
                <w:color w:val="A4557F"/>
              </w:rPr>
            </w:pPr>
            <w:r w:rsidRPr="00D91A0E">
              <w:rPr>
                <w:b/>
                <w:color w:val="A4557F"/>
              </w:rPr>
              <w:t xml:space="preserve">Your proposal and its strategic alignment </w:t>
            </w:r>
          </w:p>
          <w:p w14:paraId="33AC04D1" w14:textId="69B4E462" w:rsidR="002C0363" w:rsidRPr="000B3BE0" w:rsidRDefault="002C0363" w:rsidP="000B3BE0"/>
        </w:tc>
        <w:tc>
          <w:tcPr>
            <w:tcW w:w="4252" w:type="dxa"/>
          </w:tcPr>
          <w:p w14:paraId="4B00023A" w14:textId="5B722F6F" w:rsidR="00D01DA3" w:rsidRDefault="002C0363" w:rsidP="000B3BE0">
            <w:r w:rsidRPr="000B3BE0">
              <w:t xml:space="preserve">The initiative </w:t>
            </w:r>
            <w:r w:rsidR="00D01DA3">
              <w:t>must</w:t>
            </w:r>
            <w:r w:rsidRPr="000B3BE0">
              <w:t xml:space="preserve"> align with </w:t>
            </w:r>
            <w:r w:rsidR="0000248F">
              <w:t>the Plan</w:t>
            </w:r>
            <w:r w:rsidR="00435B81">
              <w:t xml:space="preserve"> and deliver on the conditions of the Agreement</w:t>
            </w:r>
            <w:r w:rsidR="003C6E08">
              <w:t>.</w:t>
            </w:r>
            <w:r w:rsidRPr="000B3BE0">
              <w:t xml:space="preserve"> </w:t>
            </w:r>
          </w:p>
          <w:p w14:paraId="64EE8A5D" w14:textId="73E024DB" w:rsidR="00BD05FE" w:rsidRDefault="00BD05FE" w:rsidP="000B3BE0">
            <w:r>
              <w:t>A detailed description of your initiative</w:t>
            </w:r>
            <w:r w:rsidR="00512D01">
              <w:t xml:space="preserve"> and</w:t>
            </w:r>
            <w:r w:rsidR="007225A9">
              <w:t xml:space="preserve"> the</w:t>
            </w:r>
            <w:r w:rsidR="00512D01">
              <w:t xml:space="preserve"> positive outcomes you are expecting</w:t>
            </w:r>
            <w:r w:rsidR="003C6E08">
              <w:t>.</w:t>
            </w:r>
          </w:p>
          <w:p w14:paraId="5090C561" w14:textId="78F2E499" w:rsidR="007225A9" w:rsidRDefault="002C0363" w:rsidP="006B7FC5">
            <w:r w:rsidRPr="000B3BE0">
              <w:t xml:space="preserve">Applications should include clear description of any partnerships (i.e. a collaboration between a not-for-profit organisation and research body) and its evidence-base or supporting </w:t>
            </w:r>
            <w:r w:rsidR="007000B9">
              <w:t>research or data, if available</w:t>
            </w:r>
            <w:r w:rsidR="003C6E08">
              <w:t>.</w:t>
            </w:r>
          </w:p>
          <w:p w14:paraId="69419293" w14:textId="1938AD8E" w:rsidR="002C0363" w:rsidRPr="000B3BE0" w:rsidRDefault="007000B9" w:rsidP="007000B9">
            <w:r>
              <w:t>Evidence that f</w:t>
            </w:r>
            <w:r w:rsidR="002C0363" w:rsidRPr="000B3BE0">
              <w:t xml:space="preserve">unding is not for your business-as-usual or activities </w:t>
            </w:r>
            <w:r w:rsidR="007225A9">
              <w:t xml:space="preserve">currently </w:t>
            </w:r>
            <w:r w:rsidR="002C0363" w:rsidRPr="000B3BE0">
              <w:t>funded through existing f</w:t>
            </w:r>
            <w:r>
              <w:t>unding sources or other grants</w:t>
            </w:r>
            <w:r w:rsidR="003C6E08">
              <w:t>.</w:t>
            </w:r>
          </w:p>
        </w:tc>
        <w:tc>
          <w:tcPr>
            <w:tcW w:w="3510" w:type="dxa"/>
          </w:tcPr>
          <w:p w14:paraId="155C7E3A" w14:textId="2CB997F2" w:rsidR="002C0363" w:rsidRPr="00F271AE" w:rsidRDefault="002C0363" w:rsidP="000B3BE0">
            <w:pPr>
              <w:rPr>
                <w:i/>
                <w:lang w:val="en-US"/>
              </w:rPr>
            </w:pPr>
            <w:r w:rsidRPr="00F271AE">
              <w:rPr>
                <w:i/>
                <w:lang w:val="en-US"/>
              </w:rPr>
              <w:t>What is your initiative?</w:t>
            </w:r>
            <w:r w:rsidR="00511B6C">
              <w:rPr>
                <w:i/>
                <w:lang w:val="en-US"/>
              </w:rPr>
              <w:t xml:space="preserve"> Why is it needed?</w:t>
            </w:r>
          </w:p>
          <w:p w14:paraId="18633843" w14:textId="77777777" w:rsidR="002C0363" w:rsidRPr="00F271AE" w:rsidRDefault="002C0363" w:rsidP="000B3BE0">
            <w:pPr>
              <w:rPr>
                <w:i/>
                <w:lang w:val="en-US"/>
              </w:rPr>
            </w:pPr>
            <w:r w:rsidRPr="00F271AE">
              <w:rPr>
                <w:i/>
                <w:lang w:val="en-US"/>
              </w:rPr>
              <w:t>Who are your partners, if any?</w:t>
            </w:r>
          </w:p>
          <w:p w14:paraId="317216DE" w14:textId="29D6E0E0" w:rsidR="002C0363" w:rsidRPr="00F271AE" w:rsidRDefault="002C0363" w:rsidP="000B3BE0">
            <w:pPr>
              <w:rPr>
                <w:i/>
                <w:lang w:val="en-US"/>
              </w:rPr>
            </w:pPr>
            <w:r w:rsidRPr="00F271AE">
              <w:rPr>
                <w:i/>
                <w:lang w:val="en-US"/>
              </w:rPr>
              <w:t>What Plan</w:t>
            </w:r>
            <w:r w:rsidR="00E2793F">
              <w:rPr>
                <w:i/>
                <w:lang w:val="en-US"/>
              </w:rPr>
              <w:t xml:space="preserve"> principles</w:t>
            </w:r>
            <w:r w:rsidRPr="00F271AE">
              <w:rPr>
                <w:i/>
                <w:lang w:val="en-US"/>
              </w:rPr>
              <w:t xml:space="preserve"> </w:t>
            </w:r>
            <w:r w:rsidR="00E2793F">
              <w:rPr>
                <w:i/>
                <w:lang w:val="en-US"/>
              </w:rPr>
              <w:t xml:space="preserve">or objectives </w:t>
            </w:r>
            <w:r w:rsidRPr="00F271AE">
              <w:rPr>
                <w:i/>
                <w:lang w:val="en-US"/>
              </w:rPr>
              <w:t>will the initiative address?</w:t>
            </w:r>
            <w:r w:rsidR="00435B81">
              <w:rPr>
                <w:i/>
                <w:lang w:val="en-US"/>
              </w:rPr>
              <w:t xml:space="preserve">  How do they deliver on the conditions of the Agreement?</w:t>
            </w:r>
          </w:p>
          <w:p w14:paraId="561444BD" w14:textId="3127EA53" w:rsidR="002C0363" w:rsidRDefault="002C0363" w:rsidP="006734EE">
            <w:pPr>
              <w:rPr>
                <w:i/>
                <w:lang w:val="en-US"/>
              </w:rPr>
            </w:pPr>
            <w:r w:rsidRPr="00F271AE">
              <w:rPr>
                <w:i/>
                <w:lang w:val="en-US"/>
              </w:rPr>
              <w:t xml:space="preserve">What exactly will </w:t>
            </w:r>
            <w:r w:rsidR="00D01DA3" w:rsidRPr="00F271AE">
              <w:rPr>
                <w:i/>
                <w:lang w:val="en-US"/>
              </w:rPr>
              <w:t>you deliver</w:t>
            </w:r>
            <w:r w:rsidR="006734EE" w:rsidRPr="00F271AE">
              <w:rPr>
                <w:i/>
                <w:lang w:val="en-US"/>
              </w:rPr>
              <w:t>?</w:t>
            </w:r>
            <w:r w:rsidR="00A67BFF">
              <w:rPr>
                <w:i/>
                <w:lang w:val="en-US"/>
              </w:rPr>
              <w:t xml:space="preserve"> How is this different from existing programs? What gap does it fill?</w:t>
            </w:r>
          </w:p>
          <w:p w14:paraId="7326E4BE" w14:textId="77777777" w:rsidR="00511B6C" w:rsidRDefault="00511B6C" w:rsidP="00511B6C">
            <w:pPr>
              <w:rPr>
                <w:i/>
                <w:highlight w:val="yellow"/>
                <w:lang w:val="en-US"/>
              </w:rPr>
            </w:pPr>
            <w:r w:rsidRPr="00511B6C">
              <w:rPr>
                <w:i/>
                <w:lang w:val="en-US"/>
              </w:rPr>
              <w:t>Is it a new initiative, or an expansion of an existing program or pilot?</w:t>
            </w:r>
            <w:r w:rsidRPr="00F271AE">
              <w:rPr>
                <w:i/>
                <w:highlight w:val="yellow"/>
                <w:lang w:val="en-US"/>
              </w:rPr>
              <w:t xml:space="preserve"> </w:t>
            </w:r>
          </w:p>
          <w:p w14:paraId="13A10AA4" w14:textId="4D69FC7D" w:rsidR="00A67BFF" w:rsidRPr="00511B6C" w:rsidRDefault="00511B6C" w:rsidP="006734EE">
            <w:pPr>
              <w:rPr>
                <w:i/>
                <w:lang w:val="en-US"/>
              </w:rPr>
            </w:pPr>
            <w:r w:rsidRPr="007225A9">
              <w:rPr>
                <w:i/>
                <w:lang w:val="en-US"/>
              </w:rPr>
              <w:t xml:space="preserve">What research and evidence underpins this initiative or are you </w:t>
            </w:r>
            <w:r w:rsidRPr="007225A9">
              <w:rPr>
                <w:i/>
                <w:lang w:val="en-US"/>
              </w:rPr>
              <w:lastRenderedPageBreak/>
              <w:t>seeking to build the evidence base for an existing or future program?</w:t>
            </w:r>
            <w:r>
              <w:rPr>
                <w:i/>
                <w:lang w:val="en-US"/>
              </w:rPr>
              <w:t xml:space="preserve"> </w:t>
            </w:r>
          </w:p>
        </w:tc>
      </w:tr>
      <w:tr w:rsidR="002C0363" w14:paraId="579AC733" w14:textId="77777777" w:rsidTr="002C0363">
        <w:tc>
          <w:tcPr>
            <w:tcW w:w="2122" w:type="dxa"/>
          </w:tcPr>
          <w:p w14:paraId="581295F6" w14:textId="5C0FE697" w:rsidR="00D01DA3" w:rsidRPr="00D91A0E" w:rsidRDefault="002C0363" w:rsidP="000B3BE0">
            <w:pPr>
              <w:rPr>
                <w:color w:val="A4557F"/>
              </w:rPr>
            </w:pPr>
            <w:r w:rsidRPr="00D91A0E">
              <w:rPr>
                <w:b/>
                <w:color w:val="A4557F"/>
              </w:rPr>
              <w:lastRenderedPageBreak/>
              <w:t>Selection Criteria 2</w:t>
            </w:r>
            <w:r w:rsidR="00D01DA3" w:rsidRPr="00D91A0E">
              <w:rPr>
                <w:color w:val="A4557F"/>
              </w:rPr>
              <w:t xml:space="preserve"> </w:t>
            </w:r>
          </w:p>
          <w:p w14:paraId="1C6123BA" w14:textId="77777777" w:rsidR="00D01DA3" w:rsidRDefault="00D01DA3" w:rsidP="000B3BE0"/>
          <w:p w14:paraId="16E90E30" w14:textId="167315A8" w:rsidR="002C0363" w:rsidRPr="00D91A0E" w:rsidRDefault="002C0363" w:rsidP="000B3BE0">
            <w:pPr>
              <w:rPr>
                <w:b/>
                <w:color w:val="A4557F"/>
              </w:rPr>
            </w:pPr>
            <w:r w:rsidRPr="00D91A0E">
              <w:rPr>
                <w:b/>
                <w:color w:val="A4557F"/>
              </w:rPr>
              <w:t xml:space="preserve">Audience: appropriate delivery to the intended audience </w:t>
            </w:r>
          </w:p>
          <w:p w14:paraId="435B56BE" w14:textId="77777777" w:rsidR="002C0363" w:rsidRPr="000B3BE0" w:rsidRDefault="002C0363" w:rsidP="000B3BE0"/>
        </w:tc>
        <w:tc>
          <w:tcPr>
            <w:tcW w:w="4252" w:type="dxa"/>
          </w:tcPr>
          <w:p w14:paraId="1F1BC904" w14:textId="77777777" w:rsidR="00A67BFF" w:rsidRDefault="00A67BFF" w:rsidP="00A67BFF">
            <w:r w:rsidRPr="000B3BE0">
              <w:t xml:space="preserve">Your initiative will connect effectively to provide benefits to the intended audience. </w:t>
            </w:r>
          </w:p>
          <w:p w14:paraId="6E6C685E" w14:textId="4838E0F9" w:rsidR="00A67BFF" w:rsidRDefault="00A67BFF" w:rsidP="00A67BFF">
            <w:r>
              <w:t>Clear</w:t>
            </w:r>
            <w:r w:rsidR="005630DD">
              <w:t xml:space="preserve"> definition of </w:t>
            </w:r>
            <w:r>
              <w:t xml:space="preserve">your audience, both direct audience and any indirect audiences. </w:t>
            </w:r>
          </w:p>
          <w:p w14:paraId="4FECC77F" w14:textId="49AE3BF6" w:rsidR="00A67BFF" w:rsidRPr="000B3BE0" w:rsidRDefault="00A67BFF" w:rsidP="00A67BFF">
            <w:r>
              <w:t>Explain why you chose this audience/s and what vulnerable cohorts you will be addressing.</w:t>
            </w:r>
          </w:p>
          <w:p w14:paraId="221B88C6" w14:textId="5649537A" w:rsidR="002C0363" w:rsidRPr="000B3BE0" w:rsidRDefault="000B3BE0" w:rsidP="00A67BFF">
            <w:r w:rsidRPr="000B3BE0">
              <w:t>The engagement mechanisms will be clear and equitable</w:t>
            </w:r>
            <w:r w:rsidR="00A67BFF">
              <w:t xml:space="preserve"> access provided to all </w:t>
            </w:r>
            <w:r w:rsidRPr="000B3BE0">
              <w:t xml:space="preserve">involved.  </w:t>
            </w:r>
          </w:p>
        </w:tc>
        <w:tc>
          <w:tcPr>
            <w:tcW w:w="3510" w:type="dxa"/>
          </w:tcPr>
          <w:p w14:paraId="5D645156" w14:textId="77777777" w:rsidR="002C0363" w:rsidRPr="00F271AE" w:rsidRDefault="002C0363" w:rsidP="000B3BE0">
            <w:pPr>
              <w:rPr>
                <w:i/>
                <w:lang w:val="en-US"/>
              </w:rPr>
            </w:pPr>
            <w:r w:rsidRPr="00F271AE">
              <w:rPr>
                <w:i/>
                <w:lang w:val="en-US"/>
              </w:rPr>
              <w:t>Why was this audience chosen / what was the rationale for making that choice?</w:t>
            </w:r>
          </w:p>
          <w:p w14:paraId="6C912BCD" w14:textId="77777777" w:rsidR="002C0363" w:rsidRPr="00F271AE" w:rsidRDefault="002C0363" w:rsidP="000B3BE0">
            <w:pPr>
              <w:rPr>
                <w:i/>
                <w:lang w:val="en-US"/>
              </w:rPr>
            </w:pPr>
            <w:r w:rsidRPr="00F271AE">
              <w:rPr>
                <w:i/>
                <w:lang w:val="en-US"/>
              </w:rPr>
              <w:t xml:space="preserve">How many participants will be directly involved?  </w:t>
            </w:r>
          </w:p>
          <w:p w14:paraId="444D6D5F" w14:textId="77777777" w:rsidR="002C0363" w:rsidRDefault="002C0363" w:rsidP="000B3BE0">
            <w:pPr>
              <w:rPr>
                <w:i/>
                <w:lang w:val="en-US"/>
              </w:rPr>
            </w:pPr>
            <w:r w:rsidRPr="00F271AE">
              <w:rPr>
                <w:i/>
                <w:lang w:val="en-US"/>
              </w:rPr>
              <w:t xml:space="preserve">Will there be any indirect participants (people who benefit as a result of improved outcomes achieved by others)? </w:t>
            </w:r>
          </w:p>
          <w:p w14:paraId="155ACDED" w14:textId="369A3FA9" w:rsidR="00511B6C" w:rsidRPr="00A67BFF" w:rsidRDefault="00511B6C" w:rsidP="000B3BE0">
            <w:pPr>
              <w:rPr>
                <w:i/>
                <w:lang w:val="en-US"/>
              </w:rPr>
            </w:pPr>
          </w:p>
        </w:tc>
      </w:tr>
      <w:tr w:rsidR="002C0363" w14:paraId="5847AD25" w14:textId="77777777" w:rsidTr="002C0363">
        <w:tc>
          <w:tcPr>
            <w:tcW w:w="2122" w:type="dxa"/>
          </w:tcPr>
          <w:p w14:paraId="68235313" w14:textId="77777777" w:rsidR="00D01DA3" w:rsidRPr="00D91A0E" w:rsidRDefault="002C0363" w:rsidP="000B3BE0">
            <w:pPr>
              <w:rPr>
                <w:color w:val="A4557F"/>
              </w:rPr>
            </w:pPr>
            <w:r w:rsidRPr="00D91A0E">
              <w:rPr>
                <w:b/>
                <w:color w:val="A4557F"/>
              </w:rPr>
              <w:t>Selection Criteria 3</w:t>
            </w:r>
            <w:r w:rsidR="00D01DA3" w:rsidRPr="00D91A0E">
              <w:rPr>
                <w:color w:val="A4557F"/>
              </w:rPr>
              <w:t xml:space="preserve"> </w:t>
            </w:r>
          </w:p>
          <w:p w14:paraId="0D8AAED0" w14:textId="77777777" w:rsidR="00D01DA3" w:rsidRPr="00D91A0E" w:rsidRDefault="00D01DA3" w:rsidP="000B3BE0">
            <w:pPr>
              <w:rPr>
                <w:color w:val="A4557F"/>
              </w:rPr>
            </w:pPr>
          </w:p>
          <w:p w14:paraId="65769EF3" w14:textId="2E36F611" w:rsidR="002C0363" w:rsidRPr="00D91A0E" w:rsidRDefault="002C0363" w:rsidP="000B3BE0">
            <w:pPr>
              <w:rPr>
                <w:b/>
                <w:color w:val="A4557F"/>
              </w:rPr>
            </w:pPr>
            <w:r w:rsidRPr="00D91A0E">
              <w:rPr>
                <w:b/>
                <w:color w:val="A4557F"/>
              </w:rPr>
              <w:t>Expected outcomes and change</w:t>
            </w:r>
          </w:p>
          <w:p w14:paraId="67D8E204" w14:textId="77777777" w:rsidR="002C0363" w:rsidRPr="000B3BE0" w:rsidRDefault="002C0363" w:rsidP="000B3BE0"/>
        </w:tc>
        <w:tc>
          <w:tcPr>
            <w:tcW w:w="4252" w:type="dxa"/>
          </w:tcPr>
          <w:p w14:paraId="1AE1E567" w14:textId="5B9153A4" w:rsidR="00A67BFF" w:rsidRDefault="000B3BE0" w:rsidP="000B3BE0">
            <w:r w:rsidRPr="000B3BE0">
              <w:t>Applications should clearly outline your expected outcomes against the Plan</w:t>
            </w:r>
            <w:r w:rsidR="00A67BFF">
              <w:t>’</w:t>
            </w:r>
            <w:r w:rsidRPr="000B3BE0">
              <w:t xml:space="preserve">s objectives </w:t>
            </w:r>
            <w:r w:rsidR="00435B81">
              <w:t xml:space="preserve">and the conditions of the Agreement </w:t>
            </w:r>
            <w:r w:rsidRPr="000B3BE0">
              <w:t>and show benefit for Queensland women and</w:t>
            </w:r>
            <w:r w:rsidR="005630DD">
              <w:t>/or</w:t>
            </w:r>
            <w:r w:rsidRPr="000B3BE0">
              <w:t xml:space="preserve"> children. </w:t>
            </w:r>
          </w:p>
          <w:p w14:paraId="42AA27E0" w14:textId="14C8861B" w:rsidR="00842774" w:rsidRDefault="00842774" w:rsidP="000B3BE0">
            <w:r>
              <w:t>What change will result from the initiative?</w:t>
            </w:r>
          </w:p>
          <w:p w14:paraId="0663A247" w14:textId="48664592" w:rsidR="002C0363" w:rsidRPr="000B3BE0" w:rsidRDefault="00842774" w:rsidP="007000B9">
            <w:r>
              <w:t xml:space="preserve">How will the </w:t>
            </w:r>
            <w:r w:rsidR="007000B9">
              <w:t>direct and indirect</w:t>
            </w:r>
            <w:r>
              <w:t xml:space="preserve"> audiences benefit from the initiative and</w:t>
            </w:r>
            <w:r w:rsidR="005630DD">
              <w:t>/or</w:t>
            </w:r>
            <w:r>
              <w:t xml:space="preserve"> the resources you produce?</w:t>
            </w:r>
          </w:p>
        </w:tc>
        <w:tc>
          <w:tcPr>
            <w:tcW w:w="3510" w:type="dxa"/>
          </w:tcPr>
          <w:p w14:paraId="28873C32" w14:textId="77777777" w:rsidR="002C0363" w:rsidRPr="00F271AE" w:rsidRDefault="002C0363" w:rsidP="000B3BE0">
            <w:pPr>
              <w:rPr>
                <w:i/>
                <w:lang w:val="en-US"/>
              </w:rPr>
            </w:pPr>
            <w:r w:rsidRPr="00F271AE">
              <w:rPr>
                <w:i/>
                <w:lang w:val="en-US"/>
              </w:rPr>
              <w:t xml:space="preserve">Tell us how your initiative will reduce gender-based violence against women and children in Queensland? </w:t>
            </w:r>
          </w:p>
          <w:p w14:paraId="671D13BE" w14:textId="1E88B10A" w:rsidR="002C0363" w:rsidRPr="00F271AE" w:rsidRDefault="002C0363" w:rsidP="000B3BE0">
            <w:pPr>
              <w:rPr>
                <w:i/>
                <w:lang w:val="en-US"/>
              </w:rPr>
            </w:pPr>
            <w:r w:rsidRPr="00F271AE">
              <w:rPr>
                <w:i/>
                <w:lang w:val="en-US"/>
              </w:rPr>
              <w:t>What change or outcomes will be achieved for the targeted group</w:t>
            </w:r>
            <w:r w:rsidR="00511B6C">
              <w:rPr>
                <w:i/>
                <w:lang w:val="en-US"/>
              </w:rPr>
              <w:t xml:space="preserve"> as a result of your initiative?</w:t>
            </w:r>
            <w:r w:rsidRPr="00F271AE">
              <w:rPr>
                <w:i/>
                <w:lang w:val="en-US"/>
              </w:rPr>
              <w:t xml:space="preserve"> </w:t>
            </w:r>
          </w:p>
          <w:p w14:paraId="3759CC63" w14:textId="115A27E5" w:rsidR="002C0363" w:rsidRPr="00074BAC" w:rsidRDefault="002C0363" w:rsidP="000B3BE0">
            <w:pPr>
              <w:rPr>
                <w:i/>
                <w:lang w:val="en-US"/>
              </w:rPr>
            </w:pPr>
            <w:r w:rsidRPr="00074BAC">
              <w:rPr>
                <w:i/>
                <w:lang w:val="en-US"/>
              </w:rPr>
              <w:t xml:space="preserve">Is there potential for this initiative to expand or inform </w:t>
            </w:r>
            <w:r w:rsidR="00BD05FE">
              <w:rPr>
                <w:i/>
                <w:lang w:val="en-US"/>
              </w:rPr>
              <w:t>practice within the D</w:t>
            </w:r>
            <w:r w:rsidR="00D458AF">
              <w:rPr>
                <w:i/>
                <w:lang w:val="en-US"/>
              </w:rPr>
              <w:t>FS</w:t>
            </w:r>
            <w:r w:rsidR="00BD05FE">
              <w:rPr>
                <w:i/>
                <w:lang w:val="en-US"/>
              </w:rPr>
              <w:t>V sector</w:t>
            </w:r>
            <w:r w:rsidRPr="00074BAC">
              <w:rPr>
                <w:i/>
                <w:lang w:val="en-US"/>
              </w:rPr>
              <w:t xml:space="preserve"> (please note that future funding is not available from this grant program)</w:t>
            </w:r>
          </w:p>
          <w:p w14:paraId="375523B5" w14:textId="7608321B" w:rsidR="002C0363" w:rsidRPr="000B3BE0" w:rsidRDefault="002C0363" w:rsidP="000B3BE0">
            <w:pPr>
              <w:rPr>
                <w:lang w:val="en-US"/>
              </w:rPr>
            </w:pPr>
            <w:r w:rsidRPr="00F271AE">
              <w:rPr>
                <w:i/>
                <w:lang w:val="en-US"/>
              </w:rPr>
              <w:t>Will this program build capacity in the sector?</w:t>
            </w:r>
            <w:r w:rsidRPr="000B3BE0">
              <w:rPr>
                <w:lang w:val="en-US"/>
              </w:rPr>
              <w:t xml:space="preserve">  </w:t>
            </w:r>
            <w:r w:rsidR="00511B6C" w:rsidRPr="00511B6C">
              <w:rPr>
                <w:i/>
                <w:lang w:val="en-US"/>
              </w:rPr>
              <w:t>How?</w:t>
            </w:r>
          </w:p>
        </w:tc>
      </w:tr>
      <w:tr w:rsidR="002C0363" w14:paraId="7901EFF7" w14:textId="77777777" w:rsidTr="002C0363">
        <w:tc>
          <w:tcPr>
            <w:tcW w:w="2122" w:type="dxa"/>
          </w:tcPr>
          <w:p w14:paraId="1CF5864C" w14:textId="33C700ED" w:rsidR="00D01DA3" w:rsidRPr="00D91A0E" w:rsidRDefault="002C0363" w:rsidP="000B3BE0">
            <w:pPr>
              <w:rPr>
                <w:color w:val="A4557F"/>
              </w:rPr>
            </w:pPr>
            <w:r w:rsidRPr="00D91A0E">
              <w:rPr>
                <w:b/>
                <w:color w:val="A4557F"/>
              </w:rPr>
              <w:t>Selection Criteria 4</w:t>
            </w:r>
            <w:r w:rsidRPr="00D91A0E">
              <w:rPr>
                <w:color w:val="A4557F"/>
              </w:rPr>
              <w:t xml:space="preserve"> </w:t>
            </w:r>
          </w:p>
          <w:p w14:paraId="04726630" w14:textId="77777777" w:rsidR="00D01DA3" w:rsidRDefault="00D01DA3" w:rsidP="000B3BE0"/>
          <w:p w14:paraId="7040943C" w14:textId="122DDC8A" w:rsidR="002C0363" w:rsidRPr="00D91A0E" w:rsidRDefault="002C0363" w:rsidP="000B3BE0">
            <w:pPr>
              <w:rPr>
                <w:b/>
                <w:color w:val="A4557F"/>
              </w:rPr>
            </w:pPr>
            <w:r w:rsidRPr="00D91A0E">
              <w:rPr>
                <w:b/>
                <w:color w:val="A4557F"/>
              </w:rPr>
              <w:t>Budget: appropriate use of funds</w:t>
            </w:r>
            <w:r w:rsidRPr="00D91A0E">
              <w:rPr>
                <w:b/>
                <w:color w:val="A4557F"/>
                <w:szCs w:val="22"/>
              </w:rPr>
              <w:t xml:space="preserve"> </w:t>
            </w:r>
          </w:p>
          <w:p w14:paraId="50CA4ED7" w14:textId="77777777" w:rsidR="002C0363" w:rsidRPr="000B3BE0" w:rsidRDefault="002C0363" w:rsidP="000B3BE0"/>
        </w:tc>
        <w:tc>
          <w:tcPr>
            <w:tcW w:w="4252" w:type="dxa"/>
          </w:tcPr>
          <w:p w14:paraId="6D16F076" w14:textId="7526B5EB" w:rsidR="000B3BE0" w:rsidRPr="000B3BE0" w:rsidRDefault="000B3BE0" w:rsidP="000B3BE0">
            <w:r w:rsidRPr="000B3BE0">
              <w:t>The proposed init</w:t>
            </w:r>
            <w:r w:rsidR="00842774">
              <w:t xml:space="preserve">iative must represent value for </w:t>
            </w:r>
            <w:r w:rsidRPr="000B3BE0">
              <w:t>money and budget Items that meet the eligibility criteria.</w:t>
            </w:r>
          </w:p>
          <w:p w14:paraId="7C3F653E" w14:textId="77777777" w:rsidR="002C0363" w:rsidRPr="000B3BE0" w:rsidRDefault="002C0363" w:rsidP="000B3BE0"/>
        </w:tc>
        <w:tc>
          <w:tcPr>
            <w:tcW w:w="3510" w:type="dxa"/>
          </w:tcPr>
          <w:p w14:paraId="054A9FFE" w14:textId="77777777" w:rsidR="00511B6C" w:rsidRDefault="00511B6C" w:rsidP="000B3BE0">
            <w:pPr>
              <w:rPr>
                <w:i/>
                <w:lang w:val="en-US"/>
              </w:rPr>
            </w:pPr>
            <w:r>
              <w:rPr>
                <w:i/>
                <w:lang w:val="en-US"/>
              </w:rPr>
              <w:t>Does this application represent value for money?</w:t>
            </w:r>
          </w:p>
          <w:p w14:paraId="2259BE2A" w14:textId="2AAD38DA" w:rsidR="002C0363" w:rsidRPr="00F271AE" w:rsidRDefault="002C0363" w:rsidP="000B3BE0">
            <w:pPr>
              <w:rPr>
                <w:i/>
                <w:lang w:val="en-US"/>
              </w:rPr>
            </w:pPr>
            <w:r w:rsidRPr="00F271AE">
              <w:rPr>
                <w:i/>
                <w:lang w:val="en-US"/>
              </w:rPr>
              <w:t>How much total fundin</w:t>
            </w:r>
            <w:r w:rsidR="00511B6C">
              <w:rPr>
                <w:i/>
                <w:lang w:val="en-US"/>
              </w:rPr>
              <w:t>g is needed for your initiative? How much is your organisation and/or partners contributing?</w:t>
            </w:r>
          </w:p>
          <w:p w14:paraId="4308BDB9" w14:textId="44EDBF53" w:rsidR="002C0363" w:rsidRPr="00F271AE" w:rsidRDefault="002C0363" w:rsidP="000B3BE0">
            <w:pPr>
              <w:rPr>
                <w:i/>
                <w:lang w:val="en-US"/>
              </w:rPr>
            </w:pPr>
            <w:r w:rsidRPr="00F271AE">
              <w:rPr>
                <w:i/>
                <w:lang w:val="en-US"/>
              </w:rPr>
              <w:t xml:space="preserve">Tell us how you propose to </w:t>
            </w:r>
            <w:r w:rsidR="00511B6C">
              <w:rPr>
                <w:i/>
                <w:lang w:val="en-US"/>
              </w:rPr>
              <w:t>allocate</w:t>
            </w:r>
            <w:r w:rsidRPr="00F271AE">
              <w:rPr>
                <w:i/>
                <w:lang w:val="en-US"/>
              </w:rPr>
              <w:t xml:space="preserve"> the grant funding. </w:t>
            </w:r>
          </w:p>
          <w:p w14:paraId="526AD6F7" w14:textId="77777777" w:rsidR="002C0363" w:rsidRDefault="002C0363" w:rsidP="00D01DA3">
            <w:pPr>
              <w:rPr>
                <w:i/>
                <w:lang w:val="en-US"/>
              </w:rPr>
            </w:pPr>
            <w:r w:rsidRPr="00F271AE">
              <w:rPr>
                <w:i/>
                <w:lang w:val="en-US"/>
              </w:rPr>
              <w:t xml:space="preserve">Provide </w:t>
            </w:r>
            <w:proofErr w:type="spellStart"/>
            <w:r w:rsidR="00D01DA3" w:rsidRPr="00F271AE">
              <w:rPr>
                <w:i/>
                <w:lang w:val="en-US"/>
              </w:rPr>
              <w:t>i</w:t>
            </w:r>
            <w:r w:rsidRPr="00F271AE">
              <w:rPr>
                <w:i/>
                <w:lang w:val="en-US"/>
              </w:rPr>
              <w:t>temised</w:t>
            </w:r>
            <w:proofErr w:type="spellEnd"/>
            <w:r w:rsidRPr="00F271AE">
              <w:rPr>
                <w:i/>
                <w:lang w:val="en-US"/>
              </w:rPr>
              <w:t xml:space="preserve"> expenditure </w:t>
            </w:r>
            <w:r w:rsidR="00D01DA3" w:rsidRPr="00F271AE">
              <w:rPr>
                <w:i/>
                <w:lang w:val="en-US"/>
              </w:rPr>
              <w:t>and quotations for large items (such as consultant fees</w:t>
            </w:r>
            <w:r w:rsidR="00F271AE">
              <w:rPr>
                <w:i/>
                <w:lang w:val="en-US"/>
              </w:rPr>
              <w:t>, guest speakers</w:t>
            </w:r>
            <w:r w:rsidR="00D01DA3" w:rsidRPr="00F271AE">
              <w:rPr>
                <w:i/>
                <w:lang w:val="en-US"/>
              </w:rPr>
              <w:t>)</w:t>
            </w:r>
          </w:p>
          <w:p w14:paraId="271C053E" w14:textId="67C59E6A" w:rsidR="00511B6C" w:rsidRPr="000B3BE0" w:rsidRDefault="00511B6C" w:rsidP="00D01DA3">
            <w:pPr>
              <w:rPr>
                <w:lang w:val="en-US"/>
              </w:rPr>
            </w:pPr>
            <w:r>
              <w:rPr>
                <w:i/>
                <w:lang w:val="en-US"/>
              </w:rPr>
              <w:t>Are you charging participation or attendance fees?</w:t>
            </w:r>
          </w:p>
        </w:tc>
      </w:tr>
    </w:tbl>
    <w:p w14:paraId="11A2A439" w14:textId="5D1BAB8A" w:rsidR="00BD05FE" w:rsidRDefault="00BD05FE">
      <w:pPr>
        <w:spacing w:after="160" w:line="259" w:lineRule="auto"/>
        <w:rPr>
          <w:rFonts w:eastAsiaTheme="majorEastAsia" w:cstheme="majorBidi"/>
          <w:color w:val="734FAD"/>
          <w:sz w:val="20"/>
          <w:highlight w:val="cyan"/>
          <w:lang w:val="en-US" w:eastAsia="en-AU"/>
        </w:rPr>
      </w:pPr>
    </w:p>
    <w:p w14:paraId="78C3BE33" w14:textId="77777777" w:rsidR="00022290" w:rsidRDefault="00022290">
      <w:pPr>
        <w:spacing w:after="160" w:line="259" w:lineRule="auto"/>
        <w:rPr>
          <w:rFonts w:eastAsiaTheme="majorEastAsia" w:cstheme="majorBidi"/>
          <w:b/>
          <w:color w:val="A4557F"/>
          <w:sz w:val="26"/>
          <w:szCs w:val="26"/>
          <w:lang w:val="en-US"/>
        </w:rPr>
      </w:pPr>
      <w:r>
        <w:rPr>
          <w:color w:val="A4557F"/>
        </w:rPr>
        <w:br w:type="page"/>
      </w:r>
    </w:p>
    <w:p w14:paraId="46D04C9D" w14:textId="33F6FFC8" w:rsidR="00E446EC" w:rsidRPr="00D91A0E" w:rsidRDefault="00E446EC" w:rsidP="00B028E9">
      <w:pPr>
        <w:pStyle w:val="Boxtextheading"/>
        <w:rPr>
          <w:color w:val="A4557F"/>
        </w:rPr>
      </w:pPr>
      <w:bookmarkStart w:id="24" w:name="_Toc125970212"/>
      <w:r w:rsidRPr="00D91A0E">
        <w:rPr>
          <w:color w:val="A4557F"/>
        </w:rPr>
        <w:lastRenderedPageBreak/>
        <w:t xml:space="preserve">Other </w:t>
      </w:r>
      <w:r w:rsidR="006734EE" w:rsidRPr="00D91A0E">
        <w:rPr>
          <w:color w:val="A4557F"/>
        </w:rPr>
        <w:t xml:space="preserve">selection </w:t>
      </w:r>
      <w:r w:rsidRPr="00D91A0E">
        <w:rPr>
          <w:color w:val="A4557F"/>
        </w:rPr>
        <w:t>considerations</w:t>
      </w:r>
      <w:bookmarkEnd w:id="24"/>
    </w:p>
    <w:p w14:paraId="55614DE3" w14:textId="1D4B4BCE" w:rsidR="0071514D" w:rsidRPr="00A70B4D" w:rsidRDefault="00903ED5" w:rsidP="00222F40">
      <w:r>
        <w:t>The application assessment process may also consider:</w:t>
      </w:r>
    </w:p>
    <w:p w14:paraId="6C2EDFE4" w14:textId="420F2545" w:rsidR="0071514D" w:rsidRPr="006F4CA9" w:rsidRDefault="00723E92" w:rsidP="006F4CA9">
      <w:pPr>
        <w:pStyle w:val="ListParagraph"/>
        <w:numPr>
          <w:ilvl w:val="0"/>
          <w:numId w:val="3"/>
        </w:numPr>
        <w:spacing w:after="60"/>
        <w:ind w:left="572" w:hanging="357"/>
        <w:contextualSpacing w:val="0"/>
        <w:rPr>
          <w:rFonts w:cs="Arial"/>
          <w:sz w:val="21"/>
          <w:szCs w:val="21"/>
        </w:rPr>
      </w:pPr>
      <w:r w:rsidRPr="006F4CA9">
        <w:rPr>
          <w:rFonts w:cs="Arial"/>
          <w:sz w:val="21"/>
          <w:szCs w:val="21"/>
        </w:rPr>
        <w:t xml:space="preserve">geographical spread </w:t>
      </w:r>
      <w:r w:rsidR="00903ED5" w:rsidRPr="006F4CA9">
        <w:rPr>
          <w:rFonts w:cs="Arial"/>
          <w:sz w:val="21"/>
          <w:szCs w:val="21"/>
        </w:rPr>
        <w:t>of successful applications</w:t>
      </w:r>
    </w:p>
    <w:p w14:paraId="661450E5" w14:textId="77E7147E" w:rsidR="0071514D" w:rsidRPr="006F4CA9" w:rsidRDefault="00074BAC" w:rsidP="006F4CA9">
      <w:pPr>
        <w:pStyle w:val="ListParagraph"/>
        <w:numPr>
          <w:ilvl w:val="0"/>
          <w:numId w:val="3"/>
        </w:numPr>
        <w:spacing w:after="60"/>
        <w:ind w:left="572" w:hanging="357"/>
        <w:contextualSpacing w:val="0"/>
        <w:rPr>
          <w:rFonts w:cs="Arial"/>
          <w:sz w:val="21"/>
          <w:szCs w:val="21"/>
        </w:rPr>
      </w:pPr>
      <w:r w:rsidRPr="006F4CA9">
        <w:rPr>
          <w:rFonts w:cs="Arial"/>
          <w:sz w:val="21"/>
          <w:szCs w:val="21"/>
        </w:rPr>
        <w:t xml:space="preserve">diversity including </w:t>
      </w:r>
      <w:r w:rsidR="0071514D" w:rsidRPr="006F4CA9">
        <w:rPr>
          <w:rFonts w:cs="Arial"/>
          <w:sz w:val="21"/>
          <w:szCs w:val="21"/>
        </w:rPr>
        <w:t>c</w:t>
      </w:r>
      <w:r w:rsidR="00723E92" w:rsidRPr="006F4CA9">
        <w:rPr>
          <w:rFonts w:cs="Arial"/>
          <w:sz w:val="21"/>
          <w:szCs w:val="21"/>
        </w:rPr>
        <w:t>ultural diversity</w:t>
      </w:r>
    </w:p>
    <w:p w14:paraId="6D91CE7A" w14:textId="76911409" w:rsidR="00903ED5" w:rsidRPr="006F4CA9" w:rsidRDefault="00903ED5" w:rsidP="006F4CA9">
      <w:pPr>
        <w:pStyle w:val="ListParagraph"/>
        <w:numPr>
          <w:ilvl w:val="0"/>
          <w:numId w:val="3"/>
        </w:numPr>
        <w:spacing w:after="60"/>
        <w:ind w:left="572" w:hanging="357"/>
        <w:contextualSpacing w:val="0"/>
        <w:rPr>
          <w:rFonts w:cs="Arial"/>
          <w:sz w:val="21"/>
          <w:szCs w:val="21"/>
        </w:rPr>
      </w:pPr>
      <w:r w:rsidRPr="006F4CA9">
        <w:rPr>
          <w:rFonts w:cs="Arial"/>
          <w:sz w:val="21"/>
          <w:szCs w:val="21"/>
        </w:rPr>
        <w:t xml:space="preserve">longevity of the project and/or the ongoing availability of products from the initiatives (such as </w:t>
      </w:r>
      <w:r w:rsidR="00207F00">
        <w:rPr>
          <w:rFonts w:cs="Arial"/>
          <w:sz w:val="21"/>
          <w:szCs w:val="21"/>
        </w:rPr>
        <w:t xml:space="preserve">online </w:t>
      </w:r>
      <w:r w:rsidRPr="006F4CA9">
        <w:rPr>
          <w:rFonts w:cs="Arial"/>
          <w:sz w:val="21"/>
          <w:szCs w:val="21"/>
        </w:rPr>
        <w:t>resources)</w:t>
      </w:r>
    </w:p>
    <w:p w14:paraId="43CF1CCC" w14:textId="5C07F48D" w:rsidR="00903ED5" w:rsidRPr="006F4CA9" w:rsidRDefault="00903ED5" w:rsidP="006F4CA9">
      <w:pPr>
        <w:pStyle w:val="ListParagraph"/>
        <w:numPr>
          <w:ilvl w:val="0"/>
          <w:numId w:val="3"/>
        </w:numPr>
        <w:spacing w:after="60"/>
        <w:ind w:left="572" w:hanging="357"/>
        <w:contextualSpacing w:val="0"/>
        <w:rPr>
          <w:rFonts w:cs="Arial"/>
          <w:sz w:val="21"/>
          <w:szCs w:val="21"/>
        </w:rPr>
      </w:pPr>
      <w:r w:rsidRPr="006F4CA9">
        <w:rPr>
          <w:rFonts w:cs="Arial"/>
          <w:sz w:val="21"/>
          <w:szCs w:val="21"/>
        </w:rPr>
        <w:t>documented commitments from your participating partners</w:t>
      </w:r>
    </w:p>
    <w:p w14:paraId="1853C38A" w14:textId="1CE35B69" w:rsidR="0071514D" w:rsidRPr="006F4CA9" w:rsidRDefault="0071514D" w:rsidP="006F4CA9">
      <w:pPr>
        <w:pStyle w:val="ListParagraph"/>
        <w:numPr>
          <w:ilvl w:val="0"/>
          <w:numId w:val="3"/>
        </w:numPr>
        <w:spacing w:after="60"/>
        <w:ind w:left="572" w:hanging="357"/>
        <w:contextualSpacing w:val="0"/>
        <w:rPr>
          <w:rFonts w:cs="Arial"/>
          <w:sz w:val="21"/>
          <w:szCs w:val="21"/>
        </w:rPr>
      </w:pPr>
      <w:r w:rsidRPr="006F4CA9">
        <w:rPr>
          <w:rFonts w:cs="Arial"/>
          <w:sz w:val="21"/>
          <w:szCs w:val="21"/>
        </w:rPr>
        <w:t xml:space="preserve">use of </w:t>
      </w:r>
      <w:r w:rsidR="00723E92" w:rsidRPr="006F4CA9">
        <w:rPr>
          <w:rFonts w:cs="Arial"/>
          <w:sz w:val="21"/>
          <w:szCs w:val="21"/>
        </w:rPr>
        <w:t>Queensland suppliers</w:t>
      </w:r>
      <w:r w:rsidRPr="006F4CA9">
        <w:rPr>
          <w:rFonts w:cs="Arial"/>
          <w:sz w:val="21"/>
          <w:szCs w:val="21"/>
        </w:rPr>
        <w:t xml:space="preserve"> and g</w:t>
      </w:r>
      <w:r w:rsidR="00723E92" w:rsidRPr="006F4CA9">
        <w:rPr>
          <w:rFonts w:cs="Arial"/>
          <w:sz w:val="21"/>
          <w:szCs w:val="21"/>
        </w:rPr>
        <w:t>ender equitable supply chains</w:t>
      </w:r>
      <w:r w:rsidR="00267DA6" w:rsidRPr="006F4CA9">
        <w:rPr>
          <w:rFonts w:cs="Arial"/>
          <w:sz w:val="21"/>
          <w:szCs w:val="21"/>
        </w:rPr>
        <w:t>; and</w:t>
      </w:r>
      <w:r w:rsidR="00723E92" w:rsidRPr="006F4CA9">
        <w:rPr>
          <w:rFonts w:cs="Arial"/>
          <w:sz w:val="21"/>
          <w:szCs w:val="21"/>
        </w:rPr>
        <w:t xml:space="preserve"> </w:t>
      </w:r>
    </w:p>
    <w:p w14:paraId="1159BB1C" w14:textId="14EE6AD6" w:rsidR="00494E56" w:rsidRPr="006F4CA9" w:rsidRDefault="00903ED5" w:rsidP="006F4CA9">
      <w:pPr>
        <w:pStyle w:val="ListParagraph"/>
        <w:numPr>
          <w:ilvl w:val="0"/>
          <w:numId w:val="3"/>
        </w:numPr>
        <w:spacing w:after="60"/>
        <w:ind w:left="572" w:hanging="357"/>
        <w:contextualSpacing w:val="0"/>
        <w:rPr>
          <w:rFonts w:cs="Arial"/>
          <w:sz w:val="21"/>
          <w:szCs w:val="21"/>
        </w:rPr>
      </w:pPr>
      <w:proofErr w:type="gramStart"/>
      <w:r w:rsidRPr="006F4CA9">
        <w:rPr>
          <w:rFonts w:cs="Arial"/>
          <w:sz w:val="21"/>
          <w:szCs w:val="21"/>
        </w:rPr>
        <w:t>environmentally-</w:t>
      </w:r>
      <w:r w:rsidR="00723E92" w:rsidRPr="006F4CA9">
        <w:rPr>
          <w:rFonts w:cs="Arial"/>
          <w:sz w:val="21"/>
          <w:szCs w:val="21"/>
        </w:rPr>
        <w:t>sustainable</w:t>
      </w:r>
      <w:proofErr w:type="gramEnd"/>
      <w:r w:rsidR="00723E92" w:rsidRPr="006F4CA9">
        <w:rPr>
          <w:rFonts w:cs="Arial"/>
          <w:sz w:val="21"/>
          <w:szCs w:val="21"/>
        </w:rPr>
        <w:t xml:space="preserve"> practice.</w:t>
      </w:r>
    </w:p>
    <w:p w14:paraId="5A76EA22" w14:textId="7D17D206" w:rsidR="0090781D" w:rsidRPr="00D91A0E" w:rsidRDefault="0090781D" w:rsidP="00F67054">
      <w:pPr>
        <w:pStyle w:val="Heading2"/>
        <w:rPr>
          <w:rFonts w:cs="Arial"/>
          <w:b w:val="0"/>
          <w:bCs/>
          <w:color w:val="A4557F"/>
        </w:rPr>
      </w:pPr>
      <w:bookmarkStart w:id="25" w:name="_Toc125970213"/>
      <w:r w:rsidRPr="00D91A0E">
        <w:rPr>
          <w:rFonts w:cs="Arial"/>
          <w:bCs/>
          <w:color w:val="A4557F"/>
        </w:rPr>
        <w:t>How to apply</w:t>
      </w:r>
      <w:bookmarkEnd w:id="25"/>
    </w:p>
    <w:p w14:paraId="1F00EDC0" w14:textId="63CEA16B" w:rsidR="0090781D" w:rsidRPr="00A70B4D" w:rsidRDefault="0090781D" w:rsidP="002E6992">
      <w:pPr>
        <w:pStyle w:val="normalbeforebullet"/>
      </w:pPr>
      <w:r w:rsidRPr="00A70B4D">
        <w:t xml:space="preserve">Carefully read the </w:t>
      </w:r>
      <w:r w:rsidR="00F271AE">
        <w:t>Guidelines (</w:t>
      </w:r>
      <w:r w:rsidRPr="00A70B4D">
        <w:t>this document)</w:t>
      </w:r>
      <w:r w:rsidR="00A445F5">
        <w:t xml:space="preserve"> and the Application Form</w:t>
      </w:r>
      <w:r w:rsidR="00A83057">
        <w:t>.</w:t>
      </w:r>
    </w:p>
    <w:p w14:paraId="01AD9899" w14:textId="4EA92C32" w:rsidR="0090781D" w:rsidRPr="00A70B4D" w:rsidRDefault="0090781D" w:rsidP="00FC36AC">
      <w:pPr>
        <w:pStyle w:val="normalbeforebullet"/>
      </w:pPr>
      <w:r w:rsidRPr="00A70B4D">
        <w:t>Contact the department to discuss any queries</w:t>
      </w:r>
      <w:r w:rsidR="00F271AE">
        <w:t xml:space="preserve"> via Women’s Infolink 1800 177 577</w:t>
      </w:r>
      <w:r w:rsidR="005630DD">
        <w:t xml:space="preserve"> or email partnerships@justice.qld.gov.au.</w:t>
      </w:r>
    </w:p>
    <w:p w14:paraId="7BC3E1BF" w14:textId="08ADE596" w:rsidR="0090781D" w:rsidRPr="00A70B4D" w:rsidRDefault="0090781D" w:rsidP="00FC36AC">
      <w:pPr>
        <w:pStyle w:val="normalbeforebullet"/>
      </w:pPr>
      <w:r w:rsidRPr="00A70B4D">
        <w:t>Submit an electronic application through the SmartyGrants website at</w:t>
      </w:r>
      <w:r w:rsidR="00594046">
        <w:t xml:space="preserve"> </w:t>
      </w:r>
      <w:r w:rsidR="00A83057">
        <w:t xml:space="preserve">this site: </w:t>
      </w:r>
      <w:hyperlink r:id="rId20" w:history="1">
        <w:r w:rsidR="00594046" w:rsidRPr="00594046">
          <w:rPr>
            <w:rStyle w:val="Hyperlink"/>
            <w:rFonts w:ascii="Helvetica" w:hAnsi="Helvetica"/>
            <w:sz w:val="20"/>
            <w:szCs w:val="20"/>
            <w:shd w:val="clear" w:color="auto" w:fill="FFFFFF"/>
          </w:rPr>
          <w:t>https://justiceqld.smartygrants.com.au/KeepingWomenSafe</w:t>
        </w:r>
      </w:hyperlink>
      <w:r w:rsidR="00A83057">
        <w:t>,</w:t>
      </w:r>
      <w:r w:rsidR="009A2246">
        <w:t xml:space="preserve"> </w:t>
      </w:r>
      <w:r w:rsidRPr="00A70B4D">
        <w:t>ensuring:</w:t>
      </w:r>
    </w:p>
    <w:p w14:paraId="24B85720" w14:textId="7E60062C" w:rsidR="0090781D" w:rsidRPr="00A70B4D" w:rsidRDefault="0090781D" w:rsidP="00A83057">
      <w:pPr>
        <w:pStyle w:val="ListParagraph"/>
        <w:numPr>
          <w:ilvl w:val="0"/>
          <w:numId w:val="69"/>
        </w:numPr>
        <w:spacing w:after="60"/>
        <w:contextualSpacing w:val="0"/>
        <w:rPr>
          <w:rFonts w:cs="Arial"/>
          <w:sz w:val="21"/>
          <w:szCs w:val="21"/>
        </w:rPr>
      </w:pPr>
      <w:r w:rsidRPr="00A70B4D">
        <w:rPr>
          <w:rFonts w:cs="Arial"/>
          <w:sz w:val="21"/>
          <w:szCs w:val="21"/>
        </w:rPr>
        <w:t>All sections are completed</w:t>
      </w:r>
      <w:r w:rsidR="00A83057">
        <w:rPr>
          <w:rFonts w:cs="Arial"/>
          <w:sz w:val="21"/>
          <w:szCs w:val="21"/>
        </w:rPr>
        <w:t>.</w:t>
      </w:r>
    </w:p>
    <w:p w14:paraId="4EF31F0C" w14:textId="32D0E5C8" w:rsidR="0090781D" w:rsidRPr="00A70B4D" w:rsidRDefault="0090781D" w:rsidP="00A83057">
      <w:pPr>
        <w:pStyle w:val="ListParagraph"/>
        <w:numPr>
          <w:ilvl w:val="0"/>
          <w:numId w:val="69"/>
        </w:numPr>
        <w:spacing w:after="60"/>
        <w:contextualSpacing w:val="0"/>
        <w:rPr>
          <w:rFonts w:cs="Arial"/>
          <w:sz w:val="21"/>
          <w:szCs w:val="21"/>
        </w:rPr>
      </w:pPr>
      <w:r w:rsidRPr="00A70B4D">
        <w:rPr>
          <w:rFonts w:cs="Arial"/>
          <w:sz w:val="21"/>
          <w:szCs w:val="21"/>
        </w:rPr>
        <w:t>Any supp</w:t>
      </w:r>
      <w:r w:rsidR="00F271AE">
        <w:rPr>
          <w:rFonts w:cs="Arial"/>
          <w:sz w:val="21"/>
          <w:szCs w:val="21"/>
        </w:rPr>
        <w:t>orting documentation is attached</w:t>
      </w:r>
      <w:r w:rsidR="00A83057">
        <w:rPr>
          <w:rFonts w:cs="Arial"/>
          <w:sz w:val="21"/>
          <w:szCs w:val="21"/>
        </w:rPr>
        <w:t>.</w:t>
      </w:r>
    </w:p>
    <w:p w14:paraId="5BFCA50A" w14:textId="594B8C46" w:rsidR="00F271AE" w:rsidRDefault="0090781D" w:rsidP="00A83057">
      <w:pPr>
        <w:pStyle w:val="ListParagraph"/>
        <w:numPr>
          <w:ilvl w:val="0"/>
          <w:numId w:val="69"/>
        </w:numPr>
        <w:spacing w:after="60"/>
        <w:contextualSpacing w:val="0"/>
        <w:rPr>
          <w:rFonts w:cs="Arial"/>
          <w:sz w:val="21"/>
          <w:szCs w:val="21"/>
        </w:rPr>
      </w:pPr>
      <w:r w:rsidRPr="00A70B4D">
        <w:rPr>
          <w:rFonts w:cs="Arial"/>
          <w:sz w:val="21"/>
          <w:szCs w:val="21"/>
        </w:rPr>
        <w:t xml:space="preserve">The application is </w:t>
      </w:r>
      <w:r w:rsidR="00F271AE">
        <w:rPr>
          <w:rFonts w:cs="Arial"/>
          <w:sz w:val="21"/>
          <w:szCs w:val="21"/>
        </w:rPr>
        <w:t>authorised and approved</w:t>
      </w:r>
      <w:r w:rsidRPr="00A70B4D">
        <w:rPr>
          <w:rFonts w:cs="Arial"/>
          <w:sz w:val="21"/>
          <w:szCs w:val="21"/>
        </w:rPr>
        <w:t xml:space="preserve"> by an officer that is legally authorised to enter into contracts on behalf of the applicant organisation, according to the organisation’s constitution or as bound by law.</w:t>
      </w:r>
    </w:p>
    <w:p w14:paraId="209B01C0" w14:textId="68EEB9FC" w:rsidR="006F4CA9" w:rsidRPr="00A83057" w:rsidRDefault="00A83057" w:rsidP="00787721">
      <w:pPr>
        <w:pStyle w:val="ListParagraph"/>
        <w:numPr>
          <w:ilvl w:val="0"/>
          <w:numId w:val="69"/>
        </w:numPr>
        <w:spacing w:after="60"/>
        <w:contextualSpacing w:val="0"/>
        <w:rPr>
          <w:b/>
        </w:rPr>
      </w:pPr>
      <w:r w:rsidRPr="00A83057">
        <w:rPr>
          <w:rFonts w:cs="Arial"/>
          <w:sz w:val="21"/>
          <w:szCs w:val="21"/>
        </w:rPr>
        <w:t xml:space="preserve">You </w:t>
      </w:r>
      <w:r w:rsidR="00F271AE" w:rsidRPr="00A83057">
        <w:t>have pressed the submit button and received confirmation of your submission.</w:t>
      </w:r>
    </w:p>
    <w:p w14:paraId="5FFAE094" w14:textId="67BA502F" w:rsidR="0090781D" w:rsidRPr="003C6E08" w:rsidRDefault="00F271AE" w:rsidP="00FC36AC">
      <w:pPr>
        <w:pStyle w:val="normalbeforebullet"/>
      </w:pPr>
      <w:r w:rsidRPr="006F4CA9">
        <w:t>If you do not receive an email</w:t>
      </w:r>
      <w:r w:rsidR="00A445F5" w:rsidRPr="006F4CA9">
        <w:t xml:space="preserve"> acknowledgement</w:t>
      </w:r>
      <w:r w:rsidRPr="006F4CA9">
        <w:t xml:space="preserve">, </w:t>
      </w:r>
      <w:r w:rsidR="00A445F5" w:rsidRPr="006F4CA9">
        <w:t>your application</w:t>
      </w:r>
      <w:r w:rsidRPr="006F4CA9">
        <w:t xml:space="preserve"> has not been submitted. </w:t>
      </w:r>
      <w:r w:rsidR="0090781D" w:rsidRPr="006F4CA9">
        <w:t xml:space="preserve"> </w:t>
      </w:r>
    </w:p>
    <w:p w14:paraId="283873B0" w14:textId="77777777" w:rsidR="005237FA" w:rsidRDefault="005237FA" w:rsidP="003C6E08">
      <w:pPr>
        <w:ind w:left="142"/>
        <w:rPr>
          <w:rFonts w:cs="Arial"/>
          <w:szCs w:val="21"/>
        </w:rPr>
      </w:pPr>
    </w:p>
    <w:p w14:paraId="36868A13" w14:textId="4312183B" w:rsidR="0090781D" w:rsidRPr="003C6E08" w:rsidRDefault="0090781D" w:rsidP="003C6E08">
      <w:pPr>
        <w:ind w:left="142"/>
        <w:rPr>
          <w:rFonts w:cs="Arial"/>
          <w:szCs w:val="21"/>
        </w:rPr>
      </w:pPr>
      <w:r w:rsidRPr="003C6E08">
        <w:rPr>
          <w:rFonts w:cs="Arial"/>
          <w:szCs w:val="21"/>
        </w:rPr>
        <w:t>Please note:</w:t>
      </w:r>
    </w:p>
    <w:p w14:paraId="626BBB7D" w14:textId="5D1B5802" w:rsidR="0090781D" w:rsidRPr="00A70B4D" w:rsidRDefault="0090781D" w:rsidP="006C0C7E">
      <w:pPr>
        <w:pStyle w:val="ListParagraph"/>
        <w:numPr>
          <w:ilvl w:val="0"/>
          <w:numId w:val="3"/>
        </w:numPr>
        <w:spacing w:after="60"/>
        <w:ind w:left="851" w:hanging="425"/>
        <w:contextualSpacing w:val="0"/>
        <w:rPr>
          <w:rFonts w:cs="Arial"/>
          <w:sz w:val="21"/>
          <w:szCs w:val="21"/>
        </w:rPr>
      </w:pPr>
      <w:r w:rsidRPr="00A70B4D">
        <w:rPr>
          <w:rFonts w:cs="Arial"/>
          <w:sz w:val="21"/>
          <w:szCs w:val="21"/>
        </w:rPr>
        <w:t>Organisations may submit only</w:t>
      </w:r>
      <w:r w:rsidRPr="00A70B4D">
        <w:rPr>
          <w:rFonts w:cs="Arial"/>
          <w:b/>
          <w:bCs/>
          <w:sz w:val="21"/>
          <w:szCs w:val="21"/>
        </w:rPr>
        <w:t xml:space="preserve"> one (1) application </w:t>
      </w:r>
      <w:r w:rsidR="00494E56">
        <w:rPr>
          <w:rFonts w:cs="Arial"/>
          <w:b/>
          <w:bCs/>
          <w:sz w:val="21"/>
          <w:szCs w:val="21"/>
        </w:rPr>
        <w:t>each.</w:t>
      </w:r>
      <w:r w:rsidRPr="00A70B4D">
        <w:rPr>
          <w:rFonts w:cs="Arial"/>
          <w:sz w:val="21"/>
          <w:szCs w:val="21"/>
        </w:rPr>
        <w:t xml:space="preserve"> </w:t>
      </w:r>
    </w:p>
    <w:p w14:paraId="5A049A47" w14:textId="1F351262" w:rsidR="0090781D" w:rsidRPr="00A70B4D" w:rsidRDefault="0090781D" w:rsidP="006C0C7E">
      <w:pPr>
        <w:pStyle w:val="ListParagraph"/>
        <w:numPr>
          <w:ilvl w:val="0"/>
          <w:numId w:val="3"/>
        </w:numPr>
        <w:spacing w:after="60"/>
        <w:ind w:left="851" w:hanging="425"/>
        <w:contextualSpacing w:val="0"/>
        <w:rPr>
          <w:rFonts w:cs="Arial"/>
          <w:sz w:val="21"/>
          <w:szCs w:val="21"/>
        </w:rPr>
      </w:pPr>
      <w:r w:rsidRPr="00A70B4D">
        <w:rPr>
          <w:rFonts w:cs="Arial"/>
          <w:sz w:val="21"/>
          <w:szCs w:val="21"/>
        </w:rPr>
        <w:t>Late applications will not be accepted</w:t>
      </w:r>
      <w:r w:rsidR="00267DA6">
        <w:rPr>
          <w:rFonts w:cs="Arial"/>
          <w:sz w:val="21"/>
          <w:szCs w:val="21"/>
        </w:rPr>
        <w:t>.</w:t>
      </w:r>
    </w:p>
    <w:p w14:paraId="7D9F76E6" w14:textId="520EEB21" w:rsidR="0090781D" w:rsidRPr="00A70B4D" w:rsidRDefault="0090781D" w:rsidP="006C0C7E">
      <w:pPr>
        <w:pStyle w:val="ListParagraph"/>
        <w:numPr>
          <w:ilvl w:val="0"/>
          <w:numId w:val="3"/>
        </w:numPr>
        <w:spacing w:after="60"/>
        <w:ind w:left="851" w:hanging="425"/>
        <w:contextualSpacing w:val="0"/>
        <w:rPr>
          <w:rFonts w:cs="Arial"/>
          <w:sz w:val="21"/>
          <w:szCs w:val="21"/>
        </w:rPr>
      </w:pPr>
      <w:r w:rsidRPr="00A70B4D">
        <w:rPr>
          <w:rFonts w:cs="Arial"/>
          <w:sz w:val="21"/>
          <w:szCs w:val="21"/>
        </w:rPr>
        <w:t>Email applications will not be accepted</w:t>
      </w:r>
      <w:r w:rsidR="00267DA6">
        <w:rPr>
          <w:rFonts w:cs="Arial"/>
          <w:sz w:val="21"/>
          <w:szCs w:val="21"/>
        </w:rPr>
        <w:t>.</w:t>
      </w:r>
    </w:p>
    <w:p w14:paraId="69A13EFA" w14:textId="215F2D4D" w:rsidR="0090781D" w:rsidRPr="00A70B4D" w:rsidRDefault="0090781D" w:rsidP="006C0C7E">
      <w:pPr>
        <w:pStyle w:val="ListParagraph"/>
        <w:numPr>
          <w:ilvl w:val="0"/>
          <w:numId w:val="3"/>
        </w:numPr>
        <w:spacing w:after="60"/>
        <w:ind w:left="851" w:hanging="425"/>
        <w:contextualSpacing w:val="0"/>
        <w:rPr>
          <w:rFonts w:cs="Arial"/>
          <w:sz w:val="21"/>
          <w:szCs w:val="21"/>
        </w:rPr>
      </w:pPr>
      <w:r w:rsidRPr="00A70B4D">
        <w:rPr>
          <w:rFonts w:cs="Arial"/>
          <w:sz w:val="21"/>
          <w:szCs w:val="21"/>
        </w:rPr>
        <w:t xml:space="preserve">Applications under an auspice arrangement must be submitted by </w:t>
      </w:r>
      <w:r w:rsidR="0071514D" w:rsidRPr="00A70B4D">
        <w:rPr>
          <w:rFonts w:cs="Arial"/>
          <w:sz w:val="21"/>
          <w:szCs w:val="21"/>
        </w:rPr>
        <w:t xml:space="preserve">an authorised person representing the </w:t>
      </w:r>
      <w:r w:rsidRPr="00A70B4D">
        <w:rPr>
          <w:rFonts w:cs="Arial"/>
          <w:sz w:val="21"/>
          <w:szCs w:val="21"/>
        </w:rPr>
        <w:t>auspice organisation</w:t>
      </w:r>
      <w:r w:rsidR="00267DA6">
        <w:rPr>
          <w:rFonts w:cs="Arial"/>
          <w:sz w:val="21"/>
          <w:szCs w:val="21"/>
        </w:rPr>
        <w:t>.</w:t>
      </w:r>
    </w:p>
    <w:p w14:paraId="33F43D4E" w14:textId="48B7CC3F" w:rsidR="0090781D" w:rsidRPr="00BD05FE" w:rsidRDefault="0090781D" w:rsidP="006C0C7E">
      <w:pPr>
        <w:pStyle w:val="ListParagraph"/>
        <w:numPr>
          <w:ilvl w:val="0"/>
          <w:numId w:val="3"/>
        </w:numPr>
        <w:spacing w:after="60"/>
        <w:ind w:left="851" w:hanging="425"/>
        <w:contextualSpacing w:val="0"/>
        <w:rPr>
          <w:rFonts w:cs="Arial"/>
          <w:sz w:val="21"/>
          <w:szCs w:val="21"/>
        </w:rPr>
      </w:pPr>
      <w:r w:rsidRPr="00A70B4D">
        <w:rPr>
          <w:rFonts w:cs="Arial"/>
          <w:sz w:val="21"/>
          <w:szCs w:val="21"/>
        </w:rPr>
        <w:t xml:space="preserve">Applications that are incomplete after the closing date will not </w:t>
      </w:r>
      <w:r w:rsidR="00EA7EE0" w:rsidRPr="00A70B4D">
        <w:rPr>
          <w:rFonts w:cs="Arial"/>
          <w:sz w:val="21"/>
          <w:szCs w:val="21"/>
        </w:rPr>
        <w:t xml:space="preserve">progress to the </w:t>
      </w:r>
      <w:r w:rsidRPr="00A70B4D">
        <w:rPr>
          <w:rFonts w:cs="Arial"/>
          <w:sz w:val="21"/>
          <w:szCs w:val="21"/>
        </w:rPr>
        <w:t>assess</w:t>
      </w:r>
      <w:r w:rsidR="00EA7EE0" w:rsidRPr="00A70B4D">
        <w:rPr>
          <w:rFonts w:cs="Arial"/>
          <w:sz w:val="21"/>
          <w:szCs w:val="21"/>
        </w:rPr>
        <w:t>ment stage</w:t>
      </w:r>
      <w:r w:rsidRPr="00A70B4D">
        <w:rPr>
          <w:rFonts w:cs="Arial"/>
          <w:sz w:val="21"/>
          <w:szCs w:val="21"/>
        </w:rPr>
        <w:t>.</w:t>
      </w:r>
      <w:bookmarkStart w:id="26" w:name="_Toc523138074"/>
      <w:bookmarkStart w:id="27" w:name="_Toc523138078"/>
    </w:p>
    <w:p w14:paraId="41F642AF" w14:textId="541190A7" w:rsidR="000A163B" w:rsidRDefault="000A163B" w:rsidP="004F57CE">
      <w:pPr>
        <w:pStyle w:val="Heading2"/>
        <w:rPr>
          <w:rFonts w:cs="Arial"/>
          <w:bCs/>
          <w:color w:val="A4557F"/>
        </w:rPr>
      </w:pPr>
      <w:bookmarkStart w:id="28" w:name="_Toc125970214"/>
      <w:r>
        <w:rPr>
          <w:rFonts w:cs="Arial"/>
          <w:bCs/>
          <w:color w:val="A4557F"/>
        </w:rPr>
        <w:t>Online Forum</w:t>
      </w:r>
      <w:bookmarkEnd w:id="28"/>
      <w:r>
        <w:rPr>
          <w:rFonts w:cs="Arial"/>
          <w:bCs/>
          <w:color w:val="A4557F"/>
        </w:rPr>
        <w:t xml:space="preserve"> </w:t>
      </w:r>
    </w:p>
    <w:p w14:paraId="7A6BD6AA" w14:textId="77777777" w:rsidR="000A163B" w:rsidRPr="00421D63" w:rsidRDefault="000A163B" w:rsidP="000A163B">
      <w:pPr>
        <w:rPr>
          <w:rFonts w:cs="Arial"/>
        </w:rPr>
      </w:pPr>
      <w:r>
        <w:rPr>
          <w:rFonts w:cs="Arial"/>
        </w:rPr>
        <w:t xml:space="preserve">An online forum will be held </w:t>
      </w:r>
      <w:r w:rsidRPr="00F527AE">
        <w:rPr>
          <w:rFonts w:cs="Arial"/>
        </w:rPr>
        <w:t>on 8 February 2023 to</w:t>
      </w:r>
      <w:r w:rsidRPr="00421D63">
        <w:rPr>
          <w:rFonts w:cs="Arial"/>
        </w:rPr>
        <w:t xml:space="preserve"> support </w:t>
      </w:r>
      <w:r>
        <w:rPr>
          <w:rFonts w:cs="Arial"/>
        </w:rPr>
        <w:t xml:space="preserve">potential </w:t>
      </w:r>
      <w:r w:rsidRPr="00421D63">
        <w:rPr>
          <w:rFonts w:cs="Arial"/>
        </w:rPr>
        <w:t>applicants</w:t>
      </w:r>
      <w:r>
        <w:rPr>
          <w:rFonts w:cs="Arial"/>
        </w:rPr>
        <w:t xml:space="preserve">.  Details of the forum will be advertised on the </w:t>
      </w:r>
      <w:hyperlink r:id="rId21" w:history="1">
        <w:r>
          <w:rPr>
            <w:rStyle w:val="Hyperlink"/>
            <w:rFonts w:cs="Arial"/>
          </w:rPr>
          <w:t>Grants webpage</w:t>
        </w:r>
      </w:hyperlink>
      <w:r>
        <w:rPr>
          <w:rFonts w:cs="Arial"/>
        </w:rPr>
        <w:t xml:space="preserve">. </w:t>
      </w:r>
    </w:p>
    <w:p w14:paraId="2F0EA277" w14:textId="77777777" w:rsidR="000A163B" w:rsidRDefault="000A163B">
      <w:pPr>
        <w:spacing w:after="160" w:line="259" w:lineRule="auto"/>
        <w:rPr>
          <w:rFonts w:eastAsiaTheme="majorEastAsia" w:cs="Arial"/>
          <w:b/>
          <w:bCs/>
          <w:color w:val="A4557F"/>
          <w:sz w:val="26"/>
          <w:szCs w:val="26"/>
          <w:lang w:val="en-US"/>
        </w:rPr>
      </w:pPr>
      <w:r>
        <w:rPr>
          <w:rFonts w:cs="Arial"/>
          <w:bCs/>
          <w:color w:val="A4557F"/>
        </w:rPr>
        <w:br w:type="page"/>
      </w:r>
    </w:p>
    <w:p w14:paraId="3BE0A4A4" w14:textId="3C088CCF" w:rsidR="0090781D" w:rsidRPr="00D91A0E" w:rsidRDefault="0090781D" w:rsidP="004F57CE">
      <w:pPr>
        <w:pStyle w:val="Heading2"/>
        <w:rPr>
          <w:rFonts w:cs="Arial"/>
          <w:b w:val="0"/>
          <w:bCs/>
          <w:color w:val="A4557F"/>
        </w:rPr>
      </w:pPr>
      <w:bookmarkStart w:id="29" w:name="_Toc125970215"/>
      <w:r w:rsidRPr="00D91A0E">
        <w:rPr>
          <w:rFonts w:cs="Arial"/>
          <w:bCs/>
          <w:color w:val="A4557F"/>
        </w:rPr>
        <w:lastRenderedPageBreak/>
        <w:t>Requirements of successful applicants</w:t>
      </w:r>
      <w:bookmarkEnd w:id="26"/>
      <w:bookmarkEnd w:id="29"/>
    </w:p>
    <w:p w14:paraId="3418F01C" w14:textId="366B91AB" w:rsidR="0090781D" w:rsidRPr="00A70B4D" w:rsidRDefault="0090781D" w:rsidP="007C595B">
      <w:pPr>
        <w:ind w:left="-142" w:firstLine="142"/>
        <w:rPr>
          <w:rFonts w:cs="Arial"/>
          <w:szCs w:val="21"/>
        </w:rPr>
      </w:pPr>
      <w:r w:rsidRPr="00A70B4D">
        <w:rPr>
          <w:rFonts w:cs="Arial"/>
          <w:szCs w:val="21"/>
        </w:rPr>
        <w:t xml:space="preserve">Should your </w:t>
      </w:r>
      <w:r w:rsidR="002A6269">
        <w:rPr>
          <w:rFonts w:cs="Arial"/>
          <w:szCs w:val="21"/>
        </w:rPr>
        <w:t xml:space="preserve">funding </w:t>
      </w:r>
      <w:r w:rsidRPr="00A70B4D">
        <w:rPr>
          <w:rFonts w:cs="Arial"/>
          <w:szCs w:val="21"/>
        </w:rPr>
        <w:t>application be successful, you will be required to:</w:t>
      </w:r>
    </w:p>
    <w:p w14:paraId="3BC0356B" w14:textId="6E19FA02" w:rsidR="0090781D" w:rsidRPr="00A70B4D" w:rsidRDefault="00A445F5" w:rsidP="0090781D">
      <w:pPr>
        <w:pStyle w:val="ListParagraph"/>
        <w:numPr>
          <w:ilvl w:val="0"/>
          <w:numId w:val="3"/>
        </w:numPr>
        <w:spacing w:after="60"/>
        <w:ind w:left="572" w:hanging="357"/>
        <w:contextualSpacing w:val="0"/>
        <w:rPr>
          <w:rFonts w:cs="Arial"/>
          <w:sz w:val="21"/>
          <w:szCs w:val="21"/>
        </w:rPr>
      </w:pPr>
      <w:r>
        <w:rPr>
          <w:rFonts w:cs="Arial"/>
          <w:sz w:val="21"/>
          <w:szCs w:val="21"/>
        </w:rPr>
        <w:t>p</w:t>
      </w:r>
      <w:r w:rsidR="0090781D" w:rsidRPr="00A70B4D">
        <w:rPr>
          <w:rFonts w:cs="Arial"/>
          <w:sz w:val="21"/>
          <w:szCs w:val="21"/>
        </w:rPr>
        <w:t>rovide an insurance certificate of currency prior to grant funds being released. At a minimum, applicants must hold public liability insurance to the value of at least $10 million</w:t>
      </w:r>
    </w:p>
    <w:p w14:paraId="57CE1C24" w14:textId="09B556B8" w:rsidR="0090781D" w:rsidRPr="00A70B4D" w:rsidRDefault="00A445F5" w:rsidP="0090781D">
      <w:pPr>
        <w:pStyle w:val="ListParagraph"/>
        <w:numPr>
          <w:ilvl w:val="0"/>
          <w:numId w:val="3"/>
        </w:numPr>
        <w:spacing w:after="60"/>
        <w:ind w:left="572" w:hanging="357"/>
        <w:contextualSpacing w:val="0"/>
        <w:rPr>
          <w:rFonts w:cs="Arial"/>
          <w:sz w:val="21"/>
          <w:szCs w:val="21"/>
        </w:rPr>
      </w:pPr>
      <w:r>
        <w:rPr>
          <w:rFonts w:cs="Arial"/>
          <w:sz w:val="21"/>
          <w:szCs w:val="21"/>
        </w:rPr>
        <w:t>e</w:t>
      </w:r>
      <w:r w:rsidR="0090781D" w:rsidRPr="00A70B4D">
        <w:rPr>
          <w:rFonts w:cs="Arial"/>
          <w:sz w:val="21"/>
          <w:szCs w:val="21"/>
        </w:rPr>
        <w:t>nter into a service agreement with the department prior to grant funds being released</w:t>
      </w:r>
      <w:r w:rsidR="00267DA6">
        <w:rPr>
          <w:rFonts w:cs="Arial"/>
          <w:sz w:val="21"/>
          <w:szCs w:val="21"/>
        </w:rPr>
        <w:t>.</w:t>
      </w:r>
    </w:p>
    <w:p w14:paraId="191A7BDB" w14:textId="1BC0DDB0" w:rsidR="0090781D" w:rsidRPr="00A70B4D" w:rsidRDefault="00A445F5" w:rsidP="0090781D">
      <w:pPr>
        <w:pStyle w:val="ListParagraph"/>
        <w:numPr>
          <w:ilvl w:val="0"/>
          <w:numId w:val="3"/>
        </w:numPr>
        <w:spacing w:after="60"/>
        <w:ind w:left="572" w:hanging="357"/>
        <w:contextualSpacing w:val="0"/>
        <w:rPr>
          <w:rFonts w:cs="Arial"/>
          <w:sz w:val="21"/>
          <w:szCs w:val="21"/>
        </w:rPr>
      </w:pPr>
      <w:r>
        <w:rPr>
          <w:rFonts w:cs="Arial"/>
          <w:sz w:val="21"/>
          <w:szCs w:val="21"/>
        </w:rPr>
        <w:t>a</w:t>
      </w:r>
      <w:r w:rsidR="0090781D" w:rsidRPr="00A70B4D">
        <w:rPr>
          <w:rFonts w:cs="Arial"/>
          <w:sz w:val="21"/>
          <w:szCs w:val="21"/>
        </w:rPr>
        <w:t>cknowledge the funding source on any printed or promotional material relating to the initiative, including websites</w:t>
      </w:r>
    </w:p>
    <w:p w14:paraId="3CCA45B1" w14:textId="5A576AE5" w:rsidR="0071514D" w:rsidRDefault="00A445F5" w:rsidP="0090781D">
      <w:pPr>
        <w:pStyle w:val="ListParagraph"/>
        <w:numPr>
          <w:ilvl w:val="0"/>
          <w:numId w:val="3"/>
        </w:numPr>
        <w:spacing w:after="60"/>
        <w:ind w:left="572" w:hanging="357"/>
        <w:contextualSpacing w:val="0"/>
        <w:rPr>
          <w:rFonts w:cs="Arial"/>
          <w:sz w:val="21"/>
          <w:szCs w:val="21"/>
        </w:rPr>
      </w:pPr>
      <w:r>
        <w:rPr>
          <w:rFonts w:cs="Arial"/>
          <w:sz w:val="21"/>
          <w:szCs w:val="21"/>
        </w:rPr>
        <w:t>s</w:t>
      </w:r>
      <w:r w:rsidR="0071514D" w:rsidRPr="00A70B4D">
        <w:rPr>
          <w:rFonts w:cs="Arial"/>
          <w:sz w:val="21"/>
          <w:szCs w:val="21"/>
        </w:rPr>
        <w:t>hare promotional material and information to facilitate promotion of the activity</w:t>
      </w:r>
    </w:p>
    <w:p w14:paraId="3E0267FA" w14:textId="0DA9ED37" w:rsidR="002A6269" w:rsidRDefault="00A445F5" w:rsidP="0090781D">
      <w:pPr>
        <w:pStyle w:val="ListParagraph"/>
        <w:numPr>
          <w:ilvl w:val="0"/>
          <w:numId w:val="3"/>
        </w:numPr>
        <w:spacing w:after="60"/>
        <w:ind w:left="572" w:hanging="357"/>
        <w:contextualSpacing w:val="0"/>
        <w:rPr>
          <w:rFonts w:cs="Arial"/>
          <w:sz w:val="21"/>
          <w:szCs w:val="21"/>
        </w:rPr>
      </w:pPr>
      <w:r>
        <w:rPr>
          <w:rFonts w:cs="Arial"/>
          <w:sz w:val="21"/>
          <w:szCs w:val="21"/>
        </w:rPr>
        <w:t>s</w:t>
      </w:r>
      <w:r w:rsidR="002A6269">
        <w:rPr>
          <w:rFonts w:cs="Arial"/>
          <w:sz w:val="21"/>
          <w:szCs w:val="21"/>
        </w:rPr>
        <w:t xml:space="preserve">ubmit an interim report after six months, which will be reviewed and will trigger your second payment instalment </w:t>
      </w:r>
    </w:p>
    <w:p w14:paraId="2B4C9C1C" w14:textId="0DD00898" w:rsidR="002A6269" w:rsidRDefault="00A445F5" w:rsidP="0090781D">
      <w:pPr>
        <w:pStyle w:val="ListParagraph"/>
        <w:numPr>
          <w:ilvl w:val="0"/>
          <w:numId w:val="3"/>
        </w:numPr>
        <w:spacing w:after="60"/>
        <w:ind w:left="572" w:hanging="357"/>
        <w:contextualSpacing w:val="0"/>
        <w:rPr>
          <w:rFonts w:cs="Arial"/>
          <w:sz w:val="21"/>
          <w:szCs w:val="21"/>
        </w:rPr>
      </w:pPr>
      <w:r>
        <w:rPr>
          <w:rFonts w:cs="Arial"/>
          <w:sz w:val="21"/>
          <w:szCs w:val="21"/>
        </w:rPr>
        <w:t>s</w:t>
      </w:r>
      <w:r w:rsidR="002A6269">
        <w:rPr>
          <w:rFonts w:cs="Arial"/>
          <w:sz w:val="21"/>
          <w:szCs w:val="21"/>
        </w:rPr>
        <w:t>ubmit a final report (and financial acquittal) via SmartyGrants to explain the activities delivered, outcomes achieved and expenditure details (including unspent funds)</w:t>
      </w:r>
    </w:p>
    <w:p w14:paraId="0BB2298A" w14:textId="231FC46C" w:rsidR="006E46DB" w:rsidRPr="002A6269" w:rsidRDefault="00A445F5" w:rsidP="002A6269">
      <w:pPr>
        <w:pStyle w:val="ListParagraph"/>
        <w:numPr>
          <w:ilvl w:val="0"/>
          <w:numId w:val="3"/>
        </w:numPr>
        <w:spacing w:after="60"/>
        <w:ind w:left="572" w:hanging="357"/>
        <w:contextualSpacing w:val="0"/>
        <w:rPr>
          <w:rFonts w:cs="Arial"/>
          <w:sz w:val="21"/>
          <w:szCs w:val="21"/>
        </w:rPr>
      </w:pPr>
      <w:r>
        <w:rPr>
          <w:rFonts w:cs="Arial"/>
          <w:sz w:val="21"/>
          <w:szCs w:val="21"/>
        </w:rPr>
        <w:t>e</w:t>
      </w:r>
      <w:r w:rsidR="006E46DB">
        <w:rPr>
          <w:rFonts w:cs="Arial"/>
          <w:sz w:val="21"/>
          <w:szCs w:val="21"/>
        </w:rPr>
        <w:t>nsure you meet</w:t>
      </w:r>
      <w:r w:rsidR="002A6269">
        <w:rPr>
          <w:rFonts w:cs="Arial"/>
          <w:sz w:val="21"/>
          <w:szCs w:val="21"/>
        </w:rPr>
        <w:t xml:space="preserve"> all public health requirements</w:t>
      </w:r>
    </w:p>
    <w:p w14:paraId="280E2DD1" w14:textId="046683CF" w:rsidR="0090781D" w:rsidRPr="00A70B4D" w:rsidRDefault="00A445F5" w:rsidP="0090781D">
      <w:pPr>
        <w:pStyle w:val="ListParagraph"/>
        <w:numPr>
          <w:ilvl w:val="0"/>
          <w:numId w:val="3"/>
        </w:numPr>
        <w:spacing w:after="60"/>
        <w:ind w:left="572" w:hanging="357"/>
        <w:contextualSpacing w:val="0"/>
        <w:rPr>
          <w:rFonts w:cs="Arial"/>
          <w:sz w:val="21"/>
          <w:szCs w:val="21"/>
        </w:rPr>
      </w:pPr>
      <w:r>
        <w:rPr>
          <w:rFonts w:cs="Arial"/>
          <w:sz w:val="21"/>
          <w:szCs w:val="21"/>
        </w:rPr>
        <w:t>c</w:t>
      </w:r>
      <w:r w:rsidR="0090781D" w:rsidRPr="00A70B4D">
        <w:rPr>
          <w:rFonts w:cs="Arial"/>
          <w:sz w:val="21"/>
          <w:szCs w:val="21"/>
        </w:rPr>
        <w:t xml:space="preserve">omply with the </w:t>
      </w:r>
      <w:r w:rsidR="0090781D" w:rsidRPr="00A70B4D">
        <w:rPr>
          <w:rFonts w:cs="Arial"/>
          <w:i/>
          <w:iCs/>
          <w:sz w:val="21"/>
          <w:szCs w:val="21"/>
        </w:rPr>
        <w:t>Community Services Act 2007.</w:t>
      </w:r>
    </w:p>
    <w:p w14:paraId="430079AD" w14:textId="6A1F1571" w:rsidR="0090781D" w:rsidRDefault="0090781D" w:rsidP="0090781D">
      <w:pPr>
        <w:pStyle w:val="ListParagraph"/>
        <w:spacing w:after="60"/>
        <w:ind w:left="572"/>
        <w:contextualSpacing w:val="0"/>
        <w:rPr>
          <w:rFonts w:cs="Arial"/>
          <w:sz w:val="21"/>
          <w:szCs w:val="21"/>
        </w:rPr>
      </w:pPr>
    </w:p>
    <w:p w14:paraId="31D4E38B" w14:textId="77777777" w:rsidR="00CE6535" w:rsidRPr="00A70B4D" w:rsidRDefault="00CE6535" w:rsidP="00CE6535">
      <w:pPr>
        <w:rPr>
          <w:rFonts w:cs="Arial"/>
        </w:rPr>
      </w:pPr>
      <w:r w:rsidRPr="00A70B4D">
        <w:rPr>
          <w:rFonts w:cs="Arial"/>
        </w:rPr>
        <w:t xml:space="preserve">Following the delivery of the funded initiative, you will be required to complete an activity report outlining the activities delivered and outcomes achieved. </w:t>
      </w:r>
    </w:p>
    <w:p w14:paraId="45868889" w14:textId="77777777" w:rsidR="00CE6535" w:rsidRPr="00A70B4D" w:rsidRDefault="00CE6535" w:rsidP="0090781D">
      <w:pPr>
        <w:pStyle w:val="ListParagraph"/>
        <w:spacing w:after="60"/>
        <w:ind w:left="572"/>
        <w:contextualSpacing w:val="0"/>
        <w:rPr>
          <w:rFonts w:cs="Arial"/>
          <w:sz w:val="21"/>
          <w:szCs w:val="21"/>
        </w:rPr>
      </w:pPr>
    </w:p>
    <w:p w14:paraId="6C70204D" w14:textId="3E3FD12B" w:rsidR="0090781D" w:rsidRPr="00D91A0E" w:rsidRDefault="0090781D" w:rsidP="004F57CE">
      <w:pPr>
        <w:pStyle w:val="Heading2"/>
        <w:rPr>
          <w:rFonts w:cs="Arial"/>
          <w:b w:val="0"/>
          <w:bCs/>
          <w:color w:val="A4557F"/>
        </w:rPr>
      </w:pPr>
      <w:bookmarkStart w:id="30" w:name="_Toc125970216"/>
      <w:r w:rsidRPr="00D91A0E">
        <w:rPr>
          <w:rFonts w:cs="Arial"/>
          <w:bCs/>
          <w:color w:val="A4557F"/>
        </w:rPr>
        <w:t>Contact details</w:t>
      </w:r>
      <w:bookmarkEnd w:id="27"/>
      <w:bookmarkEnd w:id="30"/>
    </w:p>
    <w:p w14:paraId="36C70786" w14:textId="1E743B5D" w:rsidR="00A445F5" w:rsidRDefault="00A445F5" w:rsidP="00E53F91">
      <w:pPr>
        <w:pStyle w:val="Heading3"/>
      </w:pPr>
      <w:bookmarkStart w:id="31" w:name="_Toc125970217"/>
      <w:r>
        <w:t>General enquiries</w:t>
      </w:r>
      <w:bookmarkEnd w:id="31"/>
    </w:p>
    <w:p w14:paraId="24942887" w14:textId="0C7880B7" w:rsidR="0090781D" w:rsidRPr="00A70B4D" w:rsidRDefault="0090781D" w:rsidP="009F6087">
      <w:pPr>
        <w:rPr>
          <w:rFonts w:cs="Arial"/>
        </w:rPr>
      </w:pPr>
      <w:r w:rsidRPr="00A70B4D">
        <w:rPr>
          <w:rFonts w:cs="Arial"/>
        </w:rPr>
        <w:t xml:space="preserve">All enquiries </w:t>
      </w:r>
      <w:r w:rsidR="00A445F5">
        <w:rPr>
          <w:rFonts w:cs="Arial"/>
        </w:rPr>
        <w:t>about</w:t>
      </w:r>
      <w:r w:rsidRPr="00A70B4D">
        <w:rPr>
          <w:rFonts w:cs="Arial"/>
        </w:rPr>
        <w:t xml:space="preserve"> the grant program should be directed to Women’s Infolink </w:t>
      </w:r>
      <w:r w:rsidR="00AA5ADB" w:rsidRPr="00A70B4D">
        <w:rPr>
          <w:rFonts w:cs="Arial"/>
        </w:rPr>
        <w:t xml:space="preserve">on </w:t>
      </w:r>
      <w:r w:rsidRPr="00A70B4D">
        <w:rPr>
          <w:rFonts w:cs="Arial"/>
        </w:rPr>
        <w:t xml:space="preserve">1800 177 577 between 9am to 5pm Monday to Friday (excluding public holidays) or </w:t>
      </w:r>
      <w:r w:rsidR="00267DA6">
        <w:rPr>
          <w:rFonts w:cs="Arial"/>
        </w:rPr>
        <w:t>by email, at:</w:t>
      </w:r>
      <w:r w:rsidRPr="00A70B4D">
        <w:rPr>
          <w:rFonts w:cs="Arial"/>
        </w:rPr>
        <w:t xml:space="preserve"> </w:t>
      </w:r>
      <w:hyperlink r:id="rId22" w:history="1">
        <w:r w:rsidR="00A445F5" w:rsidRPr="00512AB7">
          <w:rPr>
            <w:rStyle w:val="Hyperlink"/>
            <w:rFonts w:cs="Arial"/>
          </w:rPr>
          <w:t>partnerships@justice.qld.gov.au</w:t>
        </w:r>
      </w:hyperlink>
      <w:r w:rsidRPr="00A70B4D">
        <w:rPr>
          <w:rFonts w:cs="Arial"/>
        </w:rPr>
        <w:t xml:space="preserve">. </w:t>
      </w:r>
    </w:p>
    <w:p w14:paraId="62E394F0" w14:textId="2D88BAD6" w:rsidR="0090781D" w:rsidRDefault="0090781D" w:rsidP="009F6087">
      <w:pPr>
        <w:rPr>
          <w:rFonts w:cs="Arial"/>
        </w:rPr>
      </w:pPr>
      <w:r w:rsidRPr="00A70B4D">
        <w:rPr>
          <w:rFonts w:cs="Arial"/>
        </w:rPr>
        <w:t xml:space="preserve">Contact officers </w:t>
      </w:r>
      <w:r w:rsidR="009F6087" w:rsidRPr="00A70B4D">
        <w:rPr>
          <w:rFonts w:cs="Arial"/>
        </w:rPr>
        <w:t>can provide clarification of the application guidelines</w:t>
      </w:r>
      <w:r w:rsidR="00FB429F">
        <w:rPr>
          <w:rFonts w:cs="Arial"/>
        </w:rPr>
        <w:t xml:space="preserve"> and grant process</w:t>
      </w:r>
      <w:r w:rsidR="009F6087" w:rsidRPr="00A70B4D">
        <w:rPr>
          <w:rFonts w:cs="Arial"/>
        </w:rPr>
        <w:t xml:space="preserve">, </w:t>
      </w:r>
      <w:r w:rsidR="00267DA6" w:rsidRPr="00A70B4D">
        <w:rPr>
          <w:rFonts w:cs="Arial"/>
        </w:rPr>
        <w:t>however,</w:t>
      </w:r>
      <w:r w:rsidR="009F6087" w:rsidRPr="00A70B4D">
        <w:rPr>
          <w:rFonts w:cs="Arial"/>
        </w:rPr>
        <w:t xml:space="preserve"> </w:t>
      </w:r>
      <w:r w:rsidRPr="00A70B4D">
        <w:rPr>
          <w:rFonts w:cs="Arial"/>
        </w:rPr>
        <w:t xml:space="preserve">advice </w:t>
      </w:r>
      <w:r w:rsidR="00FB429F">
        <w:rPr>
          <w:rFonts w:cs="Arial"/>
        </w:rPr>
        <w:t xml:space="preserve">cannot be provided </w:t>
      </w:r>
      <w:r w:rsidRPr="00A70B4D">
        <w:rPr>
          <w:rFonts w:cs="Arial"/>
        </w:rPr>
        <w:t xml:space="preserve">on </w:t>
      </w:r>
      <w:r w:rsidR="009F6087" w:rsidRPr="00A70B4D">
        <w:rPr>
          <w:rFonts w:cs="Arial"/>
        </w:rPr>
        <w:t xml:space="preserve">the merits of </w:t>
      </w:r>
      <w:r w:rsidRPr="00A70B4D">
        <w:rPr>
          <w:rFonts w:cs="Arial"/>
        </w:rPr>
        <w:t xml:space="preserve">individual </w:t>
      </w:r>
      <w:r w:rsidR="00853ACA" w:rsidRPr="00A70B4D">
        <w:rPr>
          <w:rFonts w:cs="Arial"/>
        </w:rPr>
        <w:t>proposals</w:t>
      </w:r>
      <w:r w:rsidRPr="00A70B4D">
        <w:rPr>
          <w:rFonts w:cs="Arial"/>
        </w:rPr>
        <w:t>.</w:t>
      </w:r>
    </w:p>
    <w:p w14:paraId="65E13826" w14:textId="101FD8D4" w:rsidR="00A445F5" w:rsidRDefault="00A445F5" w:rsidP="00E53F91">
      <w:pPr>
        <w:pStyle w:val="Heading3"/>
      </w:pPr>
      <w:bookmarkStart w:id="32" w:name="_Toc125970218"/>
      <w:r>
        <w:t>Technical enquiries</w:t>
      </w:r>
      <w:bookmarkEnd w:id="32"/>
    </w:p>
    <w:p w14:paraId="52BFA89D" w14:textId="65CD330D" w:rsidR="00A445F5" w:rsidRPr="00A70B4D" w:rsidRDefault="00A445F5" w:rsidP="009F6087">
      <w:pPr>
        <w:rPr>
          <w:rFonts w:cs="Arial"/>
        </w:rPr>
      </w:pPr>
      <w:r>
        <w:rPr>
          <w:rFonts w:cs="Arial"/>
        </w:rPr>
        <w:t xml:space="preserve">Technical enquires about accessing or submitting your application should be referred to SmartyGrants Help Desk on </w:t>
      </w:r>
      <w:r w:rsidR="00FB429F">
        <w:rPr>
          <w:rFonts w:cs="Arial"/>
        </w:rPr>
        <w:t>03) 9320 6888 9am to 5pm Monday to Friday (AEST) – don’t forget daylight savings time differences!</w:t>
      </w:r>
    </w:p>
    <w:p w14:paraId="62FA1CE9" w14:textId="77777777" w:rsidR="00431DBD" w:rsidRDefault="00431DBD">
      <w:pPr>
        <w:spacing w:after="160" w:line="259" w:lineRule="auto"/>
        <w:rPr>
          <w:rFonts w:cs="Arial"/>
          <w:bCs/>
        </w:rPr>
      </w:pPr>
      <w:bookmarkStart w:id="33" w:name="_Toc83641291"/>
      <w:bookmarkStart w:id="34" w:name="_Toc83978558"/>
      <w:r>
        <w:rPr>
          <w:rFonts w:cs="Arial"/>
          <w:bCs/>
        </w:rPr>
        <w:br w:type="page"/>
      </w:r>
    </w:p>
    <w:p w14:paraId="69B1E835" w14:textId="77777777" w:rsidR="00E479A9" w:rsidRPr="00E479A9" w:rsidRDefault="00E479A9">
      <w:pPr>
        <w:spacing w:after="160" w:line="259" w:lineRule="auto"/>
        <w:rPr>
          <w:rFonts w:eastAsiaTheme="majorEastAsia" w:cs="Arial"/>
          <w:b/>
          <w:bCs/>
          <w:color w:val="734FAD"/>
          <w:sz w:val="20"/>
          <w:szCs w:val="20"/>
          <w:lang w:val="en-US"/>
        </w:rPr>
      </w:pPr>
    </w:p>
    <w:p w14:paraId="78BE27FE" w14:textId="19DBE667" w:rsidR="000865DD" w:rsidRPr="00D91A0E" w:rsidRDefault="000865DD" w:rsidP="00D91A0E">
      <w:pPr>
        <w:pStyle w:val="Heading2"/>
        <w:spacing w:before="0" w:after="200"/>
        <w:rPr>
          <w:rFonts w:cs="Arial"/>
          <w:b w:val="0"/>
          <w:bCs/>
          <w:color w:val="A4557F"/>
        </w:rPr>
      </w:pPr>
      <w:bookmarkStart w:id="35" w:name="_Toc125970219"/>
      <w:r w:rsidRPr="00D91A0E">
        <w:rPr>
          <w:rFonts w:cs="Arial"/>
          <w:bCs/>
          <w:color w:val="A4557F"/>
        </w:rPr>
        <w:t>Definitions of key terms</w:t>
      </w:r>
      <w:bookmarkEnd w:id="33"/>
      <w:bookmarkEnd w:id="34"/>
      <w:bookmarkEnd w:id="35"/>
      <w:r w:rsidRPr="00D91A0E">
        <w:rPr>
          <w:rFonts w:cs="Arial"/>
          <w:bCs/>
          <w:color w:val="A4557F"/>
        </w:rPr>
        <w:t xml:space="preserve"> </w:t>
      </w:r>
    </w:p>
    <w:p w14:paraId="3211328F" w14:textId="5EBAC668" w:rsidR="000865DD" w:rsidRPr="00A70B4D" w:rsidRDefault="000865DD" w:rsidP="00D91A0E">
      <w:pPr>
        <w:spacing w:after="200" w:line="259" w:lineRule="auto"/>
        <w:rPr>
          <w:rFonts w:eastAsia="Calibri" w:cs="Arial"/>
          <w:szCs w:val="22"/>
        </w:rPr>
      </w:pPr>
      <w:r w:rsidRPr="00A70B4D">
        <w:rPr>
          <w:rFonts w:eastAsia="Calibri" w:cs="Arial"/>
          <w:b/>
          <w:bCs/>
          <w:szCs w:val="22"/>
        </w:rPr>
        <w:t xml:space="preserve">Administrative costs: </w:t>
      </w:r>
      <w:r w:rsidRPr="00A70B4D">
        <w:rPr>
          <w:rFonts w:eastAsia="Calibri" w:cs="Arial"/>
          <w:szCs w:val="22"/>
        </w:rPr>
        <w:t>administrati</w:t>
      </w:r>
      <w:r w:rsidR="00FB429F">
        <w:rPr>
          <w:rFonts w:eastAsia="Calibri" w:cs="Arial"/>
          <w:szCs w:val="22"/>
        </w:rPr>
        <w:t>ve</w:t>
      </w:r>
      <w:r w:rsidRPr="00A70B4D">
        <w:rPr>
          <w:rFonts w:eastAsia="Calibri" w:cs="Arial"/>
          <w:szCs w:val="22"/>
        </w:rPr>
        <w:t xml:space="preserve"> </w:t>
      </w:r>
      <w:r w:rsidR="00FB429F">
        <w:rPr>
          <w:rFonts w:eastAsia="Calibri" w:cs="Arial"/>
          <w:szCs w:val="22"/>
        </w:rPr>
        <w:t xml:space="preserve">costs </w:t>
      </w:r>
      <w:r w:rsidRPr="00A70B4D">
        <w:rPr>
          <w:rFonts w:eastAsia="Calibri" w:cs="Arial"/>
          <w:szCs w:val="22"/>
        </w:rPr>
        <w:t>of your business/organisation. Examples of administration costs would be someone employed to answer the</w:t>
      </w:r>
      <w:r w:rsidR="00FB429F">
        <w:rPr>
          <w:rFonts w:eastAsia="Calibri" w:cs="Arial"/>
          <w:szCs w:val="22"/>
        </w:rPr>
        <w:t xml:space="preserve"> phones, completing business-as-</w:t>
      </w:r>
      <w:r w:rsidRPr="00A70B4D">
        <w:rPr>
          <w:rFonts w:eastAsia="Calibri" w:cs="Arial"/>
          <w:szCs w:val="22"/>
        </w:rPr>
        <w:t xml:space="preserve">usual requests such as reporting or data collection. </w:t>
      </w:r>
      <w:r w:rsidR="00FB429F">
        <w:rPr>
          <w:rFonts w:eastAsia="Calibri" w:cs="Arial"/>
          <w:szCs w:val="22"/>
        </w:rPr>
        <w:t>You</w:t>
      </w:r>
      <w:r w:rsidRPr="00A70B4D">
        <w:rPr>
          <w:rFonts w:eastAsia="Calibri" w:cs="Arial"/>
          <w:szCs w:val="22"/>
        </w:rPr>
        <w:t xml:space="preserve"> are only allowed to allocate 20% of your budget towards administrative costs</w:t>
      </w:r>
      <w:r w:rsidR="00FB429F">
        <w:rPr>
          <w:rFonts w:eastAsia="Calibri" w:cs="Arial"/>
          <w:szCs w:val="22"/>
        </w:rPr>
        <w:t xml:space="preserve"> in this grant application</w:t>
      </w:r>
      <w:r w:rsidRPr="00A70B4D">
        <w:rPr>
          <w:rFonts w:eastAsia="Calibri" w:cs="Arial"/>
          <w:szCs w:val="22"/>
        </w:rPr>
        <w:t>.</w:t>
      </w:r>
    </w:p>
    <w:p w14:paraId="085DFBD4" w14:textId="3000E70F" w:rsidR="00AC04D1" w:rsidRPr="00A70B4D" w:rsidRDefault="00AC04D1" w:rsidP="00AC04D1">
      <w:pPr>
        <w:spacing w:after="200" w:line="259" w:lineRule="auto"/>
        <w:rPr>
          <w:rFonts w:eastAsia="Calibri" w:cs="Arial"/>
          <w:szCs w:val="22"/>
        </w:rPr>
      </w:pPr>
      <w:r>
        <w:rPr>
          <w:rFonts w:eastAsia="Calibri" w:cs="Arial"/>
          <w:b/>
          <w:bCs/>
          <w:szCs w:val="22"/>
        </w:rPr>
        <w:t>As</w:t>
      </w:r>
      <w:r w:rsidRPr="00A70B4D">
        <w:rPr>
          <w:rFonts w:eastAsia="Calibri" w:cs="Arial"/>
          <w:b/>
          <w:bCs/>
          <w:szCs w:val="22"/>
        </w:rPr>
        <w:t xml:space="preserve">sets: </w:t>
      </w:r>
      <w:r w:rsidRPr="00A70B4D">
        <w:rPr>
          <w:rFonts w:eastAsia="Calibri" w:cs="Arial"/>
          <w:szCs w:val="22"/>
        </w:rPr>
        <w:t xml:space="preserve">Assets include physical or non-physical items with a useful life of more than 12 months, and where the value can reasonably be expected to decline over time.  Assets may include computers, cameras, audio visual equipment, electric tools, furniture and motor vehicles. </w:t>
      </w:r>
    </w:p>
    <w:p w14:paraId="58CD7861" w14:textId="14902F56" w:rsidR="000865DD" w:rsidRPr="00A70B4D" w:rsidRDefault="000865DD" w:rsidP="000865DD">
      <w:pPr>
        <w:spacing w:after="200" w:line="259" w:lineRule="auto"/>
        <w:rPr>
          <w:rFonts w:eastAsia="Calibri" w:cs="Arial"/>
          <w:szCs w:val="22"/>
        </w:rPr>
      </w:pPr>
      <w:r w:rsidRPr="00A70B4D">
        <w:rPr>
          <w:rFonts w:eastAsia="Calibri" w:cs="Arial"/>
          <w:b/>
          <w:bCs/>
          <w:szCs w:val="22"/>
        </w:rPr>
        <w:t>Auspice</w:t>
      </w:r>
      <w:r w:rsidRPr="00A70B4D">
        <w:rPr>
          <w:rFonts w:eastAsia="Calibri" w:cs="Arial"/>
          <w:szCs w:val="22"/>
        </w:rPr>
        <w:t xml:space="preserve">: to ‘auspice’ means to </w:t>
      </w:r>
      <w:r w:rsidR="0071514D" w:rsidRPr="00A70B4D">
        <w:rPr>
          <w:rFonts w:eastAsia="Calibri" w:cs="Arial"/>
          <w:szCs w:val="22"/>
        </w:rPr>
        <w:t>take legal responsibility for a project</w:t>
      </w:r>
      <w:r w:rsidR="00AA5ADB" w:rsidRPr="00A70B4D">
        <w:rPr>
          <w:rFonts w:eastAsia="Calibri" w:cs="Arial"/>
          <w:szCs w:val="22"/>
        </w:rPr>
        <w:t xml:space="preserve"> being delivered by another group. This may include providing </w:t>
      </w:r>
      <w:r w:rsidRPr="00A70B4D">
        <w:rPr>
          <w:rFonts w:eastAsia="Calibri" w:cs="Arial"/>
          <w:szCs w:val="22"/>
        </w:rPr>
        <w:t xml:space="preserve">support, sponsorship </w:t>
      </w:r>
      <w:r w:rsidR="00AA5ADB" w:rsidRPr="00A70B4D">
        <w:rPr>
          <w:rFonts w:eastAsia="Calibri" w:cs="Arial"/>
          <w:szCs w:val="22"/>
        </w:rPr>
        <w:t>and</w:t>
      </w:r>
      <w:r w:rsidRPr="00A70B4D">
        <w:rPr>
          <w:rFonts w:eastAsia="Calibri" w:cs="Arial"/>
          <w:szCs w:val="22"/>
        </w:rPr>
        <w:t xml:space="preserve"> guidance</w:t>
      </w:r>
      <w:r w:rsidR="00AA5ADB" w:rsidRPr="00A70B4D">
        <w:rPr>
          <w:rFonts w:eastAsia="Calibri" w:cs="Arial"/>
          <w:szCs w:val="22"/>
        </w:rPr>
        <w:t xml:space="preserve"> to ensure all legal responsibilities are met</w:t>
      </w:r>
      <w:r w:rsidRPr="00A70B4D">
        <w:rPr>
          <w:rFonts w:eastAsia="Calibri" w:cs="Arial"/>
          <w:szCs w:val="22"/>
        </w:rPr>
        <w:t>.</w:t>
      </w:r>
    </w:p>
    <w:p w14:paraId="5D9018AC" w14:textId="77777777" w:rsidR="000865DD" w:rsidRPr="00A70B4D" w:rsidRDefault="000865DD" w:rsidP="000865DD">
      <w:pPr>
        <w:spacing w:after="200" w:line="259" w:lineRule="auto"/>
        <w:rPr>
          <w:rFonts w:eastAsia="Calibri" w:cs="Arial"/>
          <w:szCs w:val="22"/>
        </w:rPr>
      </w:pPr>
      <w:proofErr w:type="spellStart"/>
      <w:r w:rsidRPr="00A70B4D">
        <w:rPr>
          <w:rFonts w:eastAsia="Calibri" w:cs="Arial"/>
          <w:b/>
          <w:bCs/>
          <w:szCs w:val="22"/>
        </w:rPr>
        <w:t>Auspicee</w:t>
      </w:r>
      <w:proofErr w:type="spellEnd"/>
      <w:r w:rsidRPr="00A70B4D">
        <w:rPr>
          <w:rFonts w:eastAsia="Calibri" w:cs="Arial"/>
          <w:szCs w:val="22"/>
        </w:rPr>
        <w:t>: the group (usually a smaller group or organisation) requiring support.</w:t>
      </w:r>
    </w:p>
    <w:p w14:paraId="7C0F6CDA" w14:textId="2B703251" w:rsidR="000865DD" w:rsidRPr="00A70B4D" w:rsidRDefault="000865DD" w:rsidP="000865DD">
      <w:pPr>
        <w:spacing w:after="200" w:line="259" w:lineRule="auto"/>
        <w:rPr>
          <w:rFonts w:eastAsia="Calibri" w:cs="Arial"/>
          <w:szCs w:val="22"/>
        </w:rPr>
      </w:pPr>
      <w:r w:rsidRPr="00A70B4D">
        <w:rPr>
          <w:rFonts w:eastAsia="Calibri" w:cs="Arial"/>
          <w:b/>
          <w:bCs/>
          <w:szCs w:val="22"/>
        </w:rPr>
        <w:t xml:space="preserve">Auspice </w:t>
      </w:r>
      <w:r w:rsidR="00FB429F">
        <w:rPr>
          <w:rFonts w:eastAsia="Calibri" w:cs="Arial"/>
          <w:b/>
          <w:bCs/>
          <w:szCs w:val="22"/>
        </w:rPr>
        <w:t xml:space="preserve">(or auspicing) </w:t>
      </w:r>
      <w:r w:rsidRPr="00A70B4D">
        <w:rPr>
          <w:rFonts w:eastAsia="Calibri" w:cs="Arial"/>
          <w:b/>
          <w:bCs/>
          <w:szCs w:val="22"/>
        </w:rPr>
        <w:t>organisation</w:t>
      </w:r>
      <w:r w:rsidRPr="00A70B4D">
        <w:rPr>
          <w:rFonts w:eastAsia="Calibri" w:cs="Arial"/>
          <w:szCs w:val="22"/>
        </w:rPr>
        <w:t xml:space="preserve">: An auspice organisation will </w:t>
      </w:r>
      <w:r w:rsidR="00AA5ADB" w:rsidRPr="00A70B4D">
        <w:rPr>
          <w:rFonts w:eastAsia="Calibri" w:cs="Arial"/>
          <w:szCs w:val="22"/>
        </w:rPr>
        <w:t xml:space="preserve">administer the funding for </w:t>
      </w:r>
      <w:r w:rsidRPr="00A70B4D">
        <w:rPr>
          <w:rFonts w:eastAsia="Calibri" w:cs="Arial"/>
          <w:szCs w:val="22"/>
        </w:rPr>
        <w:t>a</w:t>
      </w:r>
      <w:r w:rsidR="00AA5ADB" w:rsidRPr="00A70B4D">
        <w:rPr>
          <w:rFonts w:eastAsia="Calibri" w:cs="Arial"/>
          <w:szCs w:val="22"/>
        </w:rPr>
        <w:t>nother</w:t>
      </w:r>
      <w:r w:rsidRPr="00A70B4D">
        <w:rPr>
          <w:rFonts w:eastAsia="Calibri" w:cs="Arial"/>
          <w:szCs w:val="22"/>
        </w:rPr>
        <w:t xml:space="preserve"> </w:t>
      </w:r>
      <w:r w:rsidR="00AA5ADB" w:rsidRPr="00A70B4D">
        <w:rPr>
          <w:rFonts w:eastAsia="Calibri" w:cs="Arial"/>
          <w:szCs w:val="22"/>
        </w:rPr>
        <w:t xml:space="preserve">(sometimes </w:t>
      </w:r>
      <w:r w:rsidRPr="00A70B4D">
        <w:rPr>
          <w:rFonts w:eastAsia="Calibri" w:cs="Arial"/>
          <w:szCs w:val="22"/>
        </w:rPr>
        <w:t>smaller</w:t>
      </w:r>
      <w:r w:rsidR="00AA5ADB" w:rsidRPr="00A70B4D">
        <w:rPr>
          <w:rFonts w:eastAsia="Calibri" w:cs="Arial"/>
          <w:szCs w:val="22"/>
        </w:rPr>
        <w:t>)</w:t>
      </w:r>
      <w:r w:rsidRPr="00A70B4D">
        <w:rPr>
          <w:rFonts w:eastAsia="Calibri" w:cs="Arial"/>
          <w:szCs w:val="22"/>
        </w:rPr>
        <w:t xml:space="preserve"> organisation or community group to meet the grant program's financial and legal requirements. This will include taking responsibility to:</w:t>
      </w:r>
    </w:p>
    <w:p w14:paraId="76CFD663" w14:textId="084C7971" w:rsidR="000865DD" w:rsidRPr="00A70B4D" w:rsidRDefault="00FB429F" w:rsidP="000865DD">
      <w:pPr>
        <w:numPr>
          <w:ilvl w:val="0"/>
          <w:numId w:val="29"/>
        </w:numPr>
        <w:spacing w:after="100" w:line="259" w:lineRule="auto"/>
        <w:ind w:left="714" w:hanging="357"/>
        <w:rPr>
          <w:rFonts w:eastAsia="Calibri" w:cs="Arial"/>
          <w:szCs w:val="22"/>
        </w:rPr>
      </w:pPr>
      <w:r>
        <w:rPr>
          <w:rFonts w:eastAsia="Calibri" w:cs="Arial"/>
          <w:szCs w:val="22"/>
        </w:rPr>
        <w:t>enter a Service Agreement with us</w:t>
      </w:r>
      <w:r w:rsidR="00267DA6">
        <w:rPr>
          <w:rFonts w:eastAsia="Calibri" w:cs="Arial"/>
          <w:szCs w:val="22"/>
        </w:rPr>
        <w:t>;</w:t>
      </w:r>
      <w:r w:rsidR="000865DD" w:rsidRPr="00A70B4D">
        <w:rPr>
          <w:rFonts w:eastAsia="Calibri" w:cs="Arial"/>
          <w:szCs w:val="22"/>
        </w:rPr>
        <w:t xml:space="preserve"> </w:t>
      </w:r>
    </w:p>
    <w:p w14:paraId="1E608316" w14:textId="02172060" w:rsidR="000865DD" w:rsidRPr="00A70B4D" w:rsidRDefault="000865DD" w:rsidP="000865DD">
      <w:pPr>
        <w:numPr>
          <w:ilvl w:val="0"/>
          <w:numId w:val="29"/>
        </w:numPr>
        <w:spacing w:after="100" w:line="259" w:lineRule="auto"/>
        <w:ind w:left="714" w:hanging="357"/>
        <w:rPr>
          <w:rFonts w:eastAsia="Calibri" w:cs="Arial"/>
          <w:szCs w:val="22"/>
        </w:rPr>
      </w:pPr>
      <w:r w:rsidRPr="00A70B4D">
        <w:rPr>
          <w:rFonts w:eastAsia="Calibri" w:cs="Arial"/>
          <w:szCs w:val="22"/>
        </w:rPr>
        <w:t>take legal and financial responsibility of the grant</w:t>
      </w:r>
      <w:r w:rsidR="00267DA6">
        <w:rPr>
          <w:rFonts w:eastAsia="Calibri" w:cs="Arial"/>
          <w:szCs w:val="22"/>
        </w:rPr>
        <w:t>;</w:t>
      </w:r>
    </w:p>
    <w:p w14:paraId="7791A4DA" w14:textId="54E7A8D4" w:rsidR="000865DD" w:rsidRPr="00A70B4D" w:rsidRDefault="000865DD" w:rsidP="000865DD">
      <w:pPr>
        <w:numPr>
          <w:ilvl w:val="0"/>
          <w:numId w:val="29"/>
        </w:numPr>
        <w:spacing w:after="100" w:line="259" w:lineRule="auto"/>
        <w:ind w:left="714" w:hanging="357"/>
        <w:rPr>
          <w:rFonts w:eastAsia="Calibri" w:cs="Arial"/>
          <w:szCs w:val="22"/>
        </w:rPr>
      </w:pPr>
      <w:r w:rsidRPr="00A70B4D">
        <w:rPr>
          <w:rFonts w:eastAsia="Calibri" w:cs="Arial"/>
          <w:szCs w:val="22"/>
        </w:rPr>
        <w:t xml:space="preserve">receive and distribute grant funds under the </w:t>
      </w:r>
      <w:r w:rsidR="00FB429F">
        <w:rPr>
          <w:rFonts w:eastAsia="Calibri" w:cs="Arial"/>
          <w:szCs w:val="22"/>
        </w:rPr>
        <w:t>Service Agreement</w:t>
      </w:r>
      <w:r w:rsidR="00267DA6">
        <w:rPr>
          <w:rFonts w:eastAsia="Calibri" w:cs="Arial"/>
          <w:szCs w:val="22"/>
        </w:rPr>
        <w:t xml:space="preserve">; and </w:t>
      </w:r>
    </w:p>
    <w:p w14:paraId="296E3270" w14:textId="266DE6F1" w:rsidR="000865DD" w:rsidRPr="00A70B4D" w:rsidRDefault="000865DD" w:rsidP="000865DD">
      <w:pPr>
        <w:numPr>
          <w:ilvl w:val="0"/>
          <w:numId w:val="29"/>
        </w:numPr>
        <w:spacing w:after="200" w:line="259" w:lineRule="auto"/>
        <w:ind w:left="714" w:hanging="357"/>
        <w:rPr>
          <w:rFonts w:eastAsia="Calibri" w:cs="Arial"/>
          <w:szCs w:val="22"/>
        </w:rPr>
      </w:pPr>
      <w:r w:rsidRPr="00A70B4D">
        <w:rPr>
          <w:rFonts w:eastAsia="Calibri" w:cs="Arial"/>
          <w:szCs w:val="22"/>
        </w:rPr>
        <w:t>ensure all grant ac</w:t>
      </w:r>
      <w:r w:rsidR="00FB429F">
        <w:rPr>
          <w:rFonts w:eastAsia="Calibri" w:cs="Arial"/>
          <w:szCs w:val="22"/>
        </w:rPr>
        <w:t>tivities or events, and reports are submitted on time.</w:t>
      </w:r>
    </w:p>
    <w:p w14:paraId="0391B441" w14:textId="61418011" w:rsidR="000865DD" w:rsidRPr="00A70B4D" w:rsidRDefault="000865DD" w:rsidP="000865DD">
      <w:pPr>
        <w:spacing w:after="200" w:line="259" w:lineRule="auto"/>
        <w:rPr>
          <w:rFonts w:eastAsia="Calibri" w:cs="Arial"/>
          <w:szCs w:val="22"/>
        </w:rPr>
      </w:pPr>
      <w:r w:rsidRPr="00A70B4D">
        <w:rPr>
          <w:rFonts w:eastAsia="Calibri" w:cs="Arial"/>
          <w:b/>
          <w:bCs/>
          <w:szCs w:val="22"/>
        </w:rPr>
        <w:t>Auspice agreement:</w:t>
      </w:r>
      <w:r w:rsidRPr="00A70B4D">
        <w:rPr>
          <w:rFonts w:eastAsia="Calibri" w:cs="Arial"/>
          <w:szCs w:val="22"/>
        </w:rPr>
        <w:t xml:space="preserve"> </w:t>
      </w:r>
      <w:r w:rsidRPr="00A70B4D">
        <w:rPr>
          <w:rFonts w:eastAsia="Calibri" w:cs="Arial"/>
          <w:szCs w:val="22"/>
          <w:lang w:val="en-GB"/>
        </w:rPr>
        <w:t xml:space="preserve">provides an outline of the services and support the auspice organisation will contribute to the activity. This is usually when a larger organisation partners with a smaller organisation to fund a grant activity or event. The larger organisation is known as the auspice organisation. </w:t>
      </w:r>
    </w:p>
    <w:p w14:paraId="07BCD29F" w14:textId="71082004" w:rsidR="000865DD" w:rsidRDefault="000865DD" w:rsidP="000865DD">
      <w:pPr>
        <w:tabs>
          <w:tab w:val="left" w:pos="7335"/>
        </w:tabs>
        <w:spacing w:after="200" w:line="259" w:lineRule="auto"/>
        <w:rPr>
          <w:rFonts w:eastAsia="Calibri" w:cs="Arial"/>
          <w:b/>
          <w:bCs/>
          <w:szCs w:val="22"/>
        </w:rPr>
      </w:pPr>
      <w:r w:rsidRPr="00A70B4D">
        <w:rPr>
          <w:rFonts w:eastAsia="Calibri" w:cs="Arial"/>
          <w:b/>
          <w:bCs/>
          <w:szCs w:val="22"/>
        </w:rPr>
        <w:t xml:space="preserve">Certificate of incorporation: </w:t>
      </w:r>
      <w:r w:rsidRPr="00A70B4D">
        <w:rPr>
          <w:rFonts w:eastAsia="Calibri" w:cs="Arial"/>
          <w:szCs w:val="22"/>
        </w:rPr>
        <w:t>is a legal document relating to the company, business, or organisation’s forma</w:t>
      </w:r>
      <w:r w:rsidR="00FB429F">
        <w:rPr>
          <w:rFonts w:eastAsia="Calibri" w:cs="Arial"/>
          <w:szCs w:val="22"/>
        </w:rPr>
        <w:t>t. This is usually a government-</w:t>
      </w:r>
      <w:r w:rsidRPr="00A70B4D">
        <w:rPr>
          <w:rFonts w:eastAsia="Calibri" w:cs="Arial"/>
          <w:szCs w:val="22"/>
        </w:rPr>
        <w:t xml:space="preserve">issued certificate to the organisation. The information in the certificate can include </w:t>
      </w:r>
      <w:r w:rsidR="00FB429F">
        <w:rPr>
          <w:rFonts w:eastAsia="Calibri" w:cs="Arial"/>
          <w:szCs w:val="22"/>
        </w:rPr>
        <w:t xml:space="preserve">your entity details (i.e. type of entity such as </w:t>
      </w:r>
      <w:r w:rsidRPr="00A70B4D">
        <w:rPr>
          <w:rFonts w:eastAsia="Calibri" w:cs="Arial"/>
          <w:szCs w:val="22"/>
        </w:rPr>
        <w:t>not-for-profit, confirm the name of your organisation, legal address etc.</w:t>
      </w:r>
      <w:r w:rsidR="00FB429F">
        <w:rPr>
          <w:rFonts w:eastAsia="Calibri" w:cs="Arial"/>
          <w:b/>
          <w:bCs/>
          <w:szCs w:val="22"/>
        </w:rPr>
        <w:t>)</w:t>
      </w:r>
    </w:p>
    <w:p w14:paraId="7442C0ED" w14:textId="77777777" w:rsidR="00F36DB0" w:rsidRPr="00F36DB0" w:rsidRDefault="00F36DB0" w:rsidP="00F36DB0">
      <w:pPr>
        <w:tabs>
          <w:tab w:val="left" w:pos="7335"/>
        </w:tabs>
        <w:spacing w:after="200" w:line="259" w:lineRule="auto"/>
        <w:rPr>
          <w:rFonts w:eastAsia="Calibri" w:cs="Arial"/>
          <w:b/>
          <w:bCs/>
          <w:szCs w:val="22"/>
        </w:rPr>
      </w:pPr>
      <w:r w:rsidRPr="00F36DB0">
        <w:rPr>
          <w:rFonts w:eastAsia="Calibri" w:cs="Arial"/>
          <w:b/>
          <w:bCs/>
          <w:szCs w:val="22"/>
        </w:rPr>
        <w:t xml:space="preserve">Girls: </w:t>
      </w:r>
      <w:r w:rsidRPr="00850C03">
        <w:rPr>
          <w:rFonts w:eastAsia="Calibri" w:cs="Arial"/>
          <w:szCs w:val="22"/>
        </w:rPr>
        <w:t>When we refer to girls, we mean all children and young people who identify as girls, including those who are transgender, gender diverse and gender fluid.</w:t>
      </w:r>
    </w:p>
    <w:p w14:paraId="0A7F308B" w14:textId="6E4A1F61" w:rsidR="000865DD" w:rsidRPr="00A70B4D" w:rsidRDefault="000865DD" w:rsidP="000865DD">
      <w:pPr>
        <w:spacing w:after="200" w:line="259" w:lineRule="auto"/>
        <w:rPr>
          <w:rFonts w:eastAsia="Calibri" w:cs="Arial"/>
          <w:szCs w:val="22"/>
        </w:rPr>
      </w:pPr>
      <w:r w:rsidRPr="00A70B4D">
        <w:rPr>
          <w:rFonts w:eastAsia="Calibri" w:cs="Arial"/>
          <w:b/>
          <w:bCs/>
          <w:szCs w:val="22"/>
        </w:rPr>
        <w:t>Local government</w:t>
      </w:r>
      <w:r w:rsidRPr="00A70B4D">
        <w:rPr>
          <w:rFonts w:eastAsia="Calibri" w:cs="Arial"/>
          <w:szCs w:val="22"/>
        </w:rPr>
        <w:t xml:space="preserve">: is a council that assists in the administration of a particular county or district, </w:t>
      </w:r>
      <w:r w:rsidR="00FB429F">
        <w:rPr>
          <w:rFonts w:eastAsia="Calibri" w:cs="Arial"/>
          <w:szCs w:val="22"/>
        </w:rPr>
        <w:t>or Aboriginal and Torres Strait Islander communit</w:t>
      </w:r>
      <w:r w:rsidR="00AC04D1">
        <w:rPr>
          <w:rFonts w:eastAsia="Calibri" w:cs="Arial"/>
          <w:szCs w:val="22"/>
        </w:rPr>
        <w:t>y,</w:t>
      </w:r>
      <w:r w:rsidR="00FB429F">
        <w:rPr>
          <w:rFonts w:eastAsia="Calibri" w:cs="Arial"/>
          <w:szCs w:val="22"/>
        </w:rPr>
        <w:t xml:space="preserve"> </w:t>
      </w:r>
      <w:r w:rsidRPr="00A70B4D">
        <w:rPr>
          <w:rFonts w:eastAsia="Calibri" w:cs="Arial"/>
          <w:szCs w:val="22"/>
        </w:rPr>
        <w:t>with representative elected by those who live there.</w:t>
      </w:r>
    </w:p>
    <w:p w14:paraId="4C76065C" w14:textId="51FC6CB5" w:rsidR="000865DD" w:rsidRPr="00A70B4D" w:rsidRDefault="000865DD" w:rsidP="000865DD">
      <w:pPr>
        <w:spacing w:after="200" w:line="259" w:lineRule="auto"/>
        <w:rPr>
          <w:rFonts w:eastAsia="Calibri" w:cs="Arial"/>
          <w:szCs w:val="22"/>
        </w:rPr>
      </w:pPr>
      <w:r w:rsidRPr="00A70B4D">
        <w:rPr>
          <w:rFonts w:eastAsia="Calibri" w:cs="Arial"/>
          <w:b/>
          <w:bCs/>
          <w:szCs w:val="22"/>
        </w:rPr>
        <w:t>Not for profit</w:t>
      </w:r>
      <w:r w:rsidRPr="00A70B4D">
        <w:rPr>
          <w:rFonts w:eastAsia="Calibri" w:cs="Arial"/>
          <w:szCs w:val="22"/>
        </w:rPr>
        <w:t>:</w:t>
      </w:r>
      <w:r w:rsidR="00267DA6">
        <w:rPr>
          <w:rFonts w:eastAsia="Calibri" w:cs="Arial"/>
          <w:color w:val="606060"/>
          <w:szCs w:val="22"/>
          <w:shd w:val="clear" w:color="auto" w:fill="FFFFFF"/>
          <w:lang w:val="en-GB"/>
        </w:rPr>
        <w:t xml:space="preserve"> </w:t>
      </w:r>
      <w:r w:rsidRPr="00A70B4D">
        <w:rPr>
          <w:rFonts w:eastAsia="Calibri" w:cs="Arial"/>
          <w:szCs w:val="22"/>
          <w:lang w:val="en-GB"/>
        </w:rPr>
        <w:t>a not-for-profit is an organisation that does not operate for the profit, personal gain or other benefit of particular people</w:t>
      </w:r>
    </w:p>
    <w:p w14:paraId="0B1D7F63" w14:textId="77777777" w:rsidR="000865DD" w:rsidRPr="00A70B4D" w:rsidRDefault="000865DD" w:rsidP="000865DD">
      <w:pPr>
        <w:spacing w:after="200" w:line="259" w:lineRule="auto"/>
        <w:rPr>
          <w:rFonts w:eastAsia="Calibri" w:cs="Arial"/>
          <w:szCs w:val="22"/>
          <w:lang w:val="en-GB"/>
        </w:rPr>
      </w:pPr>
      <w:r w:rsidRPr="00A70B4D">
        <w:rPr>
          <w:rFonts w:eastAsia="Calibri" w:cs="Arial"/>
          <w:b/>
          <w:bCs/>
          <w:szCs w:val="22"/>
        </w:rPr>
        <w:t>Public liability insurance</w:t>
      </w:r>
      <w:r w:rsidRPr="00A70B4D">
        <w:rPr>
          <w:rFonts w:eastAsia="Calibri" w:cs="Arial"/>
          <w:szCs w:val="22"/>
        </w:rPr>
        <w:t xml:space="preserve">: </w:t>
      </w:r>
      <w:r w:rsidRPr="00A70B4D">
        <w:rPr>
          <w:rFonts w:eastAsia="Calibri" w:cs="Arial"/>
          <w:szCs w:val="22"/>
          <w:lang w:val="en-GB"/>
        </w:rPr>
        <w:t>public liability insurance protects your organisation or community group financially if someone attending your grant activity or event is injured.</w:t>
      </w:r>
    </w:p>
    <w:p w14:paraId="04ACEAF3" w14:textId="4FE229BB" w:rsidR="000865DD" w:rsidRPr="00DA76DB" w:rsidRDefault="00F36DB0" w:rsidP="00F36DB0">
      <w:r w:rsidRPr="00850C03">
        <w:rPr>
          <w:b/>
          <w:bCs/>
        </w:rPr>
        <w:t>Women</w:t>
      </w:r>
      <w:r w:rsidRPr="00F36DB0">
        <w:t xml:space="preserve">: When we refer to women, we mean all people who identify as women (including those who are transgender, intersex, gender diverse or gender fluid). We also acknowledge that the experience of people who identify as non-binary and that the impacts of patriarchy and toxic masculinity can have similar impacts on non-binary people as women. </w:t>
      </w:r>
    </w:p>
    <w:sectPr w:rsidR="000865DD" w:rsidRPr="00DA76DB" w:rsidSect="00A445F5">
      <w:headerReference w:type="even" r:id="rId23"/>
      <w:headerReference w:type="default" r:id="rId24"/>
      <w:footerReference w:type="default" r:id="rId25"/>
      <w:headerReference w:type="first" r:id="rId26"/>
      <w:footerReference w:type="first" r:id="rId27"/>
      <w:type w:val="continuous"/>
      <w:pgSz w:w="11900" w:h="16840"/>
      <w:pgMar w:top="851" w:right="701" w:bottom="1440" w:left="1021" w:header="709"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5127FA" w14:textId="77777777" w:rsidR="00B7195B" w:rsidRDefault="00B7195B" w:rsidP="00F565C6">
      <w:pPr>
        <w:spacing w:after="0" w:line="240" w:lineRule="auto"/>
      </w:pPr>
      <w:r>
        <w:separator/>
      </w:r>
    </w:p>
  </w:endnote>
  <w:endnote w:type="continuationSeparator" w:id="0">
    <w:p w14:paraId="79215581" w14:textId="77777777" w:rsidR="00B7195B" w:rsidRDefault="00B7195B" w:rsidP="00F565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taBold-Roman">
    <w:altName w:val="Calibri"/>
    <w:charset w:val="00"/>
    <w:family w:val="swiss"/>
    <w:pitch w:val="variable"/>
    <w:sig w:usb0="80000027"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Pro-Regular">
    <w:altName w:val="Calibri"/>
    <w:charset w:val="00"/>
    <w:family w:val="auto"/>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B9837" w14:textId="74DE7CD1" w:rsidR="00B7195B" w:rsidRPr="00D91A0E" w:rsidRDefault="001E56BB" w:rsidP="00A76A4F">
    <w:pPr>
      <w:pStyle w:val="Footer"/>
      <w:tabs>
        <w:tab w:val="clear" w:pos="4513"/>
        <w:tab w:val="clear" w:pos="9026"/>
        <w:tab w:val="left" w:pos="4140"/>
      </w:tabs>
      <w:rPr>
        <w:color w:val="FFFFFF" w:themeColor="background1"/>
      </w:rPr>
    </w:pPr>
    <w:r w:rsidRPr="00D91A0E">
      <w:rPr>
        <w:noProof/>
        <w:color w:val="FFFFFF" w:themeColor="background1"/>
      </w:rPr>
      <w:drawing>
        <wp:anchor distT="0" distB="0" distL="114300" distR="114300" simplePos="0" relativeHeight="251656704" behindDoc="1" locked="0" layoutInCell="1" allowOverlap="1" wp14:anchorId="0B7B393F" wp14:editId="09799180">
          <wp:simplePos x="0" y="0"/>
          <wp:positionH relativeFrom="column">
            <wp:posOffset>-1182560</wp:posOffset>
          </wp:positionH>
          <wp:positionV relativeFrom="paragraph">
            <wp:posOffset>-234950</wp:posOffset>
          </wp:positionV>
          <wp:extent cx="8086725" cy="873188"/>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086725" cy="873188"/>
                  </a:xfrm>
                  <a:prstGeom prst="rect">
                    <a:avLst/>
                  </a:prstGeom>
                </pic:spPr>
              </pic:pic>
            </a:graphicData>
          </a:graphic>
          <wp14:sizeRelH relativeFrom="margin">
            <wp14:pctWidth>0</wp14:pctWidth>
          </wp14:sizeRelH>
          <wp14:sizeRelV relativeFrom="margin">
            <wp14:pctHeight>0</wp14:pctHeight>
          </wp14:sizeRelV>
        </wp:anchor>
      </w:drawing>
    </w:r>
    <w:sdt>
      <w:sdtPr>
        <w:rPr>
          <w:color w:val="FFFFFF" w:themeColor="background1"/>
        </w:rPr>
        <w:id w:val="-1288344088"/>
        <w:docPartObj>
          <w:docPartGallery w:val="Page Numbers (Bottom of Page)"/>
          <w:docPartUnique/>
        </w:docPartObj>
      </w:sdtPr>
      <w:sdtEndPr>
        <w:rPr>
          <w:noProof/>
        </w:rPr>
      </w:sdtEndPr>
      <w:sdtContent>
        <w:r w:rsidR="00B7195B" w:rsidRPr="00D91A0E">
          <w:rPr>
            <w:color w:val="FFFFFF" w:themeColor="background1"/>
          </w:rPr>
          <w:t xml:space="preserve">Page | </w:t>
        </w:r>
        <w:r w:rsidR="00B7195B" w:rsidRPr="00D91A0E">
          <w:rPr>
            <w:color w:val="FFFFFF" w:themeColor="background1"/>
          </w:rPr>
          <w:fldChar w:fldCharType="begin"/>
        </w:r>
        <w:r w:rsidR="00B7195B" w:rsidRPr="00D91A0E">
          <w:rPr>
            <w:color w:val="FFFFFF" w:themeColor="background1"/>
          </w:rPr>
          <w:instrText xml:space="preserve"> PAGE   \* MERGEFORMAT </w:instrText>
        </w:r>
        <w:r w:rsidR="00B7195B" w:rsidRPr="00D91A0E">
          <w:rPr>
            <w:color w:val="FFFFFF" w:themeColor="background1"/>
          </w:rPr>
          <w:fldChar w:fldCharType="separate"/>
        </w:r>
        <w:r w:rsidR="00D83610" w:rsidRPr="00D91A0E">
          <w:rPr>
            <w:noProof/>
            <w:color w:val="FFFFFF" w:themeColor="background1"/>
          </w:rPr>
          <w:t>11</w:t>
        </w:r>
        <w:r w:rsidR="00B7195B" w:rsidRPr="00D91A0E">
          <w:rPr>
            <w:noProof/>
            <w:color w:val="FFFFFF" w:themeColor="background1"/>
          </w:rPr>
          <w:fldChar w:fldCharType="end"/>
        </w:r>
      </w:sdtContent>
    </w:sdt>
    <w:r w:rsidR="00A76A4F">
      <w:rPr>
        <w:noProof/>
        <w:color w:val="FFFFFF" w:themeColor="background1"/>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33CA4" w14:textId="6A81BC38" w:rsidR="00B7195B" w:rsidRDefault="000F1CA8" w:rsidP="000F1CA8">
    <w:pPr>
      <w:pStyle w:val="Footer"/>
      <w:tabs>
        <w:tab w:val="clear" w:pos="4513"/>
        <w:tab w:val="clear" w:pos="9026"/>
        <w:tab w:val="left" w:pos="1290"/>
      </w:tabs>
    </w:pPr>
    <w:r w:rsidRPr="00D91A0E">
      <w:rPr>
        <w:noProof/>
        <w:color w:val="FFFFFF" w:themeColor="background1"/>
      </w:rPr>
      <w:drawing>
        <wp:anchor distT="0" distB="0" distL="114300" distR="114300" simplePos="0" relativeHeight="251657728" behindDoc="1" locked="0" layoutInCell="1" allowOverlap="1" wp14:anchorId="6DAEBA5E" wp14:editId="43622AAD">
          <wp:simplePos x="0" y="0"/>
          <wp:positionH relativeFrom="column">
            <wp:posOffset>-636460</wp:posOffset>
          </wp:positionH>
          <wp:positionV relativeFrom="paragraph">
            <wp:posOffset>34209</wp:posOffset>
          </wp:positionV>
          <wp:extent cx="7545705" cy="814770"/>
          <wp:effectExtent l="0" t="0" r="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56967" cy="815986"/>
                  </a:xfrm>
                  <a:prstGeom prst="rect">
                    <a:avLst/>
                  </a:prstGeom>
                </pic:spPr>
              </pic:pic>
            </a:graphicData>
          </a:graphic>
          <wp14:sizeRelH relativeFrom="margin">
            <wp14:pctWidth>0</wp14:pctWidth>
          </wp14:sizeRelH>
          <wp14:sizeRelV relativeFrom="margin">
            <wp14:pctHeight>0</wp14:pctHeight>
          </wp14:sizeRelV>
        </wp:anchor>
      </w:drawing>
    </w:r>
    <w:r>
      <w:tab/>
    </w:r>
  </w:p>
  <w:p w14:paraId="76AA1214" w14:textId="4DECF0D5" w:rsidR="00B7195B" w:rsidRPr="00541E30" w:rsidRDefault="00B7195B" w:rsidP="00707C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920B11" w14:textId="77777777" w:rsidR="00B7195B" w:rsidRDefault="00B7195B" w:rsidP="00F565C6">
      <w:pPr>
        <w:spacing w:after="0" w:line="240" w:lineRule="auto"/>
      </w:pPr>
      <w:r>
        <w:separator/>
      </w:r>
    </w:p>
  </w:footnote>
  <w:footnote w:type="continuationSeparator" w:id="0">
    <w:p w14:paraId="02A3AD63" w14:textId="77777777" w:rsidR="00B7195B" w:rsidRDefault="00B7195B" w:rsidP="00F565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248C7" w14:textId="77777777" w:rsidR="00B7195B" w:rsidRDefault="00537560">
    <w:pPr>
      <w:pStyle w:val="Header"/>
    </w:pPr>
    <w:r>
      <w:rPr>
        <w:noProof/>
      </w:rPr>
      <w:pict w14:anchorId="380F58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2480pt;height:489pt;z-index:-251656704;mso-position-horizontal:center;mso-position-horizontal-relative:margin;mso-position-vertical:center;mso-position-vertical-relative:margin" o:allowincell="f">
          <v:imagedata r:id="rId1" o:title="FOOT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0FFFE" w14:textId="51B08D76" w:rsidR="00B7195B" w:rsidRDefault="00B7195B" w:rsidP="002E5812">
    <w:pPr>
      <w:pStyle w:val="Header"/>
      <w:tabs>
        <w:tab w:val="clear" w:pos="4513"/>
        <w:tab w:val="clear" w:pos="9026"/>
        <w:tab w:val="left" w:pos="1755"/>
      </w:tabs>
    </w:pPr>
    <w:r>
      <w:rPr>
        <w:noProof/>
        <w:lang w:eastAsia="en-AU"/>
      </w:rPr>
      <mc:AlternateContent>
        <mc:Choice Requires="wps">
          <w:drawing>
            <wp:anchor distT="0" distB="0" distL="114300" distR="114300" simplePos="0" relativeHeight="251655680" behindDoc="0" locked="0" layoutInCell="1" allowOverlap="1" wp14:anchorId="6FE25C7C" wp14:editId="7D2FC5F9">
              <wp:simplePos x="0" y="0"/>
              <wp:positionH relativeFrom="margin">
                <wp:align>right</wp:align>
              </wp:positionH>
              <wp:positionV relativeFrom="paragraph">
                <wp:posOffset>-48260</wp:posOffset>
              </wp:positionV>
              <wp:extent cx="3457575" cy="301625"/>
              <wp:effectExtent l="0" t="0" r="0" b="3175"/>
              <wp:wrapNone/>
              <wp:docPr id="10" name="Text Box 10"/>
              <wp:cNvGraphicFramePr/>
              <a:graphic xmlns:a="http://schemas.openxmlformats.org/drawingml/2006/main">
                <a:graphicData uri="http://schemas.microsoft.com/office/word/2010/wordprocessingShape">
                  <wps:wsp>
                    <wps:cNvSpPr txBox="1"/>
                    <wps:spPr>
                      <a:xfrm>
                        <a:off x="0" y="0"/>
                        <a:ext cx="3457575" cy="301625"/>
                      </a:xfrm>
                      <a:prstGeom prst="rect">
                        <a:avLst/>
                      </a:prstGeom>
                      <a:noFill/>
                      <a:ln w="6350">
                        <a:noFill/>
                      </a:ln>
                    </wps:spPr>
                    <wps:txbx>
                      <w:txbxContent>
                        <w:p w14:paraId="6E70F3B2" w14:textId="77777777" w:rsidR="00B7195B" w:rsidRPr="002E5812" w:rsidRDefault="00B7195B" w:rsidP="002E5812">
                          <w:pPr>
                            <w:pStyle w:val="DJAGnameinheader"/>
                          </w:pPr>
                          <w:r w:rsidRPr="002E5812">
                            <w:t>Department of Justice and Attorney-General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E25C7C" id="_x0000_t202" coordsize="21600,21600" o:spt="202" path="m,l,21600r21600,l21600,xe">
              <v:stroke joinstyle="miter"/>
              <v:path gradientshapeok="t" o:connecttype="rect"/>
            </v:shapetype>
            <v:shape id="Text Box 10" o:spid="_x0000_s1027" type="#_x0000_t202" style="position:absolute;margin-left:221.05pt;margin-top:-3.8pt;width:272.25pt;height:23.75pt;z-index:251655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" filled="f" stroked="f" strokeweight=".5pt">
              <v:textbox>
                <w:txbxContent>
                  <w:p w14:paraId="6E70F3B2" w14:textId="77777777" w:rsidR="00B7195B" w:rsidRPr="002E5812" w:rsidRDefault="00B7195B" w:rsidP="002E5812">
                    <w:pPr>
                      <w:pStyle w:val="DJAGnameinheader"/>
                    </w:pPr>
                    <w:r w:rsidRPr="002E5812">
                      <w:t>Department of Justice and Attorney-General</w:t>
                    </w:r>
                  </w:p>
                </w:txbxContent>
              </v:textbox>
              <w10:wrap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F4EC1" w14:textId="7991F1A4" w:rsidR="00B7195B" w:rsidRPr="00541E30" w:rsidRDefault="00455E9B" w:rsidP="00995371">
    <w:pPr>
      <w:pStyle w:val="Header"/>
      <w:tabs>
        <w:tab w:val="left" w:pos="1402"/>
      </w:tabs>
    </w:pPr>
    <w:r>
      <w:rPr>
        <w:noProof/>
      </w:rPr>
      <w:drawing>
        <wp:anchor distT="0" distB="0" distL="114300" distR="114300" simplePos="0" relativeHeight="251658752" behindDoc="1" locked="0" layoutInCell="1" allowOverlap="1" wp14:anchorId="0A20E881" wp14:editId="4B927D27">
          <wp:simplePos x="0" y="0"/>
          <wp:positionH relativeFrom="page">
            <wp:posOffset>7226</wp:posOffset>
          </wp:positionH>
          <wp:positionV relativeFrom="page">
            <wp:posOffset>17692</wp:posOffset>
          </wp:positionV>
          <wp:extent cx="7560000" cy="1792451"/>
          <wp:effectExtent l="0" t="0" r="3175"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17924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195B">
      <w:tab/>
    </w:r>
    <w:r w:rsidR="00995371">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84B41"/>
    <w:multiLevelType w:val="hybridMultilevel"/>
    <w:tmpl w:val="C19AB5C2"/>
    <w:lvl w:ilvl="0" w:tplc="866425A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5467E59"/>
    <w:multiLevelType w:val="hybridMultilevel"/>
    <w:tmpl w:val="EE8644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0E0326"/>
    <w:multiLevelType w:val="hybridMultilevel"/>
    <w:tmpl w:val="256E4A52"/>
    <w:lvl w:ilvl="0" w:tplc="AD44AC68">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894224"/>
    <w:multiLevelType w:val="hybridMultilevel"/>
    <w:tmpl w:val="CAEE8FA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FC82B5E"/>
    <w:multiLevelType w:val="hybridMultilevel"/>
    <w:tmpl w:val="E7DC9F0C"/>
    <w:lvl w:ilvl="0" w:tplc="7004AACC">
      <w:start w:val="2022"/>
      <w:numFmt w:val="bullet"/>
      <w:lvlText w:val="-"/>
      <w:lvlJc w:val="left"/>
      <w:pPr>
        <w:ind w:left="502" w:hanging="360"/>
      </w:pPr>
      <w:rPr>
        <w:rFonts w:ascii="MetaBold-Roman" w:eastAsia="Times New Roman" w:hAnsi="MetaBold-Roman" w:cs="Times New Roman"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5" w15:restartNumberingAfterBreak="0">
    <w:nsid w:val="10F54614"/>
    <w:multiLevelType w:val="hybridMultilevel"/>
    <w:tmpl w:val="3C4A52A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6" w15:restartNumberingAfterBreak="0">
    <w:nsid w:val="16003F10"/>
    <w:multiLevelType w:val="hybridMultilevel"/>
    <w:tmpl w:val="32F2E0A6"/>
    <w:lvl w:ilvl="0" w:tplc="EE6418BE">
      <w:start w:val="1"/>
      <w:numFmt w:val="bullet"/>
      <w:lvlText w:val="•"/>
      <w:lvlJc w:val="left"/>
      <w:pPr>
        <w:tabs>
          <w:tab w:val="num" w:pos="720"/>
        </w:tabs>
        <w:ind w:left="720" w:hanging="360"/>
      </w:pPr>
      <w:rPr>
        <w:rFonts w:ascii="Times New Roman" w:hAnsi="Times New Roman" w:hint="default"/>
      </w:rPr>
    </w:lvl>
    <w:lvl w:ilvl="1" w:tplc="AA502A54" w:tentative="1">
      <w:start w:val="1"/>
      <w:numFmt w:val="bullet"/>
      <w:lvlText w:val="•"/>
      <w:lvlJc w:val="left"/>
      <w:pPr>
        <w:tabs>
          <w:tab w:val="num" w:pos="1440"/>
        </w:tabs>
        <w:ind w:left="1440" w:hanging="360"/>
      </w:pPr>
      <w:rPr>
        <w:rFonts w:ascii="Times New Roman" w:hAnsi="Times New Roman" w:hint="default"/>
      </w:rPr>
    </w:lvl>
    <w:lvl w:ilvl="2" w:tplc="5060C4A0" w:tentative="1">
      <w:start w:val="1"/>
      <w:numFmt w:val="bullet"/>
      <w:lvlText w:val="•"/>
      <w:lvlJc w:val="left"/>
      <w:pPr>
        <w:tabs>
          <w:tab w:val="num" w:pos="2160"/>
        </w:tabs>
        <w:ind w:left="2160" w:hanging="360"/>
      </w:pPr>
      <w:rPr>
        <w:rFonts w:ascii="Times New Roman" w:hAnsi="Times New Roman" w:hint="default"/>
      </w:rPr>
    </w:lvl>
    <w:lvl w:ilvl="3" w:tplc="B3E0136A" w:tentative="1">
      <w:start w:val="1"/>
      <w:numFmt w:val="bullet"/>
      <w:lvlText w:val="•"/>
      <w:lvlJc w:val="left"/>
      <w:pPr>
        <w:tabs>
          <w:tab w:val="num" w:pos="2880"/>
        </w:tabs>
        <w:ind w:left="2880" w:hanging="360"/>
      </w:pPr>
      <w:rPr>
        <w:rFonts w:ascii="Times New Roman" w:hAnsi="Times New Roman" w:hint="default"/>
      </w:rPr>
    </w:lvl>
    <w:lvl w:ilvl="4" w:tplc="4F608656" w:tentative="1">
      <w:start w:val="1"/>
      <w:numFmt w:val="bullet"/>
      <w:lvlText w:val="•"/>
      <w:lvlJc w:val="left"/>
      <w:pPr>
        <w:tabs>
          <w:tab w:val="num" w:pos="3600"/>
        </w:tabs>
        <w:ind w:left="3600" w:hanging="360"/>
      </w:pPr>
      <w:rPr>
        <w:rFonts w:ascii="Times New Roman" w:hAnsi="Times New Roman" w:hint="default"/>
      </w:rPr>
    </w:lvl>
    <w:lvl w:ilvl="5" w:tplc="1EA27CF8" w:tentative="1">
      <w:start w:val="1"/>
      <w:numFmt w:val="bullet"/>
      <w:lvlText w:val="•"/>
      <w:lvlJc w:val="left"/>
      <w:pPr>
        <w:tabs>
          <w:tab w:val="num" w:pos="4320"/>
        </w:tabs>
        <w:ind w:left="4320" w:hanging="360"/>
      </w:pPr>
      <w:rPr>
        <w:rFonts w:ascii="Times New Roman" w:hAnsi="Times New Roman" w:hint="default"/>
      </w:rPr>
    </w:lvl>
    <w:lvl w:ilvl="6" w:tplc="DDE0661A" w:tentative="1">
      <w:start w:val="1"/>
      <w:numFmt w:val="bullet"/>
      <w:lvlText w:val="•"/>
      <w:lvlJc w:val="left"/>
      <w:pPr>
        <w:tabs>
          <w:tab w:val="num" w:pos="5040"/>
        </w:tabs>
        <w:ind w:left="5040" w:hanging="360"/>
      </w:pPr>
      <w:rPr>
        <w:rFonts w:ascii="Times New Roman" w:hAnsi="Times New Roman" w:hint="default"/>
      </w:rPr>
    </w:lvl>
    <w:lvl w:ilvl="7" w:tplc="4E4669A6" w:tentative="1">
      <w:start w:val="1"/>
      <w:numFmt w:val="bullet"/>
      <w:lvlText w:val="•"/>
      <w:lvlJc w:val="left"/>
      <w:pPr>
        <w:tabs>
          <w:tab w:val="num" w:pos="5760"/>
        </w:tabs>
        <w:ind w:left="5760" w:hanging="360"/>
      </w:pPr>
      <w:rPr>
        <w:rFonts w:ascii="Times New Roman" w:hAnsi="Times New Roman" w:hint="default"/>
      </w:rPr>
    </w:lvl>
    <w:lvl w:ilvl="8" w:tplc="8BB2AF58"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8412C48"/>
    <w:multiLevelType w:val="hybridMultilevel"/>
    <w:tmpl w:val="F418FB14"/>
    <w:lvl w:ilvl="0" w:tplc="0C09001B">
      <w:start w:val="1"/>
      <w:numFmt w:val="lowerRoman"/>
      <w:lvlText w:val="%1."/>
      <w:lvlJc w:val="right"/>
      <w:pPr>
        <w:ind w:left="1080" w:hanging="360"/>
      </w:pPr>
      <w:rPr>
        <w:b w:val="0"/>
        <w:bCs/>
      </w:rPr>
    </w:lvl>
    <w:lvl w:ilvl="1" w:tplc="FFFFFFFF">
      <w:start w:val="1"/>
      <w:numFmt w:val="lowerLetter"/>
      <w:lvlText w:val="%2."/>
      <w:lvlJc w:val="left"/>
      <w:pPr>
        <w:ind w:left="1800" w:hanging="360"/>
      </w:pPr>
      <w:rPr>
        <w:b w:val="0"/>
      </w:r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1952181A"/>
    <w:multiLevelType w:val="hybridMultilevel"/>
    <w:tmpl w:val="916EA9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7609D1"/>
    <w:multiLevelType w:val="hybridMultilevel"/>
    <w:tmpl w:val="884A1A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EB6547D"/>
    <w:multiLevelType w:val="hybridMultilevel"/>
    <w:tmpl w:val="FEE05E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EDF7992"/>
    <w:multiLevelType w:val="hybridMultilevel"/>
    <w:tmpl w:val="C50C0206"/>
    <w:lvl w:ilvl="0" w:tplc="11820DE0">
      <w:start w:val="1"/>
      <w:numFmt w:val="bullet"/>
      <w:lvlText w:val=""/>
      <w:lvlJc w:val="left"/>
      <w:pPr>
        <w:ind w:left="720" w:hanging="360"/>
      </w:pPr>
      <w:rPr>
        <w:rFonts w:ascii="Symbol" w:hAnsi="Symbol" w:hint="default"/>
      </w:rPr>
    </w:lvl>
    <w:lvl w:ilvl="1" w:tplc="177C775C">
      <w:start w:val="1"/>
      <w:numFmt w:val="bullet"/>
      <w:lvlText w:val="-"/>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0D83C79"/>
    <w:multiLevelType w:val="hybridMultilevel"/>
    <w:tmpl w:val="ACB06258"/>
    <w:lvl w:ilvl="0" w:tplc="1DCA4C7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32D2C7F"/>
    <w:multiLevelType w:val="hybridMultilevel"/>
    <w:tmpl w:val="96D854DE"/>
    <w:lvl w:ilvl="0" w:tplc="4412E050">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26B764B1"/>
    <w:multiLevelType w:val="hybridMultilevel"/>
    <w:tmpl w:val="086C5806"/>
    <w:lvl w:ilvl="0" w:tplc="2EFA9A1E">
      <w:start w:val="2022"/>
      <w:numFmt w:val="bullet"/>
      <w:lvlText w:val="-"/>
      <w:lvlJc w:val="left"/>
      <w:pPr>
        <w:ind w:left="571" w:hanging="360"/>
      </w:pPr>
      <w:rPr>
        <w:rFonts w:ascii="MetaBold-Roman" w:eastAsia="MetaBold-Roman" w:hAnsi="MetaBold-Roman" w:cs="MetaBold-Roman" w:hint="default"/>
      </w:rPr>
    </w:lvl>
    <w:lvl w:ilvl="1" w:tplc="0C090003" w:tentative="1">
      <w:start w:val="1"/>
      <w:numFmt w:val="bullet"/>
      <w:lvlText w:val="o"/>
      <w:lvlJc w:val="left"/>
      <w:pPr>
        <w:ind w:left="1291" w:hanging="360"/>
      </w:pPr>
      <w:rPr>
        <w:rFonts w:ascii="Courier New" w:hAnsi="Courier New" w:cs="Courier New" w:hint="default"/>
      </w:rPr>
    </w:lvl>
    <w:lvl w:ilvl="2" w:tplc="0C090005" w:tentative="1">
      <w:start w:val="1"/>
      <w:numFmt w:val="bullet"/>
      <w:lvlText w:val=""/>
      <w:lvlJc w:val="left"/>
      <w:pPr>
        <w:ind w:left="2011" w:hanging="360"/>
      </w:pPr>
      <w:rPr>
        <w:rFonts w:ascii="Wingdings" w:hAnsi="Wingdings" w:hint="default"/>
      </w:rPr>
    </w:lvl>
    <w:lvl w:ilvl="3" w:tplc="0C090001" w:tentative="1">
      <w:start w:val="1"/>
      <w:numFmt w:val="bullet"/>
      <w:lvlText w:val=""/>
      <w:lvlJc w:val="left"/>
      <w:pPr>
        <w:ind w:left="2731" w:hanging="360"/>
      </w:pPr>
      <w:rPr>
        <w:rFonts w:ascii="Symbol" w:hAnsi="Symbol" w:hint="default"/>
      </w:rPr>
    </w:lvl>
    <w:lvl w:ilvl="4" w:tplc="0C090003" w:tentative="1">
      <w:start w:val="1"/>
      <w:numFmt w:val="bullet"/>
      <w:lvlText w:val="o"/>
      <w:lvlJc w:val="left"/>
      <w:pPr>
        <w:ind w:left="3451" w:hanging="360"/>
      </w:pPr>
      <w:rPr>
        <w:rFonts w:ascii="Courier New" w:hAnsi="Courier New" w:cs="Courier New" w:hint="default"/>
      </w:rPr>
    </w:lvl>
    <w:lvl w:ilvl="5" w:tplc="0C090005" w:tentative="1">
      <w:start w:val="1"/>
      <w:numFmt w:val="bullet"/>
      <w:lvlText w:val=""/>
      <w:lvlJc w:val="left"/>
      <w:pPr>
        <w:ind w:left="4171" w:hanging="360"/>
      </w:pPr>
      <w:rPr>
        <w:rFonts w:ascii="Wingdings" w:hAnsi="Wingdings" w:hint="default"/>
      </w:rPr>
    </w:lvl>
    <w:lvl w:ilvl="6" w:tplc="0C090001" w:tentative="1">
      <w:start w:val="1"/>
      <w:numFmt w:val="bullet"/>
      <w:lvlText w:val=""/>
      <w:lvlJc w:val="left"/>
      <w:pPr>
        <w:ind w:left="4891" w:hanging="360"/>
      </w:pPr>
      <w:rPr>
        <w:rFonts w:ascii="Symbol" w:hAnsi="Symbol" w:hint="default"/>
      </w:rPr>
    </w:lvl>
    <w:lvl w:ilvl="7" w:tplc="0C090003" w:tentative="1">
      <w:start w:val="1"/>
      <w:numFmt w:val="bullet"/>
      <w:lvlText w:val="o"/>
      <w:lvlJc w:val="left"/>
      <w:pPr>
        <w:ind w:left="5611" w:hanging="360"/>
      </w:pPr>
      <w:rPr>
        <w:rFonts w:ascii="Courier New" w:hAnsi="Courier New" w:cs="Courier New" w:hint="default"/>
      </w:rPr>
    </w:lvl>
    <w:lvl w:ilvl="8" w:tplc="0C090005" w:tentative="1">
      <w:start w:val="1"/>
      <w:numFmt w:val="bullet"/>
      <w:lvlText w:val=""/>
      <w:lvlJc w:val="left"/>
      <w:pPr>
        <w:ind w:left="6331" w:hanging="360"/>
      </w:pPr>
      <w:rPr>
        <w:rFonts w:ascii="Wingdings" w:hAnsi="Wingdings" w:hint="default"/>
      </w:rPr>
    </w:lvl>
  </w:abstractNum>
  <w:abstractNum w:abstractNumId="15" w15:restartNumberingAfterBreak="0">
    <w:nsid w:val="27257471"/>
    <w:multiLevelType w:val="hybridMultilevel"/>
    <w:tmpl w:val="BEF4269C"/>
    <w:lvl w:ilvl="0" w:tplc="A148E6E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7BA422B"/>
    <w:multiLevelType w:val="hybridMultilevel"/>
    <w:tmpl w:val="7E48FF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82E2F79"/>
    <w:multiLevelType w:val="hybridMultilevel"/>
    <w:tmpl w:val="E30248A0"/>
    <w:lvl w:ilvl="0" w:tplc="ACD2A0D6">
      <w:start w:val="202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B4B12DA"/>
    <w:multiLevelType w:val="multilevel"/>
    <w:tmpl w:val="C94E4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C185C27"/>
    <w:multiLevelType w:val="hybridMultilevel"/>
    <w:tmpl w:val="563489B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C1B30A1"/>
    <w:multiLevelType w:val="hybridMultilevel"/>
    <w:tmpl w:val="85F22E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E39722A"/>
    <w:multiLevelType w:val="hybridMultilevel"/>
    <w:tmpl w:val="589E12AA"/>
    <w:lvl w:ilvl="0" w:tplc="28B0727C">
      <w:start w:val="1"/>
      <w:numFmt w:val="bullet"/>
      <w:pStyle w:val="StyleArial11ptBoldBlackLeft0mmHanging85mmAft"/>
      <w:lvlText w:val=""/>
      <w:lvlJc w:val="left"/>
      <w:pPr>
        <w:tabs>
          <w:tab w:val="num" w:pos="720"/>
        </w:tabs>
        <w:ind w:left="720" w:hanging="360"/>
      </w:pPr>
      <w:rPr>
        <w:rFonts w:ascii="Arial" w:hAnsi="Arial" w:cs="Arial" w:hint="default"/>
        <w:sz w:val="22"/>
        <w:szCs w:val="22"/>
      </w:rPr>
    </w:lvl>
    <w:lvl w:ilvl="1" w:tplc="0C09000F">
      <w:start w:val="1"/>
      <w:numFmt w:val="decimal"/>
      <w:lvlText w:val="%2."/>
      <w:lvlJc w:val="left"/>
      <w:pPr>
        <w:tabs>
          <w:tab w:val="num" w:pos="1440"/>
        </w:tabs>
        <w:ind w:left="1440" w:hanging="360"/>
      </w:pPr>
      <w:rPr>
        <w:rFont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E3D27EA"/>
    <w:multiLevelType w:val="hybridMultilevel"/>
    <w:tmpl w:val="9020AF96"/>
    <w:lvl w:ilvl="0" w:tplc="0C09000F">
      <w:start w:val="1"/>
      <w:numFmt w:val="decimal"/>
      <w:lvlText w:val="%1."/>
      <w:lvlJc w:val="left"/>
      <w:pPr>
        <w:ind w:left="931" w:hanging="360"/>
      </w:pPr>
      <w:rPr>
        <w:rFonts w:hint="default"/>
      </w:rPr>
    </w:lvl>
    <w:lvl w:ilvl="1" w:tplc="0C090019" w:tentative="1">
      <w:start w:val="1"/>
      <w:numFmt w:val="lowerLetter"/>
      <w:lvlText w:val="%2."/>
      <w:lvlJc w:val="left"/>
      <w:pPr>
        <w:ind w:left="1651" w:hanging="360"/>
      </w:pPr>
    </w:lvl>
    <w:lvl w:ilvl="2" w:tplc="0C09001B" w:tentative="1">
      <w:start w:val="1"/>
      <w:numFmt w:val="lowerRoman"/>
      <w:lvlText w:val="%3."/>
      <w:lvlJc w:val="right"/>
      <w:pPr>
        <w:ind w:left="2371" w:hanging="180"/>
      </w:pPr>
    </w:lvl>
    <w:lvl w:ilvl="3" w:tplc="0C09000F" w:tentative="1">
      <w:start w:val="1"/>
      <w:numFmt w:val="decimal"/>
      <w:lvlText w:val="%4."/>
      <w:lvlJc w:val="left"/>
      <w:pPr>
        <w:ind w:left="3091" w:hanging="360"/>
      </w:pPr>
    </w:lvl>
    <w:lvl w:ilvl="4" w:tplc="0C090019" w:tentative="1">
      <w:start w:val="1"/>
      <w:numFmt w:val="lowerLetter"/>
      <w:lvlText w:val="%5."/>
      <w:lvlJc w:val="left"/>
      <w:pPr>
        <w:ind w:left="3811" w:hanging="360"/>
      </w:pPr>
    </w:lvl>
    <w:lvl w:ilvl="5" w:tplc="0C09001B" w:tentative="1">
      <w:start w:val="1"/>
      <w:numFmt w:val="lowerRoman"/>
      <w:lvlText w:val="%6."/>
      <w:lvlJc w:val="right"/>
      <w:pPr>
        <w:ind w:left="4531" w:hanging="180"/>
      </w:pPr>
    </w:lvl>
    <w:lvl w:ilvl="6" w:tplc="0C09000F" w:tentative="1">
      <w:start w:val="1"/>
      <w:numFmt w:val="decimal"/>
      <w:lvlText w:val="%7."/>
      <w:lvlJc w:val="left"/>
      <w:pPr>
        <w:ind w:left="5251" w:hanging="360"/>
      </w:pPr>
    </w:lvl>
    <w:lvl w:ilvl="7" w:tplc="0C090019" w:tentative="1">
      <w:start w:val="1"/>
      <w:numFmt w:val="lowerLetter"/>
      <w:lvlText w:val="%8."/>
      <w:lvlJc w:val="left"/>
      <w:pPr>
        <w:ind w:left="5971" w:hanging="360"/>
      </w:pPr>
    </w:lvl>
    <w:lvl w:ilvl="8" w:tplc="0C09001B" w:tentative="1">
      <w:start w:val="1"/>
      <w:numFmt w:val="lowerRoman"/>
      <w:lvlText w:val="%9."/>
      <w:lvlJc w:val="right"/>
      <w:pPr>
        <w:ind w:left="6691" w:hanging="180"/>
      </w:pPr>
    </w:lvl>
  </w:abstractNum>
  <w:abstractNum w:abstractNumId="23" w15:restartNumberingAfterBreak="0">
    <w:nsid w:val="2E8863A8"/>
    <w:multiLevelType w:val="hybridMultilevel"/>
    <w:tmpl w:val="E0523F4E"/>
    <w:lvl w:ilvl="0" w:tplc="ACD2A0D6">
      <w:start w:val="202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5D27E16"/>
    <w:multiLevelType w:val="hybridMultilevel"/>
    <w:tmpl w:val="795C1CCE"/>
    <w:lvl w:ilvl="0" w:tplc="50CAE3A6">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7D63DE1"/>
    <w:multiLevelType w:val="hybridMultilevel"/>
    <w:tmpl w:val="64627436"/>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A7D085F"/>
    <w:multiLevelType w:val="hybridMultilevel"/>
    <w:tmpl w:val="CADA904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3E55082C"/>
    <w:multiLevelType w:val="hybridMultilevel"/>
    <w:tmpl w:val="7DF0D62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FA55BC5"/>
    <w:multiLevelType w:val="hybridMultilevel"/>
    <w:tmpl w:val="0D14167E"/>
    <w:lvl w:ilvl="0" w:tplc="5F94297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FA723A2"/>
    <w:multiLevelType w:val="hybridMultilevel"/>
    <w:tmpl w:val="13283C42"/>
    <w:lvl w:ilvl="0" w:tplc="16481CB8">
      <w:start w:val="1"/>
      <w:numFmt w:val="bullet"/>
      <w:lvlText w:val=""/>
      <w:lvlJc w:val="left"/>
      <w:pPr>
        <w:ind w:left="720" w:hanging="360"/>
      </w:pPr>
      <w:rPr>
        <w:rFonts w:ascii="Symbol" w:hAnsi="Symbol" w:hint="default"/>
      </w:rPr>
    </w:lvl>
    <w:lvl w:ilvl="1" w:tplc="FF6A49A8">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3AA2203"/>
    <w:multiLevelType w:val="hybridMultilevel"/>
    <w:tmpl w:val="3974795C"/>
    <w:lvl w:ilvl="0" w:tplc="0C090001">
      <w:start w:val="1"/>
      <w:numFmt w:val="bullet"/>
      <w:lvlText w:val=""/>
      <w:lvlJc w:val="left"/>
      <w:pPr>
        <w:tabs>
          <w:tab w:val="num" w:pos="720"/>
        </w:tabs>
        <w:ind w:left="720" w:hanging="360"/>
      </w:pPr>
      <w:rPr>
        <w:rFonts w:ascii="Symbol" w:hAnsi="Symbol" w:hint="default"/>
        <w:sz w:val="22"/>
        <w:szCs w:val="22"/>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6904D6A"/>
    <w:multiLevelType w:val="hybridMultilevel"/>
    <w:tmpl w:val="58D07DDA"/>
    <w:lvl w:ilvl="0" w:tplc="0C090001">
      <w:start w:val="1"/>
      <w:numFmt w:val="bullet"/>
      <w:lvlText w:val=""/>
      <w:lvlJc w:val="left"/>
      <w:pPr>
        <w:ind w:left="9575" w:hanging="360"/>
      </w:pPr>
      <w:rPr>
        <w:rFonts w:ascii="Symbol" w:hAnsi="Symbol" w:hint="default"/>
      </w:rPr>
    </w:lvl>
    <w:lvl w:ilvl="1" w:tplc="0C090003">
      <w:start w:val="1"/>
      <w:numFmt w:val="bullet"/>
      <w:lvlText w:val="o"/>
      <w:lvlJc w:val="left"/>
      <w:pPr>
        <w:ind w:left="649" w:hanging="360"/>
      </w:pPr>
      <w:rPr>
        <w:rFonts w:ascii="Courier New" w:hAnsi="Courier New" w:cs="Courier New" w:hint="default"/>
      </w:rPr>
    </w:lvl>
    <w:lvl w:ilvl="2" w:tplc="0C090005">
      <w:start w:val="1"/>
      <w:numFmt w:val="bullet"/>
      <w:lvlText w:val=""/>
      <w:lvlJc w:val="left"/>
      <w:pPr>
        <w:ind w:left="1369" w:hanging="360"/>
      </w:pPr>
      <w:rPr>
        <w:rFonts w:ascii="Wingdings" w:hAnsi="Wingdings" w:hint="default"/>
      </w:rPr>
    </w:lvl>
    <w:lvl w:ilvl="3" w:tplc="0C090001" w:tentative="1">
      <w:start w:val="1"/>
      <w:numFmt w:val="bullet"/>
      <w:lvlText w:val=""/>
      <w:lvlJc w:val="left"/>
      <w:pPr>
        <w:ind w:left="2089" w:hanging="360"/>
      </w:pPr>
      <w:rPr>
        <w:rFonts w:ascii="Symbol" w:hAnsi="Symbol" w:hint="default"/>
      </w:rPr>
    </w:lvl>
    <w:lvl w:ilvl="4" w:tplc="0C090003" w:tentative="1">
      <w:start w:val="1"/>
      <w:numFmt w:val="bullet"/>
      <w:lvlText w:val="o"/>
      <w:lvlJc w:val="left"/>
      <w:pPr>
        <w:ind w:left="2809" w:hanging="360"/>
      </w:pPr>
      <w:rPr>
        <w:rFonts w:ascii="Courier New" w:hAnsi="Courier New" w:cs="Courier New" w:hint="default"/>
      </w:rPr>
    </w:lvl>
    <w:lvl w:ilvl="5" w:tplc="0C090005" w:tentative="1">
      <w:start w:val="1"/>
      <w:numFmt w:val="bullet"/>
      <w:lvlText w:val=""/>
      <w:lvlJc w:val="left"/>
      <w:pPr>
        <w:ind w:left="3529" w:hanging="360"/>
      </w:pPr>
      <w:rPr>
        <w:rFonts w:ascii="Wingdings" w:hAnsi="Wingdings" w:hint="default"/>
      </w:rPr>
    </w:lvl>
    <w:lvl w:ilvl="6" w:tplc="0C090001" w:tentative="1">
      <w:start w:val="1"/>
      <w:numFmt w:val="bullet"/>
      <w:lvlText w:val=""/>
      <w:lvlJc w:val="left"/>
      <w:pPr>
        <w:ind w:left="4249" w:hanging="360"/>
      </w:pPr>
      <w:rPr>
        <w:rFonts w:ascii="Symbol" w:hAnsi="Symbol" w:hint="default"/>
      </w:rPr>
    </w:lvl>
    <w:lvl w:ilvl="7" w:tplc="0C090003" w:tentative="1">
      <w:start w:val="1"/>
      <w:numFmt w:val="bullet"/>
      <w:lvlText w:val="o"/>
      <w:lvlJc w:val="left"/>
      <w:pPr>
        <w:ind w:left="4969" w:hanging="360"/>
      </w:pPr>
      <w:rPr>
        <w:rFonts w:ascii="Courier New" w:hAnsi="Courier New" w:cs="Courier New" w:hint="default"/>
      </w:rPr>
    </w:lvl>
    <w:lvl w:ilvl="8" w:tplc="0C090005" w:tentative="1">
      <w:start w:val="1"/>
      <w:numFmt w:val="bullet"/>
      <w:lvlText w:val=""/>
      <w:lvlJc w:val="left"/>
      <w:pPr>
        <w:ind w:left="5689" w:hanging="360"/>
      </w:pPr>
      <w:rPr>
        <w:rFonts w:ascii="Wingdings" w:hAnsi="Wingdings" w:hint="default"/>
      </w:rPr>
    </w:lvl>
  </w:abstractNum>
  <w:abstractNum w:abstractNumId="32" w15:restartNumberingAfterBreak="0">
    <w:nsid w:val="47071B11"/>
    <w:multiLevelType w:val="hybridMultilevel"/>
    <w:tmpl w:val="92BCBAF6"/>
    <w:lvl w:ilvl="0" w:tplc="E248A158">
      <w:start w:val="1"/>
      <w:numFmt w:val="decimal"/>
      <w:lvlText w:val="%1"/>
      <w:lvlJc w:val="left"/>
      <w:pPr>
        <w:ind w:left="571" w:hanging="360"/>
      </w:pPr>
      <w:rPr>
        <w:rFonts w:ascii="MetaBold-Roman" w:eastAsia="Times New Roman" w:hAnsi="Arial" w:cs="Times New Roman"/>
        <w:color w:val="FFFFFF"/>
      </w:rPr>
    </w:lvl>
    <w:lvl w:ilvl="1" w:tplc="0C090019" w:tentative="1">
      <w:start w:val="1"/>
      <w:numFmt w:val="lowerLetter"/>
      <w:lvlText w:val="%2."/>
      <w:lvlJc w:val="left"/>
      <w:pPr>
        <w:ind w:left="1291" w:hanging="360"/>
      </w:pPr>
    </w:lvl>
    <w:lvl w:ilvl="2" w:tplc="0C09001B" w:tentative="1">
      <w:start w:val="1"/>
      <w:numFmt w:val="lowerRoman"/>
      <w:lvlText w:val="%3."/>
      <w:lvlJc w:val="right"/>
      <w:pPr>
        <w:ind w:left="2011" w:hanging="180"/>
      </w:pPr>
    </w:lvl>
    <w:lvl w:ilvl="3" w:tplc="0C09000F" w:tentative="1">
      <w:start w:val="1"/>
      <w:numFmt w:val="decimal"/>
      <w:lvlText w:val="%4."/>
      <w:lvlJc w:val="left"/>
      <w:pPr>
        <w:ind w:left="2731" w:hanging="360"/>
      </w:pPr>
    </w:lvl>
    <w:lvl w:ilvl="4" w:tplc="0C090019" w:tentative="1">
      <w:start w:val="1"/>
      <w:numFmt w:val="lowerLetter"/>
      <w:lvlText w:val="%5."/>
      <w:lvlJc w:val="left"/>
      <w:pPr>
        <w:ind w:left="3451" w:hanging="360"/>
      </w:pPr>
    </w:lvl>
    <w:lvl w:ilvl="5" w:tplc="0C09001B" w:tentative="1">
      <w:start w:val="1"/>
      <w:numFmt w:val="lowerRoman"/>
      <w:lvlText w:val="%6."/>
      <w:lvlJc w:val="right"/>
      <w:pPr>
        <w:ind w:left="4171" w:hanging="180"/>
      </w:pPr>
    </w:lvl>
    <w:lvl w:ilvl="6" w:tplc="0C09000F" w:tentative="1">
      <w:start w:val="1"/>
      <w:numFmt w:val="decimal"/>
      <w:lvlText w:val="%7."/>
      <w:lvlJc w:val="left"/>
      <w:pPr>
        <w:ind w:left="4891" w:hanging="360"/>
      </w:pPr>
    </w:lvl>
    <w:lvl w:ilvl="7" w:tplc="0C090019" w:tentative="1">
      <w:start w:val="1"/>
      <w:numFmt w:val="lowerLetter"/>
      <w:lvlText w:val="%8."/>
      <w:lvlJc w:val="left"/>
      <w:pPr>
        <w:ind w:left="5611" w:hanging="360"/>
      </w:pPr>
    </w:lvl>
    <w:lvl w:ilvl="8" w:tplc="0C09001B" w:tentative="1">
      <w:start w:val="1"/>
      <w:numFmt w:val="lowerRoman"/>
      <w:lvlText w:val="%9."/>
      <w:lvlJc w:val="right"/>
      <w:pPr>
        <w:ind w:left="6331" w:hanging="180"/>
      </w:pPr>
    </w:lvl>
  </w:abstractNum>
  <w:abstractNum w:abstractNumId="33" w15:restartNumberingAfterBreak="0">
    <w:nsid w:val="488C67EB"/>
    <w:multiLevelType w:val="hybridMultilevel"/>
    <w:tmpl w:val="B472046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4C4E1048"/>
    <w:multiLevelType w:val="hybridMultilevel"/>
    <w:tmpl w:val="BEDC8A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03F573D"/>
    <w:multiLevelType w:val="hybridMultilevel"/>
    <w:tmpl w:val="838874DE"/>
    <w:lvl w:ilvl="0" w:tplc="17E640F0">
      <w:start w:val="2022"/>
      <w:numFmt w:val="bullet"/>
      <w:lvlText w:val="-"/>
      <w:lvlJc w:val="left"/>
      <w:pPr>
        <w:ind w:left="927" w:hanging="360"/>
      </w:pPr>
      <w:rPr>
        <w:rFonts w:ascii="MetaBold-Roman" w:eastAsia="Times New Roman" w:hAnsi="MetaBold-Roman" w:cs="Times New Roman"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36" w15:restartNumberingAfterBreak="0">
    <w:nsid w:val="509770BD"/>
    <w:multiLevelType w:val="hybridMultilevel"/>
    <w:tmpl w:val="D9B6CF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3F63CFE"/>
    <w:multiLevelType w:val="hybridMultilevel"/>
    <w:tmpl w:val="8814C7B2"/>
    <w:lvl w:ilvl="0" w:tplc="0C09000F">
      <w:start w:val="1"/>
      <w:numFmt w:val="decimal"/>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38" w15:restartNumberingAfterBreak="0">
    <w:nsid w:val="54E93B7C"/>
    <w:multiLevelType w:val="hybridMultilevel"/>
    <w:tmpl w:val="11043858"/>
    <w:lvl w:ilvl="0" w:tplc="E7682B2A">
      <w:start w:val="1"/>
      <w:numFmt w:val="decimal"/>
      <w:lvlText w:val="%1."/>
      <w:lvlJc w:val="left"/>
      <w:pPr>
        <w:ind w:left="720" w:hanging="360"/>
      </w:pPr>
      <w:rPr>
        <w:b w:val="0"/>
        <w:bCs/>
      </w:rPr>
    </w:lvl>
    <w:lvl w:ilvl="1" w:tplc="80E434BE">
      <w:start w:val="1"/>
      <w:numFmt w:val="lowerLetter"/>
      <w:lvlText w:val="%2."/>
      <w:lvlJc w:val="left"/>
      <w:pPr>
        <w:ind w:left="1440" w:hanging="360"/>
      </w:pPr>
      <w:rPr>
        <w:b w:val="0"/>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55170B44"/>
    <w:multiLevelType w:val="hybridMultilevel"/>
    <w:tmpl w:val="CA70AE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52C486E"/>
    <w:multiLevelType w:val="hybridMultilevel"/>
    <w:tmpl w:val="B0E269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6EA1D89"/>
    <w:multiLevelType w:val="hybridMultilevel"/>
    <w:tmpl w:val="6F72DAD0"/>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42" w15:restartNumberingAfterBreak="0">
    <w:nsid w:val="58173AC5"/>
    <w:multiLevelType w:val="hybridMultilevel"/>
    <w:tmpl w:val="FB824DCE"/>
    <w:lvl w:ilvl="0" w:tplc="2BD87252">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C614B35"/>
    <w:multiLevelType w:val="hybridMultilevel"/>
    <w:tmpl w:val="D5165F64"/>
    <w:lvl w:ilvl="0" w:tplc="037280FE">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F267920"/>
    <w:multiLevelType w:val="hybridMultilevel"/>
    <w:tmpl w:val="492EE8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348069B"/>
    <w:multiLevelType w:val="hybridMultilevel"/>
    <w:tmpl w:val="554CDB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5DE39CC"/>
    <w:multiLevelType w:val="hybridMultilevel"/>
    <w:tmpl w:val="875C3704"/>
    <w:lvl w:ilvl="0" w:tplc="F59622D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9886251"/>
    <w:multiLevelType w:val="hybridMultilevel"/>
    <w:tmpl w:val="8814C7B2"/>
    <w:lvl w:ilvl="0" w:tplc="0C09000F">
      <w:start w:val="1"/>
      <w:numFmt w:val="decimal"/>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48" w15:restartNumberingAfterBreak="0">
    <w:nsid w:val="6D7E4D7E"/>
    <w:multiLevelType w:val="multilevel"/>
    <w:tmpl w:val="2528E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EA17669"/>
    <w:multiLevelType w:val="hybridMultilevel"/>
    <w:tmpl w:val="436AB3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0E42E10"/>
    <w:multiLevelType w:val="hybridMultilevel"/>
    <w:tmpl w:val="93C2FD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1A751BE"/>
    <w:multiLevelType w:val="hybridMultilevel"/>
    <w:tmpl w:val="5FCE0016"/>
    <w:lvl w:ilvl="0" w:tplc="0C09000F">
      <w:start w:val="1"/>
      <w:numFmt w:val="decimal"/>
      <w:lvlText w:val="%1."/>
      <w:lvlJc w:val="left"/>
      <w:pPr>
        <w:ind w:left="931" w:hanging="360"/>
      </w:pPr>
    </w:lvl>
    <w:lvl w:ilvl="1" w:tplc="0C090019" w:tentative="1">
      <w:start w:val="1"/>
      <w:numFmt w:val="lowerLetter"/>
      <w:lvlText w:val="%2."/>
      <w:lvlJc w:val="left"/>
      <w:pPr>
        <w:ind w:left="1651" w:hanging="360"/>
      </w:pPr>
    </w:lvl>
    <w:lvl w:ilvl="2" w:tplc="0C09001B" w:tentative="1">
      <w:start w:val="1"/>
      <w:numFmt w:val="lowerRoman"/>
      <w:lvlText w:val="%3."/>
      <w:lvlJc w:val="right"/>
      <w:pPr>
        <w:ind w:left="2371" w:hanging="180"/>
      </w:pPr>
    </w:lvl>
    <w:lvl w:ilvl="3" w:tplc="0C09000F" w:tentative="1">
      <w:start w:val="1"/>
      <w:numFmt w:val="decimal"/>
      <w:lvlText w:val="%4."/>
      <w:lvlJc w:val="left"/>
      <w:pPr>
        <w:ind w:left="3091" w:hanging="360"/>
      </w:pPr>
    </w:lvl>
    <w:lvl w:ilvl="4" w:tplc="0C090019" w:tentative="1">
      <w:start w:val="1"/>
      <w:numFmt w:val="lowerLetter"/>
      <w:lvlText w:val="%5."/>
      <w:lvlJc w:val="left"/>
      <w:pPr>
        <w:ind w:left="3811" w:hanging="360"/>
      </w:pPr>
    </w:lvl>
    <w:lvl w:ilvl="5" w:tplc="0C09001B" w:tentative="1">
      <w:start w:val="1"/>
      <w:numFmt w:val="lowerRoman"/>
      <w:lvlText w:val="%6."/>
      <w:lvlJc w:val="right"/>
      <w:pPr>
        <w:ind w:left="4531" w:hanging="180"/>
      </w:pPr>
    </w:lvl>
    <w:lvl w:ilvl="6" w:tplc="0C09000F" w:tentative="1">
      <w:start w:val="1"/>
      <w:numFmt w:val="decimal"/>
      <w:lvlText w:val="%7."/>
      <w:lvlJc w:val="left"/>
      <w:pPr>
        <w:ind w:left="5251" w:hanging="360"/>
      </w:pPr>
    </w:lvl>
    <w:lvl w:ilvl="7" w:tplc="0C090019" w:tentative="1">
      <w:start w:val="1"/>
      <w:numFmt w:val="lowerLetter"/>
      <w:lvlText w:val="%8."/>
      <w:lvlJc w:val="left"/>
      <w:pPr>
        <w:ind w:left="5971" w:hanging="360"/>
      </w:pPr>
    </w:lvl>
    <w:lvl w:ilvl="8" w:tplc="0C09001B" w:tentative="1">
      <w:start w:val="1"/>
      <w:numFmt w:val="lowerRoman"/>
      <w:lvlText w:val="%9."/>
      <w:lvlJc w:val="right"/>
      <w:pPr>
        <w:ind w:left="6691" w:hanging="180"/>
      </w:pPr>
    </w:lvl>
  </w:abstractNum>
  <w:abstractNum w:abstractNumId="52" w15:restartNumberingAfterBreak="0">
    <w:nsid w:val="72BE2DA6"/>
    <w:multiLevelType w:val="hybridMultilevel"/>
    <w:tmpl w:val="D2D4C3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9741FCA"/>
    <w:multiLevelType w:val="hybridMultilevel"/>
    <w:tmpl w:val="81284236"/>
    <w:lvl w:ilvl="0" w:tplc="0C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4" w15:restartNumberingAfterBreak="0">
    <w:nsid w:val="7B3F04E7"/>
    <w:multiLevelType w:val="hybridMultilevel"/>
    <w:tmpl w:val="5E0C464C"/>
    <w:lvl w:ilvl="0" w:tplc="0C090001">
      <w:start w:val="1"/>
      <w:numFmt w:val="bullet"/>
      <w:lvlText w:val=""/>
      <w:lvlJc w:val="left"/>
      <w:pPr>
        <w:ind w:left="360" w:hanging="360"/>
      </w:pPr>
      <w:rPr>
        <w:rFonts w:ascii="Symbol" w:hAnsi="Symbol" w:hint="default"/>
      </w:rPr>
    </w:lvl>
    <w:lvl w:ilvl="1" w:tplc="177C775C">
      <w:start w:val="1"/>
      <w:numFmt w:val="bullet"/>
      <w:lvlText w:val="-"/>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7CDE2131"/>
    <w:multiLevelType w:val="hybridMultilevel"/>
    <w:tmpl w:val="230CDADE"/>
    <w:lvl w:ilvl="0" w:tplc="0DA49232">
      <w:start w:val="1"/>
      <w:numFmt w:val="bullet"/>
      <w:pStyle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39836992">
    <w:abstractNumId w:val="29"/>
  </w:num>
  <w:num w:numId="2" w16cid:durableId="44303396">
    <w:abstractNumId w:val="18"/>
  </w:num>
  <w:num w:numId="3" w16cid:durableId="350185387">
    <w:abstractNumId w:val="31"/>
  </w:num>
  <w:num w:numId="4" w16cid:durableId="2020544447">
    <w:abstractNumId w:val="40"/>
  </w:num>
  <w:num w:numId="5" w16cid:durableId="351882893">
    <w:abstractNumId w:val="17"/>
  </w:num>
  <w:num w:numId="6" w16cid:durableId="2003191073">
    <w:abstractNumId w:val="21"/>
  </w:num>
  <w:num w:numId="7" w16cid:durableId="1372683208">
    <w:abstractNumId w:val="30"/>
    <w:lvlOverride w:ilvl="0"/>
    <w:lvlOverride w:ilvl="1">
      <w:startOverride w:val="1"/>
    </w:lvlOverride>
    <w:lvlOverride w:ilvl="2"/>
    <w:lvlOverride w:ilvl="3"/>
    <w:lvlOverride w:ilvl="4"/>
    <w:lvlOverride w:ilvl="5"/>
    <w:lvlOverride w:ilvl="6"/>
    <w:lvlOverride w:ilvl="7"/>
    <w:lvlOverride w:ilvl="8"/>
  </w:num>
  <w:num w:numId="8" w16cid:durableId="430786361">
    <w:abstractNumId w:val="33"/>
  </w:num>
  <w:num w:numId="9" w16cid:durableId="796342170">
    <w:abstractNumId w:val="32"/>
  </w:num>
  <w:num w:numId="10" w16cid:durableId="1979022311">
    <w:abstractNumId w:val="22"/>
  </w:num>
  <w:num w:numId="11" w16cid:durableId="1748843935">
    <w:abstractNumId w:val="38"/>
  </w:num>
  <w:num w:numId="12" w16cid:durableId="1316373723">
    <w:abstractNumId w:val="23"/>
  </w:num>
  <w:num w:numId="13" w16cid:durableId="945429002">
    <w:abstractNumId w:val="14"/>
  </w:num>
  <w:num w:numId="14" w16cid:durableId="526330167">
    <w:abstractNumId w:val="4"/>
  </w:num>
  <w:num w:numId="15" w16cid:durableId="2064673027">
    <w:abstractNumId w:val="35"/>
  </w:num>
  <w:num w:numId="16" w16cid:durableId="629673039">
    <w:abstractNumId w:val="21"/>
  </w:num>
  <w:num w:numId="17" w16cid:durableId="1752121202">
    <w:abstractNumId w:val="21"/>
  </w:num>
  <w:num w:numId="18" w16cid:durableId="691228542">
    <w:abstractNumId w:val="51"/>
  </w:num>
  <w:num w:numId="19" w16cid:durableId="1961645346">
    <w:abstractNumId w:val="47"/>
  </w:num>
  <w:num w:numId="20" w16cid:durableId="1007639751">
    <w:abstractNumId w:val="37"/>
  </w:num>
  <w:num w:numId="21" w16cid:durableId="1406149962">
    <w:abstractNumId w:val="3"/>
  </w:num>
  <w:num w:numId="22" w16cid:durableId="418526111">
    <w:abstractNumId w:val="21"/>
  </w:num>
  <w:num w:numId="23" w16cid:durableId="947201981">
    <w:abstractNumId w:val="21"/>
  </w:num>
  <w:num w:numId="24" w16cid:durableId="194925305">
    <w:abstractNumId w:val="21"/>
  </w:num>
  <w:num w:numId="25" w16cid:durableId="35938523">
    <w:abstractNumId w:val="36"/>
  </w:num>
  <w:num w:numId="26" w16cid:durableId="1719933961">
    <w:abstractNumId w:val="21"/>
  </w:num>
  <w:num w:numId="27" w16cid:durableId="1290747512">
    <w:abstractNumId w:val="21"/>
  </w:num>
  <w:num w:numId="28" w16cid:durableId="1032071711">
    <w:abstractNumId w:val="21"/>
  </w:num>
  <w:num w:numId="29" w16cid:durableId="1327243790">
    <w:abstractNumId w:val="48"/>
  </w:num>
  <w:num w:numId="30" w16cid:durableId="864750453">
    <w:abstractNumId w:val="5"/>
  </w:num>
  <w:num w:numId="31" w16cid:durableId="1371489951">
    <w:abstractNumId w:val="10"/>
  </w:num>
  <w:num w:numId="32" w16cid:durableId="856893644">
    <w:abstractNumId w:val="44"/>
  </w:num>
  <w:num w:numId="33" w16cid:durableId="472411661">
    <w:abstractNumId w:val="20"/>
  </w:num>
  <w:num w:numId="34" w16cid:durableId="1956713468">
    <w:abstractNumId w:val="16"/>
  </w:num>
  <w:num w:numId="35" w16cid:durableId="1009059644">
    <w:abstractNumId w:val="19"/>
  </w:num>
  <w:num w:numId="36" w16cid:durableId="6911795">
    <w:abstractNumId w:val="26"/>
  </w:num>
  <w:num w:numId="37" w16cid:durableId="746613013">
    <w:abstractNumId w:val="50"/>
  </w:num>
  <w:num w:numId="38" w16cid:durableId="1063138856">
    <w:abstractNumId w:val="52"/>
  </w:num>
  <w:num w:numId="39" w16cid:durableId="1378311271">
    <w:abstractNumId w:val="45"/>
  </w:num>
  <w:num w:numId="40" w16cid:durableId="799686340">
    <w:abstractNumId w:val="49"/>
  </w:num>
  <w:num w:numId="41" w16cid:durableId="71008049">
    <w:abstractNumId w:val="24"/>
  </w:num>
  <w:num w:numId="42" w16cid:durableId="399596490">
    <w:abstractNumId w:val="54"/>
  </w:num>
  <w:num w:numId="43" w16cid:durableId="937710657">
    <w:abstractNumId w:val="29"/>
  </w:num>
  <w:num w:numId="44" w16cid:durableId="846215305">
    <w:abstractNumId w:val="2"/>
  </w:num>
  <w:num w:numId="45" w16cid:durableId="1620648201">
    <w:abstractNumId w:val="29"/>
  </w:num>
  <w:num w:numId="46" w16cid:durableId="1827043842">
    <w:abstractNumId w:val="2"/>
  </w:num>
  <w:num w:numId="47" w16cid:durableId="1218784720">
    <w:abstractNumId w:val="11"/>
  </w:num>
  <w:num w:numId="48" w16cid:durableId="340665933">
    <w:abstractNumId w:val="6"/>
  </w:num>
  <w:num w:numId="49" w16cid:durableId="1886673075">
    <w:abstractNumId w:val="53"/>
  </w:num>
  <w:num w:numId="50" w16cid:durableId="343942997">
    <w:abstractNumId w:val="0"/>
  </w:num>
  <w:num w:numId="51" w16cid:durableId="154221474">
    <w:abstractNumId w:val="9"/>
  </w:num>
  <w:num w:numId="52" w16cid:durableId="91780262">
    <w:abstractNumId w:val="25"/>
  </w:num>
  <w:num w:numId="53" w16cid:durableId="1616059215">
    <w:abstractNumId w:val="27"/>
  </w:num>
  <w:num w:numId="54" w16cid:durableId="511796739">
    <w:abstractNumId w:val="43"/>
  </w:num>
  <w:num w:numId="55" w16cid:durableId="403994718">
    <w:abstractNumId w:val="28"/>
  </w:num>
  <w:num w:numId="56" w16cid:durableId="1373190157">
    <w:abstractNumId w:val="34"/>
  </w:num>
  <w:num w:numId="57" w16cid:durableId="327908258">
    <w:abstractNumId w:val="12"/>
  </w:num>
  <w:num w:numId="58" w16cid:durableId="1735542685">
    <w:abstractNumId w:val="41"/>
  </w:num>
  <w:num w:numId="59" w16cid:durableId="1595094215">
    <w:abstractNumId w:val="42"/>
  </w:num>
  <w:num w:numId="60" w16cid:durableId="1768769003">
    <w:abstractNumId w:val="24"/>
    <w:lvlOverride w:ilvl="0">
      <w:startOverride w:val="1"/>
    </w:lvlOverride>
  </w:num>
  <w:num w:numId="61" w16cid:durableId="1974479079">
    <w:abstractNumId w:val="39"/>
  </w:num>
  <w:num w:numId="62" w16cid:durableId="1519346868">
    <w:abstractNumId w:val="1"/>
  </w:num>
  <w:num w:numId="63" w16cid:durableId="1210724642">
    <w:abstractNumId w:val="28"/>
  </w:num>
  <w:num w:numId="64" w16cid:durableId="427895592">
    <w:abstractNumId w:val="8"/>
  </w:num>
  <w:num w:numId="65" w16cid:durableId="491213366">
    <w:abstractNumId w:val="15"/>
  </w:num>
  <w:num w:numId="66" w16cid:durableId="609288738">
    <w:abstractNumId w:val="15"/>
  </w:num>
  <w:num w:numId="67" w16cid:durableId="403992017">
    <w:abstractNumId w:val="13"/>
  </w:num>
  <w:num w:numId="68" w16cid:durableId="1102800080">
    <w:abstractNumId w:val="13"/>
    <w:lvlOverride w:ilvl="0">
      <w:startOverride w:val="1"/>
    </w:lvlOverride>
  </w:num>
  <w:num w:numId="69" w16cid:durableId="1456867840">
    <w:abstractNumId w:val="7"/>
  </w:num>
  <w:num w:numId="70" w16cid:durableId="1484202558">
    <w:abstractNumId w:val="46"/>
  </w:num>
  <w:num w:numId="71" w16cid:durableId="12846383">
    <w:abstractNumId w:val="55"/>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73A3"/>
    <w:rsid w:val="0000248F"/>
    <w:rsid w:val="00002EF5"/>
    <w:rsid w:val="000037B6"/>
    <w:rsid w:val="00005CA5"/>
    <w:rsid w:val="00006709"/>
    <w:rsid w:val="00012FCD"/>
    <w:rsid w:val="00020D83"/>
    <w:rsid w:val="00021C9B"/>
    <w:rsid w:val="00021E10"/>
    <w:rsid w:val="00022290"/>
    <w:rsid w:val="00032E40"/>
    <w:rsid w:val="00033E78"/>
    <w:rsid w:val="00046E92"/>
    <w:rsid w:val="00061309"/>
    <w:rsid w:val="00074BAC"/>
    <w:rsid w:val="000774AF"/>
    <w:rsid w:val="00077D79"/>
    <w:rsid w:val="000812EC"/>
    <w:rsid w:val="000865DD"/>
    <w:rsid w:val="00087DD0"/>
    <w:rsid w:val="000A163B"/>
    <w:rsid w:val="000A2B0F"/>
    <w:rsid w:val="000A7F33"/>
    <w:rsid w:val="000B05DA"/>
    <w:rsid w:val="000B3BE0"/>
    <w:rsid w:val="000B3D5C"/>
    <w:rsid w:val="000C7892"/>
    <w:rsid w:val="000D2E13"/>
    <w:rsid w:val="000E2075"/>
    <w:rsid w:val="000F1CA8"/>
    <w:rsid w:val="000F2A09"/>
    <w:rsid w:val="000F4B31"/>
    <w:rsid w:val="000F7677"/>
    <w:rsid w:val="00106059"/>
    <w:rsid w:val="00115F5A"/>
    <w:rsid w:val="001214F9"/>
    <w:rsid w:val="001259D6"/>
    <w:rsid w:val="00132BEF"/>
    <w:rsid w:val="0013410C"/>
    <w:rsid w:val="001449D1"/>
    <w:rsid w:val="001554FB"/>
    <w:rsid w:val="00161701"/>
    <w:rsid w:val="00163511"/>
    <w:rsid w:val="001643B0"/>
    <w:rsid w:val="00165772"/>
    <w:rsid w:val="001B79F1"/>
    <w:rsid w:val="001D4FE5"/>
    <w:rsid w:val="001E502F"/>
    <w:rsid w:val="001E56BB"/>
    <w:rsid w:val="001F0C76"/>
    <w:rsid w:val="001F1A80"/>
    <w:rsid w:val="001F3F69"/>
    <w:rsid w:val="0020449A"/>
    <w:rsid w:val="00206991"/>
    <w:rsid w:val="00207F00"/>
    <w:rsid w:val="00214159"/>
    <w:rsid w:val="00222F40"/>
    <w:rsid w:val="00236329"/>
    <w:rsid w:val="00250149"/>
    <w:rsid w:val="00252524"/>
    <w:rsid w:val="00253CC7"/>
    <w:rsid w:val="00256D73"/>
    <w:rsid w:val="00261360"/>
    <w:rsid w:val="002660F4"/>
    <w:rsid w:val="00266D3D"/>
    <w:rsid w:val="00267167"/>
    <w:rsid w:val="00267DA6"/>
    <w:rsid w:val="00267FFB"/>
    <w:rsid w:val="002706D8"/>
    <w:rsid w:val="00272C47"/>
    <w:rsid w:val="0027375B"/>
    <w:rsid w:val="00287DCF"/>
    <w:rsid w:val="002958D9"/>
    <w:rsid w:val="00296B56"/>
    <w:rsid w:val="002A6269"/>
    <w:rsid w:val="002B0F46"/>
    <w:rsid w:val="002C0363"/>
    <w:rsid w:val="002C43C8"/>
    <w:rsid w:val="002D2AC3"/>
    <w:rsid w:val="002E2532"/>
    <w:rsid w:val="002E5812"/>
    <w:rsid w:val="002E6992"/>
    <w:rsid w:val="002E6E0C"/>
    <w:rsid w:val="002E769D"/>
    <w:rsid w:val="002F0A8A"/>
    <w:rsid w:val="0032738D"/>
    <w:rsid w:val="00331B8B"/>
    <w:rsid w:val="003365B0"/>
    <w:rsid w:val="00345076"/>
    <w:rsid w:val="00345F42"/>
    <w:rsid w:val="003507F8"/>
    <w:rsid w:val="00352F5D"/>
    <w:rsid w:val="00354DAF"/>
    <w:rsid w:val="00371511"/>
    <w:rsid w:val="003730F1"/>
    <w:rsid w:val="003745C5"/>
    <w:rsid w:val="0039730B"/>
    <w:rsid w:val="00397F83"/>
    <w:rsid w:val="003A12BB"/>
    <w:rsid w:val="003A72D6"/>
    <w:rsid w:val="003B0D9D"/>
    <w:rsid w:val="003B664E"/>
    <w:rsid w:val="003B73E3"/>
    <w:rsid w:val="003C00FC"/>
    <w:rsid w:val="003C1DA3"/>
    <w:rsid w:val="003C6E08"/>
    <w:rsid w:val="003D1532"/>
    <w:rsid w:val="003D1F04"/>
    <w:rsid w:val="003D6CCC"/>
    <w:rsid w:val="003E2562"/>
    <w:rsid w:val="003F358A"/>
    <w:rsid w:val="003F5CA5"/>
    <w:rsid w:val="00413181"/>
    <w:rsid w:val="00416628"/>
    <w:rsid w:val="00421D63"/>
    <w:rsid w:val="0042495F"/>
    <w:rsid w:val="0042593E"/>
    <w:rsid w:val="00427EFD"/>
    <w:rsid w:val="00431DBD"/>
    <w:rsid w:val="00435B81"/>
    <w:rsid w:val="00441934"/>
    <w:rsid w:val="00453150"/>
    <w:rsid w:val="00455E9B"/>
    <w:rsid w:val="00460A59"/>
    <w:rsid w:val="00464B38"/>
    <w:rsid w:val="00472F0A"/>
    <w:rsid w:val="00474DDF"/>
    <w:rsid w:val="00483738"/>
    <w:rsid w:val="00483BB6"/>
    <w:rsid w:val="00491B80"/>
    <w:rsid w:val="00494E1A"/>
    <w:rsid w:val="00494E56"/>
    <w:rsid w:val="00497134"/>
    <w:rsid w:val="004B001B"/>
    <w:rsid w:val="004B09B6"/>
    <w:rsid w:val="004B20C9"/>
    <w:rsid w:val="004B460A"/>
    <w:rsid w:val="004C396E"/>
    <w:rsid w:val="004C7FCF"/>
    <w:rsid w:val="004D2155"/>
    <w:rsid w:val="004D2649"/>
    <w:rsid w:val="004D3DF2"/>
    <w:rsid w:val="004D711A"/>
    <w:rsid w:val="004D7C23"/>
    <w:rsid w:val="004E111B"/>
    <w:rsid w:val="004F57CE"/>
    <w:rsid w:val="00506D95"/>
    <w:rsid w:val="00510417"/>
    <w:rsid w:val="00511B6C"/>
    <w:rsid w:val="00512D01"/>
    <w:rsid w:val="005167A0"/>
    <w:rsid w:val="005237FA"/>
    <w:rsid w:val="005301CB"/>
    <w:rsid w:val="00534B77"/>
    <w:rsid w:val="00550F9A"/>
    <w:rsid w:val="005617F5"/>
    <w:rsid w:val="005630DD"/>
    <w:rsid w:val="00567BA1"/>
    <w:rsid w:val="00571695"/>
    <w:rsid w:val="005750EA"/>
    <w:rsid w:val="00581185"/>
    <w:rsid w:val="005824DE"/>
    <w:rsid w:val="00594046"/>
    <w:rsid w:val="0059488C"/>
    <w:rsid w:val="00596BF9"/>
    <w:rsid w:val="005A3C40"/>
    <w:rsid w:val="005A5997"/>
    <w:rsid w:val="005B77D2"/>
    <w:rsid w:val="005C3A64"/>
    <w:rsid w:val="005D27CE"/>
    <w:rsid w:val="005E2603"/>
    <w:rsid w:val="005E571D"/>
    <w:rsid w:val="005F6441"/>
    <w:rsid w:val="006010BC"/>
    <w:rsid w:val="00611383"/>
    <w:rsid w:val="00614549"/>
    <w:rsid w:val="00616E5C"/>
    <w:rsid w:val="00620C56"/>
    <w:rsid w:val="00622A9B"/>
    <w:rsid w:val="00626D02"/>
    <w:rsid w:val="00631E7B"/>
    <w:rsid w:val="006429C0"/>
    <w:rsid w:val="006430D3"/>
    <w:rsid w:val="006513E0"/>
    <w:rsid w:val="006565DB"/>
    <w:rsid w:val="0066311F"/>
    <w:rsid w:val="006734EE"/>
    <w:rsid w:val="0067354A"/>
    <w:rsid w:val="00681B81"/>
    <w:rsid w:val="00696E3E"/>
    <w:rsid w:val="006A3902"/>
    <w:rsid w:val="006A3A98"/>
    <w:rsid w:val="006B16D6"/>
    <w:rsid w:val="006B7738"/>
    <w:rsid w:val="006B7B17"/>
    <w:rsid w:val="006B7FC5"/>
    <w:rsid w:val="006C0C7E"/>
    <w:rsid w:val="006D01AD"/>
    <w:rsid w:val="006D12FB"/>
    <w:rsid w:val="006D3D6A"/>
    <w:rsid w:val="006D6654"/>
    <w:rsid w:val="006D73BC"/>
    <w:rsid w:val="006E46DB"/>
    <w:rsid w:val="006F4CA9"/>
    <w:rsid w:val="007000B9"/>
    <w:rsid w:val="00701DA7"/>
    <w:rsid w:val="00707C83"/>
    <w:rsid w:val="007109CC"/>
    <w:rsid w:val="0071281E"/>
    <w:rsid w:val="0071514D"/>
    <w:rsid w:val="00720B3A"/>
    <w:rsid w:val="007225A9"/>
    <w:rsid w:val="00723284"/>
    <w:rsid w:val="00723E92"/>
    <w:rsid w:val="00731EC6"/>
    <w:rsid w:val="00732B83"/>
    <w:rsid w:val="00744810"/>
    <w:rsid w:val="007448A9"/>
    <w:rsid w:val="00756E84"/>
    <w:rsid w:val="00761732"/>
    <w:rsid w:val="0076600F"/>
    <w:rsid w:val="00766733"/>
    <w:rsid w:val="00776D08"/>
    <w:rsid w:val="00781C6E"/>
    <w:rsid w:val="007A136D"/>
    <w:rsid w:val="007C595B"/>
    <w:rsid w:val="007D64D0"/>
    <w:rsid w:val="00800BAE"/>
    <w:rsid w:val="00802480"/>
    <w:rsid w:val="00804490"/>
    <w:rsid w:val="008062F4"/>
    <w:rsid w:val="008112B6"/>
    <w:rsid w:val="00812C10"/>
    <w:rsid w:val="00825081"/>
    <w:rsid w:val="00830498"/>
    <w:rsid w:val="00842774"/>
    <w:rsid w:val="0084376C"/>
    <w:rsid w:val="00850C03"/>
    <w:rsid w:val="008517F6"/>
    <w:rsid w:val="00853ACA"/>
    <w:rsid w:val="00865855"/>
    <w:rsid w:val="008670A2"/>
    <w:rsid w:val="00874C7E"/>
    <w:rsid w:val="00897457"/>
    <w:rsid w:val="008A753F"/>
    <w:rsid w:val="008B4B9A"/>
    <w:rsid w:val="008C6844"/>
    <w:rsid w:val="008D58F1"/>
    <w:rsid w:val="008E21EB"/>
    <w:rsid w:val="00901ABA"/>
    <w:rsid w:val="00903B7F"/>
    <w:rsid w:val="00903ED5"/>
    <w:rsid w:val="009061C4"/>
    <w:rsid w:val="0090781D"/>
    <w:rsid w:val="009153B6"/>
    <w:rsid w:val="00935516"/>
    <w:rsid w:val="0094090A"/>
    <w:rsid w:val="0094128A"/>
    <w:rsid w:val="00942E3C"/>
    <w:rsid w:val="009517D2"/>
    <w:rsid w:val="00952812"/>
    <w:rsid w:val="00954CD6"/>
    <w:rsid w:val="00976E97"/>
    <w:rsid w:val="00977027"/>
    <w:rsid w:val="00981214"/>
    <w:rsid w:val="00990D0C"/>
    <w:rsid w:val="009914C0"/>
    <w:rsid w:val="00995371"/>
    <w:rsid w:val="009A19E9"/>
    <w:rsid w:val="009A2246"/>
    <w:rsid w:val="009A2D91"/>
    <w:rsid w:val="009A54F8"/>
    <w:rsid w:val="009A776A"/>
    <w:rsid w:val="009D0AA6"/>
    <w:rsid w:val="009E6708"/>
    <w:rsid w:val="009F3AD0"/>
    <w:rsid w:val="009F55AA"/>
    <w:rsid w:val="009F6087"/>
    <w:rsid w:val="009F680B"/>
    <w:rsid w:val="00A1057C"/>
    <w:rsid w:val="00A27817"/>
    <w:rsid w:val="00A4453F"/>
    <w:rsid w:val="00A445F5"/>
    <w:rsid w:val="00A535FA"/>
    <w:rsid w:val="00A54D55"/>
    <w:rsid w:val="00A57820"/>
    <w:rsid w:val="00A67BFF"/>
    <w:rsid w:val="00A70B2D"/>
    <w:rsid w:val="00A70B4D"/>
    <w:rsid w:val="00A76A4F"/>
    <w:rsid w:val="00A80084"/>
    <w:rsid w:val="00A83057"/>
    <w:rsid w:val="00A8595E"/>
    <w:rsid w:val="00A96E12"/>
    <w:rsid w:val="00AA0955"/>
    <w:rsid w:val="00AA2E43"/>
    <w:rsid w:val="00AA5ADB"/>
    <w:rsid w:val="00AB1348"/>
    <w:rsid w:val="00AB1FF1"/>
    <w:rsid w:val="00AB6634"/>
    <w:rsid w:val="00AB7D94"/>
    <w:rsid w:val="00AC04D1"/>
    <w:rsid w:val="00AC3208"/>
    <w:rsid w:val="00AC4C29"/>
    <w:rsid w:val="00AC5A60"/>
    <w:rsid w:val="00AE0D10"/>
    <w:rsid w:val="00B028E9"/>
    <w:rsid w:val="00B12D9C"/>
    <w:rsid w:val="00B1549C"/>
    <w:rsid w:val="00B16E0E"/>
    <w:rsid w:val="00B26F48"/>
    <w:rsid w:val="00B32BA7"/>
    <w:rsid w:val="00B357B1"/>
    <w:rsid w:val="00B35D93"/>
    <w:rsid w:val="00B36E28"/>
    <w:rsid w:val="00B502C3"/>
    <w:rsid w:val="00B518FC"/>
    <w:rsid w:val="00B54208"/>
    <w:rsid w:val="00B54DE7"/>
    <w:rsid w:val="00B62CC3"/>
    <w:rsid w:val="00B703C6"/>
    <w:rsid w:val="00B7195B"/>
    <w:rsid w:val="00B7451F"/>
    <w:rsid w:val="00B75229"/>
    <w:rsid w:val="00B84B91"/>
    <w:rsid w:val="00BA2AA2"/>
    <w:rsid w:val="00BA61BA"/>
    <w:rsid w:val="00BA7F71"/>
    <w:rsid w:val="00BC0B1B"/>
    <w:rsid w:val="00BD05FE"/>
    <w:rsid w:val="00BD0E96"/>
    <w:rsid w:val="00BD1C57"/>
    <w:rsid w:val="00BD63C6"/>
    <w:rsid w:val="00BE228E"/>
    <w:rsid w:val="00BF123A"/>
    <w:rsid w:val="00BF2BDF"/>
    <w:rsid w:val="00BF4EED"/>
    <w:rsid w:val="00C05E45"/>
    <w:rsid w:val="00C0787C"/>
    <w:rsid w:val="00C34EB2"/>
    <w:rsid w:val="00C37A57"/>
    <w:rsid w:val="00C473A3"/>
    <w:rsid w:val="00C571DB"/>
    <w:rsid w:val="00C5736C"/>
    <w:rsid w:val="00C60675"/>
    <w:rsid w:val="00C6368E"/>
    <w:rsid w:val="00C74B2D"/>
    <w:rsid w:val="00C77753"/>
    <w:rsid w:val="00C84370"/>
    <w:rsid w:val="00C86467"/>
    <w:rsid w:val="00C92D65"/>
    <w:rsid w:val="00C966C1"/>
    <w:rsid w:val="00CB3E1E"/>
    <w:rsid w:val="00CB441B"/>
    <w:rsid w:val="00CC01F1"/>
    <w:rsid w:val="00CC2820"/>
    <w:rsid w:val="00CD1687"/>
    <w:rsid w:val="00CD2527"/>
    <w:rsid w:val="00CD696E"/>
    <w:rsid w:val="00CE1EC5"/>
    <w:rsid w:val="00CE6535"/>
    <w:rsid w:val="00CE6E6C"/>
    <w:rsid w:val="00CF07D2"/>
    <w:rsid w:val="00CF1581"/>
    <w:rsid w:val="00D013F8"/>
    <w:rsid w:val="00D01DA3"/>
    <w:rsid w:val="00D03416"/>
    <w:rsid w:val="00D11F92"/>
    <w:rsid w:val="00D17094"/>
    <w:rsid w:val="00D20563"/>
    <w:rsid w:val="00D20DE0"/>
    <w:rsid w:val="00D274D1"/>
    <w:rsid w:val="00D35935"/>
    <w:rsid w:val="00D36458"/>
    <w:rsid w:val="00D41D02"/>
    <w:rsid w:val="00D42BDD"/>
    <w:rsid w:val="00D458AF"/>
    <w:rsid w:val="00D546A2"/>
    <w:rsid w:val="00D56061"/>
    <w:rsid w:val="00D643C0"/>
    <w:rsid w:val="00D652FA"/>
    <w:rsid w:val="00D71D9E"/>
    <w:rsid w:val="00D734F9"/>
    <w:rsid w:val="00D83610"/>
    <w:rsid w:val="00D91A0E"/>
    <w:rsid w:val="00DA7FD0"/>
    <w:rsid w:val="00DB0AC0"/>
    <w:rsid w:val="00DB249D"/>
    <w:rsid w:val="00DB5135"/>
    <w:rsid w:val="00DB5563"/>
    <w:rsid w:val="00DD1B26"/>
    <w:rsid w:val="00DD6FF3"/>
    <w:rsid w:val="00DD7B1C"/>
    <w:rsid w:val="00DE135C"/>
    <w:rsid w:val="00DE2259"/>
    <w:rsid w:val="00DF021A"/>
    <w:rsid w:val="00DF2A4B"/>
    <w:rsid w:val="00E0102B"/>
    <w:rsid w:val="00E03188"/>
    <w:rsid w:val="00E2793F"/>
    <w:rsid w:val="00E35A9E"/>
    <w:rsid w:val="00E43741"/>
    <w:rsid w:val="00E442DC"/>
    <w:rsid w:val="00E446EC"/>
    <w:rsid w:val="00E479A9"/>
    <w:rsid w:val="00E53F91"/>
    <w:rsid w:val="00E57FE0"/>
    <w:rsid w:val="00E61831"/>
    <w:rsid w:val="00E65ECB"/>
    <w:rsid w:val="00E710FF"/>
    <w:rsid w:val="00E7647F"/>
    <w:rsid w:val="00E8140B"/>
    <w:rsid w:val="00E94307"/>
    <w:rsid w:val="00EA2577"/>
    <w:rsid w:val="00EA7EE0"/>
    <w:rsid w:val="00EB1C5B"/>
    <w:rsid w:val="00EB56DB"/>
    <w:rsid w:val="00EC3A6F"/>
    <w:rsid w:val="00EC441A"/>
    <w:rsid w:val="00EC5297"/>
    <w:rsid w:val="00ED1B90"/>
    <w:rsid w:val="00EE121C"/>
    <w:rsid w:val="00EF5645"/>
    <w:rsid w:val="00EF57BB"/>
    <w:rsid w:val="00EF57EA"/>
    <w:rsid w:val="00F02B6D"/>
    <w:rsid w:val="00F02BC6"/>
    <w:rsid w:val="00F07C8A"/>
    <w:rsid w:val="00F124B0"/>
    <w:rsid w:val="00F1620F"/>
    <w:rsid w:val="00F271AE"/>
    <w:rsid w:val="00F320B9"/>
    <w:rsid w:val="00F36DB0"/>
    <w:rsid w:val="00F36DB4"/>
    <w:rsid w:val="00F42BCA"/>
    <w:rsid w:val="00F42E48"/>
    <w:rsid w:val="00F43CFF"/>
    <w:rsid w:val="00F44DF5"/>
    <w:rsid w:val="00F527AE"/>
    <w:rsid w:val="00F54B4C"/>
    <w:rsid w:val="00F56220"/>
    <w:rsid w:val="00F565C6"/>
    <w:rsid w:val="00F62DD2"/>
    <w:rsid w:val="00F667E6"/>
    <w:rsid w:val="00F67054"/>
    <w:rsid w:val="00F67452"/>
    <w:rsid w:val="00F948EE"/>
    <w:rsid w:val="00F96A6E"/>
    <w:rsid w:val="00F97B92"/>
    <w:rsid w:val="00FA05BC"/>
    <w:rsid w:val="00FA3B4F"/>
    <w:rsid w:val="00FA4993"/>
    <w:rsid w:val="00FA4D83"/>
    <w:rsid w:val="00FB0C07"/>
    <w:rsid w:val="00FB429F"/>
    <w:rsid w:val="00FB6E1D"/>
    <w:rsid w:val="00FC36AC"/>
    <w:rsid w:val="00FC5DA6"/>
    <w:rsid w:val="00FC60B9"/>
    <w:rsid w:val="00FD1FEE"/>
    <w:rsid w:val="00FD2E5B"/>
    <w:rsid w:val="00FE255A"/>
    <w:rsid w:val="00FE31C6"/>
    <w:rsid w:val="00FF0960"/>
    <w:rsid w:val="00FF18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07DCBFD"/>
  <w15:chartTrackingRefBased/>
  <w15:docId w15:val="{95D4C096-9CAF-4A31-B4FE-2566034E8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65C6"/>
    <w:pPr>
      <w:spacing w:after="120" w:line="260" w:lineRule="exact"/>
    </w:pPr>
    <w:rPr>
      <w:rFonts w:ascii="Arial" w:hAnsi="Arial"/>
      <w:sz w:val="21"/>
      <w:szCs w:val="24"/>
    </w:rPr>
  </w:style>
  <w:style w:type="paragraph" w:styleId="Heading1">
    <w:name w:val="heading 1"/>
    <w:next w:val="Normal"/>
    <w:link w:val="Heading1Char"/>
    <w:autoRedefine/>
    <w:uiPriority w:val="9"/>
    <w:qFormat/>
    <w:rsid w:val="00995371"/>
    <w:pPr>
      <w:keepNext/>
      <w:keepLines/>
      <w:spacing w:before="120" w:after="240" w:line="340" w:lineRule="exact"/>
      <w:outlineLvl w:val="0"/>
    </w:pPr>
    <w:rPr>
      <w:rFonts w:ascii="Arial" w:eastAsiaTheme="majorEastAsia" w:hAnsi="Arial" w:cs="Arial"/>
      <w:b/>
      <w:color w:val="802B8E"/>
      <w:sz w:val="36"/>
      <w:szCs w:val="36"/>
      <w:lang w:val="en-US"/>
    </w:rPr>
  </w:style>
  <w:style w:type="paragraph" w:styleId="Heading2">
    <w:name w:val="heading 2"/>
    <w:next w:val="Normal"/>
    <w:link w:val="Heading2Char"/>
    <w:uiPriority w:val="9"/>
    <w:unhideWhenUsed/>
    <w:qFormat/>
    <w:rsid w:val="009A776A"/>
    <w:pPr>
      <w:keepNext/>
      <w:keepLines/>
      <w:spacing w:before="240" w:after="120" w:line="280" w:lineRule="exact"/>
      <w:outlineLvl w:val="1"/>
    </w:pPr>
    <w:rPr>
      <w:rFonts w:ascii="Arial" w:eastAsiaTheme="majorEastAsia" w:hAnsi="Arial" w:cstheme="majorBidi"/>
      <w:b/>
      <w:color w:val="734FAD"/>
      <w:sz w:val="26"/>
      <w:szCs w:val="26"/>
      <w:lang w:val="en-US"/>
    </w:rPr>
  </w:style>
  <w:style w:type="paragraph" w:styleId="Heading3">
    <w:name w:val="heading 3"/>
    <w:next w:val="Normal"/>
    <w:link w:val="Heading3Char"/>
    <w:autoRedefine/>
    <w:uiPriority w:val="9"/>
    <w:unhideWhenUsed/>
    <w:qFormat/>
    <w:rsid w:val="00E53F91"/>
    <w:pPr>
      <w:keepNext/>
      <w:keepLines/>
      <w:spacing w:before="180" w:after="120" w:line="280" w:lineRule="exact"/>
      <w:outlineLvl w:val="2"/>
    </w:pPr>
    <w:rPr>
      <w:rFonts w:ascii="Arial" w:eastAsiaTheme="majorEastAsia" w:hAnsi="Arial" w:cstheme="majorBidi"/>
      <w:color w:val="A4557F"/>
      <w:sz w:val="20"/>
      <w:szCs w:val="24"/>
      <w:lang w:val="en-US"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5371"/>
    <w:rPr>
      <w:rFonts w:ascii="Arial" w:eastAsiaTheme="majorEastAsia" w:hAnsi="Arial" w:cs="Arial"/>
      <w:b/>
      <w:color w:val="802B8E"/>
      <w:sz w:val="36"/>
      <w:szCs w:val="36"/>
      <w:lang w:val="en-US"/>
    </w:rPr>
  </w:style>
  <w:style w:type="character" w:customStyle="1" w:styleId="Heading2Char">
    <w:name w:val="Heading 2 Char"/>
    <w:basedOn w:val="DefaultParagraphFont"/>
    <w:link w:val="Heading2"/>
    <w:uiPriority w:val="9"/>
    <w:rsid w:val="009A776A"/>
    <w:rPr>
      <w:rFonts w:ascii="Arial" w:eastAsiaTheme="majorEastAsia" w:hAnsi="Arial" w:cstheme="majorBidi"/>
      <w:b/>
      <w:color w:val="734FAD"/>
      <w:sz w:val="26"/>
      <w:szCs w:val="26"/>
      <w:lang w:val="en-US"/>
    </w:rPr>
  </w:style>
  <w:style w:type="character" w:customStyle="1" w:styleId="Heading3Char">
    <w:name w:val="Heading 3 Char"/>
    <w:basedOn w:val="DefaultParagraphFont"/>
    <w:link w:val="Heading3"/>
    <w:uiPriority w:val="9"/>
    <w:rsid w:val="00E53F91"/>
    <w:rPr>
      <w:rFonts w:ascii="Arial" w:eastAsiaTheme="majorEastAsia" w:hAnsi="Arial" w:cstheme="majorBidi"/>
      <w:color w:val="A4557F"/>
      <w:sz w:val="20"/>
      <w:szCs w:val="24"/>
      <w:lang w:val="en-US" w:eastAsia="en-AU"/>
    </w:rPr>
  </w:style>
  <w:style w:type="paragraph" w:styleId="Header">
    <w:name w:val="header"/>
    <w:basedOn w:val="Normal"/>
    <w:link w:val="HeaderChar"/>
    <w:uiPriority w:val="99"/>
    <w:unhideWhenUsed/>
    <w:rsid w:val="00F565C6"/>
    <w:pPr>
      <w:tabs>
        <w:tab w:val="center" w:pos="4513"/>
        <w:tab w:val="right" w:pos="9026"/>
      </w:tabs>
    </w:pPr>
  </w:style>
  <w:style w:type="character" w:customStyle="1" w:styleId="HeaderChar">
    <w:name w:val="Header Char"/>
    <w:basedOn w:val="DefaultParagraphFont"/>
    <w:link w:val="Header"/>
    <w:uiPriority w:val="99"/>
    <w:rsid w:val="00F565C6"/>
    <w:rPr>
      <w:rFonts w:ascii="Arial" w:hAnsi="Arial"/>
      <w:sz w:val="21"/>
      <w:szCs w:val="24"/>
      <w:lang w:val="en-US"/>
    </w:rPr>
  </w:style>
  <w:style w:type="paragraph" w:styleId="Footer">
    <w:name w:val="footer"/>
    <w:basedOn w:val="Normal"/>
    <w:link w:val="FooterChar"/>
    <w:uiPriority w:val="99"/>
    <w:unhideWhenUsed/>
    <w:rsid w:val="00F565C6"/>
    <w:pPr>
      <w:tabs>
        <w:tab w:val="center" w:pos="4513"/>
        <w:tab w:val="right" w:pos="9026"/>
      </w:tabs>
    </w:pPr>
  </w:style>
  <w:style w:type="character" w:customStyle="1" w:styleId="FooterChar">
    <w:name w:val="Footer Char"/>
    <w:basedOn w:val="DefaultParagraphFont"/>
    <w:link w:val="Footer"/>
    <w:uiPriority w:val="99"/>
    <w:rsid w:val="00F565C6"/>
    <w:rPr>
      <w:rFonts w:ascii="Arial" w:hAnsi="Arial"/>
      <w:sz w:val="21"/>
      <w:szCs w:val="24"/>
      <w:lang w:val="en-US"/>
    </w:rPr>
  </w:style>
  <w:style w:type="paragraph" w:customStyle="1" w:styleId="BasicParagraph">
    <w:name w:val="[Basic Paragraph]"/>
    <w:basedOn w:val="Normal"/>
    <w:uiPriority w:val="99"/>
    <w:rsid w:val="00F565C6"/>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Title">
    <w:name w:val="Title"/>
    <w:next w:val="Normal"/>
    <w:link w:val="TitleChar"/>
    <w:autoRedefine/>
    <w:uiPriority w:val="10"/>
    <w:qFormat/>
    <w:rsid w:val="009A776A"/>
    <w:pPr>
      <w:spacing w:after="360" w:line="600" w:lineRule="exact"/>
      <w:ind w:left="-142" w:right="-65"/>
      <w:jc w:val="center"/>
    </w:pPr>
    <w:rPr>
      <w:rFonts w:ascii="Arial" w:eastAsiaTheme="majorEastAsia" w:hAnsi="Arial" w:cstheme="majorBidi"/>
      <w:b/>
      <w:color w:val="734FAD"/>
      <w:spacing w:val="-10"/>
      <w:kern w:val="28"/>
      <w:sz w:val="56"/>
      <w:szCs w:val="56"/>
      <w:lang w:val="en-US"/>
    </w:rPr>
  </w:style>
  <w:style w:type="character" w:customStyle="1" w:styleId="TitleChar">
    <w:name w:val="Title Char"/>
    <w:basedOn w:val="DefaultParagraphFont"/>
    <w:link w:val="Title"/>
    <w:uiPriority w:val="10"/>
    <w:rsid w:val="009A776A"/>
    <w:rPr>
      <w:rFonts w:ascii="Arial" w:eastAsiaTheme="majorEastAsia" w:hAnsi="Arial" w:cstheme="majorBidi"/>
      <w:b/>
      <w:color w:val="734FAD"/>
      <w:spacing w:val="-10"/>
      <w:kern w:val="28"/>
      <w:sz w:val="56"/>
      <w:szCs w:val="56"/>
      <w:lang w:val="en-US"/>
    </w:rPr>
  </w:style>
  <w:style w:type="paragraph" w:customStyle="1" w:styleId="continuednextpage">
    <w:name w:val="continued next page"/>
    <w:basedOn w:val="Normal"/>
    <w:qFormat/>
    <w:rsid w:val="00F565C6"/>
    <w:pPr>
      <w:jc w:val="right"/>
    </w:pPr>
    <w:rPr>
      <w:i/>
      <w:sz w:val="18"/>
      <w:szCs w:val="18"/>
    </w:rPr>
  </w:style>
  <w:style w:type="paragraph" w:customStyle="1" w:styleId="normalbeforebullet">
    <w:name w:val="normal before bullet"/>
    <w:basedOn w:val="Normal"/>
    <w:autoRedefine/>
    <w:qFormat/>
    <w:rsid w:val="00FC36AC"/>
    <w:pPr>
      <w:spacing w:after="60"/>
      <w:ind w:left="360"/>
    </w:pPr>
  </w:style>
  <w:style w:type="paragraph" w:customStyle="1" w:styleId="bullet">
    <w:name w:val="bullet"/>
    <w:basedOn w:val="Normal"/>
    <w:autoRedefine/>
    <w:qFormat/>
    <w:rsid w:val="0066311F"/>
    <w:pPr>
      <w:numPr>
        <w:numId w:val="71"/>
      </w:numPr>
      <w:spacing w:after="60"/>
    </w:pPr>
    <w:rPr>
      <w:rFonts w:eastAsia="Times New Roman" w:cs="Times New Roman"/>
      <w:lang w:eastAsia="en-AU"/>
    </w:rPr>
  </w:style>
  <w:style w:type="paragraph" w:customStyle="1" w:styleId="bulletlast">
    <w:name w:val="bullet last"/>
    <w:basedOn w:val="bullet"/>
    <w:next w:val="Normal"/>
    <w:autoRedefine/>
    <w:qFormat/>
    <w:rsid w:val="00977027"/>
    <w:pPr>
      <w:spacing w:after="120"/>
      <w:ind w:left="567" w:hanging="425"/>
    </w:pPr>
  </w:style>
  <w:style w:type="paragraph" w:customStyle="1" w:styleId="Contactdetailsname">
    <w:name w:val="Contact details (name)"/>
    <w:basedOn w:val="Heading3"/>
    <w:qFormat/>
    <w:rsid w:val="00A1057C"/>
    <w:pPr>
      <w:spacing w:before="400"/>
    </w:pPr>
    <w:rPr>
      <w:rFonts w:ascii="Calibri" w:hAnsi="Calibri"/>
      <w:b/>
    </w:rPr>
  </w:style>
  <w:style w:type="paragraph" w:customStyle="1" w:styleId="Contactdetails">
    <w:name w:val="Contact details"/>
    <w:autoRedefine/>
    <w:qFormat/>
    <w:rsid w:val="00B028E9"/>
    <w:pPr>
      <w:spacing w:after="0" w:line="240" w:lineRule="auto"/>
    </w:pPr>
    <w:rPr>
      <w:rFonts w:eastAsiaTheme="majorEastAsia" w:cstheme="majorBidi"/>
      <w:color w:val="734FAD"/>
      <w:lang w:val="en-US"/>
    </w:rPr>
  </w:style>
  <w:style w:type="paragraph" w:customStyle="1" w:styleId="DJAGnameinheader">
    <w:name w:val="DJAG name in header"/>
    <w:qFormat/>
    <w:rsid w:val="00F565C6"/>
    <w:pPr>
      <w:jc w:val="right"/>
    </w:pPr>
    <w:rPr>
      <w:color w:val="FFFFFF" w:themeColor="background1"/>
      <w:sz w:val="20"/>
      <w:szCs w:val="20"/>
      <w:lang w:val="en-US"/>
    </w:rPr>
  </w:style>
  <w:style w:type="paragraph" w:customStyle="1" w:styleId="Documenttypeinheader">
    <w:name w:val="Document type in header"/>
    <w:qFormat/>
    <w:rsid w:val="00F565C6"/>
    <w:rPr>
      <w:rFonts w:ascii="Arial" w:hAnsi="Arial" w:cs="Arial"/>
      <w:color w:val="FFFFFF" w:themeColor="background1"/>
      <w:sz w:val="36"/>
      <w:szCs w:val="36"/>
      <w:lang w:val="en-US"/>
    </w:rPr>
  </w:style>
  <w:style w:type="paragraph" w:customStyle="1" w:styleId="Boxtextheading">
    <w:name w:val="Box text heading"/>
    <w:basedOn w:val="Heading2"/>
    <w:qFormat/>
    <w:rsid w:val="00A1057C"/>
    <w:pPr>
      <w:spacing w:before="60"/>
    </w:pPr>
  </w:style>
  <w:style w:type="paragraph" w:styleId="NormalWeb">
    <w:name w:val="Normal (Web)"/>
    <w:basedOn w:val="Normal"/>
    <w:uiPriority w:val="99"/>
    <w:semiHidden/>
    <w:unhideWhenUsed/>
    <w:rsid w:val="00626D02"/>
    <w:pPr>
      <w:spacing w:before="100" w:beforeAutospacing="1" w:after="100" w:afterAutospacing="1" w:line="240" w:lineRule="auto"/>
    </w:pPr>
    <w:rPr>
      <w:rFonts w:ascii="Times New Roman" w:eastAsia="Times New Roman" w:hAnsi="Times New Roman" w:cs="Times New Roman"/>
      <w:sz w:val="24"/>
      <w:lang w:eastAsia="en-AU"/>
    </w:rPr>
  </w:style>
  <w:style w:type="paragraph" w:styleId="ListParagraph">
    <w:name w:val="List Paragraph"/>
    <w:aliases w:val="Bullet Point,Bullet point,Bullet points,Bulleted Para,Content descriptions,Dot pt,F5 List Paragraph,L,List Paragraph Number,List Paragraph1,List Paragraph11,List Paragraph2,NAST Quote,NFP GP Bulleted List,Recommendation,bullet point list"/>
    <w:basedOn w:val="Normal"/>
    <w:link w:val="ListParagraphChar"/>
    <w:uiPriority w:val="34"/>
    <w:qFormat/>
    <w:rsid w:val="00626D02"/>
    <w:pPr>
      <w:spacing w:after="240" w:line="240" w:lineRule="auto"/>
      <w:ind w:left="720"/>
      <w:contextualSpacing/>
    </w:pPr>
    <w:rPr>
      <w:rFonts w:eastAsia="Times New Roman" w:cs="Times New Roman"/>
      <w:sz w:val="22"/>
      <w:lang w:eastAsia="en-AU"/>
    </w:rPr>
  </w:style>
  <w:style w:type="character" w:styleId="Hyperlink">
    <w:name w:val="Hyperlink"/>
    <w:uiPriority w:val="99"/>
    <w:rsid w:val="00626D02"/>
    <w:rPr>
      <w:rFonts w:cs="Times New Roman"/>
      <w:color w:val="0000FF"/>
      <w:u w:val="single"/>
    </w:rPr>
  </w:style>
  <w:style w:type="character" w:styleId="FollowedHyperlink">
    <w:name w:val="FollowedHyperlink"/>
    <w:basedOn w:val="DefaultParagraphFont"/>
    <w:uiPriority w:val="99"/>
    <w:semiHidden/>
    <w:unhideWhenUsed/>
    <w:rsid w:val="00626D02"/>
    <w:rPr>
      <w:color w:val="954F72" w:themeColor="followedHyperlink"/>
      <w:u w:val="single"/>
    </w:rPr>
  </w:style>
  <w:style w:type="table" w:styleId="TableGrid">
    <w:name w:val="Table Grid"/>
    <w:basedOn w:val="TableNormal"/>
    <w:rsid w:val="0090781D"/>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Arial11ptBoldBlackLeft0mmHanging85mmAft">
    <w:name w:val="Style Arial 11 pt Bold Black Left:  0 mm Hanging:  8.5 mm Aft..."/>
    <w:basedOn w:val="Normal"/>
    <w:rsid w:val="0090781D"/>
    <w:pPr>
      <w:numPr>
        <w:numId w:val="6"/>
      </w:numPr>
      <w:spacing w:after="0" w:line="240" w:lineRule="auto"/>
    </w:pPr>
    <w:rPr>
      <w:rFonts w:ascii="Times New Roman" w:eastAsia="Times New Roman" w:hAnsi="Times New Roman" w:cs="Times New Roman"/>
      <w:sz w:val="24"/>
      <w:lang w:eastAsia="en-AU"/>
    </w:rPr>
  </w:style>
  <w:style w:type="character" w:styleId="CommentReference">
    <w:name w:val="annotation reference"/>
    <w:basedOn w:val="DefaultParagraphFont"/>
    <w:uiPriority w:val="99"/>
    <w:semiHidden/>
    <w:unhideWhenUsed/>
    <w:rsid w:val="00AA0955"/>
    <w:rPr>
      <w:sz w:val="16"/>
      <w:szCs w:val="16"/>
    </w:rPr>
  </w:style>
  <w:style w:type="paragraph" w:styleId="CommentText">
    <w:name w:val="annotation text"/>
    <w:basedOn w:val="Normal"/>
    <w:link w:val="CommentTextChar"/>
    <w:uiPriority w:val="99"/>
    <w:semiHidden/>
    <w:unhideWhenUsed/>
    <w:rsid w:val="00AA0955"/>
    <w:pPr>
      <w:spacing w:line="240" w:lineRule="auto"/>
    </w:pPr>
    <w:rPr>
      <w:sz w:val="20"/>
      <w:szCs w:val="20"/>
    </w:rPr>
  </w:style>
  <w:style w:type="character" w:customStyle="1" w:styleId="CommentTextChar">
    <w:name w:val="Comment Text Char"/>
    <w:basedOn w:val="DefaultParagraphFont"/>
    <w:link w:val="CommentText"/>
    <w:uiPriority w:val="99"/>
    <w:semiHidden/>
    <w:rsid w:val="00AA0955"/>
    <w:rPr>
      <w:rFonts w:ascii="Arial" w:hAnsi="Arial"/>
      <w:sz w:val="20"/>
      <w:szCs w:val="20"/>
      <w:lang w:val="en-US"/>
    </w:rPr>
  </w:style>
  <w:style w:type="paragraph" w:styleId="CommentSubject">
    <w:name w:val="annotation subject"/>
    <w:basedOn w:val="CommentText"/>
    <w:next w:val="CommentText"/>
    <w:link w:val="CommentSubjectChar"/>
    <w:uiPriority w:val="99"/>
    <w:semiHidden/>
    <w:unhideWhenUsed/>
    <w:rsid w:val="00AA0955"/>
    <w:rPr>
      <w:b/>
      <w:bCs/>
    </w:rPr>
  </w:style>
  <w:style w:type="character" w:customStyle="1" w:styleId="CommentSubjectChar">
    <w:name w:val="Comment Subject Char"/>
    <w:basedOn w:val="CommentTextChar"/>
    <w:link w:val="CommentSubject"/>
    <w:uiPriority w:val="99"/>
    <w:semiHidden/>
    <w:rsid w:val="00AA0955"/>
    <w:rPr>
      <w:rFonts w:ascii="Arial" w:hAnsi="Arial"/>
      <w:b/>
      <w:bCs/>
      <w:sz w:val="20"/>
      <w:szCs w:val="20"/>
      <w:lang w:val="en-US"/>
    </w:rPr>
  </w:style>
  <w:style w:type="paragraph" w:styleId="BalloonText">
    <w:name w:val="Balloon Text"/>
    <w:basedOn w:val="Normal"/>
    <w:link w:val="BalloonTextChar"/>
    <w:uiPriority w:val="99"/>
    <w:semiHidden/>
    <w:unhideWhenUsed/>
    <w:rsid w:val="00AA09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0955"/>
    <w:rPr>
      <w:rFonts w:ascii="Segoe UI" w:hAnsi="Segoe UI" w:cs="Segoe UI"/>
      <w:sz w:val="18"/>
      <w:szCs w:val="18"/>
      <w:lang w:val="en-US"/>
    </w:rPr>
  </w:style>
  <w:style w:type="character" w:customStyle="1" w:styleId="UnresolvedMention1">
    <w:name w:val="Unresolved Mention1"/>
    <w:basedOn w:val="DefaultParagraphFont"/>
    <w:uiPriority w:val="99"/>
    <w:semiHidden/>
    <w:unhideWhenUsed/>
    <w:rsid w:val="009A54F8"/>
    <w:rPr>
      <w:color w:val="605E5C"/>
      <w:shd w:val="clear" w:color="auto" w:fill="E1DFDD"/>
    </w:rPr>
  </w:style>
  <w:style w:type="character" w:customStyle="1" w:styleId="ListParagraphChar">
    <w:name w:val="List Paragraph Char"/>
    <w:aliases w:val="Bullet Point Char,Bullet point Char,Bullet points Char,Bulleted Para Char,Content descriptions Char,Dot pt Char,F5 List Paragraph Char,L Char,List Paragraph Number Char,List Paragraph1 Char,List Paragraph11 Char,List Paragraph2 Char"/>
    <w:basedOn w:val="DefaultParagraphFont"/>
    <w:link w:val="ListParagraph"/>
    <w:uiPriority w:val="34"/>
    <w:qFormat/>
    <w:locked/>
    <w:rsid w:val="004D2155"/>
    <w:rPr>
      <w:rFonts w:ascii="Arial" w:eastAsia="Times New Roman" w:hAnsi="Arial" w:cs="Times New Roman"/>
      <w:szCs w:val="24"/>
      <w:lang w:eastAsia="en-AU"/>
    </w:rPr>
  </w:style>
  <w:style w:type="paragraph" w:styleId="Revision">
    <w:name w:val="Revision"/>
    <w:hidden/>
    <w:uiPriority w:val="99"/>
    <w:semiHidden/>
    <w:rsid w:val="00E710FF"/>
    <w:pPr>
      <w:spacing w:after="0" w:line="240" w:lineRule="auto"/>
    </w:pPr>
    <w:rPr>
      <w:rFonts w:ascii="Arial" w:hAnsi="Arial"/>
      <w:sz w:val="21"/>
      <w:szCs w:val="24"/>
      <w:lang w:val="en-US"/>
    </w:rPr>
  </w:style>
  <w:style w:type="paragraph" w:styleId="TOCHeading">
    <w:name w:val="TOC Heading"/>
    <w:basedOn w:val="Heading1"/>
    <w:next w:val="Normal"/>
    <w:uiPriority w:val="39"/>
    <w:unhideWhenUsed/>
    <w:qFormat/>
    <w:rsid w:val="00253CC7"/>
    <w:pPr>
      <w:spacing w:after="0" w:line="259" w:lineRule="auto"/>
      <w:outlineLvl w:val="9"/>
    </w:pPr>
    <w:rPr>
      <w:rFonts w:asciiTheme="majorHAnsi" w:hAnsiTheme="majorHAnsi"/>
      <w:b w:val="0"/>
      <w:color w:val="2E74B5" w:themeColor="accent1" w:themeShade="BF"/>
    </w:rPr>
  </w:style>
  <w:style w:type="paragraph" w:styleId="TOC1">
    <w:name w:val="toc 1"/>
    <w:basedOn w:val="Normal"/>
    <w:next w:val="Normal"/>
    <w:autoRedefine/>
    <w:uiPriority w:val="39"/>
    <w:unhideWhenUsed/>
    <w:rsid w:val="00253CC7"/>
    <w:pPr>
      <w:spacing w:after="100"/>
    </w:pPr>
  </w:style>
  <w:style w:type="paragraph" w:styleId="TOC2">
    <w:name w:val="toc 2"/>
    <w:basedOn w:val="Normal"/>
    <w:next w:val="Normal"/>
    <w:autoRedefine/>
    <w:uiPriority w:val="39"/>
    <w:unhideWhenUsed/>
    <w:rsid w:val="005F6441"/>
    <w:pPr>
      <w:tabs>
        <w:tab w:val="right" w:leader="dot" w:pos="10178"/>
      </w:tabs>
      <w:spacing w:after="100"/>
      <w:ind w:left="210"/>
    </w:pPr>
    <w:rPr>
      <w:b/>
      <w:bCs/>
      <w:noProof/>
    </w:rPr>
  </w:style>
  <w:style w:type="paragraph" w:styleId="TOC3">
    <w:name w:val="toc 3"/>
    <w:basedOn w:val="Normal"/>
    <w:next w:val="Normal"/>
    <w:autoRedefine/>
    <w:uiPriority w:val="39"/>
    <w:unhideWhenUsed/>
    <w:rsid w:val="00435B81"/>
    <w:pPr>
      <w:tabs>
        <w:tab w:val="right" w:leader="dot" w:pos="10168"/>
      </w:tabs>
      <w:spacing w:after="100"/>
      <w:ind w:left="420"/>
    </w:pPr>
  </w:style>
  <w:style w:type="paragraph" w:styleId="NoSpacing">
    <w:name w:val="No Spacing"/>
    <w:uiPriority w:val="1"/>
    <w:qFormat/>
    <w:rsid w:val="00977027"/>
    <w:pPr>
      <w:spacing w:after="0" w:line="240" w:lineRule="auto"/>
    </w:pPr>
    <w:rPr>
      <w:rFonts w:ascii="Arial" w:hAnsi="Arial"/>
      <w:sz w:val="21"/>
      <w:szCs w:val="24"/>
      <w:lang w:val="en-US"/>
    </w:rPr>
  </w:style>
  <w:style w:type="paragraph" w:styleId="Subtitle">
    <w:name w:val="Subtitle"/>
    <w:basedOn w:val="Normal"/>
    <w:next w:val="Normal"/>
    <w:link w:val="SubtitleChar"/>
    <w:uiPriority w:val="11"/>
    <w:qFormat/>
    <w:rsid w:val="00AB6634"/>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AB6634"/>
    <w:rPr>
      <w:rFonts w:eastAsiaTheme="minorEastAsia"/>
      <w:color w:val="5A5A5A" w:themeColor="text1" w:themeTint="A5"/>
      <w:spacing w:val="15"/>
    </w:rPr>
  </w:style>
  <w:style w:type="character" w:styleId="UnresolvedMention">
    <w:name w:val="Unresolved Mention"/>
    <w:basedOn w:val="DefaultParagraphFont"/>
    <w:uiPriority w:val="99"/>
    <w:semiHidden/>
    <w:unhideWhenUsed/>
    <w:rsid w:val="00F527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767734">
      <w:bodyDiv w:val="1"/>
      <w:marLeft w:val="0"/>
      <w:marRight w:val="0"/>
      <w:marTop w:val="0"/>
      <w:marBottom w:val="0"/>
      <w:divBdr>
        <w:top w:val="none" w:sz="0" w:space="0" w:color="auto"/>
        <w:left w:val="none" w:sz="0" w:space="0" w:color="auto"/>
        <w:bottom w:val="none" w:sz="0" w:space="0" w:color="auto"/>
        <w:right w:val="none" w:sz="0" w:space="0" w:color="auto"/>
      </w:divBdr>
      <w:divsChild>
        <w:div w:id="183136238">
          <w:marLeft w:val="547"/>
          <w:marRight w:val="0"/>
          <w:marTop w:val="0"/>
          <w:marBottom w:val="0"/>
          <w:divBdr>
            <w:top w:val="none" w:sz="0" w:space="0" w:color="auto"/>
            <w:left w:val="none" w:sz="0" w:space="0" w:color="auto"/>
            <w:bottom w:val="none" w:sz="0" w:space="0" w:color="auto"/>
            <w:right w:val="none" w:sz="0" w:space="0" w:color="auto"/>
          </w:divBdr>
        </w:div>
      </w:divsChild>
    </w:div>
    <w:div w:id="505099412">
      <w:bodyDiv w:val="1"/>
      <w:marLeft w:val="0"/>
      <w:marRight w:val="0"/>
      <w:marTop w:val="0"/>
      <w:marBottom w:val="0"/>
      <w:divBdr>
        <w:top w:val="none" w:sz="0" w:space="0" w:color="auto"/>
        <w:left w:val="none" w:sz="0" w:space="0" w:color="auto"/>
        <w:bottom w:val="none" w:sz="0" w:space="0" w:color="auto"/>
        <w:right w:val="none" w:sz="0" w:space="0" w:color="auto"/>
      </w:divBdr>
    </w:div>
    <w:div w:id="1359158864">
      <w:bodyDiv w:val="1"/>
      <w:marLeft w:val="0"/>
      <w:marRight w:val="0"/>
      <w:marTop w:val="0"/>
      <w:marBottom w:val="0"/>
      <w:divBdr>
        <w:top w:val="none" w:sz="0" w:space="0" w:color="auto"/>
        <w:left w:val="none" w:sz="0" w:space="0" w:color="auto"/>
        <w:bottom w:val="none" w:sz="0" w:space="0" w:color="auto"/>
        <w:right w:val="none" w:sz="0" w:space="0" w:color="auto"/>
      </w:divBdr>
    </w:div>
    <w:div w:id="1523326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dss.gov.au/ending-violence" TargetMode="External"/><Relationship Id="rId18" Type="http://schemas.openxmlformats.org/officeDocument/2006/relationships/hyperlink" Target="https://www.publications.qld.gov.au/ckan-publications-attachments-prod/resources/366f94a8-1122-42ff-9c19-d968fd21c173/dfv-services-practice-principles-standards-and-guidance.pdf?ETag=8465906b55ef511a2a2db9721f74b69a"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www.justice.qld.gov.au/initiatives/end-domestic-family-sexual-violence-grants" TargetMode="External"/><Relationship Id="rId7" Type="http://schemas.openxmlformats.org/officeDocument/2006/relationships/settings" Target="settings.xml"/><Relationship Id="rId12" Type="http://schemas.openxmlformats.org/officeDocument/2006/relationships/hyperlink" Target="https://federalfinancialrelations.gov.au/sites/federalfinancialrelations.gov.au/files/2022-04/National%20Partnership%20on%20Family%2C%20Domestic%20and%20Sexual%20Violence%20Responses.pdf" TargetMode="External"/><Relationship Id="rId17" Type="http://schemas.openxmlformats.org/officeDocument/2006/relationships/hyperlink" Target="https://www.oric.gov.au/"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qld.gov.au/law/laws-regulated-industries-and-accountability/queensland-laws-and-regulations/check-a-licence-association-charity-or-register/check-a-charity-or-association" TargetMode="External"/><Relationship Id="rId20" Type="http://schemas.openxmlformats.org/officeDocument/2006/relationships/hyperlink" Target="https://justiceqld.smartygrants.com.au/KeepingWomenSaf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dss.gov.au/ending-violence"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acnc.gov.au/for-charities/start-charity/not-for-profit" TargetMode="Externa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justice.qld.gov.au/about-us/services/women-violence-prevention/violence-prevention/service-providers/funding-and-investment/investment-specification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ederalfinancialrelations.gov.au/sites/federalfinancialrelations.gov.au/files/2022-04/National%20Partnership%20on%20Family%2C%20Domestic%20and%20Sexual%20Violence%20Responses.pdf" TargetMode="External"/><Relationship Id="rId22" Type="http://schemas.openxmlformats.org/officeDocument/2006/relationships/hyperlink" Target="mailto:partnerships@justice.qld.gov.au" TargetMode="External"/><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69CC3F1FB66874686ED96247551C9C5" ma:contentTypeVersion="9" ma:contentTypeDescription="Create a new document." ma:contentTypeScope="" ma:versionID="aea30615711d2eb77786890f1c44f6b7">
  <xsd:schema xmlns:xsd="http://www.w3.org/2001/XMLSchema" xmlns:xs="http://www.w3.org/2001/XMLSchema" xmlns:p="http://schemas.microsoft.com/office/2006/metadata/properties" xmlns:ns2="c1b4dff8-6a8a-4709-bbfc-7f19a8e5baeb" targetNamespace="http://schemas.microsoft.com/office/2006/metadata/properties" ma:root="true" ma:fieldsID="95cd02b54f98f44726547db53e0e850e" ns2:_="">
    <xsd:import namespace="c1b4dff8-6a8a-4709-bbfc-7f19a8e5bae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b4dff8-6a8a-4709-bbfc-7f19a8e5ba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6C6378-FD38-4F4C-8FD5-AAF1F33CE6AC}">
  <ds:schemaRefs>
    <ds:schemaRef ds:uri="http://schemas.microsoft.com/sharepoint/v3/contenttype/forms"/>
  </ds:schemaRefs>
</ds:datastoreItem>
</file>

<file path=customXml/itemProps2.xml><?xml version="1.0" encoding="utf-8"?>
<ds:datastoreItem xmlns:ds="http://schemas.openxmlformats.org/officeDocument/2006/customXml" ds:itemID="{1E5201EA-E944-4789-9803-997E6714F77C}">
  <ds:schemaRefs>
    <ds:schemaRef ds:uri="http://schemas.openxmlformats.org/officeDocument/2006/bibliography"/>
  </ds:schemaRefs>
</ds:datastoreItem>
</file>

<file path=customXml/itemProps3.xml><?xml version="1.0" encoding="utf-8"?>
<ds:datastoreItem xmlns:ds="http://schemas.openxmlformats.org/officeDocument/2006/customXml" ds:itemID="{AE9F35BE-B879-4AC0-9C6B-485CD59A5BC8}">
  <ds:schemaRefs>
    <ds:schemaRef ds:uri="http://schemas.microsoft.com/office/infopath/2007/PartnerControls"/>
    <ds:schemaRef ds:uri="http://www.w3.org/XML/1998/namespace"/>
    <ds:schemaRef ds:uri="http://purl.org/dc/terms/"/>
    <ds:schemaRef ds:uri="http://schemas.microsoft.com/office/2006/metadata/properties"/>
    <ds:schemaRef ds:uri="http://schemas.microsoft.com/office/2006/documentManagement/types"/>
    <ds:schemaRef ds:uri="c1b4dff8-6a8a-4709-bbfc-7f19a8e5baeb"/>
    <ds:schemaRef ds:uri="http://purl.org/dc/elements/1.1/"/>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F246C820-22E5-4FA6-8498-6FD4E0CD1C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b4dff8-6a8a-4709-bbfc-7f19a8e5ba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3673</Words>
  <Characters>20942</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Queensland Government</Company>
  <LinksUpToDate>false</LinksUpToDate>
  <CharactersWithSpaces>24566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Keeping Women Safe from Violence Grants - Grant information and application guidelines</dc:title>
  <dc:subject>Keeping Women Safe from Violence Grants - Grant information and application guidelines</dc:subject>
  <dc:creator>Queensland Government</dc:creator>
  <cp:keywords>Keeping Women Safe from Violence Grants; Grant information and application guidelines</cp:keywords>
  <dc:description/>
  <cp:lastModifiedBy>Richard Howard</cp:lastModifiedBy>
  <cp:revision>2</cp:revision>
  <dcterms:created xsi:type="dcterms:W3CDTF">2023-02-08T02:15:00Z</dcterms:created>
  <dcterms:modified xsi:type="dcterms:W3CDTF">2023-02-08T02:15:00Z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0x010100469CC3F1FB66874686ED96247551C9C5</vt:lpwstr>
  </property>
</Properties>
</file>