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7413" w14:textId="77777777" w:rsidR="00E720B0" w:rsidRPr="00493750" w:rsidRDefault="00E720B0" w:rsidP="00E720B0">
      <w:pPr>
        <w:pStyle w:val="Heading1"/>
        <w:spacing w:before="0" w:line="240" w:lineRule="auto"/>
        <w:rPr>
          <w:rFonts w:ascii="Arial Bold" w:hAnsi="Arial Bold"/>
          <w:iCs/>
          <w:color w:val="F89A44"/>
          <w:kern w:val="0"/>
          <w:sz w:val="20"/>
          <w:szCs w:val="20"/>
          <w:lang w:eastAsia="en-AU"/>
        </w:rPr>
      </w:pPr>
    </w:p>
    <w:p w14:paraId="245C7FD3" w14:textId="67630C09" w:rsidR="00335CA7" w:rsidRPr="00AA0286" w:rsidRDefault="008E2214" w:rsidP="00765B8A">
      <w:pPr>
        <w:pStyle w:val="Heading1"/>
        <w:spacing w:before="0" w:after="60" w:line="560" w:lineRule="exact"/>
        <w:ind w:hanging="284"/>
        <w:rPr>
          <w:rFonts w:ascii="Arial Nova Cond" w:hAnsi="Arial Nova Cond"/>
          <w:iCs/>
          <w:color w:val="F89A44"/>
          <w:kern w:val="0"/>
          <w:sz w:val="28"/>
          <w:szCs w:val="28"/>
          <w:lang w:eastAsia="en-AU"/>
        </w:rPr>
      </w:pPr>
      <w:r w:rsidRPr="00AA0286">
        <w:rPr>
          <w:rFonts w:ascii="Arial Nova Cond" w:hAnsi="Arial Nova Cond"/>
          <w:iCs/>
          <w:color w:val="F89A44"/>
          <w:kern w:val="0"/>
          <w:sz w:val="28"/>
          <w:szCs w:val="28"/>
          <w:lang w:eastAsia="en-AU"/>
        </w:rPr>
        <w:t>State</w:t>
      </w:r>
      <w:r w:rsidR="00E720B0" w:rsidRPr="00AA0286">
        <w:rPr>
          <w:rFonts w:ascii="Arial Nova Cond" w:hAnsi="Arial Nova Cond"/>
          <w:iCs/>
          <w:color w:val="F89A44"/>
          <w:kern w:val="0"/>
          <w:sz w:val="28"/>
          <w:szCs w:val="28"/>
          <w:lang w:eastAsia="en-AU"/>
        </w:rPr>
        <w:t>-</w:t>
      </w:r>
      <w:r w:rsidRPr="00AA0286">
        <w:rPr>
          <w:rFonts w:ascii="Arial Nova Cond" w:hAnsi="Arial Nova Cond"/>
          <w:iCs/>
          <w:color w:val="F89A44"/>
          <w:kern w:val="0"/>
          <w:sz w:val="28"/>
          <w:szCs w:val="28"/>
          <w:lang w:eastAsia="en-AU"/>
        </w:rPr>
        <w:t>wide</w:t>
      </w:r>
      <w:r w:rsidR="009B15EE">
        <w:rPr>
          <w:rFonts w:ascii="Arial Nova Cond" w:hAnsi="Arial Nova Cond"/>
          <w:iCs/>
          <w:color w:val="F89A44"/>
          <w:kern w:val="0"/>
          <w:sz w:val="28"/>
          <w:szCs w:val="28"/>
          <w:lang w:eastAsia="en-AU"/>
        </w:rPr>
        <w:t xml:space="preserve"> </w:t>
      </w:r>
      <w:r w:rsidR="00B26764" w:rsidRPr="00AA0286">
        <w:rPr>
          <w:rFonts w:ascii="Arial Nova Cond" w:hAnsi="Arial Nova Cond"/>
          <w:iCs/>
          <w:color w:val="F89A44"/>
          <w:kern w:val="0"/>
          <w:sz w:val="28"/>
          <w:szCs w:val="28"/>
          <w:lang w:eastAsia="en-AU"/>
        </w:rPr>
        <w:t>(2018 to 202</w:t>
      </w:r>
      <w:r w:rsidR="00797F4F">
        <w:rPr>
          <w:rFonts w:ascii="Arial Nova Cond" w:hAnsi="Arial Nova Cond"/>
          <w:iCs/>
          <w:color w:val="F89A44"/>
          <w:kern w:val="0"/>
          <w:sz w:val="28"/>
          <w:szCs w:val="28"/>
          <w:lang w:eastAsia="en-AU"/>
        </w:rPr>
        <w:t>2</w:t>
      </w:r>
      <w:r w:rsidR="00B26764" w:rsidRPr="00AA0286">
        <w:rPr>
          <w:rFonts w:ascii="Arial Nova Cond" w:hAnsi="Arial Nova Cond"/>
          <w:iCs/>
          <w:color w:val="F89A44"/>
          <w:kern w:val="0"/>
          <w:sz w:val="28"/>
          <w:szCs w:val="28"/>
          <w:lang w:eastAsia="en-AU"/>
        </w:rPr>
        <w:t>)</w:t>
      </w:r>
      <w:r w:rsidR="00BB5801">
        <w:rPr>
          <w:rFonts w:ascii="Arial Nova Cond" w:hAnsi="Arial Nova Cond"/>
          <w:iCs/>
          <w:color w:val="F89A44"/>
          <w:kern w:val="0"/>
          <w:sz w:val="28"/>
          <w:szCs w:val="28"/>
          <w:lang w:eastAsia="en-AU"/>
        </w:rPr>
        <w:t xml:space="preserve"> – under supervision</w:t>
      </w:r>
    </w:p>
    <w:p w14:paraId="0BA07FC5" w14:textId="1108B14D" w:rsidR="00335CA7" w:rsidRPr="00DC024A" w:rsidRDefault="00E720B0" w:rsidP="00765B8A">
      <w:pPr>
        <w:spacing w:after="60" w:line="240" w:lineRule="auto"/>
        <w:ind w:left="-284" w:right="-314"/>
        <w:jc w:val="both"/>
        <w:rPr>
          <w:rFonts w:ascii="Arial Nova Cond" w:hAnsi="Arial Nova Cond" w:cs="Arial"/>
          <w:sz w:val="18"/>
          <w:szCs w:val="18"/>
        </w:rPr>
      </w:pPr>
      <w:r w:rsidRPr="00DC024A">
        <w:rPr>
          <w:rFonts w:ascii="Arial Nova Cond" w:hAnsi="Arial Nova Cond" w:cs="Arial"/>
          <w:sz w:val="18"/>
          <w:szCs w:val="18"/>
        </w:rPr>
        <w:t xml:space="preserve">The </w:t>
      </w:r>
      <w:r w:rsidR="005F2C26">
        <w:rPr>
          <w:rFonts w:ascii="Arial Nova Cond" w:hAnsi="Arial Nova Cond" w:cs="Arial"/>
          <w:sz w:val="18"/>
          <w:szCs w:val="18"/>
        </w:rPr>
        <w:t>state-wide</w:t>
      </w:r>
      <w:r w:rsidR="00290BC0" w:rsidRPr="00DC024A">
        <w:rPr>
          <w:rFonts w:ascii="Arial Nova Cond" w:hAnsi="Arial Nova Cond" w:cs="Arial"/>
          <w:sz w:val="18"/>
          <w:szCs w:val="18"/>
        </w:rPr>
        <w:t xml:space="preserve"> </w:t>
      </w:r>
      <w:r w:rsidR="005F2C26">
        <w:rPr>
          <w:rFonts w:ascii="Arial Nova Cond" w:hAnsi="Arial Nova Cond" w:cs="Arial"/>
          <w:sz w:val="18"/>
          <w:szCs w:val="18"/>
        </w:rPr>
        <w:t xml:space="preserve">census </w:t>
      </w:r>
      <w:r w:rsidRPr="00DC024A">
        <w:rPr>
          <w:rFonts w:ascii="Arial Nova Cond" w:hAnsi="Arial Nova Cond" w:cs="Arial"/>
          <w:sz w:val="18"/>
          <w:szCs w:val="18"/>
        </w:rPr>
        <w:t xml:space="preserve">contains information on young people </w:t>
      </w:r>
      <w:r w:rsidR="00AC3750">
        <w:rPr>
          <w:rFonts w:ascii="Arial Nova Cond" w:hAnsi="Arial Nova Cond" w:cs="Arial"/>
          <w:sz w:val="18"/>
          <w:szCs w:val="18"/>
        </w:rPr>
        <w:t xml:space="preserve">who on the census date were </w:t>
      </w:r>
      <w:r w:rsidRPr="00DC024A">
        <w:rPr>
          <w:rFonts w:ascii="Arial Nova Cond" w:hAnsi="Arial Nova Cond" w:cs="Arial"/>
          <w:sz w:val="18"/>
          <w:szCs w:val="18"/>
        </w:rPr>
        <w:t xml:space="preserve">under active supervision </w:t>
      </w:r>
      <w:r w:rsidR="00BC3FD8" w:rsidRPr="00DC024A">
        <w:rPr>
          <w:rFonts w:ascii="Arial Nova Cond" w:hAnsi="Arial Nova Cond" w:cs="Arial"/>
          <w:sz w:val="18"/>
          <w:szCs w:val="18"/>
        </w:rPr>
        <w:t>in the</w:t>
      </w:r>
      <w:r w:rsidR="008E2214" w:rsidRPr="00DC024A">
        <w:rPr>
          <w:rFonts w:ascii="Arial Nova Cond" w:hAnsi="Arial Nova Cond" w:cs="Arial"/>
          <w:sz w:val="18"/>
          <w:szCs w:val="18"/>
        </w:rPr>
        <w:t xml:space="preserve"> community</w:t>
      </w:r>
      <w:r w:rsidR="00BC3FD8" w:rsidRPr="00DC024A">
        <w:rPr>
          <w:rFonts w:ascii="Arial Nova Cond" w:hAnsi="Arial Nova Cond" w:cs="Arial"/>
          <w:sz w:val="18"/>
          <w:szCs w:val="18"/>
        </w:rPr>
        <w:t xml:space="preserve"> </w:t>
      </w:r>
      <w:r w:rsidRPr="00DC024A">
        <w:rPr>
          <w:rFonts w:ascii="Arial Nova Cond" w:hAnsi="Arial Nova Cond" w:cs="Arial"/>
          <w:sz w:val="18"/>
          <w:szCs w:val="18"/>
        </w:rPr>
        <w:t>(supervised order and/or conditional bail program)</w:t>
      </w:r>
      <w:r w:rsidR="00AC3750">
        <w:rPr>
          <w:rFonts w:ascii="Arial Nova Cond" w:hAnsi="Arial Nova Cond" w:cs="Arial"/>
          <w:sz w:val="18"/>
          <w:szCs w:val="18"/>
        </w:rPr>
        <w:t xml:space="preserve">, were </w:t>
      </w:r>
      <w:r w:rsidR="008E2214" w:rsidRPr="00DC024A">
        <w:rPr>
          <w:rFonts w:ascii="Arial Nova Cond" w:hAnsi="Arial Nova Cond" w:cs="Arial"/>
          <w:sz w:val="18"/>
          <w:szCs w:val="18"/>
        </w:rPr>
        <w:t xml:space="preserve">in custody </w:t>
      </w:r>
      <w:r w:rsidR="00493750" w:rsidRPr="00DC024A">
        <w:rPr>
          <w:rFonts w:ascii="Arial Nova Cond" w:hAnsi="Arial Nova Cond" w:cs="Arial"/>
          <w:sz w:val="18"/>
          <w:szCs w:val="18"/>
        </w:rPr>
        <w:t xml:space="preserve">in </w:t>
      </w:r>
      <w:r w:rsidR="00AC3750">
        <w:rPr>
          <w:rFonts w:ascii="Arial Nova Cond" w:hAnsi="Arial Nova Cond" w:cs="Arial"/>
          <w:sz w:val="18"/>
          <w:szCs w:val="18"/>
        </w:rPr>
        <w:t xml:space="preserve">a </w:t>
      </w:r>
      <w:r w:rsidR="008E2214" w:rsidRPr="00DC024A">
        <w:rPr>
          <w:rFonts w:ascii="Arial Nova Cond" w:hAnsi="Arial Nova Cond" w:cs="Arial"/>
          <w:sz w:val="18"/>
          <w:szCs w:val="18"/>
        </w:rPr>
        <w:t>youth detention centre</w:t>
      </w:r>
      <w:r w:rsidR="000E0F0F" w:rsidRPr="00DC024A">
        <w:rPr>
          <w:rFonts w:ascii="Arial Nova Cond" w:hAnsi="Arial Nova Cond" w:cs="Arial"/>
          <w:sz w:val="18"/>
          <w:szCs w:val="18"/>
        </w:rPr>
        <w:t xml:space="preserve"> </w:t>
      </w:r>
      <w:r w:rsidR="00493750" w:rsidRPr="00DC024A">
        <w:rPr>
          <w:rFonts w:ascii="Arial Nova Cond" w:hAnsi="Arial Nova Cond" w:cs="Arial"/>
          <w:sz w:val="18"/>
          <w:szCs w:val="18"/>
        </w:rPr>
        <w:t>or</w:t>
      </w:r>
      <w:r w:rsidRPr="00DC024A">
        <w:rPr>
          <w:rFonts w:ascii="Arial Nova Cond" w:hAnsi="Arial Nova Cond" w:cs="Arial"/>
          <w:sz w:val="18"/>
          <w:szCs w:val="18"/>
        </w:rPr>
        <w:t xml:space="preserve"> </w:t>
      </w:r>
      <w:r w:rsidR="00AC3750">
        <w:rPr>
          <w:rFonts w:ascii="Arial Nova Cond" w:hAnsi="Arial Nova Cond" w:cs="Arial"/>
          <w:sz w:val="18"/>
          <w:szCs w:val="18"/>
        </w:rPr>
        <w:t xml:space="preserve">a </w:t>
      </w:r>
      <w:r w:rsidR="008E2214" w:rsidRPr="00DC024A">
        <w:rPr>
          <w:rFonts w:ascii="Arial Nova Cond" w:hAnsi="Arial Nova Cond" w:cs="Arial"/>
          <w:sz w:val="18"/>
          <w:szCs w:val="18"/>
        </w:rPr>
        <w:t xml:space="preserve">watchhouse </w:t>
      </w:r>
      <w:r w:rsidR="00493750" w:rsidRPr="00DC024A">
        <w:rPr>
          <w:rFonts w:ascii="Arial Nova Cond" w:hAnsi="Arial Nova Cond" w:cs="Arial"/>
          <w:sz w:val="18"/>
          <w:szCs w:val="18"/>
        </w:rPr>
        <w:t>(</w:t>
      </w:r>
      <w:r w:rsidR="008E2214" w:rsidRPr="00DC024A">
        <w:rPr>
          <w:rFonts w:ascii="Arial Nova Cond" w:hAnsi="Arial Nova Cond" w:cs="Arial"/>
          <w:sz w:val="18"/>
          <w:szCs w:val="18"/>
        </w:rPr>
        <w:t>remand</w:t>
      </w:r>
      <w:r w:rsidR="00493750" w:rsidRPr="00DC024A">
        <w:rPr>
          <w:rFonts w:ascii="Arial Nova Cond" w:hAnsi="Arial Nova Cond" w:cs="Arial"/>
          <w:sz w:val="18"/>
          <w:szCs w:val="18"/>
        </w:rPr>
        <w:t>/</w:t>
      </w:r>
      <w:r w:rsidR="008E2214" w:rsidRPr="00DC024A">
        <w:rPr>
          <w:rFonts w:ascii="Arial Nova Cond" w:hAnsi="Arial Nova Cond" w:cs="Arial"/>
          <w:sz w:val="18"/>
          <w:szCs w:val="18"/>
        </w:rPr>
        <w:t>sente</w:t>
      </w:r>
      <w:r w:rsidR="00361036" w:rsidRPr="00DC024A">
        <w:rPr>
          <w:rFonts w:ascii="Arial Nova Cond" w:hAnsi="Arial Nova Cond" w:cs="Arial"/>
          <w:sz w:val="18"/>
          <w:szCs w:val="18"/>
        </w:rPr>
        <w:t>nce</w:t>
      </w:r>
      <w:r w:rsidR="00493750" w:rsidRPr="00DC024A">
        <w:rPr>
          <w:rFonts w:ascii="Arial Nova Cond" w:hAnsi="Arial Nova Cond" w:cs="Arial"/>
          <w:sz w:val="18"/>
          <w:szCs w:val="18"/>
        </w:rPr>
        <w:t xml:space="preserve"> only</w:t>
      </w:r>
      <w:r w:rsidR="00BA7E85" w:rsidRPr="00DC024A">
        <w:rPr>
          <w:rFonts w:ascii="Arial Nova Cond" w:hAnsi="Arial Nova Cond" w:cs="Arial"/>
          <w:sz w:val="18"/>
          <w:szCs w:val="18"/>
        </w:rPr>
        <w:t>)</w:t>
      </w:r>
      <w:r w:rsidR="00AC3750">
        <w:rPr>
          <w:rFonts w:ascii="Arial Nova Cond" w:hAnsi="Arial Nova Cond" w:cs="Arial"/>
          <w:sz w:val="18"/>
          <w:szCs w:val="18"/>
        </w:rPr>
        <w:t xml:space="preserve"> or in adult prison</w:t>
      </w:r>
      <w:r w:rsidR="00CF763D">
        <w:rPr>
          <w:rFonts w:ascii="Arial Nova Cond" w:hAnsi="Arial Nova Cond" w:cs="Arial"/>
          <w:sz w:val="18"/>
          <w:szCs w:val="18"/>
        </w:rPr>
        <w:t xml:space="preserve"> (</w:t>
      </w:r>
      <w:r w:rsidR="00AC3750">
        <w:rPr>
          <w:rFonts w:ascii="Arial Nova Cond" w:hAnsi="Arial Nova Cond" w:cs="Arial"/>
          <w:sz w:val="18"/>
          <w:szCs w:val="18"/>
        </w:rPr>
        <w:t>while also subject to an active youth justice order</w:t>
      </w:r>
      <w:r w:rsidR="00CF763D">
        <w:rPr>
          <w:rFonts w:ascii="Arial Nova Cond" w:hAnsi="Arial Nova Cond" w:cs="Arial"/>
          <w:sz w:val="18"/>
          <w:szCs w:val="18"/>
        </w:rPr>
        <w:t>)</w:t>
      </w:r>
      <w:r w:rsidR="006053E3" w:rsidRPr="00DC024A">
        <w:rPr>
          <w:rFonts w:ascii="Arial Nova Cond" w:hAnsi="Arial Nova Cond" w:cs="Arial"/>
          <w:sz w:val="18"/>
          <w:szCs w:val="18"/>
        </w:rPr>
        <w:t xml:space="preserve">. It </w:t>
      </w:r>
      <w:r w:rsidR="005F2C26">
        <w:rPr>
          <w:rFonts w:ascii="Arial Nova Cond" w:hAnsi="Arial Nova Cond" w:cs="Arial"/>
          <w:sz w:val="18"/>
          <w:szCs w:val="18"/>
        </w:rPr>
        <w:t xml:space="preserve">also </w:t>
      </w:r>
      <w:r w:rsidR="006053E3" w:rsidRPr="00DC024A">
        <w:rPr>
          <w:rFonts w:ascii="Arial Nova Cond" w:hAnsi="Arial Nova Cond" w:cs="Arial"/>
          <w:sz w:val="18"/>
          <w:szCs w:val="18"/>
        </w:rPr>
        <w:t xml:space="preserve">includes young people who </w:t>
      </w:r>
      <w:r w:rsidR="00656CA0" w:rsidRPr="00DC024A">
        <w:rPr>
          <w:rFonts w:ascii="Arial Nova Cond" w:hAnsi="Arial Nova Cond" w:cs="Arial"/>
          <w:sz w:val="18"/>
          <w:szCs w:val="18"/>
        </w:rPr>
        <w:t xml:space="preserve">participated in </w:t>
      </w:r>
      <w:r w:rsidR="00493750" w:rsidRPr="00DC024A">
        <w:rPr>
          <w:rFonts w:ascii="Arial Nova Cond" w:hAnsi="Arial Nova Cond" w:cs="Arial"/>
          <w:sz w:val="18"/>
          <w:szCs w:val="18"/>
        </w:rPr>
        <w:t xml:space="preserve">a restorative justice </w:t>
      </w:r>
      <w:r w:rsidR="00AC3750">
        <w:rPr>
          <w:rFonts w:ascii="Arial Nova Cond" w:hAnsi="Arial Nova Cond" w:cs="Arial"/>
          <w:sz w:val="18"/>
          <w:szCs w:val="18"/>
        </w:rPr>
        <w:t>process</w:t>
      </w:r>
      <w:r w:rsidR="005F2C26">
        <w:rPr>
          <w:rFonts w:ascii="Arial Nova Cond" w:hAnsi="Arial Nova Cond" w:cs="Arial"/>
          <w:sz w:val="18"/>
          <w:szCs w:val="18"/>
        </w:rPr>
        <w:t xml:space="preserve"> in the month preceding the census</w:t>
      </w:r>
      <w:r w:rsidR="00493750" w:rsidRPr="00DC024A">
        <w:rPr>
          <w:rFonts w:ascii="Arial Nova Cond" w:hAnsi="Arial Nova Cond" w:cs="Arial"/>
          <w:sz w:val="18"/>
          <w:szCs w:val="18"/>
        </w:rPr>
        <w:t>, and</w:t>
      </w:r>
      <w:r w:rsidR="005F2C26">
        <w:rPr>
          <w:rFonts w:ascii="Arial Nova Cond" w:hAnsi="Arial Nova Cond" w:cs="Arial"/>
          <w:sz w:val="18"/>
          <w:szCs w:val="18"/>
        </w:rPr>
        <w:t xml:space="preserve"> young people who were enrolled in the</w:t>
      </w:r>
      <w:r w:rsidR="00493750" w:rsidRPr="00DC024A">
        <w:rPr>
          <w:rFonts w:ascii="Arial Nova Cond" w:hAnsi="Arial Nova Cond" w:cs="Arial"/>
          <w:sz w:val="18"/>
          <w:szCs w:val="18"/>
        </w:rPr>
        <w:t xml:space="preserve"> T2S program</w:t>
      </w:r>
      <w:r w:rsidR="00765B8A">
        <w:rPr>
          <w:rFonts w:ascii="Arial Nova Cond" w:hAnsi="Arial Nova Cond" w:cs="Arial"/>
          <w:sz w:val="18"/>
          <w:szCs w:val="18"/>
        </w:rPr>
        <w:t xml:space="preserve"> while also under another active order</w:t>
      </w:r>
      <w:r w:rsidR="008E2214" w:rsidRPr="00DC024A">
        <w:rPr>
          <w:rFonts w:ascii="Arial Nova Cond" w:hAnsi="Arial Nova Cond" w:cs="Arial"/>
          <w:sz w:val="18"/>
          <w:szCs w:val="18"/>
        </w:rPr>
        <w:t xml:space="preserve">. </w:t>
      </w:r>
      <w:r w:rsidR="00E142D8">
        <w:rPr>
          <w:rFonts w:ascii="Arial Nova Cond" w:hAnsi="Arial Nova Cond" w:cs="Arial"/>
          <w:sz w:val="18"/>
          <w:szCs w:val="18"/>
        </w:rPr>
        <w:t xml:space="preserve">Excludes T2S only. </w:t>
      </w:r>
      <w:r w:rsidR="00493750" w:rsidRPr="00DC024A">
        <w:rPr>
          <w:rFonts w:ascii="Arial Nova Cond" w:hAnsi="Arial Nova Cond" w:cs="Arial"/>
          <w:sz w:val="18"/>
          <w:szCs w:val="18"/>
        </w:rPr>
        <w:t>I</w:t>
      </w:r>
      <w:r w:rsidR="008E2214" w:rsidRPr="00DC024A">
        <w:rPr>
          <w:rFonts w:ascii="Arial Nova Cond" w:hAnsi="Arial Nova Cond" w:cs="Arial"/>
          <w:sz w:val="18"/>
          <w:szCs w:val="18"/>
        </w:rPr>
        <w:t xml:space="preserve">nformation </w:t>
      </w:r>
      <w:r w:rsidR="00BA7E85" w:rsidRPr="00DC024A">
        <w:rPr>
          <w:rFonts w:ascii="Arial Nova Cond" w:hAnsi="Arial Nova Cond" w:cs="Arial"/>
          <w:sz w:val="18"/>
          <w:szCs w:val="18"/>
        </w:rPr>
        <w:t>is</w:t>
      </w:r>
      <w:r w:rsidR="008E2214" w:rsidRPr="00DC024A">
        <w:rPr>
          <w:rFonts w:ascii="Arial Nova Cond" w:hAnsi="Arial Nova Cond" w:cs="Arial"/>
          <w:sz w:val="18"/>
          <w:szCs w:val="18"/>
        </w:rPr>
        <w:t xml:space="preserve"> provided by </w:t>
      </w:r>
      <w:r w:rsidR="00B26764" w:rsidRPr="00DC024A">
        <w:rPr>
          <w:rFonts w:ascii="Arial Nova Cond" w:hAnsi="Arial Nova Cond" w:cs="Arial"/>
          <w:sz w:val="18"/>
          <w:szCs w:val="18"/>
        </w:rPr>
        <w:t>case managers/</w:t>
      </w:r>
      <w:r w:rsidR="008E2214" w:rsidRPr="00DC024A">
        <w:rPr>
          <w:rFonts w:ascii="Arial Nova Cond" w:hAnsi="Arial Nova Cond" w:cs="Arial"/>
          <w:sz w:val="18"/>
          <w:szCs w:val="18"/>
        </w:rPr>
        <w:t>workers</w:t>
      </w:r>
      <w:r w:rsidR="00493750" w:rsidRPr="00DC024A">
        <w:rPr>
          <w:rFonts w:ascii="Arial Nova Cond" w:hAnsi="Arial Nova Cond" w:cs="Arial"/>
          <w:sz w:val="18"/>
          <w:szCs w:val="18"/>
        </w:rPr>
        <w:t>, restorative justice convenors and T2S program staff</w:t>
      </w:r>
      <w:r w:rsidR="00E3075A" w:rsidRPr="00DC024A">
        <w:rPr>
          <w:rFonts w:ascii="Arial Nova Cond" w:hAnsi="Arial Nova Cond" w:cs="Arial"/>
          <w:sz w:val="18"/>
          <w:szCs w:val="18"/>
        </w:rPr>
        <w:t>.</w:t>
      </w:r>
    </w:p>
    <w:tbl>
      <w:tblPr>
        <w:tblStyle w:val="TableGrid"/>
        <w:tblW w:w="5331" w:type="pct"/>
        <w:tblInd w:w="-289" w:type="dxa"/>
        <w:tblBorders>
          <w:top w:val="single" w:sz="4" w:space="0" w:color="C1D833"/>
          <w:left w:val="single" w:sz="4" w:space="0" w:color="C1D833"/>
          <w:bottom w:val="single" w:sz="4" w:space="0" w:color="C1D833"/>
          <w:right w:val="single" w:sz="4" w:space="0" w:color="C1D833"/>
          <w:insideH w:val="single" w:sz="4" w:space="0" w:color="C1D833"/>
          <w:insideV w:val="single" w:sz="4" w:space="0" w:color="C1D833"/>
        </w:tblBorders>
        <w:tblLayout w:type="fixed"/>
        <w:tblCellMar>
          <w:top w:w="28" w:type="dxa"/>
          <w:left w:w="57" w:type="dxa"/>
          <w:bottom w:w="28" w:type="dxa"/>
          <w:right w:w="57" w:type="dxa"/>
        </w:tblCellMar>
        <w:tblLook w:val="04A0" w:firstRow="1" w:lastRow="0" w:firstColumn="1" w:lastColumn="0" w:noHBand="0" w:noVBand="1"/>
      </w:tblPr>
      <w:tblGrid>
        <w:gridCol w:w="5238"/>
        <w:gridCol w:w="907"/>
        <w:gridCol w:w="908"/>
        <w:gridCol w:w="908"/>
        <w:gridCol w:w="908"/>
        <w:gridCol w:w="912"/>
      </w:tblGrid>
      <w:tr w:rsidR="00797F4F" w:rsidRPr="00BE0D8D" w14:paraId="1D13BD46" w14:textId="0AF93703" w:rsidTr="00A35C06">
        <w:tc>
          <w:tcPr>
            <w:tcW w:w="2678" w:type="pct"/>
            <w:shd w:val="clear" w:color="auto" w:fill="055772"/>
          </w:tcPr>
          <w:p w14:paraId="2752724C" w14:textId="54A0BBE6" w:rsidR="00797F4F" w:rsidRPr="000E0F0F" w:rsidRDefault="00797F4F" w:rsidP="00E720B0">
            <w:pPr>
              <w:jc w:val="right"/>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Census year</w:t>
            </w:r>
          </w:p>
        </w:tc>
        <w:tc>
          <w:tcPr>
            <w:tcW w:w="464" w:type="pct"/>
            <w:shd w:val="clear" w:color="auto" w:fill="055772"/>
          </w:tcPr>
          <w:p w14:paraId="20F79D43" w14:textId="77777777"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2018</w:t>
            </w:r>
          </w:p>
        </w:tc>
        <w:tc>
          <w:tcPr>
            <w:tcW w:w="464" w:type="pct"/>
            <w:shd w:val="clear" w:color="auto" w:fill="055772"/>
          </w:tcPr>
          <w:p w14:paraId="5658CA09" w14:textId="77777777"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2019</w:t>
            </w:r>
          </w:p>
        </w:tc>
        <w:tc>
          <w:tcPr>
            <w:tcW w:w="464" w:type="pct"/>
            <w:shd w:val="clear" w:color="auto" w:fill="055772"/>
          </w:tcPr>
          <w:p w14:paraId="274BAC0A" w14:textId="5C99F577"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2020</w:t>
            </w:r>
          </w:p>
        </w:tc>
        <w:tc>
          <w:tcPr>
            <w:tcW w:w="464" w:type="pct"/>
            <w:shd w:val="clear" w:color="auto" w:fill="055772"/>
          </w:tcPr>
          <w:p w14:paraId="49E00CAD" w14:textId="4DA8FA18"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2021</w:t>
            </w:r>
            <w:r w:rsidR="0024799A">
              <w:rPr>
                <w:rStyle w:val="EndnoteReference"/>
                <w:rFonts w:ascii="Arial Nova Cond" w:hAnsi="Arial Nova Cond"/>
                <w:b/>
                <w:color w:val="FFFFFF" w:themeColor="background1"/>
                <w:sz w:val="19"/>
                <w:szCs w:val="19"/>
              </w:rPr>
              <w:endnoteReference w:id="1"/>
            </w:r>
          </w:p>
        </w:tc>
        <w:tc>
          <w:tcPr>
            <w:tcW w:w="466" w:type="pct"/>
            <w:shd w:val="clear" w:color="auto" w:fill="055772"/>
          </w:tcPr>
          <w:p w14:paraId="15C01834" w14:textId="135B7C58" w:rsidR="00797F4F" w:rsidRPr="000E0F0F" w:rsidRDefault="00797F4F" w:rsidP="005E48F5">
            <w:pPr>
              <w:jc w:val="center"/>
              <w:rPr>
                <w:rFonts w:ascii="Arial Nova Cond" w:hAnsi="Arial Nova Cond"/>
                <w:b/>
                <w:color w:val="FFFFFF" w:themeColor="background1"/>
                <w:sz w:val="19"/>
                <w:szCs w:val="19"/>
              </w:rPr>
            </w:pPr>
            <w:r>
              <w:rPr>
                <w:rFonts w:ascii="Arial Nova Cond" w:hAnsi="Arial Nova Cond"/>
                <w:b/>
                <w:color w:val="FFFFFF" w:themeColor="background1"/>
                <w:sz w:val="19"/>
                <w:szCs w:val="19"/>
              </w:rPr>
              <w:t>2022</w:t>
            </w:r>
          </w:p>
        </w:tc>
      </w:tr>
      <w:tr w:rsidR="00797F4F" w:rsidRPr="00BE0D8D" w14:paraId="170EA6EC" w14:textId="056D3984" w:rsidTr="00A35C06">
        <w:tc>
          <w:tcPr>
            <w:tcW w:w="2678" w:type="pct"/>
            <w:tcBorders>
              <w:bottom w:val="single" w:sz="4" w:space="0" w:color="C1D833"/>
            </w:tcBorders>
            <w:shd w:val="clear" w:color="auto" w:fill="055772"/>
          </w:tcPr>
          <w:p w14:paraId="04473719" w14:textId="77849C21" w:rsidR="00797F4F" w:rsidRPr="000E0F0F" w:rsidRDefault="00797F4F" w:rsidP="00E720B0">
            <w:pPr>
              <w:jc w:val="right"/>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Number of surveys</w:t>
            </w:r>
          </w:p>
        </w:tc>
        <w:tc>
          <w:tcPr>
            <w:tcW w:w="464" w:type="pct"/>
            <w:tcBorders>
              <w:bottom w:val="single" w:sz="4" w:space="0" w:color="C1D833"/>
            </w:tcBorders>
            <w:shd w:val="clear" w:color="auto" w:fill="055772"/>
          </w:tcPr>
          <w:p w14:paraId="3B196DDC" w14:textId="3555450A"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1,788</w:t>
            </w:r>
          </w:p>
        </w:tc>
        <w:tc>
          <w:tcPr>
            <w:tcW w:w="464" w:type="pct"/>
            <w:tcBorders>
              <w:bottom w:val="single" w:sz="4" w:space="0" w:color="C1D833"/>
            </w:tcBorders>
            <w:shd w:val="clear" w:color="auto" w:fill="055772"/>
          </w:tcPr>
          <w:p w14:paraId="5998581A" w14:textId="23466C59"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1,846</w:t>
            </w:r>
          </w:p>
        </w:tc>
        <w:tc>
          <w:tcPr>
            <w:tcW w:w="464" w:type="pct"/>
            <w:tcBorders>
              <w:bottom w:val="single" w:sz="4" w:space="0" w:color="C1D833"/>
            </w:tcBorders>
            <w:shd w:val="clear" w:color="auto" w:fill="055772"/>
          </w:tcPr>
          <w:p w14:paraId="4478CCB7" w14:textId="5FB75265" w:rsidR="00797F4F" w:rsidRPr="000E0F0F" w:rsidRDefault="00797F4F" w:rsidP="005E48F5">
            <w:pPr>
              <w:jc w:val="cente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1,578</w:t>
            </w:r>
          </w:p>
        </w:tc>
        <w:tc>
          <w:tcPr>
            <w:tcW w:w="464" w:type="pct"/>
            <w:tcBorders>
              <w:bottom w:val="single" w:sz="4" w:space="0" w:color="C1D833"/>
            </w:tcBorders>
            <w:shd w:val="clear" w:color="auto" w:fill="055772"/>
          </w:tcPr>
          <w:p w14:paraId="69525834" w14:textId="46621525" w:rsidR="00797F4F" w:rsidRPr="000E0F0F" w:rsidRDefault="00797F4F" w:rsidP="005E48F5">
            <w:pPr>
              <w:jc w:val="center"/>
              <w:rPr>
                <w:rFonts w:ascii="Arial Nova Cond" w:hAnsi="Arial Nova Cond"/>
                <w:b/>
                <w:color w:val="FFFFFF" w:themeColor="background1"/>
                <w:sz w:val="19"/>
                <w:szCs w:val="19"/>
              </w:rPr>
            </w:pPr>
            <w:r>
              <w:rPr>
                <w:rFonts w:ascii="Arial Nova Cond" w:hAnsi="Arial Nova Cond"/>
                <w:b/>
                <w:color w:val="FFFFFF" w:themeColor="background1"/>
                <w:sz w:val="19"/>
                <w:szCs w:val="19"/>
              </w:rPr>
              <w:t>1,64</w:t>
            </w:r>
            <w:r w:rsidR="00950D52">
              <w:rPr>
                <w:rFonts w:ascii="Arial Nova Cond" w:hAnsi="Arial Nova Cond"/>
                <w:b/>
                <w:color w:val="FFFFFF" w:themeColor="background1"/>
                <w:sz w:val="19"/>
                <w:szCs w:val="19"/>
              </w:rPr>
              <w:t>0</w:t>
            </w:r>
          </w:p>
        </w:tc>
        <w:tc>
          <w:tcPr>
            <w:tcW w:w="466" w:type="pct"/>
            <w:tcBorders>
              <w:bottom w:val="single" w:sz="4" w:space="0" w:color="C1D833"/>
            </w:tcBorders>
            <w:shd w:val="clear" w:color="auto" w:fill="055772"/>
          </w:tcPr>
          <w:p w14:paraId="4A444063" w14:textId="082D7E43" w:rsidR="00797F4F" w:rsidRDefault="005746C5" w:rsidP="005E48F5">
            <w:pPr>
              <w:jc w:val="center"/>
              <w:rPr>
                <w:rFonts w:ascii="Arial Nova Cond" w:hAnsi="Arial Nova Cond"/>
                <w:b/>
                <w:color w:val="FFFFFF" w:themeColor="background1"/>
                <w:sz w:val="19"/>
                <w:szCs w:val="19"/>
              </w:rPr>
            </w:pPr>
            <w:r>
              <w:rPr>
                <w:rFonts w:ascii="Arial Nova Cond" w:hAnsi="Arial Nova Cond"/>
                <w:b/>
                <w:color w:val="FFFFFF" w:themeColor="background1"/>
                <w:sz w:val="19"/>
                <w:szCs w:val="19"/>
              </w:rPr>
              <w:t>1,605</w:t>
            </w:r>
          </w:p>
        </w:tc>
      </w:tr>
      <w:tr w:rsidR="00797F4F" w:rsidRPr="00BE0D8D" w14:paraId="4429D92B" w14:textId="6080D8F0" w:rsidTr="00A35C06">
        <w:tc>
          <w:tcPr>
            <w:tcW w:w="2678" w:type="pct"/>
            <w:shd w:val="clear" w:color="auto" w:fill="F2F2F2"/>
          </w:tcPr>
          <w:p w14:paraId="5BC8BD78" w14:textId="77777777" w:rsidR="00797F4F" w:rsidRPr="000E0F0F" w:rsidRDefault="00797F4F" w:rsidP="00361036">
            <w:pPr>
              <w:rPr>
                <w:rFonts w:ascii="Arial Nova Cond" w:hAnsi="Arial Nova Cond"/>
                <w:sz w:val="19"/>
                <w:szCs w:val="19"/>
              </w:rPr>
            </w:pPr>
            <w:r w:rsidRPr="000E0F0F">
              <w:rPr>
                <w:rFonts w:ascii="Arial Nova Cond" w:hAnsi="Arial Nova Cond"/>
                <w:sz w:val="19"/>
                <w:szCs w:val="19"/>
              </w:rPr>
              <w:t>Male</w:t>
            </w:r>
          </w:p>
        </w:tc>
        <w:tc>
          <w:tcPr>
            <w:tcW w:w="464" w:type="pct"/>
            <w:shd w:val="clear" w:color="auto" w:fill="F2F2F2"/>
          </w:tcPr>
          <w:p w14:paraId="3F19894C"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78%</w:t>
            </w:r>
          </w:p>
        </w:tc>
        <w:tc>
          <w:tcPr>
            <w:tcW w:w="464" w:type="pct"/>
            <w:shd w:val="clear" w:color="auto" w:fill="F2F2F2"/>
          </w:tcPr>
          <w:p w14:paraId="51B5073E"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75%</w:t>
            </w:r>
          </w:p>
        </w:tc>
        <w:tc>
          <w:tcPr>
            <w:tcW w:w="464" w:type="pct"/>
            <w:shd w:val="clear" w:color="auto" w:fill="F2F2F2"/>
          </w:tcPr>
          <w:p w14:paraId="28E3BF2D" w14:textId="425892B2"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78%</w:t>
            </w:r>
          </w:p>
        </w:tc>
        <w:tc>
          <w:tcPr>
            <w:tcW w:w="464" w:type="pct"/>
            <w:shd w:val="clear" w:color="auto" w:fill="F2F2F2"/>
          </w:tcPr>
          <w:p w14:paraId="3DD9CA4B" w14:textId="60950BB5"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7</w:t>
            </w:r>
            <w:r w:rsidR="00950D52">
              <w:rPr>
                <w:rFonts w:ascii="Arial Nova Cond" w:hAnsi="Arial Nova Cond" w:cs="Arial"/>
                <w:sz w:val="19"/>
                <w:szCs w:val="19"/>
              </w:rPr>
              <w:t>8</w:t>
            </w:r>
            <w:r w:rsidRPr="000E0F0F">
              <w:rPr>
                <w:rFonts w:ascii="Arial Nova Cond" w:hAnsi="Arial Nova Cond" w:cs="Arial"/>
                <w:sz w:val="19"/>
                <w:szCs w:val="19"/>
              </w:rPr>
              <w:t>%</w:t>
            </w:r>
          </w:p>
        </w:tc>
        <w:tc>
          <w:tcPr>
            <w:tcW w:w="466" w:type="pct"/>
            <w:shd w:val="clear" w:color="auto" w:fill="F2F2F2"/>
          </w:tcPr>
          <w:p w14:paraId="4A0F4C19" w14:textId="16FFE199" w:rsidR="00797F4F" w:rsidRPr="000E0F0F" w:rsidRDefault="00950D52" w:rsidP="00361036">
            <w:pPr>
              <w:jc w:val="center"/>
              <w:rPr>
                <w:rFonts w:ascii="Arial Nova Cond" w:hAnsi="Arial Nova Cond" w:cs="Arial"/>
                <w:sz w:val="19"/>
                <w:szCs w:val="19"/>
              </w:rPr>
            </w:pPr>
            <w:r>
              <w:rPr>
                <w:rFonts w:ascii="Arial Nova Cond" w:hAnsi="Arial Nova Cond" w:cs="Arial"/>
                <w:sz w:val="19"/>
                <w:szCs w:val="19"/>
              </w:rPr>
              <w:t>78%</w:t>
            </w:r>
          </w:p>
        </w:tc>
      </w:tr>
      <w:tr w:rsidR="00797F4F" w:rsidRPr="00BE0D8D" w14:paraId="51F618EB" w14:textId="47E73DEA" w:rsidTr="00A35C06">
        <w:tc>
          <w:tcPr>
            <w:tcW w:w="2678" w:type="pct"/>
            <w:shd w:val="clear" w:color="auto" w:fill="F2F2F2"/>
          </w:tcPr>
          <w:p w14:paraId="147D2CD4" w14:textId="34F0D4F3" w:rsidR="00797F4F" w:rsidRPr="000E0F0F" w:rsidRDefault="00797F4F" w:rsidP="00361036">
            <w:pPr>
              <w:rPr>
                <w:rFonts w:ascii="Arial Nova Cond" w:hAnsi="Arial Nova Cond"/>
                <w:sz w:val="19"/>
                <w:szCs w:val="19"/>
              </w:rPr>
            </w:pPr>
            <w:r w:rsidRPr="000E0F0F">
              <w:rPr>
                <w:rFonts w:ascii="Arial Nova Cond" w:hAnsi="Arial Nova Cond"/>
                <w:sz w:val="19"/>
                <w:szCs w:val="19"/>
              </w:rPr>
              <w:t>Aboriginal and/or Torres Strait Islander</w:t>
            </w:r>
          </w:p>
        </w:tc>
        <w:tc>
          <w:tcPr>
            <w:tcW w:w="464" w:type="pct"/>
            <w:shd w:val="clear" w:color="auto" w:fill="F2F2F2"/>
          </w:tcPr>
          <w:p w14:paraId="212D6B34"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58%</w:t>
            </w:r>
          </w:p>
        </w:tc>
        <w:tc>
          <w:tcPr>
            <w:tcW w:w="464" w:type="pct"/>
            <w:shd w:val="clear" w:color="auto" w:fill="F2F2F2"/>
          </w:tcPr>
          <w:p w14:paraId="6676677B"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59%</w:t>
            </w:r>
          </w:p>
        </w:tc>
        <w:tc>
          <w:tcPr>
            <w:tcW w:w="464" w:type="pct"/>
            <w:shd w:val="clear" w:color="auto" w:fill="F2F2F2"/>
          </w:tcPr>
          <w:p w14:paraId="676CBF5C" w14:textId="41505F98"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58%</w:t>
            </w:r>
          </w:p>
        </w:tc>
        <w:tc>
          <w:tcPr>
            <w:tcW w:w="464" w:type="pct"/>
            <w:shd w:val="clear" w:color="auto" w:fill="F2F2F2"/>
          </w:tcPr>
          <w:p w14:paraId="13EF2E9A" w14:textId="6F2AF161"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5</w:t>
            </w:r>
            <w:r>
              <w:rPr>
                <w:rFonts w:ascii="Arial Nova Cond" w:hAnsi="Arial Nova Cond" w:cs="Arial"/>
                <w:sz w:val="19"/>
                <w:szCs w:val="19"/>
              </w:rPr>
              <w:t>7</w:t>
            </w:r>
            <w:r w:rsidRPr="000E0F0F">
              <w:rPr>
                <w:rFonts w:ascii="Arial Nova Cond" w:hAnsi="Arial Nova Cond" w:cs="Arial"/>
                <w:sz w:val="19"/>
                <w:szCs w:val="19"/>
              </w:rPr>
              <w:t>%</w:t>
            </w:r>
          </w:p>
        </w:tc>
        <w:tc>
          <w:tcPr>
            <w:tcW w:w="466" w:type="pct"/>
            <w:shd w:val="clear" w:color="auto" w:fill="F2F2F2"/>
          </w:tcPr>
          <w:p w14:paraId="0D3F03E4" w14:textId="1054695F" w:rsidR="00797F4F" w:rsidRPr="000E0F0F" w:rsidRDefault="00950D52" w:rsidP="00361036">
            <w:pPr>
              <w:jc w:val="center"/>
              <w:rPr>
                <w:rFonts w:ascii="Arial Nova Cond" w:hAnsi="Arial Nova Cond" w:cs="Arial"/>
                <w:sz w:val="19"/>
                <w:szCs w:val="19"/>
              </w:rPr>
            </w:pPr>
            <w:r>
              <w:rPr>
                <w:rFonts w:ascii="Arial Nova Cond" w:hAnsi="Arial Nova Cond" w:cs="Arial"/>
                <w:sz w:val="19"/>
                <w:szCs w:val="19"/>
              </w:rPr>
              <w:t>59%</w:t>
            </w:r>
          </w:p>
        </w:tc>
      </w:tr>
      <w:tr w:rsidR="00797F4F" w:rsidRPr="00BE0D8D" w14:paraId="1ABA08BD" w14:textId="4584F90D" w:rsidTr="00A35C06">
        <w:tc>
          <w:tcPr>
            <w:tcW w:w="2678" w:type="pct"/>
            <w:shd w:val="clear" w:color="auto" w:fill="F2F2F2"/>
          </w:tcPr>
          <w:p w14:paraId="6926C9CF" w14:textId="10138AB1" w:rsidR="00797F4F" w:rsidRPr="000E0F0F" w:rsidRDefault="00797F4F" w:rsidP="00361036">
            <w:pPr>
              <w:rPr>
                <w:rFonts w:ascii="Arial Nova Cond" w:hAnsi="Arial Nova Cond"/>
                <w:sz w:val="19"/>
                <w:szCs w:val="19"/>
              </w:rPr>
            </w:pPr>
            <w:r w:rsidRPr="000E0F0F">
              <w:rPr>
                <w:rFonts w:ascii="Arial Nova Cond" w:hAnsi="Arial Nova Cond"/>
                <w:sz w:val="19"/>
                <w:szCs w:val="19"/>
              </w:rPr>
              <w:t>Active Child Protection Order</w:t>
            </w:r>
          </w:p>
        </w:tc>
        <w:tc>
          <w:tcPr>
            <w:tcW w:w="464" w:type="pct"/>
            <w:shd w:val="clear" w:color="auto" w:fill="F2F2F2"/>
          </w:tcPr>
          <w:p w14:paraId="1018ED42"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13%</w:t>
            </w:r>
          </w:p>
        </w:tc>
        <w:tc>
          <w:tcPr>
            <w:tcW w:w="464" w:type="pct"/>
            <w:shd w:val="clear" w:color="auto" w:fill="F2F2F2"/>
          </w:tcPr>
          <w:p w14:paraId="2752B566"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14%</w:t>
            </w:r>
          </w:p>
        </w:tc>
        <w:tc>
          <w:tcPr>
            <w:tcW w:w="464" w:type="pct"/>
            <w:shd w:val="clear" w:color="auto" w:fill="F2F2F2"/>
          </w:tcPr>
          <w:p w14:paraId="2B05DB47" w14:textId="31D23B44"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15%</w:t>
            </w:r>
          </w:p>
        </w:tc>
        <w:tc>
          <w:tcPr>
            <w:tcW w:w="464" w:type="pct"/>
            <w:shd w:val="clear" w:color="auto" w:fill="F2F2F2"/>
          </w:tcPr>
          <w:p w14:paraId="55811D3B" w14:textId="54DF6CF8"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r>
              <w:rPr>
                <w:rFonts w:ascii="Arial Nova Cond" w:hAnsi="Arial Nova Cond" w:cs="Arial"/>
                <w:sz w:val="19"/>
                <w:szCs w:val="19"/>
              </w:rPr>
              <w:t>8</w:t>
            </w:r>
            <w:r w:rsidRPr="000E0F0F">
              <w:rPr>
                <w:rFonts w:ascii="Arial Nova Cond" w:hAnsi="Arial Nova Cond" w:cs="Arial"/>
                <w:sz w:val="19"/>
                <w:szCs w:val="19"/>
              </w:rPr>
              <w:t>%</w:t>
            </w:r>
          </w:p>
        </w:tc>
        <w:tc>
          <w:tcPr>
            <w:tcW w:w="466" w:type="pct"/>
            <w:shd w:val="clear" w:color="auto" w:fill="F2F2F2"/>
          </w:tcPr>
          <w:p w14:paraId="19533C8B" w14:textId="5C092A12" w:rsidR="00797F4F" w:rsidRPr="000E0F0F" w:rsidRDefault="00950D52" w:rsidP="00361036">
            <w:pPr>
              <w:jc w:val="center"/>
              <w:rPr>
                <w:rFonts w:ascii="Arial Nova Cond" w:hAnsi="Arial Nova Cond" w:cs="Arial"/>
                <w:sz w:val="19"/>
                <w:szCs w:val="19"/>
              </w:rPr>
            </w:pPr>
            <w:r>
              <w:rPr>
                <w:rFonts w:ascii="Arial Nova Cond" w:hAnsi="Arial Nova Cond" w:cs="Arial"/>
                <w:sz w:val="19"/>
                <w:szCs w:val="19"/>
              </w:rPr>
              <w:t>19%</w:t>
            </w:r>
          </w:p>
        </w:tc>
      </w:tr>
      <w:tr w:rsidR="009C1DC5" w:rsidRPr="00BE0D8D" w14:paraId="2E7D71BD" w14:textId="29466BA7" w:rsidTr="00A35C06">
        <w:tc>
          <w:tcPr>
            <w:tcW w:w="2678" w:type="pct"/>
            <w:shd w:val="clear" w:color="auto" w:fill="F2F2F2"/>
          </w:tcPr>
          <w:p w14:paraId="6DEDFB3F" w14:textId="116D6871" w:rsidR="009C1DC5" w:rsidRPr="000E0F0F" w:rsidRDefault="00797F4F" w:rsidP="00361036">
            <w:pPr>
              <w:rPr>
                <w:rFonts w:ascii="Arial Nova Cond" w:hAnsi="Arial Nova Cond"/>
                <w:sz w:val="19"/>
                <w:szCs w:val="19"/>
              </w:rPr>
            </w:pPr>
            <w:r w:rsidRPr="000E0F0F">
              <w:rPr>
                <w:rFonts w:ascii="Arial Nova Cond" w:hAnsi="Arial Nova Cond"/>
                <w:sz w:val="19"/>
                <w:szCs w:val="19"/>
              </w:rPr>
              <w:t>Living in unstable and/or unsuitable accommodation</w:t>
            </w:r>
            <w:r w:rsidR="007C14AE">
              <w:rPr>
                <w:rFonts w:ascii="Arial Nova Cond" w:hAnsi="Arial Nova Cond"/>
                <w:sz w:val="19"/>
                <w:szCs w:val="19"/>
              </w:rPr>
              <w:t xml:space="preserve"> </w:t>
            </w:r>
            <w:r w:rsidR="009C1DC5">
              <w:rPr>
                <w:rStyle w:val="EndnoteReference"/>
                <w:rFonts w:ascii="Arial Nova Cond" w:hAnsi="Arial Nova Cond"/>
                <w:sz w:val="19"/>
                <w:szCs w:val="19"/>
              </w:rPr>
              <w:endnoteReference w:id="2"/>
            </w:r>
          </w:p>
        </w:tc>
        <w:tc>
          <w:tcPr>
            <w:tcW w:w="464" w:type="pct"/>
            <w:shd w:val="clear" w:color="auto" w:fill="F2F2F2"/>
          </w:tcPr>
          <w:p w14:paraId="5DCC8FC1"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19%</w:t>
            </w:r>
          </w:p>
        </w:tc>
        <w:tc>
          <w:tcPr>
            <w:tcW w:w="464" w:type="pct"/>
            <w:shd w:val="clear" w:color="auto" w:fill="F2F2F2"/>
          </w:tcPr>
          <w:p w14:paraId="0BB3C04C"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21%</w:t>
            </w:r>
          </w:p>
        </w:tc>
        <w:tc>
          <w:tcPr>
            <w:tcW w:w="464" w:type="pct"/>
            <w:shd w:val="clear" w:color="auto" w:fill="F2F2F2"/>
          </w:tcPr>
          <w:p w14:paraId="09E4EDA4" w14:textId="55CD2F01"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29%</w:t>
            </w:r>
          </w:p>
        </w:tc>
        <w:tc>
          <w:tcPr>
            <w:tcW w:w="464" w:type="pct"/>
            <w:shd w:val="clear" w:color="auto" w:fill="F2F2F2"/>
          </w:tcPr>
          <w:p w14:paraId="44ADC295" w14:textId="74774E95"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30</w:t>
            </w:r>
            <w:r w:rsidRPr="000E0F0F">
              <w:rPr>
                <w:rFonts w:ascii="Arial Nova Cond" w:hAnsi="Arial Nova Cond" w:cs="Arial"/>
                <w:sz w:val="19"/>
                <w:szCs w:val="19"/>
              </w:rPr>
              <w:t>%</w:t>
            </w:r>
          </w:p>
        </w:tc>
        <w:tc>
          <w:tcPr>
            <w:tcW w:w="466" w:type="pct"/>
            <w:shd w:val="clear" w:color="auto" w:fill="F2F2F2"/>
          </w:tcPr>
          <w:p w14:paraId="0D9CA044" w14:textId="4CFB097F"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30%</w:t>
            </w:r>
          </w:p>
        </w:tc>
      </w:tr>
      <w:tr w:rsidR="009C1DC5" w:rsidRPr="00BE0D8D" w14:paraId="0FC1D7E4" w14:textId="4CBD05D4" w:rsidTr="00A35C06">
        <w:tc>
          <w:tcPr>
            <w:tcW w:w="2678" w:type="pct"/>
            <w:shd w:val="clear" w:color="auto" w:fill="F2F2F2"/>
          </w:tcPr>
          <w:p w14:paraId="1D812C3D" w14:textId="2BAC8721" w:rsidR="009C1DC5" w:rsidRPr="007C14AE" w:rsidRDefault="009C1DC5" w:rsidP="00361036">
            <w:pPr>
              <w:rPr>
                <w:rFonts w:ascii="Arial Nova Cond" w:hAnsi="Arial Nova Cond"/>
                <w:sz w:val="19"/>
                <w:szCs w:val="19"/>
                <w:vertAlign w:val="superscript"/>
              </w:rPr>
            </w:pPr>
            <w:r w:rsidRPr="000E0F0F">
              <w:rPr>
                <w:rFonts w:ascii="Arial Nova Cond" w:hAnsi="Arial Nova Cond"/>
                <w:sz w:val="19"/>
                <w:szCs w:val="19"/>
              </w:rPr>
              <w:t xml:space="preserve">Totally disengaged from education, </w:t>
            </w:r>
            <w:r w:rsidR="00D1576B" w:rsidRPr="000E0F0F">
              <w:rPr>
                <w:rFonts w:ascii="Arial Nova Cond" w:hAnsi="Arial Nova Cond"/>
                <w:sz w:val="19"/>
                <w:szCs w:val="19"/>
              </w:rPr>
              <w:t>training,</w:t>
            </w:r>
            <w:r w:rsidRPr="000E0F0F">
              <w:rPr>
                <w:rFonts w:ascii="Arial Nova Cond" w:hAnsi="Arial Nova Cond"/>
                <w:sz w:val="19"/>
                <w:szCs w:val="19"/>
              </w:rPr>
              <w:t xml:space="preserve"> or employment</w:t>
            </w:r>
            <w:r>
              <w:rPr>
                <w:rFonts w:ascii="Arial Nova Cond" w:hAnsi="Arial Nova Cond"/>
                <w:sz w:val="19"/>
                <w:szCs w:val="19"/>
              </w:rPr>
              <w:t xml:space="preserve"> </w:t>
            </w:r>
            <w:r>
              <w:rPr>
                <w:rStyle w:val="EndnoteReference"/>
                <w:rFonts w:ascii="Arial Nova Cond" w:hAnsi="Arial Nova Cond"/>
                <w:sz w:val="19"/>
                <w:szCs w:val="19"/>
              </w:rPr>
              <w:endnoteReference w:id="3"/>
            </w:r>
          </w:p>
        </w:tc>
        <w:tc>
          <w:tcPr>
            <w:tcW w:w="464" w:type="pct"/>
            <w:shd w:val="clear" w:color="auto" w:fill="F2F2F2"/>
          </w:tcPr>
          <w:p w14:paraId="7F8AEC0F"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52%</w:t>
            </w:r>
          </w:p>
        </w:tc>
        <w:tc>
          <w:tcPr>
            <w:tcW w:w="464" w:type="pct"/>
            <w:shd w:val="clear" w:color="auto" w:fill="F2F2F2"/>
          </w:tcPr>
          <w:p w14:paraId="0F8EFBBB"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53%</w:t>
            </w:r>
          </w:p>
        </w:tc>
        <w:tc>
          <w:tcPr>
            <w:tcW w:w="464" w:type="pct"/>
            <w:shd w:val="clear" w:color="auto" w:fill="F2F2F2"/>
          </w:tcPr>
          <w:p w14:paraId="7B5BE735" w14:textId="5AAE60A6"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55%</w:t>
            </w:r>
          </w:p>
        </w:tc>
        <w:tc>
          <w:tcPr>
            <w:tcW w:w="464" w:type="pct"/>
            <w:shd w:val="clear" w:color="auto" w:fill="F2F2F2"/>
          </w:tcPr>
          <w:p w14:paraId="2037FED3" w14:textId="134EA17D"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w:t>
            </w:r>
            <w:r>
              <w:rPr>
                <w:rFonts w:ascii="Arial Nova Cond" w:hAnsi="Arial Nova Cond" w:cs="Arial"/>
                <w:sz w:val="19"/>
                <w:szCs w:val="19"/>
              </w:rPr>
              <w:t>2</w:t>
            </w:r>
            <w:r w:rsidRPr="000E0F0F">
              <w:rPr>
                <w:rFonts w:ascii="Arial Nova Cond" w:hAnsi="Arial Nova Cond" w:cs="Arial"/>
                <w:sz w:val="19"/>
                <w:szCs w:val="19"/>
              </w:rPr>
              <w:t>%</w:t>
            </w:r>
          </w:p>
        </w:tc>
        <w:tc>
          <w:tcPr>
            <w:tcW w:w="466" w:type="pct"/>
            <w:shd w:val="clear" w:color="auto" w:fill="F2F2F2"/>
          </w:tcPr>
          <w:p w14:paraId="0A95678B" w14:textId="1F7A9F8D"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45%</w:t>
            </w:r>
          </w:p>
        </w:tc>
      </w:tr>
      <w:tr w:rsidR="009C1DC5" w:rsidRPr="00BE0D8D" w14:paraId="505D4066" w14:textId="51E5BC5F" w:rsidTr="00A35C06">
        <w:tc>
          <w:tcPr>
            <w:tcW w:w="2678" w:type="pct"/>
            <w:shd w:val="clear" w:color="auto" w:fill="F2F2F2"/>
          </w:tcPr>
          <w:p w14:paraId="3A845C10" w14:textId="11A412B2" w:rsidR="009C1DC5" w:rsidRPr="007C14AE" w:rsidRDefault="009C1DC5" w:rsidP="00361036">
            <w:pPr>
              <w:rPr>
                <w:rFonts w:ascii="Arial Nova Cond" w:hAnsi="Arial Nova Cond"/>
                <w:sz w:val="19"/>
                <w:szCs w:val="19"/>
                <w:vertAlign w:val="superscript"/>
              </w:rPr>
            </w:pPr>
            <w:r w:rsidRPr="000E0F0F">
              <w:rPr>
                <w:rFonts w:ascii="Arial Nova Cond" w:hAnsi="Arial Nova Cond"/>
                <w:sz w:val="19"/>
                <w:szCs w:val="19"/>
              </w:rPr>
              <w:t>Is a current or expect</w:t>
            </w:r>
            <w:r>
              <w:rPr>
                <w:rFonts w:ascii="Arial Nova Cond" w:hAnsi="Arial Nova Cond"/>
                <w:sz w:val="19"/>
                <w:szCs w:val="19"/>
              </w:rPr>
              <w:t>ant</w:t>
            </w:r>
            <w:r w:rsidRPr="000E0F0F">
              <w:rPr>
                <w:rFonts w:ascii="Arial Nova Cond" w:hAnsi="Arial Nova Cond"/>
                <w:sz w:val="19"/>
                <w:szCs w:val="19"/>
              </w:rPr>
              <w:t xml:space="preserve"> parent</w:t>
            </w:r>
            <w:r>
              <w:rPr>
                <w:rFonts w:ascii="Arial Nova Cond" w:hAnsi="Arial Nova Cond"/>
                <w:sz w:val="19"/>
                <w:szCs w:val="19"/>
              </w:rPr>
              <w:t xml:space="preserve"> </w:t>
            </w:r>
            <w:r>
              <w:rPr>
                <w:rStyle w:val="EndnoteReference"/>
                <w:rFonts w:ascii="Arial Nova Cond" w:hAnsi="Arial Nova Cond"/>
                <w:sz w:val="19"/>
                <w:szCs w:val="19"/>
              </w:rPr>
              <w:endnoteReference w:id="4"/>
            </w:r>
          </w:p>
        </w:tc>
        <w:tc>
          <w:tcPr>
            <w:tcW w:w="464" w:type="pct"/>
            <w:shd w:val="clear" w:color="auto" w:fill="F2F2F2"/>
          </w:tcPr>
          <w:p w14:paraId="02CCAA02"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5%</w:t>
            </w:r>
          </w:p>
        </w:tc>
        <w:tc>
          <w:tcPr>
            <w:tcW w:w="464" w:type="pct"/>
            <w:shd w:val="clear" w:color="auto" w:fill="F2F2F2"/>
          </w:tcPr>
          <w:p w14:paraId="00A2BA30"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7%</w:t>
            </w:r>
          </w:p>
        </w:tc>
        <w:tc>
          <w:tcPr>
            <w:tcW w:w="464" w:type="pct"/>
            <w:shd w:val="clear" w:color="auto" w:fill="F2F2F2"/>
          </w:tcPr>
          <w:p w14:paraId="7DCD8466" w14:textId="413154AB"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10%</w:t>
            </w:r>
          </w:p>
        </w:tc>
        <w:tc>
          <w:tcPr>
            <w:tcW w:w="464" w:type="pct"/>
            <w:shd w:val="clear" w:color="auto" w:fill="F2F2F2"/>
          </w:tcPr>
          <w:p w14:paraId="1B8AF901" w14:textId="48723C89"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8%</w:t>
            </w:r>
          </w:p>
        </w:tc>
        <w:tc>
          <w:tcPr>
            <w:tcW w:w="466" w:type="pct"/>
            <w:shd w:val="clear" w:color="auto" w:fill="F2F2F2"/>
          </w:tcPr>
          <w:p w14:paraId="75785B88" w14:textId="63A511D4"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7%</w:t>
            </w:r>
          </w:p>
        </w:tc>
      </w:tr>
      <w:tr w:rsidR="009C1DC5" w:rsidRPr="00BE0D8D" w14:paraId="2667D94F" w14:textId="255C5423" w:rsidTr="00A35C06">
        <w:tc>
          <w:tcPr>
            <w:tcW w:w="2678" w:type="pct"/>
            <w:shd w:val="clear" w:color="auto" w:fill="F2F2F2"/>
          </w:tcPr>
          <w:p w14:paraId="247C5FC0" w14:textId="0A722990" w:rsidR="009C1DC5" w:rsidRPr="007C14AE" w:rsidRDefault="009C1DC5" w:rsidP="00361036">
            <w:pPr>
              <w:rPr>
                <w:rFonts w:ascii="Arial Nova Cond" w:hAnsi="Arial Nova Cond"/>
                <w:sz w:val="19"/>
                <w:szCs w:val="19"/>
                <w:vertAlign w:val="superscript"/>
              </w:rPr>
            </w:pPr>
            <w:r w:rsidRPr="000E0F0F">
              <w:rPr>
                <w:rFonts w:ascii="Arial Nova Cond" w:hAnsi="Arial Nova Cond"/>
                <w:sz w:val="19"/>
                <w:szCs w:val="19"/>
              </w:rPr>
              <w:t>Parents have been held in Adult Custody</w:t>
            </w:r>
            <w:r>
              <w:rPr>
                <w:rFonts w:ascii="Arial Nova Cond" w:hAnsi="Arial Nova Cond"/>
                <w:sz w:val="19"/>
                <w:szCs w:val="19"/>
              </w:rPr>
              <w:t xml:space="preserve"> </w:t>
            </w:r>
            <w:r>
              <w:rPr>
                <w:rStyle w:val="EndnoteReference"/>
                <w:rFonts w:ascii="Arial Nova Cond" w:hAnsi="Arial Nova Cond"/>
                <w:sz w:val="19"/>
                <w:szCs w:val="19"/>
              </w:rPr>
              <w:endnoteReference w:id="5"/>
            </w:r>
          </w:p>
        </w:tc>
        <w:tc>
          <w:tcPr>
            <w:tcW w:w="464" w:type="pct"/>
            <w:shd w:val="clear" w:color="auto" w:fill="F2F2F2"/>
          </w:tcPr>
          <w:p w14:paraId="5272024B"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31%</w:t>
            </w:r>
          </w:p>
        </w:tc>
        <w:tc>
          <w:tcPr>
            <w:tcW w:w="464" w:type="pct"/>
            <w:shd w:val="clear" w:color="auto" w:fill="F2F2F2"/>
          </w:tcPr>
          <w:p w14:paraId="7ACEE443"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33%</w:t>
            </w:r>
          </w:p>
        </w:tc>
        <w:tc>
          <w:tcPr>
            <w:tcW w:w="464" w:type="pct"/>
            <w:shd w:val="clear" w:color="auto" w:fill="F2F2F2"/>
          </w:tcPr>
          <w:p w14:paraId="6E17E98E" w14:textId="23FDE39C"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30%</w:t>
            </w:r>
          </w:p>
        </w:tc>
        <w:tc>
          <w:tcPr>
            <w:tcW w:w="464" w:type="pct"/>
            <w:shd w:val="clear" w:color="auto" w:fill="F2F2F2"/>
          </w:tcPr>
          <w:p w14:paraId="5895D90D" w14:textId="784FE98D"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3</w:t>
            </w:r>
            <w:r>
              <w:rPr>
                <w:rFonts w:ascii="Arial Nova Cond" w:hAnsi="Arial Nova Cond" w:cs="Arial"/>
                <w:sz w:val="19"/>
                <w:szCs w:val="19"/>
              </w:rPr>
              <w:t>1</w:t>
            </w:r>
            <w:r w:rsidRPr="000E0F0F">
              <w:rPr>
                <w:rFonts w:ascii="Arial Nova Cond" w:hAnsi="Arial Nova Cond" w:cs="Arial"/>
                <w:sz w:val="19"/>
                <w:szCs w:val="19"/>
              </w:rPr>
              <w:t>%</w:t>
            </w:r>
          </w:p>
        </w:tc>
        <w:tc>
          <w:tcPr>
            <w:tcW w:w="466" w:type="pct"/>
            <w:shd w:val="clear" w:color="auto" w:fill="F2F2F2"/>
          </w:tcPr>
          <w:p w14:paraId="62149390" w14:textId="2DFAA15B"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27%</w:t>
            </w:r>
          </w:p>
        </w:tc>
      </w:tr>
      <w:tr w:rsidR="009C1DC5" w:rsidRPr="00BE0D8D" w14:paraId="54143BA3" w14:textId="4A6DD4C7" w:rsidTr="00A35C06">
        <w:tc>
          <w:tcPr>
            <w:tcW w:w="2678" w:type="pct"/>
            <w:tcBorders>
              <w:bottom w:val="single" w:sz="4" w:space="0" w:color="C1D833"/>
            </w:tcBorders>
            <w:shd w:val="clear" w:color="auto" w:fill="F2F2F2"/>
          </w:tcPr>
          <w:p w14:paraId="790874C0" w14:textId="23548D6C" w:rsidR="009C1DC5" w:rsidRPr="007C14AE" w:rsidRDefault="009C1DC5" w:rsidP="00361036">
            <w:pPr>
              <w:rPr>
                <w:rFonts w:ascii="Arial Nova Cond" w:hAnsi="Arial Nova Cond"/>
                <w:sz w:val="19"/>
                <w:szCs w:val="19"/>
                <w:vertAlign w:val="superscript"/>
              </w:rPr>
            </w:pPr>
            <w:r w:rsidRPr="000E0F0F">
              <w:rPr>
                <w:rFonts w:ascii="Arial Nova Cond" w:hAnsi="Arial Nova Cond"/>
                <w:sz w:val="19"/>
                <w:szCs w:val="19"/>
              </w:rPr>
              <w:t>Experienced or been impacted by domestic and family violence</w:t>
            </w:r>
            <w:r>
              <w:rPr>
                <w:rFonts w:ascii="Arial Nova Cond" w:hAnsi="Arial Nova Cond"/>
                <w:sz w:val="19"/>
                <w:szCs w:val="19"/>
              </w:rPr>
              <w:t xml:space="preserve"> </w:t>
            </w:r>
            <w:r>
              <w:rPr>
                <w:rStyle w:val="EndnoteReference"/>
                <w:rFonts w:ascii="Arial Nova Cond" w:hAnsi="Arial Nova Cond"/>
                <w:sz w:val="19"/>
                <w:szCs w:val="19"/>
              </w:rPr>
              <w:endnoteReference w:id="6"/>
            </w:r>
            <w:r>
              <w:rPr>
                <w:rFonts w:ascii="Arial Nova Cond" w:hAnsi="Arial Nova Cond"/>
                <w:sz w:val="19"/>
                <w:szCs w:val="19"/>
              </w:rPr>
              <w:t xml:space="preserve"> </w:t>
            </w:r>
          </w:p>
        </w:tc>
        <w:tc>
          <w:tcPr>
            <w:tcW w:w="464" w:type="pct"/>
            <w:tcBorders>
              <w:bottom w:val="single" w:sz="4" w:space="0" w:color="C1D833"/>
            </w:tcBorders>
            <w:shd w:val="clear" w:color="auto" w:fill="F2F2F2"/>
          </w:tcPr>
          <w:p w14:paraId="5473EDC6" w14:textId="77777777" w:rsidR="009C1DC5" w:rsidRPr="00950D52" w:rsidRDefault="009C1DC5" w:rsidP="00361036">
            <w:pPr>
              <w:jc w:val="center"/>
              <w:rPr>
                <w:rFonts w:ascii="Arial Nova Cond" w:hAnsi="Arial Nova Cond"/>
                <w:sz w:val="16"/>
                <w:szCs w:val="16"/>
              </w:rPr>
            </w:pPr>
            <w:r w:rsidRPr="00950D52">
              <w:rPr>
                <w:rFonts w:ascii="Arial Nova Cond" w:hAnsi="Arial Nova Cond"/>
                <w:sz w:val="16"/>
                <w:szCs w:val="16"/>
              </w:rPr>
              <w:t>Not avail.</w:t>
            </w:r>
          </w:p>
        </w:tc>
        <w:tc>
          <w:tcPr>
            <w:tcW w:w="464" w:type="pct"/>
            <w:tcBorders>
              <w:bottom w:val="single" w:sz="4" w:space="0" w:color="C1D833"/>
            </w:tcBorders>
            <w:shd w:val="clear" w:color="auto" w:fill="F2F2F2"/>
          </w:tcPr>
          <w:p w14:paraId="7E75A0DD"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63%</w:t>
            </w:r>
          </w:p>
        </w:tc>
        <w:tc>
          <w:tcPr>
            <w:tcW w:w="464" w:type="pct"/>
            <w:tcBorders>
              <w:bottom w:val="single" w:sz="4" w:space="0" w:color="C1D833"/>
            </w:tcBorders>
            <w:shd w:val="clear" w:color="auto" w:fill="F2F2F2"/>
          </w:tcPr>
          <w:p w14:paraId="01A9399F" w14:textId="6FB06755"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60%</w:t>
            </w:r>
          </w:p>
        </w:tc>
        <w:tc>
          <w:tcPr>
            <w:tcW w:w="464" w:type="pct"/>
            <w:tcBorders>
              <w:bottom w:val="single" w:sz="4" w:space="0" w:color="C1D833"/>
            </w:tcBorders>
            <w:shd w:val="clear" w:color="auto" w:fill="F2F2F2"/>
          </w:tcPr>
          <w:p w14:paraId="39F70858" w14:textId="52F2C384"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w:t>
            </w:r>
            <w:r>
              <w:rPr>
                <w:rFonts w:ascii="Arial Nova Cond" w:hAnsi="Arial Nova Cond" w:cs="Arial"/>
                <w:sz w:val="19"/>
                <w:szCs w:val="19"/>
              </w:rPr>
              <w:t>1</w:t>
            </w:r>
            <w:r w:rsidRPr="000E0F0F">
              <w:rPr>
                <w:rFonts w:ascii="Arial Nova Cond" w:hAnsi="Arial Nova Cond" w:cs="Arial"/>
                <w:sz w:val="19"/>
                <w:szCs w:val="19"/>
              </w:rPr>
              <w:t>%</w:t>
            </w:r>
          </w:p>
        </w:tc>
        <w:tc>
          <w:tcPr>
            <w:tcW w:w="466" w:type="pct"/>
            <w:tcBorders>
              <w:bottom w:val="single" w:sz="4" w:space="0" w:color="C1D833"/>
            </w:tcBorders>
            <w:shd w:val="clear" w:color="auto" w:fill="F2F2F2"/>
          </w:tcPr>
          <w:p w14:paraId="7288AB7C" w14:textId="3A17E854"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53%</w:t>
            </w:r>
          </w:p>
        </w:tc>
      </w:tr>
      <w:tr w:rsidR="009C1DC5" w:rsidRPr="00BE0D8D" w14:paraId="7A809E1B" w14:textId="0027A20C" w:rsidTr="00A35C06">
        <w:tc>
          <w:tcPr>
            <w:tcW w:w="5000" w:type="pct"/>
            <w:gridSpan w:val="6"/>
            <w:shd w:val="clear" w:color="auto" w:fill="055772"/>
          </w:tcPr>
          <w:p w14:paraId="0B804C5A" w14:textId="049A0074" w:rsidR="009C1DC5" w:rsidRPr="000E0F0F" w:rsidRDefault="009C1DC5" w:rsidP="00A35C06">
            <w:pP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Known to use a Substance</w:t>
            </w:r>
          </w:p>
        </w:tc>
      </w:tr>
      <w:tr w:rsidR="009C1DC5" w:rsidRPr="00BE0D8D" w14:paraId="519CD6EA" w14:textId="53FDCFB1" w:rsidTr="00A35C06">
        <w:tc>
          <w:tcPr>
            <w:tcW w:w="2678" w:type="pct"/>
            <w:shd w:val="clear" w:color="auto" w:fill="A5D1DF"/>
          </w:tcPr>
          <w:p w14:paraId="333E5B62" w14:textId="77777777" w:rsidR="009C1DC5" w:rsidRPr="000E0F0F" w:rsidRDefault="009C1DC5" w:rsidP="002404D1">
            <w:pPr>
              <w:rPr>
                <w:rFonts w:ascii="Arial Nova Cond" w:hAnsi="Arial Nova Cond" w:cs="Arial"/>
                <w:b/>
                <w:sz w:val="19"/>
                <w:szCs w:val="19"/>
              </w:rPr>
            </w:pPr>
            <w:r w:rsidRPr="000E0F0F">
              <w:rPr>
                <w:rFonts w:ascii="Arial Nova Cond" w:hAnsi="Arial Nova Cond" w:cs="Arial"/>
                <w:b/>
                <w:sz w:val="19"/>
                <w:szCs w:val="19"/>
              </w:rPr>
              <w:t>Used at least one of the below substances</w:t>
            </w:r>
          </w:p>
        </w:tc>
        <w:tc>
          <w:tcPr>
            <w:tcW w:w="464" w:type="pct"/>
            <w:shd w:val="clear" w:color="auto" w:fill="A5D1DF"/>
          </w:tcPr>
          <w:p w14:paraId="7A4495E4" w14:textId="77777777" w:rsidR="009C1DC5" w:rsidRPr="000E0F0F" w:rsidRDefault="009C1DC5" w:rsidP="002404D1">
            <w:pPr>
              <w:jc w:val="center"/>
              <w:rPr>
                <w:rFonts w:ascii="Arial Nova Cond" w:hAnsi="Arial Nova Cond" w:cs="Arial"/>
                <w:b/>
                <w:sz w:val="19"/>
                <w:szCs w:val="19"/>
              </w:rPr>
            </w:pPr>
            <w:r w:rsidRPr="000E0F0F">
              <w:rPr>
                <w:rFonts w:ascii="Arial Nova Cond" w:hAnsi="Arial Nova Cond" w:cs="Arial"/>
                <w:b/>
                <w:sz w:val="19"/>
                <w:szCs w:val="19"/>
              </w:rPr>
              <w:t>80%</w:t>
            </w:r>
          </w:p>
        </w:tc>
        <w:tc>
          <w:tcPr>
            <w:tcW w:w="464" w:type="pct"/>
            <w:shd w:val="clear" w:color="auto" w:fill="A5D1DF"/>
          </w:tcPr>
          <w:p w14:paraId="34373D1F" w14:textId="77777777" w:rsidR="009C1DC5" w:rsidRPr="000E0F0F" w:rsidRDefault="009C1DC5" w:rsidP="002404D1">
            <w:pPr>
              <w:jc w:val="center"/>
              <w:rPr>
                <w:rFonts w:ascii="Arial Nova Cond" w:hAnsi="Arial Nova Cond" w:cs="Arial"/>
                <w:b/>
                <w:sz w:val="19"/>
                <w:szCs w:val="19"/>
              </w:rPr>
            </w:pPr>
            <w:r w:rsidRPr="000E0F0F">
              <w:rPr>
                <w:rFonts w:ascii="Arial Nova Cond" w:hAnsi="Arial Nova Cond" w:cs="Arial"/>
                <w:b/>
                <w:sz w:val="19"/>
                <w:szCs w:val="19"/>
              </w:rPr>
              <w:t>80%</w:t>
            </w:r>
          </w:p>
        </w:tc>
        <w:tc>
          <w:tcPr>
            <w:tcW w:w="464" w:type="pct"/>
            <w:shd w:val="clear" w:color="auto" w:fill="A5D1DF"/>
          </w:tcPr>
          <w:p w14:paraId="46309A50" w14:textId="5F982371" w:rsidR="009C1DC5" w:rsidRPr="000E0F0F" w:rsidRDefault="009C1DC5" w:rsidP="002404D1">
            <w:pPr>
              <w:jc w:val="center"/>
              <w:rPr>
                <w:rFonts w:ascii="Arial Nova Cond" w:hAnsi="Arial Nova Cond" w:cs="Arial"/>
                <w:b/>
                <w:sz w:val="19"/>
                <w:szCs w:val="19"/>
              </w:rPr>
            </w:pPr>
            <w:r w:rsidRPr="000E0F0F">
              <w:rPr>
                <w:rFonts w:ascii="Arial Nova Cond" w:hAnsi="Arial Nova Cond" w:cs="Arial"/>
                <w:b/>
                <w:sz w:val="19"/>
                <w:szCs w:val="19"/>
              </w:rPr>
              <w:t>80%</w:t>
            </w:r>
          </w:p>
        </w:tc>
        <w:tc>
          <w:tcPr>
            <w:tcW w:w="464" w:type="pct"/>
            <w:shd w:val="clear" w:color="auto" w:fill="A5D1DF"/>
          </w:tcPr>
          <w:p w14:paraId="48651E0B" w14:textId="25D6F169" w:rsidR="009C1DC5" w:rsidRPr="000E0F0F" w:rsidRDefault="009C1DC5" w:rsidP="002404D1">
            <w:pPr>
              <w:jc w:val="center"/>
              <w:rPr>
                <w:rFonts w:ascii="Arial Nova Cond" w:hAnsi="Arial Nova Cond" w:cs="Arial"/>
                <w:b/>
                <w:sz w:val="19"/>
                <w:szCs w:val="19"/>
              </w:rPr>
            </w:pPr>
            <w:r w:rsidRPr="000E0F0F">
              <w:rPr>
                <w:rFonts w:ascii="Arial Nova Cond" w:hAnsi="Arial Nova Cond" w:cs="Arial"/>
                <w:b/>
                <w:sz w:val="19"/>
                <w:szCs w:val="19"/>
              </w:rPr>
              <w:t>7</w:t>
            </w:r>
            <w:r>
              <w:rPr>
                <w:rFonts w:ascii="Arial Nova Cond" w:hAnsi="Arial Nova Cond" w:cs="Arial"/>
                <w:b/>
                <w:sz w:val="19"/>
                <w:szCs w:val="19"/>
              </w:rPr>
              <w:t>8</w:t>
            </w:r>
            <w:r w:rsidRPr="000E0F0F">
              <w:rPr>
                <w:rFonts w:ascii="Arial Nova Cond" w:hAnsi="Arial Nova Cond" w:cs="Arial"/>
                <w:b/>
                <w:sz w:val="19"/>
                <w:szCs w:val="19"/>
              </w:rPr>
              <w:t>%</w:t>
            </w:r>
          </w:p>
        </w:tc>
        <w:tc>
          <w:tcPr>
            <w:tcW w:w="466" w:type="pct"/>
            <w:shd w:val="clear" w:color="auto" w:fill="A5D1DF"/>
          </w:tcPr>
          <w:p w14:paraId="4B15ADF4" w14:textId="0AACB1EE" w:rsidR="009C1DC5" w:rsidRPr="000E0F0F" w:rsidRDefault="009C1DC5" w:rsidP="002404D1">
            <w:pPr>
              <w:jc w:val="center"/>
              <w:rPr>
                <w:rFonts w:ascii="Arial Nova Cond" w:hAnsi="Arial Nova Cond" w:cs="Arial"/>
                <w:b/>
                <w:sz w:val="19"/>
                <w:szCs w:val="19"/>
              </w:rPr>
            </w:pPr>
            <w:r>
              <w:rPr>
                <w:rFonts w:ascii="Arial Nova Cond" w:hAnsi="Arial Nova Cond" w:cs="Arial"/>
                <w:b/>
                <w:sz w:val="19"/>
                <w:szCs w:val="19"/>
              </w:rPr>
              <w:t>78%</w:t>
            </w:r>
          </w:p>
        </w:tc>
      </w:tr>
      <w:tr w:rsidR="009C1DC5" w:rsidRPr="00BE0D8D" w14:paraId="25C0765E" w14:textId="19BF5371" w:rsidTr="00A35C06">
        <w:tc>
          <w:tcPr>
            <w:tcW w:w="2678" w:type="pct"/>
            <w:shd w:val="clear" w:color="auto" w:fill="F2F2F2" w:themeFill="background1" w:themeFillShade="F2"/>
          </w:tcPr>
          <w:p w14:paraId="08ED9F69" w14:textId="77777777" w:rsidR="009C1DC5" w:rsidRPr="000E0F0F" w:rsidRDefault="009C1DC5" w:rsidP="00361036">
            <w:pPr>
              <w:rPr>
                <w:rFonts w:ascii="Arial Nova Cond" w:hAnsi="Arial Nova Cond"/>
                <w:sz w:val="19"/>
                <w:szCs w:val="19"/>
              </w:rPr>
            </w:pPr>
            <w:r w:rsidRPr="000E0F0F">
              <w:rPr>
                <w:rFonts w:ascii="Arial Nova Cond" w:hAnsi="Arial Nova Cond"/>
                <w:sz w:val="19"/>
                <w:szCs w:val="19"/>
              </w:rPr>
              <w:t>Marijuana</w:t>
            </w:r>
          </w:p>
        </w:tc>
        <w:tc>
          <w:tcPr>
            <w:tcW w:w="464" w:type="pct"/>
            <w:shd w:val="clear" w:color="auto" w:fill="F2F2F2" w:themeFill="background1" w:themeFillShade="F2"/>
          </w:tcPr>
          <w:p w14:paraId="1F092ECD"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59%</w:t>
            </w:r>
          </w:p>
        </w:tc>
        <w:tc>
          <w:tcPr>
            <w:tcW w:w="464" w:type="pct"/>
            <w:shd w:val="clear" w:color="auto" w:fill="F2F2F2" w:themeFill="background1" w:themeFillShade="F2"/>
          </w:tcPr>
          <w:p w14:paraId="3E553608"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61%</w:t>
            </w:r>
          </w:p>
        </w:tc>
        <w:tc>
          <w:tcPr>
            <w:tcW w:w="464" w:type="pct"/>
            <w:shd w:val="clear" w:color="auto" w:fill="F2F2F2" w:themeFill="background1" w:themeFillShade="F2"/>
          </w:tcPr>
          <w:p w14:paraId="6606964A" w14:textId="2D353F3D"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63%</w:t>
            </w:r>
          </w:p>
        </w:tc>
        <w:tc>
          <w:tcPr>
            <w:tcW w:w="464" w:type="pct"/>
            <w:shd w:val="clear" w:color="auto" w:fill="F2F2F2" w:themeFill="background1" w:themeFillShade="F2"/>
          </w:tcPr>
          <w:p w14:paraId="783A0460" w14:textId="656BE5D9"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6</w:t>
            </w:r>
            <w:r>
              <w:rPr>
                <w:rFonts w:ascii="Arial Nova Cond" w:hAnsi="Arial Nova Cond" w:cs="Arial"/>
                <w:sz w:val="19"/>
                <w:szCs w:val="19"/>
              </w:rPr>
              <w:t>4</w:t>
            </w:r>
            <w:r w:rsidRPr="000E0F0F">
              <w:rPr>
                <w:rFonts w:ascii="Arial Nova Cond" w:hAnsi="Arial Nova Cond" w:cs="Arial"/>
                <w:sz w:val="19"/>
                <w:szCs w:val="19"/>
              </w:rPr>
              <w:t>%</w:t>
            </w:r>
          </w:p>
        </w:tc>
        <w:tc>
          <w:tcPr>
            <w:tcW w:w="466" w:type="pct"/>
            <w:shd w:val="clear" w:color="auto" w:fill="F2F2F2" w:themeFill="background1" w:themeFillShade="F2"/>
          </w:tcPr>
          <w:p w14:paraId="5BF0DBCF" w14:textId="2C4CE567"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62%</w:t>
            </w:r>
          </w:p>
        </w:tc>
      </w:tr>
      <w:tr w:rsidR="009C1DC5" w:rsidRPr="00BE0D8D" w14:paraId="354EFABB" w14:textId="422D7229" w:rsidTr="00A35C06">
        <w:tc>
          <w:tcPr>
            <w:tcW w:w="2678" w:type="pct"/>
            <w:shd w:val="clear" w:color="auto" w:fill="F2F2F2" w:themeFill="background1" w:themeFillShade="F2"/>
          </w:tcPr>
          <w:p w14:paraId="6389B3B0" w14:textId="6F99D287" w:rsidR="009C1DC5" w:rsidRPr="000E0F0F" w:rsidRDefault="009C1DC5" w:rsidP="00361036">
            <w:pPr>
              <w:rPr>
                <w:rFonts w:ascii="Arial Nova Cond" w:hAnsi="Arial Nova Cond"/>
                <w:sz w:val="19"/>
                <w:szCs w:val="19"/>
              </w:rPr>
            </w:pPr>
            <w:r w:rsidRPr="000E0F0F">
              <w:rPr>
                <w:rFonts w:ascii="Arial Nova Cond" w:hAnsi="Arial Nova Cond"/>
                <w:sz w:val="19"/>
                <w:szCs w:val="19"/>
              </w:rPr>
              <w:t>Tobacco</w:t>
            </w:r>
          </w:p>
        </w:tc>
        <w:tc>
          <w:tcPr>
            <w:tcW w:w="464" w:type="pct"/>
            <w:shd w:val="clear" w:color="auto" w:fill="F2F2F2" w:themeFill="background1" w:themeFillShade="F2"/>
          </w:tcPr>
          <w:p w14:paraId="34BF41FA"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57%</w:t>
            </w:r>
          </w:p>
        </w:tc>
        <w:tc>
          <w:tcPr>
            <w:tcW w:w="464" w:type="pct"/>
            <w:shd w:val="clear" w:color="auto" w:fill="F2F2F2" w:themeFill="background1" w:themeFillShade="F2"/>
          </w:tcPr>
          <w:p w14:paraId="2852E1E6"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55%</w:t>
            </w:r>
          </w:p>
        </w:tc>
        <w:tc>
          <w:tcPr>
            <w:tcW w:w="464" w:type="pct"/>
            <w:shd w:val="clear" w:color="auto" w:fill="F2F2F2" w:themeFill="background1" w:themeFillShade="F2"/>
          </w:tcPr>
          <w:p w14:paraId="0EB0F260" w14:textId="33B0169C"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53%</w:t>
            </w:r>
          </w:p>
        </w:tc>
        <w:tc>
          <w:tcPr>
            <w:tcW w:w="464" w:type="pct"/>
            <w:shd w:val="clear" w:color="auto" w:fill="F2F2F2" w:themeFill="background1" w:themeFillShade="F2"/>
          </w:tcPr>
          <w:p w14:paraId="394D4200" w14:textId="0CEE4178"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w:t>
            </w:r>
            <w:r>
              <w:rPr>
                <w:rFonts w:ascii="Arial Nova Cond" w:hAnsi="Arial Nova Cond" w:cs="Arial"/>
                <w:sz w:val="19"/>
                <w:szCs w:val="19"/>
              </w:rPr>
              <w:t>2</w:t>
            </w:r>
            <w:r w:rsidRPr="000E0F0F">
              <w:rPr>
                <w:rFonts w:ascii="Arial Nova Cond" w:hAnsi="Arial Nova Cond" w:cs="Arial"/>
                <w:sz w:val="19"/>
                <w:szCs w:val="19"/>
              </w:rPr>
              <w:t>%</w:t>
            </w:r>
          </w:p>
        </w:tc>
        <w:tc>
          <w:tcPr>
            <w:tcW w:w="466" w:type="pct"/>
            <w:shd w:val="clear" w:color="auto" w:fill="F2F2F2" w:themeFill="background1" w:themeFillShade="F2"/>
          </w:tcPr>
          <w:p w14:paraId="64816031" w14:textId="23ECFD74"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47%</w:t>
            </w:r>
          </w:p>
        </w:tc>
      </w:tr>
      <w:tr w:rsidR="009C1DC5" w:rsidRPr="00BE0D8D" w14:paraId="1CF7C658" w14:textId="525414B6" w:rsidTr="00A35C06">
        <w:tc>
          <w:tcPr>
            <w:tcW w:w="2678" w:type="pct"/>
            <w:shd w:val="clear" w:color="auto" w:fill="F2F2F2" w:themeFill="background1" w:themeFillShade="F2"/>
          </w:tcPr>
          <w:p w14:paraId="31F5B811" w14:textId="77777777" w:rsidR="009C1DC5" w:rsidRPr="000E0F0F" w:rsidRDefault="009C1DC5" w:rsidP="00361036">
            <w:pPr>
              <w:rPr>
                <w:rFonts w:ascii="Arial Nova Cond" w:hAnsi="Arial Nova Cond"/>
                <w:sz w:val="19"/>
                <w:szCs w:val="19"/>
              </w:rPr>
            </w:pPr>
            <w:r w:rsidRPr="000E0F0F">
              <w:rPr>
                <w:rFonts w:ascii="Arial Nova Cond" w:hAnsi="Arial Nova Cond"/>
                <w:sz w:val="19"/>
                <w:szCs w:val="19"/>
              </w:rPr>
              <w:t>Alcohol</w:t>
            </w:r>
          </w:p>
        </w:tc>
        <w:tc>
          <w:tcPr>
            <w:tcW w:w="464" w:type="pct"/>
            <w:shd w:val="clear" w:color="auto" w:fill="F2F2F2" w:themeFill="background1" w:themeFillShade="F2"/>
          </w:tcPr>
          <w:p w14:paraId="3AA33FBD"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52%</w:t>
            </w:r>
          </w:p>
        </w:tc>
        <w:tc>
          <w:tcPr>
            <w:tcW w:w="464" w:type="pct"/>
            <w:shd w:val="clear" w:color="auto" w:fill="F2F2F2" w:themeFill="background1" w:themeFillShade="F2"/>
          </w:tcPr>
          <w:p w14:paraId="23D10E27"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53%</w:t>
            </w:r>
          </w:p>
        </w:tc>
        <w:tc>
          <w:tcPr>
            <w:tcW w:w="464" w:type="pct"/>
            <w:shd w:val="clear" w:color="auto" w:fill="F2F2F2" w:themeFill="background1" w:themeFillShade="F2"/>
          </w:tcPr>
          <w:p w14:paraId="2618B580" w14:textId="0207F505"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48%</w:t>
            </w:r>
          </w:p>
        </w:tc>
        <w:tc>
          <w:tcPr>
            <w:tcW w:w="464" w:type="pct"/>
            <w:shd w:val="clear" w:color="auto" w:fill="F2F2F2" w:themeFill="background1" w:themeFillShade="F2"/>
          </w:tcPr>
          <w:p w14:paraId="192C366A" w14:textId="0DAAB252"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4</w:t>
            </w:r>
            <w:r>
              <w:rPr>
                <w:rFonts w:ascii="Arial Nova Cond" w:hAnsi="Arial Nova Cond" w:cs="Arial"/>
                <w:sz w:val="19"/>
                <w:szCs w:val="19"/>
              </w:rPr>
              <w:t>4</w:t>
            </w:r>
            <w:r w:rsidRPr="000E0F0F">
              <w:rPr>
                <w:rFonts w:ascii="Arial Nova Cond" w:hAnsi="Arial Nova Cond" w:cs="Arial"/>
                <w:sz w:val="19"/>
                <w:szCs w:val="19"/>
              </w:rPr>
              <w:t>%</w:t>
            </w:r>
          </w:p>
        </w:tc>
        <w:tc>
          <w:tcPr>
            <w:tcW w:w="466" w:type="pct"/>
            <w:shd w:val="clear" w:color="auto" w:fill="F2F2F2" w:themeFill="background1" w:themeFillShade="F2"/>
          </w:tcPr>
          <w:p w14:paraId="7EAB6CF2" w14:textId="2FD5FA81"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48%</w:t>
            </w:r>
          </w:p>
        </w:tc>
      </w:tr>
      <w:tr w:rsidR="009C1DC5" w:rsidRPr="00BE0D8D" w14:paraId="46C4CA5D" w14:textId="117F7029" w:rsidTr="00A35C06">
        <w:tc>
          <w:tcPr>
            <w:tcW w:w="2678" w:type="pct"/>
            <w:shd w:val="clear" w:color="auto" w:fill="F2F2F2" w:themeFill="background1" w:themeFillShade="F2"/>
          </w:tcPr>
          <w:p w14:paraId="6880E573" w14:textId="77777777" w:rsidR="009C1DC5" w:rsidRPr="000E0F0F" w:rsidRDefault="009C1DC5" w:rsidP="00361036">
            <w:pPr>
              <w:rPr>
                <w:rFonts w:ascii="Arial Nova Cond" w:hAnsi="Arial Nova Cond"/>
                <w:sz w:val="19"/>
                <w:szCs w:val="19"/>
              </w:rPr>
            </w:pPr>
            <w:r w:rsidRPr="000E0F0F">
              <w:rPr>
                <w:rFonts w:ascii="Arial Nova Cond" w:hAnsi="Arial Nova Cond"/>
                <w:sz w:val="19"/>
                <w:szCs w:val="19"/>
              </w:rPr>
              <w:t>Ice and other methamphetamines</w:t>
            </w:r>
          </w:p>
        </w:tc>
        <w:tc>
          <w:tcPr>
            <w:tcW w:w="464" w:type="pct"/>
            <w:shd w:val="clear" w:color="auto" w:fill="F2F2F2" w:themeFill="background1" w:themeFillShade="F2"/>
          </w:tcPr>
          <w:p w14:paraId="33EF518F"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17%</w:t>
            </w:r>
          </w:p>
        </w:tc>
        <w:tc>
          <w:tcPr>
            <w:tcW w:w="464" w:type="pct"/>
            <w:shd w:val="clear" w:color="auto" w:fill="F2F2F2" w:themeFill="background1" w:themeFillShade="F2"/>
          </w:tcPr>
          <w:p w14:paraId="7F189A2F"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20%</w:t>
            </w:r>
          </w:p>
        </w:tc>
        <w:tc>
          <w:tcPr>
            <w:tcW w:w="464" w:type="pct"/>
            <w:shd w:val="clear" w:color="auto" w:fill="F2F2F2" w:themeFill="background1" w:themeFillShade="F2"/>
          </w:tcPr>
          <w:p w14:paraId="6DE008F6" w14:textId="0AF17CDC"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21%</w:t>
            </w:r>
          </w:p>
        </w:tc>
        <w:tc>
          <w:tcPr>
            <w:tcW w:w="464" w:type="pct"/>
            <w:shd w:val="clear" w:color="auto" w:fill="F2F2F2" w:themeFill="background1" w:themeFillShade="F2"/>
          </w:tcPr>
          <w:p w14:paraId="65B42BCB" w14:textId="3669DFBC"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19</w:t>
            </w:r>
            <w:r w:rsidRPr="000E0F0F">
              <w:rPr>
                <w:rFonts w:ascii="Arial Nova Cond" w:hAnsi="Arial Nova Cond" w:cs="Arial"/>
                <w:sz w:val="19"/>
                <w:szCs w:val="19"/>
              </w:rPr>
              <w:t>%</w:t>
            </w:r>
          </w:p>
        </w:tc>
        <w:tc>
          <w:tcPr>
            <w:tcW w:w="466" w:type="pct"/>
            <w:shd w:val="clear" w:color="auto" w:fill="F2F2F2" w:themeFill="background1" w:themeFillShade="F2"/>
          </w:tcPr>
          <w:p w14:paraId="60FE8C44" w14:textId="03D07B61" w:rsidR="009C1DC5" w:rsidRDefault="009C1DC5" w:rsidP="00361036">
            <w:pPr>
              <w:jc w:val="center"/>
              <w:rPr>
                <w:rFonts w:ascii="Arial Nova Cond" w:hAnsi="Arial Nova Cond" w:cs="Arial"/>
                <w:sz w:val="19"/>
                <w:szCs w:val="19"/>
              </w:rPr>
            </w:pPr>
            <w:r>
              <w:rPr>
                <w:rFonts w:ascii="Arial Nova Cond" w:hAnsi="Arial Nova Cond" w:cs="Arial"/>
                <w:sz w:val="19"/>
                <w:szCs w:val="19"/>
              </w:rPr>
              <w:t>20%</w:t>
            </w:r>
          </w:p>
        </w:tc>
      </w:tr>
      <w:tr w:rsidR="009C1DC5" w:rsidRPr="00BE0D8D" w14:paraId="5E0E866B" w14:textId="2057EF76" w:rsidTr="00A35C06">
        <w:tc>
          <w:tcPr>
            <w:tcW w:w="2678" w:type="pct"/>
            <w:shd w:val="clear" w:color="auto" w:fill="F2F2F2" w:themeFill="background1" w:themeFillShade="F2"/>
          </w:tcPr>
          <w:p w14:paraId="06943B83" w14:textId="77777777" w:rsidR="009C1DC5" w:rsidRPr="000E0F0F" w:rsidRDefault="009C1DC5" w:rsidP="00361036">
            <w:pPr>
              <w:rPr>
                <w:rFonts w:ascii="Arial Nova Cond" w:hAnsi="Arial Nova Cond"/>
                <w:sz w:val="19"/>
                <w:szCs w:val="19"/>
              </w:rPr>
            </w:pPr>
            <w:r w:rsidRPr="000E0F0F">
              <w:rPr>
                <w:rFonts w:ascii="Arial Nova Cond" w:hAnsi="Arial Nova Cond"/>
                <w:sz w:val="19"/>
                <w:szCs w:val="19"/>
              </w:rPr>
              <w:t>Solvent inhalation</w:t>
            </w:r>
          </w:p>
        </w:tc>
        <w:tc>
          <w:tcPr>
            <w:tcW w:w="464" w:type="pct"/>
            <w:shd w:val="clear" w:color="auto" w:fill="F2F2F2" w:themeFill="background1" w:themeFillShade="F2"/>
          </w:tcPr>
          <w:p w14:paraId="7FBBCF60" w14:textId="77777777" w:rsidR="009C1DC5" w:rsidRPr="000E0F0F" w:rsidRDefault="009C1DC5" w:rsidP="00361036">
            <w:pPr>
              <w:jc w:val="center"/>
              <w:rPr>
                <w:rFonts w:ascii="Arial Nova Cond" w:hAnsi="Arial Nova Cond"/>
                <w:sz w:val="19"/>
                <w:szCs w:val="19"/>
              </w:rPr>
            </w:pPr>
            <w:r w:rsidRPr="000E0F0F">
              <w:rPr>
                <w:rFonts w:ascii="Arial Nova Cond" w:hAnsi="Arial Nova Cond"/>
                <w:sz w:val="19"/>
                <w:szCs w:val="19"/>
              </w:rPr>
              <w:t>9%</w:t>
            </w:r>
          </w:p>
        </w:tc>
        <w:tc>
          <w:tcPr>
            <w:tcW w:w="464" w:type="pct"/>
            <w:shd w:val="clear" w:color="auto" w:fill="F2F2F2" w:themeFill="background1" w:themeFillShade="F2"/>
          </w:tcPr>
          <w:p w14:paraId="630F9E51" w14:textId="77777777"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9%</w:t>
            </w:r>
          </w:p>
        </w:tc>
        <w:tc>
          <w:tcPr>
            <w:tcW w:w="464" w:type="pct"/>
            <w:shd w:val="clear" w:color="auto" w:fill="F2F2F2" w:themeFill="background1" w:themeFillShade="F2"/>
          </w:tcPr>
          <w:p w14:paraId="693980C9" w14:textId="274299E5" w:rsidR="009C1DC5" w:rsidRPr="000E0F0F" w:rsidRDefault="009C1DC5" w:rsidP="00361036">
            <w:pPr>
              <w:jc w:val="center"/>
              <w:rPr>
                <w:rFonts w:ascii="Arial Nova Cond" w:hAnsi="Arial Nova Cond" w:cs="Arial"/>
                <w:sz w:val="19"/>
                <w:szCs w:val="19"/>
              </w:rPr>
            </w:pPr>
            <w:r w:rsidRPr="000E0F0F">
              <w:rPr>
                <w:rFonts w:ascii="Arial Nova Cond" w:hAnsi="Arial Nova Cond" w:cs="Arial"/>
                <w:sz w:val="19"/>
                <w:szCs w:val="19"/>
              </w:rPr>
              <w:t>8%</w:t>
            </w:r>
          </w:p>
        </w:tc>
        <w:tc>
          <w:tcPr>
            <w:tcW w:w="464" w:type="pct"/>
            <w:shd w:val="clear" w:color="auto" w:fill="F2F2F2" w:themeFill="background1" w:themeFillShade="F2"/>
          </w:tcPr>
          <w:p w14:paraId="5B4AE946" w14:textId="52AC0061" w:rsidR="009C1DC5" w:rsidRPr="000E0F0F" w:rsidRDefault="009C1DC5" w:rsidP="00361036">
            <w:pPr>
              <w:jc w:val="center"/>
              <w:rPr>
                <w:rFonts w:ascii="Arial Nova Cond" w:hAnsi="Arial Nova Cond" w:cs="Arial"/>
                <w:sz w:val="19"/>
                <w:szCs w:val="19"/>
              </w:rPr>
            </w:pPr>
            <w:r>
              <w:rPr>
                <w:rFonts w:ascii="Arial Nova Cond" w:hAnsi="Arial Nova Cond" w:cs="Arial"/>
                <w:sz w:val="19"/>
                <w:szCs w:val="19"/>
              </w:rPr>
              <w:t>9</w:t>
            </w:r>
            <w:r w:rsidRPr="000E0F0F">
              <w:rPr>
                <w:rFonts w:ascii="Arial Nova Cond" w:hAnsi="Arial Nova Cond" w:cs="Arial"/>
                <w:sz w:val="19"/>
                <w:szCs w:val="19"/>
              </w:rPr>
              <w:t>%</w:t>
            </w:r>
          </w:p>
        </w:tc>
        <w:tc>
          <w:tcPr>
            <w:tcW w:w="466" w:type="pct"/>
            <w:shd w:val="clear" w:color="auto" w:fill="F2F2F2" w:themeFill="background1" w:themeFillShade="F2"/>
          </w:tcPr>
          <w:p w14:paraId="688A44C7" w14:textId="2AD6F248" w:rsidR="009C1DC5" w:rsidRDefault="009C1DC5" w:rsidP="00361036">
            <w:pPr>
              <w:jc w:val="center"/>
              <w:rPr>
                <w:rFonts w:ascii="Arial Nova Cond" w:hAnsi="Arial Nova Cond" w:cs="Arial"/>
                <w:sz w:val="19"/>
                <w:szCs w:val="19"/>
              </w:rPr>
            </w:pPr>
            <w:r>
              <w:rPr>
                <w:rFonts w:ascii="Arial Nova Cond" w:hAnsi="Arial Nova Cond" w:cs="Arial"/>
                <w:sz w:val="19"/>
                <w:szCs w:val="19"/>
              </w:rPr>
              <w:t>6%</w:t>
            </w:r>
          </w:p>
        </w:tc>
      </w:tr>
      <w:tr w:rsidR="004942AB" w:rsidRPr="00BE0D8D" w14:paraId="2533173B" w14:textId="77777777" w:rsidTr="00A35C06">
        <w:tc>
          <w:tcPr>
            <w:tcW w:w="2678" w:type="pct"/>
            <w:tcBorders>
              <w:bottom w:val="single" w:sz="4" w:space="0" w:color="C1D833"/>
            </w:tcBorders>
            <w:shd w:val="clear" w:color="auto" w:fill="F2F2F2" w:themeFill="background1" w:themeFillShade="F2"/>
          </w:tcPr>
          <w:p w14:paraId="135886C5" w14:textId="1DD3B1A9" w:rsidR="009C1DC5" w:rsidRPr="007C14AE" w:rsidRDefault="009C1DC5" w:rsidP="00361036">
            <w:pPr>
              <w:rPr>
                <w:rFonts w:ascii="Arial Nova Cond" w:hAnsi="Arial Nova Cond"/>
                <w:sz w:val="19"/>
                <w:szCs w:val="19"/>
                <w:vertAlign w:val="superscript"/>
              </w:rPr>
            </w:pPr>
            <w:r>
              <w:rPr>
                <w:rFonts w:ascii="Arial Nova Cond" w:hAnsi="Arial Nova Cond"/>
                <w:sz w:val="19"/>
                <w:szCs w:val="19"/>
              </w:rPr>
              <w:t xml:space="preserve">Other substances </w:t>
            </w:r>
            <w:r>
              <w:rPr>
                <w:rStyle w:val="EndnoteReference"/>
                <w:rFonts w:ascii="Arial Nova Cond" w:hAnsi="Arial Nova Cond"/>
                <w:sz w:val="19"/>
                <w:szCs w:val="19"/>
              </w:rPr>
              <w:endnoteReference w:id="7"/>
            </w:r>
          </w:p>
        </w:tc>
        <w:tc>
          <w:tcPr>
            <w:tcW w:w="464" w:type="pct"/>
            <w:tcBorders>
              <w:bottom w:val="single" w:sz="4" w:space="0" w:color="C1D833"/>
            </w:tcBorders>
            <w:shd w:val="clear" w:color="auto" w:fill="F2F2F2" w:themeFill="background1" w:themeFillShade="F2"/>
          </w:tcPr>
          <w:p w14:paraId="4636DE33" w14:textId="5F4E9D4B" w:rsidR="004942AB" w:rsidRDefault="001E4FF9" w:rsidP="00361036">
            <w:pPr>
              <w:jc w:val="center"/>
              <w:rPr>
                <w:rFonts w:ascii="Arial Nova Cond" w:hAnsi="Arial Nova Cond"/>
                <w:sz w:val="19"/>
                <w:szCs w:val="19"/>
              </w:rPr>
            </w:pPr>
            <w:r>
              <w:rPr>
                <w:rFonts w:ascii="Arial Nova Cond" w:hAnsi="Arial Nova Cond"/>
                <w:sz w:val="19"/>
                <w:szCs w:val="19"/>
              </w:rPr>
              <w:t>2</w:t>
            </w:r>
            <w:r w:rsidR="004942AB">
              <w:rPr>
                <w:rFonts w:ascii="Arial Nova Cond" w:hAnsi="Arial Nova Cond"/>
                <w:sz w:val="19"/>
                <w:szCs w:val="19"/>
              </w:rPr>
              <w:t>%</w:t>
            </w:r>
          </w:p>
        </w:tc>
        <w:tc>
          <w:tcPr>
            <w:tcW w:w="464" w:type="pct"/>
            <w:tcBorders>
              <w:bottom w:val="single" w:sz="4" w:space="0" w:color="C1D833"/>
            </w:tcBorders>
            <w:shd w:val="clear" w:color="auto" w:fill="F2F2F2" w:themeFill="background1" w:themeFillShade="F2"/>
          </w:tcPr>
          <w:p w14:paraId="41F731EE" w14:textId="096C4BB1" w:rsidR="004942AB" w:rsidRDefault="004942AB" w:rsidP="00361036">
            <w:pPr>
              <w:jc w:val="center"/>
              <w:rPr>
                <w:rFonts w:ascii="Arial Nova Cond" w:hAnsi="Arial Nova Cond" w:cs="Arial"/>
                <w:sz w:val="19"/>
                <w:szCs w:val="19"/>
              </w:rPr>
            </w:pPr>
            <w:r>
              <w:rPr>
                <w:rFonts w:ascii="Arial Nova Cond" w:hAnsi="Arial Nova Cond" w:cs="Arial"/>
                <w:sz w:val="19"/>
                <w:szCs w:val="19"/>
              </w:rPr>
              <w:t>2%</w:t>
            </w:r>
          </w:p>
        </w:tc>
        <w:tc>
          <w:tcPr>
            <w:tcW w:w="464" w:type="pct"/>
            <w:tcBorders>
              <w:bottom w:val="single" w:sz="4" w:space="0" w:color="C1D833"/>
            </w:tcBorders>
            <w:shd w:val="clear" w:color="auto" w:fill="F2F2F2" w:themeFill="background1" w:themeFillShade="F2"/>
          </w:tcPr>
          <w:p w14:paraId="4343446A" w14:textId="7955255D" w:rsidR="004942AB" w:rsidRDefault="00A35C06" w:rsidP="00361036">
            <w:pPr>
              <w:jc w:val="center"/>
              <w:rPr>
                <w:rFonts w:ascii="Arial Nova Cond" w:hAnsi="Arial Nova Cond" w:cs="Arial"/>
                <w:sz w:val="19"/>
                <w:szCs w:val="19"/>
              </w:rPr>
            </w:pPr>
            <w:r>
              <w:rPr>
                <w:rFonts w:ascii="Arial Nova Cond" w:hAnsi="Arial Nova Cond" w:cs="Arial"/>
                <w:sz w:val="19"/>
                <w:szCs w:val="19"/>
              </w:rPr>
              <w:t>6</w:t>
            </w:r>
            <w:r w:rsidR="004942AB">
              <w:rPr>
                <w:rFonts w:ascii="Arial Nova Cond" w:hAnsi="Arial Nova Cond" w:cs="Arial"/>
                <w:sz w:val="19"/>
                <w:szCs w:val="19"/>
              </w:rPr>
              <w:t>%</w:t>
            </w:r>
          </w:p>
        </w:tc>
        <w:tc>
          <w:tcPr>
            <w:tcW w:w="464" w:type="pct"/>
            <w:tcBorders>
              <w:bottom w:val="single" w:sz="4" w:space="0" w:color="C1D833"/>
            </w:tcBorders>
            <w:shd w:val="clear" w:color="auto" w:fill="F2F2F2" w:themeFill="background1" w:themeFillShade="F2"/>
          </w:tcPr>
          <w:p w14:paraId="06A45EE4" w14:textId="51A61580" w:rsidR="004942AB" w:rsidRDefault="00A35C06" w:rsidP="00361036">
            <w:pPr>
              <w:jc w:val="center"/>
              <w:rPr>
                <w:rFonts w:ascii="Arial Nova Cond" w:hAnsi="Arial Nova Cond" w:cs="Arial"/>
                <w:sz w:val="19"/>
                <w:szCs w:val="19"/>
              </w:rPr>
            </w:pPr>
            <w:r>
              <w:rPr>
                <w:rFonts w:ascii="Arial Nova Cond" w:hAnsi="Arial Nova Cond" w:cs="Arial"/>
                <w:sz w:val="19"/>
                <w:szCs w:val="19"/>
              </w:rPr>
              <w:t>4</w:t>
            </w:r>
            <w:r w:rsidR="004942AB">
              <w:rPr>
                <w:rFonts w:ascii="Arial Nova Cond" w:hAnsi="Arial Nova Cond" w:cs="Arial"/>
                <w:sz w:val="19"/>
                <w:szCs w:val="19"/>
              </w:rPr>
              <w:t>%</w:t>
            </w:r>
          </w:p>
        </w:tc>
        <w:tc>
          <w:tcPr>
            <w:tcW w:w="466" w:type="pct"/>
            <w:tcBorders>
              <w:bottom w:val="single" w:sz="4" w:space="0" w:color="C1D833"/>
            </w:tcBorders>
            <w:shd w:val="clear" w:color="auto" w:fill="F2F2F2" w:themeFill="background1" w:themeFillShade="F2"/>
          </w:tcPr>
          <w:p w14:paraId="6AD91622" w14:textId="06DA6385" w:rsidR="004942AB" w:rsidRDefault="00A35C06" w:rsidP="00361036">
            <w:pPr>
              <w:jc w:val="center"/>
              <w:rPr>
                <w:rFonts w:ascii="Arial Nova Cond" w:hAnsi="Arial Nova Cond" w:cs="Arial"/>
                <w:sz w:val="19"/>
                <w:szCs w:val="19"/>
              </w:rPr>
            </w:pPr>
            <w:r>
              <w:rPr>
                <w:rFonts w:ascii="Arial Nova Cond" w:hAnsi="Arial Nova Cond" w:cs="Arial"/>
                <w:sz w:val="19"/>
                <w:szCs w:val="19"/>
              </w:rPr>
              <w:t>5</w:t>
            </w:r>
            <w:r w:rsidR="004942AB">
              <w:rPr>
                <w:rFonts w:ascii="Arial Nova Cond" w:hAnsi="Arial Nova Cond" w:cs="Arial"/>
                <w:sz w:val="19"/>
                <w:szCs w:val="19"/>
              </w:rPr>
              <w:t>%</w:t>
            </w:r>
          </w:p>
        </w:tc>
      </w:tr>
      <w:tr w:rsidR="00A35C06" w:rsidRPr="00BE0D8D" w14:paraId="51C2ED46" w14:textId="197D9017" w:rsidTr="00A35C06">
        <w:tc>
          <w:tcPr>
            <w:tcW w:w="5000" w:type="pct"/>
            <w:gridSpan w:val="6"/>
            <w:shd w:val="clear" w:color="auto" w:fill="055772"/>
          </w:tcPr>
          <w:p w14:paraId="010D918F" w14:textId="1499620D" w:rsidR="00A35C06" w:rsidRPr="000E0F0F" w:rsidRDefault="00A35C06" w:rsidP="00A35C06">
            <w:pPr>
              <w:rPr>
                <w:rFonts w:ascii="Arial Nova Cond" w:hAnsi="Arial Nova Cond" w:cs="Arial"/>
                <w:b/>
                <w:color w:val="FFFFFF" w:themeColor="background1"/>
                <w:sz w:val="19"/>
                <w:szCs w:val="19"/>
              </w:rPr>
            </w:pPr>
            <w:r w:rsidRPr="000E0F0F">
              <w:rPr>
                <w:rFonts w:ascii="Arial Nova Cond" w:hAnsi="Arial Nova Cond" w:cs="Arial"/>
                <w:b/>
                <w:color w:val="FFFFFF" w:themeColor="background1"/>
                <w:sz w:val="19"/>
                <w:szCs w:val="19"/>
              </w:rPr>
              <w:t>Disability (diagnosed or suspected)</w:t>
            </w:r>
          </w:p>
        </w:tc>
      </w:tr>
      <w:tr w:rsidR="00797F4F" w:rsidRPr="00BE0D8D" w14:paraId="070D787B" w14:textId="0095CE34" w:rsidTr="00A35C06">
        <w:tc>
          <w:tcPr>
            <w:tcW w:w="2678" w:type="pct"/>
            <w:shd w:val="clear" w:color="auto" w:fill="A5D1DF"/>
          </w:tcPr>
          <w:p w14:paraId="3E156601" w14:textId="38575AD7" w:rsidR="00797F4F" w:rsidRPr="000E0F0F" w:rsidRDefault="00797F4F" w:rsidP="00251EBF">
            <w:pPr>
              <w:rPr>
                <w:rFonts w:ascii="Arial Nova Cond" w:hAnsi="Arial Nova Cond"/>
                <w:sz w:val="19"/>
                <w:szCs w:val="19"/>
              </w:rPr>
            </w:pPr>
            <w:r w:rsidRPr="000E0F0F">
              <w:rPr>
                <w:rFonts w:ascii="Arial Nova Cond" w:hAnsi="Arial Nova Cond" w:cs="Arial"/>
                <w:b/>
                <w:sz w:val="19"/>
                <w:szCs w:val="19"/>
              </w:rPr>
              <w:t>Have at least one of the listed disabilities</w:t>
            </w:r>
            <w:r w:rsidR="0024799A">
              <w:rPr>
                <w:rFonts w:ascii="Arial Nova Cond" w:hAnsi="Arial Nova Cond" w:cs="Arial"/>
                <w:b/>
                <w:sz w:val="19"/>
                <w:szCs w:val="19"/>
              </w:rPr>
              <w:t xml:space="preserve"> </w:t>
            </w:r>
            <w:r w:rsidR="004D2C2E">
              <w:rPr>
                <w:rStyle w:val="EndnoteReference"/>
                <w:rFonts w:ascii="Arial Nova Cond" w:hAnsi="Arial Nova Cond" w:cs="Arial"/>
                <w:sz w:val="19"/>
                <w:szCs w:val="19"/>
              </w:rPr>
              <w:endnoteReference w:id="8"/>
            </w:r>
          </w:p>
        </w:tc>
        <w:tc>
          <w:tcPr>
            <w:tcW w:w="464" w:type="pct"/>
            <w:shd w:val="clear" w:color="auto" w:fill="A5D1DF"/>
          </w:tcPr>
          <w:p w14:paraId="55F70A74" w14:textId="6C030049" w:rsidR="00797F4F" w:rsidRPr="00A35C06" w:rsidRDefault="004E26C1" w:rsidP="00251EBF">
            <w:pPr>
              <w:jc w:val="center"/>
              <w:rPr>
                <w:rFonts w:ascii="Arial Nova Cond" w:hAnsi="Arial Nova Cond"/>
                <w:b/>
                <w:sz w:val="19"/>
                <w:szCs w:val="19"/>
              </w:rPr>
            </w:pPr>
            <w:r w:rsidRPr="00A35C06">
              <w:rPr>
                <w:rFonts w:ascii="Arial Nova Cond" w:hAnsi="Arial Nova Cond"/>
                <w:b/>
                <w:sz w:val="19"/>
                <w:szCs w:val="19"/>
              </w:rPr>
              <w:t>29%</w:t>
            </w:r>
          </w:p>
        </w:tc>
        <w:tc>
          <w:tcPr>
            <w:tcW w:w="464" w:type="pct"/>
            <w:shd w:val="clear" w:color="auto" w:fill="A5D1DF"/>
          </w:tcPr>
          <w:p w14:paraId="0158F908" w14:textId="1D548A0D" w:rsidR="00797F4F" w:rsidRPr="00A35C06" w:rsidRDefault="004E26C1" w:rsidP="00251EBF">
            <w:pPr>
              <w:jc w:val="center"/>
              <w:rPr>
                <w:rFonts w:ascii="Arial Nova Cond" w:hAnsi="Arial Nova Cond"/>
                <w:b/>
                <w:sz w:val="19"/>
                <w:szCs w:val="19"/>
              </w:rPr>
            </w:pPr>
            <w:r w:rsidRPr="00A35C06">
              <w:rPr>
                <w:rFonts w:ascii="Arial Nova Cond" w:hAnsi="Arial Nova Cond"/>
                <w:b/>
                <w:sz w:val="19"/>
                <w:szCs w:val="19"/>
              </w:rPr>
              <w:t>33</w:t>
            </w:r>
            <w:r w:rsidR="00797F4F" w:rsidRPr="00A35C06">
              <w:rPr>
                <w:rFonts w:ascii="Arial Nova Cond" w:hAnsi="Arial Nova Cond"/>
                <w:b/>
                <w:sz w:val="19"/>
                <w:szCs w:val="19"/>
              </w:rPr>
              <w:t>%</w:t>
            </w:r>
          </w:p>
        </w:tc>
        <w:tc>
          <w:tcPr>
            <w:tcW w:w="464" w:type="pct"/>
            <w:shd w:val="clear" w:color="auto" w:fill="A5D1DF"/>
          </w:tcPr>
          <w:p w14:paraId="4D56692B" w14:textId="52F7C283" w:rsidR="00797F4F" w:rsidRPr="00A35C06" w:rsidRDefault="004E26C1" w:rsidP="00251EBF">
            <w:pPr>
              <w:jc w:val="center"/>
              <w:rPr>
                <w:rFonts w:ascii="Arial Nova Cond" w:hAnsi="Arial Nova Cond"/>
                <w:b/>
                <w:sz w:val="19"/>
                <w:szCs w:val="19"/>
              </w:rPr>
            </w:pPr>
            <w:r w:rsidRPr="00A35C06">
              <w:rPr>
                <w:rFonts w:ascii="Arial Nova Cond" w:hAnsi="Arial Nova Cond"/>
                <w:b/>
                <w:sz w:val="19"/>
                <w:szCs w:val="19"/>
              </w:rPr>
              <w:t>31</w:t>
            </w:r>
            <w:r w:rsidR="00797F4F" w:rsidRPr="00A35C06">
              <w:rPr>
                <w:rFonts w:ascii="Arial Nova Cond" w:hAnsi="Arial Nova Cond"/>
                <w:b/>
                <w:sz w:val="19"/>
                <w:szCs w:val="19"/>
              </w:rPr>
              <w:t>%</w:t>
            </w:r>
          </w:p>
        </w:tc>
        <w:tc>
          <w:tcPr>
            <w:tcW w:w="464" w:type="pct"/>
            <w:shd w:val="clear" w:color="auto" w:fill="A5D1DF"/>
          </w:tcPr>
          <w:p w14:paraId="1363C71A" w14:textId="7EE04564" w:rsidR="00797F4F" w:rsidRPr="00A35C06" w:rsidRDefault="004E26C1" w:rsidP="00251EBF">
            <w:pPr>
              <w:jc w:val="center"/>
              <w:rPr>
                <w:rFonts w:ascii="Arial Nova Cond" w:hAnsi="Arial Nova Cond"/>
                <w:b/>
                <w:sz w:val="19"/>
                <w:szCs w:val="19"/>
              </w:rPr>
            </w:pPr>
            <w:r w:rsidRPr="00A35C06">
              <w:rPr>
                <w:rFonts w:ascii="Arial Nova Cond" w:hAnsi="Arial Nova Cond"/>
                <w:b/>
                <w:sz w:val="19"/>
                <w:szCs w:val="19"/>
              </w:rPr>
              <w:t>34</w:t>
            </w:r>
            <w:r w:rsidR="00797F4F" w:rsidRPr="00A35C06">
              <w:rPr>
                <w:rFonts w:ascii="Arial Nova Cond" w:hAnsi="Arial Nova Cond"/>
                <w:b/>
                <w:sz w:val="19"/>
                <w:szCs w:val="19"/>
              </w:rPr>
              <w:t>%</w:t>
            </w:r>
          </w:p>
        </w:tc>
        <w:tc>
          <w:tcPr>
            <w:tcW w:w="466" w:type="pct"/>
            <w:shd w:val="clear" w:color="auto" w:fill="A5D1DF"/>
          </w:tcPr>
          <w:p w14:paraId="0E145DA9" w14:textId="00F00B34" w:rsidR="00797F4F" w:rsidRPr="004E26C1" w:rsidRDefault="004E26C1" w:rsidP="00251EBF">
            <w:pPr>
              <w:jc w:val="center"/>
              <w:rPr>
                <w:rFonts w:ascii="Arial Nova Cond" w:hAnsi="Arial Nova Cond"/>
                <w:b/>
                <w:color w:val="FF0000"/>
                <w:sz w:val="19"/>
                <w:szCs w:val="19"/>
              </w:rPr>
            </w:pPr>
            <w:r w:rsidRPr="00B67618">
              <w:rPr>
                <w:rFonts w:ascii="Arial Nova Cond" w:hAnsi="Arial Nova Cond"/>
                <w:b/>
                <w:sz w:val="19"/>
                <w:szCs w:val="19"/>
              </w:rPr>
              <w:t>27%</w:t>
            </w:r>
          </w:p>
        </w:tc>
      </w:tr>
      <w:tr w:rsidR="004E26C1" w:rsidRPr="00BE0D8D" w14:paraId="2F95B423" w14:textId="77777777" w:rsidTr="00A35C06">
        <w:tc>
          <w:tcPr>
            <w:tcW w:w="2678" w:type="pct"/>
            <w:shd w:val="clear" w:color="auto" w:fill="F2F2F2" w:themeFill="background1" w:themeFillShade="F2"/>
          </w:tcPr>
          <w:p w14:paraId="2053B5D8" w14:textId="4202ADB9" w:rsidR="004E26C1" w:rsidRPr="000E0F0F" w:rsidRDefault="007C14AE" w:rsidP="00361036">
            <w:pPr>
              <w:rPr>
                <w:rFonts w:ascii="Arial Nova Cond" w:hAnsi="Arial Nova Cond" w:cs="Arial"/>
                <w:sz w:val="19"/>
                <w:szCs w:val="19"/>
              </w:rPr>
            </w:pPr>
            <w:r>
              <w:rPr>
                <w:rFonts w:ascii="Arial Nova Cond" w:hAnsi="Arial Nova Cond" w:cs="Arial"/>
                <w:sz w:val="19"/>
                <w:szCs w:val="19"/>
              </w:rPr>
              <w:t>Fetal Alcohol Spectrum Disorder (</w:t>
            </w:r>
            <w:r w:rsidR="004E26C1">
              <w:rPr>
                <w:rFonts w:ascii="Arial Nova Cond" w:hAnsi="Arial Nova Cond" w:cs="Arial"/>
                <w:sz w:val="19"/>
                <w:szCs w:val="19"/>
              </w:rPr>
              <w:t>FASD</w:t>
            </w:r>
            <w:r>
              <w:rPr>
                <w:rFonts w:ascii="Arial Nova Cond" w:hAnsi="Arial Nova Cond" w:cs="Arial"/>
                <w:sz w:val="19"/>
                <w:szCs w:val="19"/>
              </w:rPr>
              <w:t>)</w:t>
            </w:r>
            <w:r w:rsidR="004E26C1">
              <w:rPr>
                <w:rFonts w:ascii="Arial Nova Cond" w:hAnsi="Arial Nova Cond" w:cs="Arial"/>
                <w:sz w:val="19"/>
                <w:szCs w:val="19"/>
              </w:rPr>
              <w:t xml:space="preserve"> </w:t>
            </w:r>
          </w:p>
        </w:tc>
        <w:tc>
          <w:tcPr>
            <w:tcW w:w="464" w:type="pct"/>
            <w:shd w:val="clear" w:color="auto" w:fill="F2F2F2" w:themeFill="background1" w:themeFillShade="F2"/>
          </w:tcPr>
          <w:p w14:paraId="4673D2DF" w14:textId="2320242E" w:rsidR="004E26C1" w:rsidRPr="000E0F0F" w:rsidRDefault="00B40587" w:rsidP="00361036">
            <w:pPr>
              <w:jc w:val="center"/>
              <w:rPr>
                <w:rFonts w:ascii="Arial Nova Cond" w:hAnsi="Arial Nova Cond"/>
                <w:sz w:val="19"/>
                <w:szCs w:val="19"/>
              </w:rPr>
            </w:pPr>
            <w:r w:rsidRPr="00950D52">
              <w:rPr>
                <w:rFonts w:ascii="Arial Nova Cond" w:hAnsi="Arial Nova Cond"/>
                <w:sz w:val="16"/>
                <w:szCs w:val="16"/>
              </w:rPr>
              <w:t>Not avail.</w:t>
            </w:r>
          </w:p>
        </w:tc>
        <w:tc>
          <w:tcPr>
            <w:tcW w:w="464" w:type="pct"/>
            <w:shd w:val="clear" w:color="auto" w:fill="F2F2F2" w:themeFill="background1" w:themeFillShade="F2"/>
          </w:tcPr>
          <w:p w14:paraId="646D7FB7" w14:textId="0863D324" w:rsidR="004E26C1" w:rsidRPr="000E0F0F" w:rsidRDefault="00B40587" w:rsidP="00361036">
            <w:pPr>
              <w:jc w:val="center"/>
              <w:rPr>
                <w:rFonts w:ascii="Arial Nova Cond" w:hAnsi="Arial Nova Cond"/>
                <w:sz w:val="19"/>
                <w:szCs w:val="19"/>
              </w:rPr>
            </w:pPr>
            <w:r>
              <w:rPr>
                <w:rFonts w:ascii="Arial Nova Cond" w:hAnsi="Arial Nova Cond"/>
                <w:sz w:val="19"/>
                <w:szCs w:val="19"/>
              </w:rPr>
              <w:t>7%</w:t>
            </w:r>
          </w:p>
        </w:tc>
        <w:tc>
          <w:tcPr>
            <w:tcW w:w="464" w:type="pct"/>
            <w:shd w:val="clear" w:color="auto" w:fill="F2F2F2" w:themeFill="background1" w:themeFillShade="F2"/>
          </w:tcPr>
          <w:p w14:paraId="57C96CFD" w14:textId="59189D7A" w:rsidR="004E26C1" w:rsidRPr="000E0F0F" w:rsidRDefault="00B40587" w:rsidP="00361036">
            <w:pPr>
              <w:jc w:val="center"/>
              <w:rPr>
                <w:rFonts w:ascii="Arial Nova Cond" w:hAnsi="Arial Nova Cond"/>
                <w:sz w:val="19"/>
                <w:szCs w:val="19"/>
              </w:rPr>
            </w:pPr>
            <w:r>
              <w:rPr>
                <w:rFonts w:ascii="Arial Nova Cond" w:hAnsi="Arial Nova Cond"/>
                <w:sz w:val="19"/>
                <w:szCs w:val="19"/>
              </w:rPr>
              <w:t>8%</w:t>
            </w:r>
          </w:p>
        </w:tc>
        <w:tc>
          <w:tcPr>
            <w:tcW w:w="464" w:type="pct"/>
            <w:shd w:val="clear" w:color="auto" w:fill="F2F2F2" w:themeFill="background1" w:themeFillShade="F2"/>
          </w:tcPr>
          <w:p w14:paraId="65671A1F" w14:textId="5A1779A1" w:rsidR="004E26C1" w:rsidRPr="000E0F0F" w:rsidRDefault="00B40587" w:rsidP="00361036">
            <w:pPr>
              <w:jc w:val="center"/>
              <w:rPr>
                <w:rFonts w:ascii="Arial Nova Cond" w:hAnsi="Arial Nova Cond"/>
                <w:sz w:val="19"/>
                <w:szCs w:val="19"/>
              </w:rPr>
            </w:pPr>
            <w:r>
              <w:rPr>
                <w:rFonts w:ascii="Arial Nova Cond" w:hAnsi="Arial Nova Cond"/>
                <w:sz w:val="19"/>
                <w:szCs w:val="19"/>
              </w:rPr>
              <w:t>8%</w:t>
            </w:r>
          </w:p>
        </w:tc>
        <w:tc>
          <w:tcPr>
            <w:tcW w:w="466" w:type="pct"/>
            <w:shd w:val="clear" w:color="auto" w:fill="F2F2F2" w:themeFill="background1" w:themeFillShade="F2"/>
          </w:tcPr>
          <w:p w14:paraId="3F620CE6" w14:textId="50EAC733" w:rsidR="004E26C1" w:rsidRPr="000E0F0F" w:rsidRDefault="00B40587" w:rsidP="00361036">
            <w:pPr>
              <w:jc w:val="center"/>
              <w:rPr>
                <w:rFonts w:ascii="Arial Nova Cond" w:hAnsi="Arial Nova Cond"/>
                <w:sz w:val="19"/>
                <w:szCs w:val="19"/>
              </w:rPr>
            </w:pPr>
            <w:r>
              <w:rPr>
                <w:rFonts w:ascii="Arial Nova Cond" w:hAnsi="Arial Nova Cond"/>
                <w:sz w:val="19"/>
                <w:szCs w:val="19"/>
              </w:rPr>
              <w:t>8%</w:t>
            </w:r>
          </w:p>
        </w:tc>
      </w:tr>
      <w:tr w:rsidR="004E26C1" w:rsidRPr="00BE0D8D" w14:paraId="382ED511" w14:textId="77777777" w:rsidTr="00A35C06">
        <w:tc>
          <w:tcPr>
            <w:tcW w:w="2678" w:type="pct"/>
            <w:shd w:val="clear" w:color="auto" w:fill="F2F2F2" w:themeFill="background1" w:themeFillShade="F2"/>
          </w:tcPr>
          <w:p w14:paraId="1D2C81BA" w14:textId="3A7BBEE6" w:rsidR="004E26C1" w:rsidRPr="000E0F0F" w:rsidRDefault="004E26C1" w:rsidP="00361036">
            <w:pPr>
              <w:rPr>
                <w:rFonts w:ascii="Arial Nova Cond" w:hAnsi="Arial Nova Cond" w:cs="Arial"/>
                <w:sz w:val="19"/>
                <w:szCs w:val="19"/>
              </w:rPr>
            </w:pPr>
            <w:r>
              <w:rPr>
                <w:rFonts w:ascii="Arial Nova Cond" w:hAnsi="Arial Nova Cond" w:cs="Arial"/>
                <w:sz w:val="19"/>
                <w:szCs w:val="19"/>
              </w:rPr>
              <w:t>A</w:t>
            </w:r>
            <w:r w:rsidR="007C14AE">
              <w:rPr>
                <w:rFonts w:ascii="Arial Nova Cond" w:hAnsi="Arial Nova Cond" w:cs="Arial"/>
                <w:sz w:val="19"/>
                <w:szCs w:val="19"/>
              </w:rPr>
              <w:t xml:space="preserve">ttention Deficit </w:t>
            </w:r>
            <w:r w:rsidR="00D1576B">
              <w:rPr>
                <w:rFonts w:ascii="Arial Nova Cond" w:hAnsi="Arial Nova Cond" w:cs="Arial"/>
                <w:sz w:val="19"/>
                <w:szCs w:val="19"/>
              </w:rPr>
              <w:t xml:space="preserve">Hyperactivity </w:t>
            </w:r>
            <w:r w:rsidR="007C14AE">
              <w:rPr>
                <w:rFonts w:ascii="Arial Nova Cond" w:hAnsi="Arial Nova Cond" w:cs="Arial"/>
                <w:sz w:val="19"/>
                <w:szCs w:val="19"/>
              </w:rPr>
              <w:t>Disorder</w:t>
            </w:r>
            <w:r w:rsidR="0024799A">
              <w:rPr>
                <w:rFonts w:ascii="Arial Nova Cond" w:hAnsi="Arial Nova Cond" w:cs="Arial"/>
                <w:sz w:val="19"/>
                <w:szCs w:val="19"/>
              </w:rPr>
              <w:t xml:space="preserve"> </w:t>
            </w:r>
          </w:p>
        </w:tc>
        <w:tc>
          <w:tcPr>
            <w:tcW w:w="464" w:type="pct"/>
            <w:shd w:val="clear" w:color="auto" w:fill="F2F2F2" w:themeFill="background1" w:themeFillShade="F2"/>
          </w:tcPr>
          <w:p w14:paraId="4F797C55" w14:textId="139FA73B" w:rsidR="004E26C1" w:rsidRPr="000E0F0F" w:rsidRDefault="00C31593" w:rsidP="00361036">
            <w:pPr>
              <w:jc w:val="center"/>
              <w:rPr>
                <w:rFonts w:ascii="Arial Nova Cond" w:hAnsi="Arial Nova Cond"/>
                <w:sz w:val="19"/>
                <w:szCs w:val="19"/>
              </w:rPr>
            </w:pPr>
            <w:r>
              <w:rPr>
                <w:rFonts w:ascii="Arial Nova Cond" w:hAnsi="Arial Nova Cond"/>
                <w:sz w:val="19"/>
                <w:szCs w:val="19"/>
              </w:rPr>
              <w:t>18%</w:t>
            </w:r>
          </w:p>
        </w:tc>
        <w:tc>
          <w:tcPr>
            <w:tcW w:w="464" w:type="pct"/>
            <w:shd w:val="clear" w:color="auto" w:fill="F2F2F2" w:themeFill="background1" w:themeFillShade="F2"/>
          </w:tcPr>
          <w:p w14:paraId="02A3B8D3" w14:textId="77C5E827" w:rsidR="004E26C1" w:rsidRPr="000E0F0F" w:rsidRDefault="00C31593" w:rsidP="00361036">
            <w:pPr>
              <w:jc w:val="center"/>
              <w:rPr>
                <w:rFonts w:ascii="Arial Nova Cond" w:hAnsi="Arial Nova Cond"/>
                <w:sz w:val="19"/>
                <w:szCs w:val="19"/>
              </w:rPr>
            </w:pPr>
            <w:r>
              <w:rPr>
                <w:rFonts w:ascii="Arial Nova Cond" w:hAnsi="Arial Nova Cond"/>
                <w:sz w:val="19"/>
                <w:szCs w:val="19"/>
              </w:rPr>
              <w:t>20%</w:t>
            </w:r>
          </w:p>
        </w:tc>
        <w:tc>
          <w:tcPr>
            <w:tcW w:w="464" w:type="pct"/>
            <w:shd w:val="clear" w:color="auto" w:fill="F2F2F2" w:themeFill="background1" w:themeFillShade="F2"/>
          </w:tcPr>
          <w:p w14:paraId="5DF6385D" w14:textId="53D090F4" w:rsidR="004E26C1" w:rsidRPr="000E0F0F" w:rsidRDefault="00C31593" w:rsidP="00361036">
            <w:pPr>
              <w:jc w:val="center"/>
              <w:rPr>
                <w:rFonts w:ascii="Arial Nova Cond" w:hAnsi="Arial Nova Cond"/>
                <w:sz w:val="19"/>
                <w:szCs w:val="19"/>
              </w:rPr>
            </w:pPr>
            <w:r>
              <w:rPr>
                <w:rFonts w:ascii="Arial Nova Cond" w:hAnsi="Arial Nova Cond"/>
                <w:sz w:val="19"/>
                <w:szCs w:val="19"/>
              </w:rPr>
              <w:t>20%</w:t>
            </w:r>
          </w:p>
        </w:tc>
        <w:tc>
          <w:tcPr>
            <w:tcW w:w="464" w:type="pct"/>
            <w:shd w:val="clear" w:color="auto" w:fill="F2F2F2" w:themeFill="background1" w:themeFillShade="F2"/>
          </w:tcPr>
          <w:p w14:paraId="49DD2D17" w14:textId="6CB19C84" w:rsidR="004E26C1" w:rsidRPr="000E0F0F" w:rsidRDefault="00C31593" w:rsidP="00361036">
            <w:pPr>
              <w:jc w:val="center"/>
              <w:rPr>
                <w:rFonts w:ascii="Arial Nova Cond" w:hAnsi="Arial Nova Cond"/>
                <w:sz w:val="19"/>
                <w:szCs w:val="19"/>
              </w:rPr>
            </w:pPr>
            <w:r>
              <w:rPr>
                <w:rFonts w:ascii="Arial Nova Cond" w:hAnsi="Arial Nova Cond"/>
                <w:sz w:val="19"/>
                <w:szCs w:val="19"/>
              </w:rPr>
              <w:t>22%</w:t>
            </w:r>
          </w:p>
        </w:tc>
        <w:tc>
          <w:tcPr>
            <w:tcW w:w="466" w:type="pct"/>
            <w:shd w:val="clear" w:color="auto" w:fill="F2F2F2" w:themeFill="background1" w:themeFillShade="F2"/>
          </w:tcPr>
          <w:p w14:paraId="4517AC03" w14:textId="44C8C99B" w:rsidR="004E26C1" w:rsidRPr="000E0F0F" w:rsidRDefault="00C31593" w:rsidP="00361036">
            <w:pPr>
              <w:jc w:val="center"/>
              <w:rPr>
                <w:rFonts w:ascii="Arial Nova Cond" w:hAnsi="Arial Nova Cond"/>
                <w:sz w:val="19"/>
                <w:szCs w:val="19"/>
              </w:rPr>
            </w:pPr>
            <w:r>
              <w:rPr>
                <w:rFonts w:ascii="Arial Nova Cond" w:hAnsi="Arial Nova Cond"/>
                <w:sz w:val="19"/>
                <w:szCs w:val="19"/>
              </w:rPr>
              <w:t>15%</w:t>
            </w:r>
          </w:p>
        </w:tc>
      </w:tr>
      <w:tr w:rsidR="004E26C1" w:rsidRPr="00BE0D8D" w14:paraId="01545FD8" w14:textId="77777777" w:rsidTr="00A35C06">
        <w:tc>
          <w:tcPr>
            <w:tcW w:w="2678" w:type="pct"/>
            <w:shd w:val="clear" w:color="auto" w:fill="F2F2F2" w:themeFill="background1" w:themeFillShade="F2"/>
          </w:tcPr>
          <w:p w14:paraId="77B0CF2E" w14:textId="3CAABA8A" w:rsidR="004E26C1" w:rsidRPr="000E0F0F" w:rsidRDefault="004E26C1" w:rsidP="00361036">
            <w:pPr>
              <w:rPr>
                <w:rFonts w:ascii="Arial Nova Cond" w:hAnsi="Arial Nova Cond" w:cs="Arial"/>
                <w:sz w:val="19"/>
                <w:szCs w:val="19"/>
              </w:rPr>
            </w:pPr>
            <w:r>
              <w:rPr>
                <w:rFonts w:ascii="Arial Nova Cond" w:hAnsi="Arial Nova Cond" w:cs="Arial"/>
                <w:sz w:val="19"/>
                <w:szCs w:val="19"/>
              </w:rPr>
              <w:t>Autism Spectrum Disorder</w:t>
            </w:r>
          </w:p>
        </w:tc>
        <w:tc>
          <w:tcPr>
            <w:tcW w:w="464" w:type="pct"/>
            <w:shd w:val="clear" w:color="auto" w:fill="F2F2F2" w:themeFill="background1" w:themeFillShade="F2"/>
          </w:tcPr>
          <w:p w14:paraId="55090807" w14:textId="09559FC7" w:rsidR="004E26C1" w:rsidRPr="000E0F0F" w:rsidRDefault="00C31593" w:rsidP="00361036">
            <w:pPr>
              <w:jc w:val="center"/>
              <w:rPr>
                <w:rFonts w:ascii="Arial Nova Cond" w:hAnsi="Arial Nova Cond"/>
                <w:sz w:val="19"/>
                <w:szCs w:val="19"/>
              </w:rPr>
            </w:pPr>
            <w:r>
              <w:rPr>
                <w:rFonts w:ascii="Arial Nova Cond" w:hAnsi="Arial Nova Cond"/>
                <w:sz w:val="19"/>
                <w:szCs w:val="19"/>
              </w:rPr>
              <w:t>4%</w:t>
            </w:r>
          </w:p>
        </w:tc>
        <w:tc>
          <w:tcPr>
            <w:tcW w:w="464" w:type="pct"/>
            <w:shd w:val="clear" w:color="auto" w:fill="F2F2F2" w:themeFill="background1" w:themeFillShade="F2"/>
          </w:tcPr>
          <w:p w14:paraId="5685D92C" w14:textId="77AC4011" w:rsidR="004E26C1" w:rsidRPr="000E0F0F" w:rsidRDefault="00C31593" w:rsidP="00361036">
            <w:pPr>
              <w:jc w:val="center"/>
              <w:rPr>
                <w:rFonts w:ascii="Arial Nova Cond" w:hAnsi="Arial Nova Cond"/>
                <w:sz w:val="19"/>
                <w:szCs w:val="19"/>
              </w:rPr>
            </w:pPr>
            <w:r>
              <w:rPr>
                <w:rFonts w:ascii="Arial Nova Cond" w:hAnsi="Arial Nova Cond"/>
                <w:sz w:val="19"/>
                <w:szCs w:val="19"/>
              </w:rPr>
              <w:t>5%</w:t>
            </w:r>
          </w:p>
        </w:tc>
        <w:tc>
          <w:tcPr>
            <w:tcW w:w="464" w:type="pct"/>
            <w:shd w:val="clear" w:color="auto" w:fill="F2F2F2" w:themeFill="background1" w:themeFillShade="F2"/>
          </w:tcPr>
          <w:p w14:paraId="67E944A6" w14:textId="209A1077" w:rsidR="004E26C1" w:rsidRPr="000E0F0F" w:rsidRDefault="00C31593" w:rsidP="00361036">
            <w:pPr>
              <w:jc w:val="center"/>
              <w:rPr>
                <w:rFonts w:ascii="Arial Nova Cond" w:hAnsi="Arial Nova Cond"/>
                <w:sz w:val="19"/>
                <w:szCs w:val="19"/>
              </w:rPr>
            </w:pPr>
            <w:r>
              <w:rPr>
                <w:rFonts w:ascii="Arial Nova Cond" w:hAnsi="Arial Nova Cond"/>
                <w:sz w:val="19"/>
                <w:szCs w:val="19"/>
              </w:rPr>
              <w:t>6%</w:t>
            </w:r>
          </w:p>
        </w:tc>
        <w:tc>
          <w:tcPr>
            <w:tcW w:w="464" w:type="pct"/>
            <w:shd w:val="clear" w:color="auto" w:fill="F2F2F2" w:themeFill="background1" w:themeFillShade="F2"/>
          </w:tcPr>
          <w:p w14:paraId="7AFB8212" w14:textId="493ACF9E" w:rsidR="004E26C1" w:rsidRPr="000E0F0F" w:rsidRDefault="00C31593" w:rsidP="00361036">
            <w:pPr>
              <w:jc w:val="center"/>
              <w:rPr>
                <w:rFonts w:ascii="Arial Nova Cond" w:hAnsi="Arial Nova Cond"/>
                <w:sz w:val="19"/>
                <w:szCs w:val="19"/>
              </w:rPr>
            </w:pPr>
            <w:r>
              <w:rPr>
                <w:rFonts w:ascii="Arial Nova Cond" w:hAnsi="Arial Nova Cond"/>
                <w:sz w:val="19"/>
                <w:szCs w:val="19"/>
              </w:rPr>
              <w:t>6%</w:t>
            </w:r>
          </w:p>
        </w:tc>
        <w:tc>
          <w:tcPr>
            <w:tcW w:w="466" w:type="pct"/>
            <w:shd w:val="clear" w:color="auto" w:fill="F2F2F2" w:themeFill="background1" w:themeFillShade="F2"/>
          </w:tcPr>
          <w:p w14:paraId="1DB9F0B7" w14:textId="3E3969C6" w:rsidR="004E26C1" w:rsidRPr="000E0F0F" w:rsidRDefault="00C31593" w:rsidP="00361036">
            <w:pPr>
              <w:jc w:val="center"/>
              <w:rPr>
                <w:rFonts w:ascii="Arial Nova Cond" w:hAnsi="Arial Nova Cond"/>
                <w:sz w:val="19"/>
                <w:szCs w:val="19"/>
              </w:rPr>
            </w:pPr>
            <w:r>
              <w:rPr>
                <w:rFonts w:ascii="Arial Nova Cond" w:hAnsi="Arial Nova Cond"/>
                <w:sz w:val="19"/>
                <w:szCs w:val="19"/>
              </w:rPr>
              <w:t>5%</w:t>
            </w:r>
          </w:p>
        </w:tc>
      </w:tr>
      <w:tr w:rsidR="00C31593" w:rsidRPr="00BE0D8D" w14:paraId="475A46D6" w14:textId="77777777" w:rsidTr="00A35C06">
        <w:tc>
          <w:tcPr>
            <w:tcW w:w="2678" w:type="pct"/>
            <w:shd w:val="clear" w:color="auto" w:fill="F2F2F2" w:themeFill="background1" w:themeFillShade="F2"/>
          </w:tcPr>
          <w:p w14:paraId="5507D8A6" w14:textId="47D0CBB7" w:rsidR="00C31593" w:rsidRPr="000E0F0F" w:rsidRDefault="00C31593" w:rsidP="00C31593">
            <w:pPr>
              <w:rPr>
                <w:rFonts w:ascii="Arial Nova Cond" w:hAnsi="Arial Nova Cond" w:cs="Arial"/>
                <w:sz w:val="19"/>
                <w:szCs w:val="19"/>
              </w:rPr>
            </w:pPr>
            <w:r>
              <w:rPr>
                <w:rFonts w:ascii="Arial Nova Cond" w:hAnsi="Arial Nova Cond" w:cs="Arial"/>
                <w:sz w:val="19"/>
                <w:szCs w:val="19"/>
              </w:rPr>
              <w:t xml:space="preserve">Developmental Language Disorder </w:t>
            </w:r>
            <w:r w:rsidRPr="00A35C06">
              <w:rPr>
                <w:rFonts w:ascii="Arial Nova Cond" w:hAnsi="Arial Nova Cond" w:cs="Arial"/>
                <w:sz w:val="19"/>
                <w:szCs w:val="19"/>
              </w:rPr>
              <w:t>(new)</w:t>
            </w:r>
          </w:p>
        </w:tc>
        <w:tc>
          <w:tcPr>
            <w:tcW w:w="464" w:type="pct"/>
            <w:shd w:val="clear" w:color="auto" w:fill="F2F2F2" w:themeFill="background1" w:themeFillShade="F2"/>
          </w:tcPr>
          <w:p w14:paraId="290F3BE3" w14:textId="45E3A0B2" w:rsidR="00C31593" w:rsidRPr="000E0F0F" w:rsidRDefault="00C31593" w:rsidP="00C31593">
            <w:pPr>
              <w:jc w:val="center"/>
              <w:rPr>
                <w:rFonts w:ascii="Arial Nova Cond" w:hAnsi="Arial Nova Cond"/>
                <w:sz w:val="19"/>
                <w:szCs w:val="19"/>
              </w:rPr>
            </w:pPr>
            <w:r w:rsidRPr="00AF15C9">
              <w:rPr>
                <w:rFonts w:ascii="Arial Nova Cond" w:hAnsi="Arial Nova Cond"/>
                <w:sz w:val="16"/>
                <w:szCs w:val="16"/>
              </w:rPr>
              <w:t>Not avail.</w:t>
            </w:r>
          </w:p>
        </w:tc>
        <w:tc>
          <w:tcPr>
            <w:tcW w:w="464" w:type="pct"/>
            <w:shd w:val="clear" w:color="auto" w:fill="F2F2F2" w:themeFill="background1" w:themeFillShade="F2"/>
          </w:tcPr>
          <w:p w14:paraId="4879364D" w14:textId="48989DD0" w:rsidR="00C31593" w:rsidRPr="000E0F0F" w:rsidRDefault="00C31593" w:rsidP="00C31593">
            <w:pPr>
              <w:jc w:val="center"/>
              <w:rPr>
                <w:rFonts w:ascii="Arial Nova Cond" w:hAnsi="Arial Nova Cond"/>
                <w:sz w:val="19"/>
                <w:szCs w:val="19"/>
              </w:rPr>
            </w:pPr>
            <w:r w:rsidRPr="00AF15C9">
              <w:rPr>
                <w:rFonts w:ascii="Arial Nova Cond" w:hAnsi="Arial Nova Cond"/>
                <w:sz w:val="16"/>
                <w:szCs w:val="16"/>
              </w:rPr>
              <w:t>Not avail.</w:t>
            </w:r>
          </w:p>
        </w:tc>
        <w:tc>
          <w:tcPr>
            <w:tcW w:w="464" w:type="pct"/>
            <w:shd w:val="clear" w:color="auto" w:fill="F2F2F2" w:themeFill="background1" w:themeFillShade="F2"/>
          </w:tcPr>
          <w:p w14:paraId="6D2502B5" w14:textId="21EB038A" w:rsidR="00C31593" w:rsidRPr="000E0F0F" w:rsidRDefault="00C31593" w:rsidP="00C31593">
            <w:pPr>
              <w:jc w:val="center"/>
              <w:rPr>
                <w:rFonts w:ascii="Arial Nova Cond" w:hAnsi="Arial Nova Cond"/>
                <w:sz w:val="19"/>
                <w:szCs w:val="19"/>
              </w:rPr>
            </w:pPr>
            <w:r w:rsidRPr="00AF15C9">
              <w:rPr>
                <w:rFonts w:ascii="Arial Nova Cond" w:hAnsi="Arial Nova Cond"/>
                <w:sz w:val="16"/>
                <w:szCs w:val="16"/>
              </w:rPr>
              <w:t>Not avail.</w:t>
            </w:r>
          </w:p>
        </w:tc>
        <w:tc>
          <w:tcPr>
            <w:tcW w:w="464" w:type="pct"/>
            <w:shd w:val="clear" w:color="auto" w:fill="F2F2F2" w:themeFill="background1" w:themeFillShade="F2"/>
          </w:tcPr>
          <w:p w14:paraId="3FE5D8AF" w14:textId="4FF389D7" w:rsidR="00C31593" w:rsidRPr="000E0F0F" w:rsidRDefault="00C31593" w:rsidP="00C31593">
            <w:pPr>
              <w:jc w:val="center"/>
              <w:rPr>
                <w:rFonts w:ascii="Arial Nova Cond" w:hAnsi="Arial Nova Cond"/>
                <w:sz w:val="19"/>
                <w:szCs w:val="19"/>
              </w:rPr>
            </w:pPr>
            <w:r w:rsidRPr="00AF15C9">
              <w:rPr>
                <w:rFonts w:ascii="Arial Nova Cond" w:hAnsi="Arial Nova Cond"/>
                <w:sz w:val="16"/>
                <w:szCs w:val="16"/>
              </w:rPr>
              <w:t>Not avail.</w:t>
            </w:r>
          </w:p>
        </w:tc>
        <w:tc>
          <w:tcPr>
            <w:tcW w:w="466" w:type="pct"/>
            <w:shd w:val="clear" w:color="auto" w:fill="F2F2F2" w:themeFill="background1" w:themeFillShade="F2"/>
          </w:tcPr>
          <w:p w14:paraId="6FB68006" w14:textId="43E8B875" w:rsidR="00C31593" w:rsidRPr="000E0F0F" w:rsidRDefault="00C31593" w:rsidP="00C31593">
            <w:pPr>
              <w:jc w:val="center"/>
              <w:rPr>
                <w:rFonts w:ascii="Arial Nova Cond" w:hAnsi="Arial Nova Cond"/>
                <w:sz w:val="19"/>
                <w:szCs w:val="19"/>
              </w:rPr>
            </w:pPr>
            <w:r>
              <w:rPr>
                <w:rFonts w:ascii="Arial Nova Cond" w:hAnsi="Arial Nova Cond"/>
                <w:sz w:val="19"/>
                <w:szCs w:val="19"/>
              </w:rPr>
              <w:t>1</w:t>
            </w:r>
            <w:r w:rsidR="00A53164">
              <w:rPr>
                <w:rFonts w:ascii="Arial Nova Cond" w:hAnsi="Arial Nova Cond"/>
                <w:sz w:val="19"/>
                <w:szCs w:val="19"/>
              </w:rPr>
              <w:t>1</w:t>
            </w:r>
            <w:r>
              <w:rPr>
                <w:rFonts w:ascii="Arial Nova Cond" w:hAnsi="Arial Nova Cond"/>
                <w:sz w:val="19"/>
                <w:szCs w:val="19"/>
              </w:rPr>
              <w:t>%</w:t>
            </w:r>
          </w:p>
        </w:tc>
      </w:tr>
      <w:tr w:rsidR="00797F4F" w:rsidRPr="00BE0D8D" w14:paraId="627668C4" w14:textId="3E59E749" w:rsidTr="00A35C06">
        <w:tc>
          <w:tcPr>
            <w:tcW w:w="2678" w:type="pct"/>
            <w:shd w:val="clear" w:color="auto" w:fill="F2F2F2" w:themeFill="background1" w:themeFillShade="F2"/>
          </w:tcPr>
          <w:p w14:paraId="2AD3CE2B" w14:textId="77777777" w:rsidR="00797F4F" w:rsidRPr="000E0F0F" w:rsidRDefault="00797F4F" w:rsidP="00361036">
            <w:pPr>
              <w:rPr>
                <w:rFonts w:ascii="Arial Nova Cond" w:hAnsi="Arial Nova Cond"/>
                <w:sz w:val="19"/>
                <w:szCs w:val="19"/>
              </w:rPr>
            </w:pPr>
            <w:r w:rsidRPr="000E0F0F">
              <w:rPr>
                <w:rFonts w:ascii="Arial Nova Cond" w:hAnsi="Arial Nova Cond" w:cs="Arial"/>
                <w:sz w:val="19"/>
                <w:szCs w:val="19"/>
              </w:rPr>
              <w:t>Cognitive/Intellectual</w:t>
            </w:r>
          </w:p>
        </w:tc>
        <w:tc>
          <w:tcPr>
            <w:tcW w:w="464" w:type="pct"/>
            <w:shd w:val="clear" w:color="auto" w:fill="F2F2F2" w:themeFill="background1" w:themeFillShade="F2"/>
          </w:tcPr>
          <w:p w14:paraId="1A99060A"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15%</w:t>
            </w:r>
          </w:p>
        </w:tc>
        <w:tc>
          <w:tcPr>
            <w:tcW w:w="464" w:type="pct"/>
            <w:shd w:val="clear" w:color="auto" w:fill="F2F2F2" w:themeFill="background1" w:themeFillShade="F2"/>
          </w:tcPr>
          <w:p w14:paraId="7B896CDE"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15%</w:t>
            </w:r>
          </w:p>
        </w:tc>
        <w:tc>
          <w:tcPr>
            <w:tcW w:w="464" w:type="pct"/>
            <w:shd w:val="clear" w:color="auto" w:fill="F2F2F2" w:themeFill="background1" w:themeFillShade="F2"/>
          </w:tcPr>
          <w:p w14:paraId="62228C8A" w14:textId="7D68DD70"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11%</w:t>
            </w:r>
          </w:p>
        </w:tc>
        <w:tc>
          <w:tcPr>
            <w:tcW w:w="464" w:type="pct"/>
            <w:shd w:val="clear" w:color="auto" w:fill="F2F2F2" w:themeFill="background1" w:themeFillShade="F2"/>
          </w:tcPr>
          <w:p w14:paraId="46316211" w14:textId="4B4C8548" w:rsidR="00797F4F" w:rsidRPr="000E0F0F" w:rsidRDefault="00C31593" w:rsidP="00361036">
            <w:pPr>
              <w:jc w:val="center"/>
              <w:rPr>
                <w:rFonts w:ascii="Arial Nova Cond" w:hAnsi="Arial Nova Cond"/>
                <w:sz w:val="19"/>
                <w:szCs w:val="19"/>
              </w:rPr>
            </w:pPr>
            <w:r>
              <w:rPr>
                <w:rFonts w:ascii="Arial Nova Cond" w:hAnsi="Arial Nova Cond"/>
                <w:sz w:val="19"/>
                <w:szCs w:val="19"/>
              </w:rPr>
              <w:t>15</w:t>
            </w:r>
            <w:r w:rsidR="00797F4F" w:rsidRPr="000E0F0F">
              <w:rPr>
                <w:rFonts w:ascii="Arial Nova Cond" w:hAnsi="Arial Nova Cond"/>
                <w:sz w:val="19"/>
                <w:szCs w:val="19"/>
              </w:rPr>
              <w:t>%</w:t>
            </w:r>
          </w:p>
        </w:tc>
        <w:tc>
          <w:tcPr>
            <w:tcW w:w="466" w:type="pct"/>
            <w:shd w:val="clear" w:color="auto" w:fill="F2F2F2" w:themeFill="background1" w:themeFillShade="F2"/>
          </w:tcPr>
          <w:p w14:paraId="1A0AA045" w14:textId="7A87727B" w:rsidR="00797F4F" w:rsidRPr="000E0F0F" w:rsidRDefault="00C31593" w:rsidP="00361036">
            <w:pPr>
              <w:jc w:val="center"/>
              <w:rPr>
                <w:rFonts w:ascii="Arial Nova Cond" w:hAnsi="Arial Nova Cond"/>
                <w:sz w:val="19"/>
                <w:szCs w:val="19"/>
              </w:rPr>
            </w:pPr>
            <w:r>
              <w:rPr>
                <w:rFonts w:ascii="Arial Nova Cond" w:hAnsi="Arial Nova Cond"/>
                <w:sz w:val="19"/>
                <w:szCs w:val="19"/>
              </w:rPr>
              <w:t>17%</w:t>
            </w:r>
          </w:p>
        </w:tc>
      </w:tr>
      <w:tr w:rsidR="00797F4F" w:rsidRPr="00BE0D8D" w14:paraId="2A76826E" w14:textId="24B33077" w:rsidTr="00A35C06">
        <w:tc>
          <w:tcPr>
            <w:tcW w:w="2678" w:type="pct"/>
            <w:shd w:val="clear" w:color="auto" w:fill="F2F2F2" w:themeFill="background1" w:themeFillShade="F2"/>
          </w:tcPr>
          <w:p w14:paraId="739E10D9" w14:textId="77777777" w:rsidR="00797F4F" w:rsidRPr="000E0F0F" w:rsidRDefault="00797F4F" w:rsidP="00361036">
            <w:pPr>
              <w:rPr>
                <w:rFonts w:ascii="Arial Nova Cond" w:hAnsi="Arial Nova Cond"/>
                <w:sz w:val="19"/>
                <w:szCs w:val="19"/>
              </w:rPr>
            </w:pPr>
            <w:r w:rsidRPr="000E0F0F">
              <w:rPr>
                <w:rFonts w:ascii="Arial Nova Cond" w:hAnsi="Arial Nova Cond" w:cs="Arial"/>
                <w:sz w:val="19"/>
                <w:szCs w:val="19"/>
              </w:rPr>
              <w:t>Physical</w:t>
            </w:r>
          </w:p>
        </w:tc>
        <w:tc>
          <w:tcPr>
            <w:tcW w:w="464" w:type="pct"/>
            <w:shd w:val="clear" w:color="auto" w:fill="F2F2F2" w:themeFill="background1" w:themeFillShade="F2"/>
          </w:tcPr>
          <w:p w14:paraId="11F95962"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3%</w:t>
            </w:r>
          </w:p>
        </w:tc>
        <w:tc>
          <w:tcPr>
            <w:tcW w:w="464" w:type="pct"/>
            <w:shd w:val="clear" w:color="auto" w:fill="F2F2F2" w:themeFill="background1" w:themeFillShade="F2"/>
          </w:tcPr>
          <w:p w14:paraId="25E6C484"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4" w:type="pct"/>
            <w:shd w:val="clear" w:color="auto" w:fill="F2F2F2" w:themeFill="background1" w:themeFillShade="F2"/>
          </w:tcPr>
          <w:p w14:paraId="210DD379" w14:textId="27379DAE"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4" w:type="pct"/>
            <w:shd w:val="clear" w:color="auto" w:fill="F2F2F2" w:themeFill="background1" w:themeFillShade="F2"/>
          </w:tcPr>
          <w:p w14:paraId="67C9F80E" w14:textId="28F7FC2A"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6" w:type="pct"/>
            <w:shd w:val="clear" w:color="auto" w:fill="F2F2F2" w:themeFill="background1" w:themeFillShade="F2"/>
          </w:tcPr>
          <w:p w14:paraId="0956FDF4" w14:textId="61145259" w:rsidR="00797F4F" w:rsidRPr="000E0F0F" w:rsidRDefault="00C31593" w:rsidP="00361036">
            <w:pPr>
              <w:jc w:val="center"/>
              <w:rPr>
                <w:rFonts w:ascii="Arial Nova Cond" w:hAnsi="Arial Nova Cond"/>
                <w:sz w:val="19"/>
                <w:szCs w:val="19"/>
              </w:rPr>
            </w:pPr>
            <w:r>
              <w:rPr>
                <w:rFonts w:ascii="Arial Nova Cond" w:hAnsi="Arial Nova Cond"/>
                <w:sz w:val="19"/>
                <w:szCs w:val="19"/>
              </w:rPr>
              <w:t>1%</w:t>
            </w:r>
          </w:p>
        </w:tc>
      </w:tr>
      <w:tr w:rsidR="00797F4F" w:rsidRPr="00BE0D8D" w14:paraId="12D59449" w14:textId="6959405F" w:rsidTr="00A35C06">
        <w:tc>
          <w:tcPr>
            <w:tcW w:w="2678" w:type="pct"/>
            <w:tcBorders>
              <w:bottom w:val="single" w:sz="4" w:space="0" w:color="C1D833"/>
            </w:tcBorders>
            <w:shd w:val="clear" w:color="auto" w:fill="F2F2F2" w:themeFill="background1" w:themeFillShade="F2"/>
          </w:tcPr>
          <w:p w14:paraId="1F7675A7" w14:textId="77777777" w:rsidR="00797F4F" w:rsidRPr="000E0F0F" w:rsidRDefault="00797F4F" w:rsidP="00361036">
            <w:pPr>
              <w:rPr>
                <w:rFonts w:ascii="Arial Nova Cond" w:hAnsi="Arial Nova Cond"/>
                <w:sz w:val="19"/>
                <w:szCs w:val="19"/>
              </w:rPr>
            </w:pPr>
            <w:r w:rsidRPr="000E0F0F">
              <w:rPr>
                <w:rFonts w:ascii="Arial Nova Cond" w:hAnsi="Arial Nova Cond" w:cs="Arial"/>
                <w:sz w:val="19"/>
                <w:szCs w:val="19"/>
              </w:rPr>
              <w:t>Sensory</w:t>
            </w:r>
          </w:p>
        </w:tc>
        <w:tc>
          <w:tcPr>
            <w:tcW w:w="464" w:type="pct"/>
            <w:tcBorders>
              <w:bottom w:val="single" w:sz="4" w:space="0" w:color="C1D833"/>
            </w:tcBorders>
            <w:shd w:val="clear" w:color="auto" w:fill="F2F2F2" w:themeFill="background1" w:themeFillShade="F2"/>
          </w:tcPr>
          <w:p w14:paraId="1E8C4A48"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2%</w:t>
            </w:r>
          </w:p>
        </w:tc>
        <w:tc>
          <w:tcPr>
            <w:tcW w:w="464" w:type="pct"/>
            <w:tcBorders>
              <w:bottom w:val="single" w:sz="4" w:space="0" w:color="C1D833"/>
            </w:tcBorders>
            <w:shd w:val="clear" w:color="auto" w:fill="F2F2F2" w:themeFill="background1" w:themeFillShade="F2"/>
          </w:tcPr>
          <w:p w14:paraId="070A71FE"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3%</w:t>
            </w:r>
          </w:p>
        </w:tc>
        <w:tc>
          <w:tcPr>
            <w:tcW w:w="464" w:type="pct"/>
            <w:tcBorders>
              <w:bottom w:val="single" w:sz="4" w:space="0" w:color="C1D833"/>
            </w:tcBorders>
            <w:shd w:val="clear" w:color="auto" w:fill="F2F2F2" w:themeFill="background1" w:themeFillShade="F2"/>
          </w:tcPr>
          <w:p w14:paraId="36C3DBD7" w14:textId="37DAF199"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4" w:type="pct"/>
            <w:tcBorders>
              <w:bottom w:val="single" w:sz="4" w:space="0" w:color="C1D833"/>
            </w:tcBorders>
            <w:shd w:val="clear" w:color="auto" w:fill="F2F2F2" w:themeFill="background1" w:themeFillShade="F2"/>
          </w:tcPr>
          <w:p w14:paraId="4D6EC724" w14:textId="0892284E"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2%</w:t>
            </w:r>
          </w:p>
        </w:tc>
        <w:tc>
          <w:tcPr>
            <w:tcW w:w="466" w:type="pct"/>
            <w:tcBorders>
              <w:bottom w:val="single" w:sz="4" w:space="0" w:color="C1D833"/>
            </w:tcBorders>
            <w:shd w:val="clear" w:color="auto" w:fill="F2F2F2" w:themeFill="background1" w:themeFillShade="F2"/>
          </w:tcPr>
          <w:p w14:paraId="20076856" w14:textId="41B33370" w:rsidR="00797F4F" w:rsidRPr="000E0F0F" w:rsidRDefault="00C31593" w:rsidP="00361036">
            <w:pPr>
              <w:jc w:val="center"/>
              <w:rPr>
                <w:rFonts w:ascii="Arial Nova Cond" w:hAnsi="Arial Nova Cond"/>
                <w:sz w:val="19"/>
                <w:szCs w:val="19"/>
              </w:rPr>
            </w:pPr>
            <w:r>
              <w:rPr>
                <w:rFonts w:ascii="Arial Nova Cond" w:hAnsi="Arial Nova Cond"/>
                <w:sz w:val="19"/>
                <w:szCs w:val="19"/>
              </w:rPr>
              <w:t>2%</w:t>
            </w:r>
          </w:p>
        </w:tc>
      </w:tr>
      <w:tr w:rsidR="00A35C06" w:rsidRPr="00BE0D8D" w14:paraId="5974AD5C" w14:textId="573A6D54" w:rsidTr="00A35C06">
        <w:tc>
          <w:tcPr>
            <w:tcW w:w="5000" w:type="pct"/>
            <w:gridSpan w:val="6"/>
            <w:shd w:val="clear" w:color="auto" w:fill="055772"/>
          </w:tcPr>
          <w:p w14:paraId="7781114B" w14:textId="26A45245" w:rsidR="00A35C06" w:rsidRPr="000E0F0F" w:rsidRDefault="00A35C06" w:rsidP="00A35C06">
            <w:pPr>
              <w:rPr>
                <w:rFonts w:ascii="Arial Nova Cond" w:hAnsi="Arial Nova Cond"/>
                <w:b/>
                <w:color w:val="FFFFFF" w:themeColor="background1"/>
                <w:sz w:val="19"/>
                <w:szCs w:val="19"/>
              </w:rPr>
            </w:pPr>
            <w:r w:rsidRPr="000E0F0F">
              <w:rPr>
                <w:rFonts w:ascii="Arial Nova Cond" w:hAnsi="Arial Nova Cond"/>
                <w:b/>
                <w:color w:val="FFFFFF" w:themeColor="background1"/>
                <w:sz w:val="19"/>
                <w:szCs w:val="19"/>
              </w:rPr>
              <w:t>Mental Health &amp; Behavioural Disorders (diagnosed or suspected)</w:t>
            </w:r>
          </w:p>
        </w:tc>
      </w:tr>
      <w:tr w:rsidR="00797F4F" w:rsidRPr="00BE0D8D" w14:paraId="5C54BB08" w14:textId="2D816C06" w:rsidTr="00A35C06">
        <w:tc>
          <w:tcPr>
            <w:tcW w:w="2678" w:type="pct"/>
            <w:shd w:val="clear" w:color="auto" w:fill="A5D1DF"/>
          </w:tcPr>
          <w:p w14:paraId="6C2B7E0F" w14:textId="77777777" w:rsidR="00797F4F" w:rsidRPr="000E0F0F" w:rsidRDefault="00797F4F" w:rsidP="002404D1">
            <w:pPr>
              <w:rPr>
                <w:rFonts w:ascii="Arial Nova Cond" w:hAnsi="Arial Nova Cond" w:cs="Arial"/>
                <w:b/>
                <w:sz w:val="19"/>
                <w:szCs w:val="19"/>
              </w:rPr>
            </w:pPr>
            <w:r w:rsidRPr="000E0F0F">
              <w:rPr>
                <w:rFonts w:ascii="Arial Nova Cond" w:hAnsi="Arial Nova Cond"/>
                <w:b/>
                <w:sz w:val="19"/>
                <w:szCs w:val="19"/>
              </w:rPr>
              <w:t>Have at least one of the listed Mental Health disorders</w:t>
            </w:r>
          </w:p>
        </w:tc>
        <w:tc>
          <w:tcPr>
            <w:tcW w:w="464" w:type="pct"/>
            <w:shd w:val="clear" w:color="auto" w:fill="A5D1DF"/>
          </w:tcPr>
          <w:p w14:paraId="5B8FE4E8" w14:textId="77777777" w:rsidR="00797F4F" w:rsidRPr="000E0F0F" w:rsidRDefault="00797F4F" w:rsidP="002404D1">
            <w:pPr>
              <w:jc w:val="center"/>
              <w:rPr>
                <w:rFonts w:ascii="Arial Nova Cond" w:hAnsi="Arial Nova Cond" w:cs="Arial"/>
                <w:b/>
                <w:sz w:val="19"/>
                <w:szCs w:val="19"/>
              </w:rPr>
            </w:pPr>
            <w:r w:rsidRPr="000E0F0F">
              <w:rPr>
                <w:rFonts w:ascii="Arial Nova Cond" w:hAnsi="Arial Nova Cond" w:cs="Arial"/>
                <w:b/>
                <w:sz w:val="19"/>
                <w:szCs w:val="19"/>
              </w:rPr>
              <w:t>41%</w:t>
            </w:r>
          </w:p>
        </w:tc>
        <w:tc>
          <w:tcPr>
            <w:tcW w:w="464" w:type="pct"/>
            <w:shd w:val="clear" w:color="auto" w:fill="A5D1DF"/>
          </w:tcPr>
          <w:p w14:paraId="3A4D8201" w14:textId="77777777" w:rsidR="00797F4F" w:rsidRPr="000E0F0F" w:rsidRDefault="00797F4F" w:rsidP="002404D1">
            <w:pPr>
              <w:jc w:val="center"/>
              <w:rPr>
                <w:rFonts w:ascii="Arial Nova Cond" w:hAnsi="Arial Nova Cond" w:cs="Arial"/>
                <w:b/>
                <w:sz w:val="19"/>
                <w:szCs w:val="19"/>
              </w:rPr>
            </w:pPr>
            <w:r w:rsidRPr="000E0F0F">
              <w:rPr>
                <w:rFonts w:ascii="Arial Nova Cond" w:hAnsi="Arial Nova Cond" w:cs="Arial"/>
                <w:b/>
                <w:sz w:val="19"/>
                <w:szCs w:val="19"/>
              </w:rPr>
              <w:t>42%</w:t>
            </w:r>
          </w:p>
        </w:tc>
        <w:tc>
          <w:tcPr>
            <w:tcW w:w="464" w:type="pct"/>
            <w:shd w:val="clear" w:color="auto" w:fill="A5D1DF"/>
          </w:tcPr>
          <w:p w14:paraId="4A814584" w14:textId="3D1158A1" w:rsidR="00797F4F" w:rsidRPr="000E0F0F" w:rsidRDefault="00797F4F" w:rsidP="002404D1">
            <w:pPr>
              <w:jc w:val="center"/>
              <w:rPr>
                <w:rFonts w:ascii="Arial Nova Cond" w:hAnsi="Arial Nova Cond" w:cs="Arial"/>
                <w:b/>
                <w:sz w:val="19"/>
                <w:szCs w:val="19"/>
              </w:rPr>
            </w:pPr>
            <w:r w:rsidRPr="000E0F0F">
              <w:rPr>
                <w:rFonts w:ascii="Arial Nova Cond" w:hAnsi="Arial Nova Cond" w:cs="Arial"/>
                <w:b/>
                <w:sz w:val="19"/>
                <w:szCs w:val="19"/>
              </w:rPr>
              <w:t>32%</w:t>
            </w:r>
          </w:p>
        </w:tc>
        <w:tc>
          <w:tcPr>
            <w:tcW w:w="464" w:type="pct"/>
            <w:shd w:val="clear" w:color="auto" w:fill="A5D1DF"/>
          </w:tcPr>
          <w:p w14:paraId="191A633D" w14:textId="06FB9F2E" w:rsidR="00797F4F" w:rsidRPr="000E0F0F" w:rsidRDefault="00797F4F" w:rsidP="002404D1">
            <w:pPr>
              <w:jc w:val="center"/>
              <w:rPr>
                <w:rFonts w:ascii="Arial Nova Cond" w:hAnsi="Arial Nova Cond" w:cs="Arial"/>
                <w:b/>
                <w:sz w:val="19"/>
                <w:szCs w:val="19"/>
              </w:rPr>
            </w:pPr>
            <w:r w:rsidRPr="000E0F0F">
              <w:rPr>
                <w:rFonts w:ascii="Arial Nova Cond" w:hAnsi="Arial Nova Cond" w:cs="Arial"/>
                <w:b/>
                <w:sz w:val="19"/>
                <w:szCs w:val="19"/>
              </w:rPr>
              <w:t>29%</w:t>
            </w:r>
          </w:p>
        </w:tc>
        <w:tc>
          <w:tcPr>
            <w:tcW w:w="466" w:type="pct"/>
            <w:shd w:val="clear" w:color="auto" w:fill="A5D1DF"/>
          </w:tcPr>
          <w:p w14:paraId="5919ECBB" w14:textId="101002CD" w:rsidR="00797F4F" w:rsidRPr="000E0F0F" w:rsidRDefault="00A96F12" w:rsidP="002404D1">
            <w:pPr>
              <w:jc w:val="center"/>
              <w:rPr>
                <w:rFonts w:ascii="Arial Nova Cond" w:hAnsi="Arial Nova Cond" w:cs="Arial"/>
                <w:b/>
                <w:sz w:val="19"/>
                <w:szCs w:val="19"/>
              </w:rPr>
            </w:pPr>
            <w:r>
              <w:rPr>
                <w:rFonts w:ascii="Arial Nova Cond" w:hAnsi="Arial Nova Cond" w:cs="Arial"/>
                <w:b/>
                <w:sz w:val="19"/>
                <w:szCs w:val="19"/>
              </w:rPr>
              <w:t>27%</w:t>
            </w:r>
          </w:p>
        </w:tc>
      </w:tr>
      <w:tr w:rsidR="00797F4F" w:rsidRPr="00BE0D8D" w14:paraId="37FD4EA6" w14:textId="529BB7DF" w:rsidTr="00A35C06">
        <w:tc>
          <w:tcPr>
            <w:tcW w:w="2678" w:type="pct"/>
            <w:shd w:val="clear" w:color="auto" w:fill="F2F2F2" w:themeFill="background1" w:themeFillShade="F2"/>
          </w:tcPr>
          <w:p w14:paraId="39981931" w14:textId="77777777" w:rsidR="00797F4F" w:rsidRPr="000E0F0F" w:rsidRDefault="00797F4F" w:rsidP="00361036">
            <w:pPr>
              <w:rPr>
                <w:rFonts w:ascii="Arial Nova Cond" w:hAnsi="Arial Nova Cond" w:cs="Arial"/>
                <w:b/>
                <w:sz w:val="19"/>
                <w:szCs w:val="19"/>
              </w:rPr>
            </w:pPr>
            <w:r w:rsidRPr="000E0F0F">
              <w:rPr>
                <w:rFonts w:ascii="Arial Nova Cond" w:hAnsi="Arial Nova Cond"/>
                <w:sz w:val="19"/>
                <w:szCs w:val="19"/>
              </w:rPr>
              <w:t xml:space="preserve">Anxiety </w:t>
            </w:r>
          </w:p>
        </w:tc>
        <w:tc>
          <w:tcPr>
            <w:tcW w:w="464" w:type="pct"/>
            <w:shd w:val="clear" w:color="auto" w:fill="F2F2F2" w:themeFill="background1" w:themeFillShade="F2"/>
          </w:tcPr>
          <w:p w14:paraId="1B0B4D3C"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25%</w:t>
            </w:r>
          </w:p>
        </w:tc>
        <w:tc>
          <w:tcPr>
            <w:tcW w:w="464" w:type="pct"/>
            <w:shd w:val="clear" w:color="auto" w:fill="F2F2F2" w:themeFill="background1" w:themeFillShade="F2"/>
          </w:tcPr>
          <w:p w14:paraId="1B9EC7DF"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30%</w:t>
            </w:r>
          </w:p>
        </w:tc>
        <w:tc>
          <w:tcPr>
            <w:tcW w:w="464" w:type="pct"/>
            <w:shd w:val="clear" w:color="auto" w:fill="F2F2F2" w:themeFill="background1" w:themeFillShade="F2"/>
          </w:tcPr>
          <w:p w14:paraId="35667E05" w14:textId="58E0D28A"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23%</w:t>
            </w:r>
          </w:p>
        </w:tc>
        <w:tc>
          <w:tcPr>
            <w:tcW w:w="464" w:type="pct"/>
            <w:shd w:val="clear" w:color="auto" w:fill="F2F2F2" w:themeFill="background1" w:themeFillShade="F2"/>
          </w:tcPr>
          <w:p w14:paraId="40F1F0AD" w14:textId="7D03D362"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2</w:t>
            </w:r>
            <w:r>
              <w:rPr>
                <w:rFonts w:ascii="Arial Nova Cond" w:hAnsi="Arial Nova Cond" w:cs="Arial"/>
                <w:sz w:val="19"/>
                <w:szCs w:val="19"/>
              </w:rPr>
              <w:t>0</w:t>
            </w:r>
            <w:r w:rsidRPr="000E0F0F">
              <w:rPr>
                <w:rFonts w:ascii="Arial Nova Cond" w:hAnsi="Arial Nova Cond" w:cs="Arial"/>
                <w:sz w:val="19"/>
                <w:szCs w:val="19"/>
              </w:rPr>
              <w:t>%</w:t>
            </w:r>
          </w:p>
        </w:tc>
        <w:tc>
          <w:tcPr>
            <w:tcW w:w="466" w:type="pct"/>
            <w:shd w:val="clear" w:color="auto" w:fill="F2F2F2" w:themeFill="background1" w:themeFillShade="F2"/>
          </w:tcPr>
          <w:p w14:paraId="3AE9BC1B" w14:textId="0898708C"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19%</w:t>
            </w:r>
          </w:p>
        </w:tc>
      </w:tr>
      <w:tr w:rsidR="00797F4F" w:rsidRPr="00BE0D8D" w14:paraId="3EAF8FC6" w14:textId="33E22656" w:rsidTr="00A35C06">
        <w:tc>
          <w:tcPr>
            <w:tcW w:w="2678" w:type="pct"/>
            <w:shd w:val="clear" w:color="auto" w:fill="F2F2F2" w:themeFill="background1" w:themeFillShade="F2"/>
          </w:tcPr>
          <w:p w14:paraId="0BBEFF10" w14:textId="77777777" w:rsidR="00797F4F" w:rsidRPr="000E0F0F" w:rsidRDefault="00797F4F" w:rsidP="00361036">
            <w:pPr>
              <w:rPr>
                <w:rFonts w:ascii="Arial Nova Cond" w:hAnsi="Arial Nova Cond" w:cs="Arial"/>
                <w:sz w:val="19"/>
                <w:szCs w:val="19"/>
              </w:rPr>
            </w:pPr>
            <w:r w:rsidRPr="000E0F0F">
              <w:rPr>
                <w:rFonts w:ascii="Arial Nova Cond" w:hAnsi="Arial Nova Cond"/>
                <w:sz w:val="19"/>
                <w:szCs w:val="19"/>
              </w:rPr>
              <w:t>Depression</w:t>
            </w:r>
          </w:p>
        </w:tc>
        <w:tc>
          <w:tcPr>
            <w:tcW w:w="464" w:type="pct"/>
            <w:shd w:val="clear" w:color="auto" w:fill="F2F2F2" w:themeFill="background1" w:themeFillShade="F2"/>
          </w:tcPr>
          <w:p w14:paraId="394BCA9A"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22%</w:t>
            </w:r>
          </w:p>
        </w:tc>
        <w:tc>
          <w:tcPr>
            <w:tcW w:w="464" w:type="pct"/>
            <w:shd w:val="clear" w:color="auto" w:fill="F2F2F2" w:themeFill="background1" w:themeFillShade="F2"/>
          </w:tcPr>
          <w:p w14:paraId="2BA83BDB"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21%</w:t>
            </w:r>
          </w:p>
        </w:tc>
        <w:tc>
          <w:tcPr>
            <w:tcW w:w="464" w:type="pct"/>
            <w:shd w:val="clear" w:color="auto" w:fill="F2F2F2" w:themeFill="background1" w:themeFillShade="F2"/>
          </w:tcPr>
          <w:p w14:paraId="700D0617" w14:textId="1500A5EE"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18%</w:t>
            </w:r>
          </w:p>
        </w:tc>
        <w:tc>
          <w:tcPr>
            <w:tcW w:w="464" w:type="pct"/>
            <w:shd w:val="clear" w:color="auto" w:fill="F2F2F2" w:themeFill="background1" w:themeFillShade="F2"/>
          </w:tcPr>
          <w:p w14:paraId="6542558E" w14:textId="0951CCA0"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r>
              <w:rPr>
                <w:rFonts w:ascii="Arial Nova Cond" w:hAnsi="Arial Nova Cond" w:cs="Arial"/>
                <w:sz w:val="19"/>
                <w:szCs w:val="19"/>
              </w:rPr>
              <w:t>6</w:t>
            </w:r>
            <w:r w:rsidRPr="000E0F0F">
              <w:rPr>
                <w:rFonts w:ascii="Arial Nova Cond" w:hAnsi="Arial Nova Cond" w:cs="Arial"/>
                <w:sz w:val="19"/>
                <w:szCs w:val="19"/>
              </w:rPr>
              <w:t>%</w:t>
            </w:r>
          </w:p>
        </w:tc>
        <w:tc>
          <w:tcPr>
            <w:tcW w:w="466" w:type="pct"/>
            <w:shd w:val="clear" w:color="auto" w:fill="F2F2F2" w:themeFill="background1" w:themeFillShade="F2"/>
          </w:tcPr>
          <w:p w14:paraId="05E57282" w14:textId="53FD73B8"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15%</w:t>
            </w:r>
          </w:p>
        </w:tc>
      </w:tr>
      <w:tr w:rsidR="00797F4F" w:rsidRPr="00BE0D8D" w14:paraId="59C1BD7F" w14:textId="4E66A0B8" w:rsidTr="00A35C06">
        <w:tc>
          <w:tcPr>
            <w:tcW w:w="2678" w:type="pct"/>
            <w:shd w:val="clear" w:color="auto" w:fill="F2F2F2" w:themeFill="background1" w:themeFillShade="F2"/>
          </w:tcPr>
          <w:p w14:paraId="702B7CAA" w14:textId="77777777" w:rsidR="00797F4F" w:rsidRPr="000E0F0F" w:rsidRDefault="00797F4F" w:rsidP="00361036">
            <w:pPr>
              <w:rPr>
                <w:rFonts w:ascii="Arial Nova Cond" w:hAnsi="Arial Nova Cond" w:cs="Arial"/>
                <w:sz w:val="19"/>
                <w:szCs w:val="19"/>
              </w:rPr>
            </w:pPr>
            <w:r w:rsidRPr="000E0F0F">
              <w:rPr>
                <w:rFonts w:ascii="Arial Nova Cond" w:hAnsi="Arial Nova Cond"/>
                <w:sz w:val="19"/>
                <w:szCs w:val="19"/>
              </w:rPr>
              <w:t>Post-traumatic stress disorder</w:t>
            </w:r>
          </w:p>
        </w:tc>
        <w:tc>
          <w:tcPr>
            <w:tcW w:w="464" w:type="pct"/>
            <w:shd w:val="clear" w:color="auto" w:fill="F2F2F2" w:themeFill="background1" w:themeFillShade="F2"/>
          </w:tcPr>
          <w:p w14:paraId="4F5A6883"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17%</w:t>
            </w:r>
          </w:p>
        </w:tc>
        <w:tc>
          <w:tcPr>
            <w:tcW w:w="464" w:type="pct"/>
            <w:shd w:val="clear" w:color="auto" w:fill="F2F2F2" w:themeFill="background1" w:themeFillShade="F2"/>
          </w:tcPr>
          <w:p w14:paraId="5A685303"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16%</w:t>
            </w:r>
          </w:p>
        </w:tc>
        <w:tc>
          <w:tcPr>
            <w:tcW w:w="464" w:type="pct"/>
            <w:shd w:val="clear" w:color="auto" w:fill="F2F2F2" w:themeFill="background1" w:themeFillShade="F2"/>
          </w:tcPr>
          <w:p w14:paraId="6F4589BB" w14:textId="61A5A001"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13%</w:t>
            </w:r>
          </w:p>
        </w:tc>
        <w:tc>
          <w:tcPr>
            <w:tcW w:w="464" w:type="pct"/>
            <w:shd w:val="clear" w:color="auto" w:fill="F2F2F2" w:themeFill="background1" w:themeFillShade="F2"/>
          </w:tcPr>
          <w:p w14:paraId="719723B5" w14:textId="5186EFCA"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r>
              <w:rPr>
                <w:rFonts w:ascii="Arial Nova Cond" w:hAnsi="Arial Nova Cond" w:cs="Arial"/>
                <w:sz w:val="19"/>
                <w:szCs w:val="19"/>
              </w:rPr>
              <w:t>2</w:t>
            </w:r>
            <w:r w:rsidRPr="000E0F0F">
              <w:rPr>
                <w:rFonts w:ascii="Arial Nova Cond" w:hAnsi="Arial Nova Cond" w:cs="Arial"/>
                <w:sz w:val="19"/>
                <w:szCs w:val="19"/>
              </w:rPr>
              <w:t>%</w:t>
            </w:r>
          </w:p>
        </w:tc>
        <w:tc>
          <w:tcPr>
            <w:tcW w:w="466" w:type="pct"/>
            <w:shd w:val="clear" w:color="auto" w:fill="F2F2F2" w:themeFill="background1" w:themeFillShade="F2"/>
          </w:tcPr>
          <w:p w14:paraId="52309539" w14:textId="48037BDE"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11%</w:t>
            </w:r>
          </w:p>
        </w:tc>
      </w:tr>
      <w:tr w:rsidR="00797F4F" w:rsidRPr="00BE0D8D" w14:paraId="49A9FECE" w14:textId="2CD99881" w:rsidTr="00A35C06">
        <w:tc>
          <w:tcPr>
            <w:tcW w:w="2678" w:type="pct"/>
            <w:shd w:val="clear" w:color="auto" w:fill="F2F2F2" w:themeFill="background1" w:themeFillShade="F2"/>
          </w:tcPr>
          <w:p w14:paraId="788FA6FF" w14:textId="77777777" w:rsidR="00797F4F" w:rsidRPr="000E0F0F" w:rsidRDefault="00797F4F" w:rsidP="00361036">
            <w:pPr>
              <w:rPr>
                <w:rFonts w:ascii="Arial Nova Cond" w:hAnsi="Arial Nova Cond" w:cs="Arial"/>
                <w:sz w:val="19"/>
                <w:szCs w:val="19"/>
              </w:rPr>
            </w:pPr>
            <w:r w:rsidRPr="000E0F0F">
              <w:rPr>
                <w:rFonts w:ascii="Arial Nova Cond" w:hAnsi="Arial Nova Cond"/>
                <w:sz w:val="19"/>
                <w:szCs w:val="19"/>
              </w:rPr>
              <w:t>Personality disorder</w:t>
            </w:r>
          </w:p>
        </w:tc>
        <w:tc>
          <w:tcPr>
            <w:tcW w:w="464" w:type="pct"/>
            <w:shd w:val="clear" w:color="auto" w:fill="F2F2F2" w:themeFill="background1" w:themeFillShade="F2"/>
          </w:tcPr>
          <w:p w14:paraId="3A067A20"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6%</w:t>
            </w:r>
          </w:p>
        </w:tc>
        <w:tc>
          <w:tcPr>
            <w:tcW w:w="464" w:type="pct"/>
            <w:shd w:val="clear" w:color="auto" w:fill="F2F2F2" w:themeFill="background1" w:themeFillShade="F2"/>
          </w:tcPr>
          <w:p w14:paraId="2587F046"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5%</w:t>
            </w:r>
          </w:p>
        </w:tc>
        <w:tc>
          <w:tcPr>
            <w:tcW w:w="464" w:type="pct"/>
            <w:shd w:val="clear" w:color="auto" w:fill="F2F2F2" w:themeFill="background1" w:themeFillShade="F2"/>
          </w:tcPr>
          <w:p w14:paraId="6B196E51" w14:textId="2F57184C"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4%</w:t>
            </w:r>
          </w:p>
        </w:tc>
        <w:tc>
          <w:tcPr>
            <w:tcW w:w="464" w:type="pct"/>
            <w:shd w:val="clear" w:color="auto" w:fill="F2F2F2" w:themeFill="background1" w:themeFillShade="F2"/>
          </w:tcPr>
          <w:p w14:paraId="4E0B9052" w14:textId="18A7C9B4"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3%</w:t>
            </w:r>
          </w:p>
        </w:tc>
        <w:tc>
          <w:tcPr>
            <w:tcW w:w="466" w:type="pct"/>
            <w:shd w:val="clear" w:color="auto" w:fill="F2F2F2" w:themeFill="background1" w:themeFillShade="F2"/>
          </w:tcPr>
          <w:p w14:paraId="32BC5CD0" w14:textId="32EDBC75"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3%</w:t>
            </w:r>
          </w:p>
        </w:tc>
      </w:tr>
      <w:tr w:rsidR="00797F4F" w:rsidRPr="00BE0D8D" w14:paraId="0EB531EC" w14:textId="7F416A21" w:rsidTr="00A35C06">
        <w:tc>
          <w:tcPr>
            <w:tcW w:w="2678" w:type="pct"/>
            <w:shd w:val="clear" w:color="auto" w:fill="F2F2F2" w:themeFill="background1" w:themeFillShade="F2"/>
          </w:tcPr>
          <w:p w14:paraId="19A0F589" w14:textId="77777777" w:rsidR="00797F4F" w:rsidRPr="000E0F0F" w:rsidRDefault="00797F4F" w:rsidP="00361036">
            <w:pPr>
              <w:rPr>
                <w:rFonts w:ascii="Arial Nova Cond" w:hAnsi="Arial Nova Cond"/>
                <w:b/>
                <w:sz w:val="19"/>
                <w:szCs w:val="19"/>
              </w:rPr>
            </w:pPr>
            <w:r w:rsidRPr="000E0F0F">
              <w:rPr>
                <w:rFonts w:ascii="Arial Nova Cond" w:hAnsi="Arial Nova Cond"/>
                <w:sz w:val="19"/>
                <w:szCs w:val="19"/>
              </w:rPr>
              <w:t>Psychosis</w:t>
            </w:r>
          </w:p>
        </w:tc>
        <w:tc>
          <w:tcPr>
            <w:tcW w:w="464" w:type="pct"/>
            <w:shd w:val="clear" w:color="auto" w:fill="F2F2F2" w:themeFill="background1" w:themeFillShade="F2"/>
          </w:tcPr>
          <w:p w14:paraId="4EF8544C"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3%</w:t>
            </w:r>
          </w:p>
        </w:tc>
        <w:tc>
          <w:tcPr>
            <w:tcW w:w="464" w:type="pct"/>
            <w:shd w:val="clear" w:color="auto" w:fill="F2F2F2" w:themeFill="background1" w:themeFillShade="F2"/>
          </w:tcPr>
          <w:p w14:paraId="27C6C50C"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3%</w:t>
            </w:r>
          </w:p>
        </w:tc>
        <w:tc>
          <w:tcPr>
            <w:tcW w:w="464" w:type="pct"/>
            <w:shd w:val="clear" w:color="auto" w:fill="F2F2F2" w:themeFill="background1" w:themeFillShade="F2"/>
          </w:tcPr>
          <w:p w14:paraId="0F82243F" w14:textId="68E0D34E"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3%</w:t>
            </w:r>
          </w:p>
        </w:tc>
        <w:tc>
          <w:tcPr>
            <w:tcW w:w="464" w:type="pct"/>
            <w:shd w:val="clear" w:color="auto" w:fill="F2F2F2" w:themeFill="background1" w:themeFillShade="F2"/>
          </w:tcPr>
          <w:p w14:paraId="6F8C1145" w14:textId="5461F37F" w:rsidR="00797F4F" w:rsidRPr="000E0F0F" w:rsidRDefault="00797F4F" w:rsidP="00361036">
            <w:pPr>
              <w:jc w:val="center"/>
              <w:rPr>
                <w:rFonts w:ascii="Arial Nova Cond" w:hAnsi="Arial Nova Cond" w:cs="Arial"/>
                <w:sz w:val="19"/>
                <w:szCs w:val="19"/>
              </w:rPr>
            </w:pPr>
            <w:r>
              <w:rPr>
                <w:rFonts w:ascii="Arial Nova Cond" w:hAnsi="Arial Nova Cond" w:cs="Arial"/>
                <w:sz w:val="19"/>
                <w:szCs w:val="19"/>
              </w:rPr>
              <w:t>2</w:t>
            </w:r>
            <w:r w:rsidRPr="000E0F0F">
              <w:rPr>
                <w:rFonts w:ascii="Arial Nova Cond" w:hAnsi="Arial Nova Cond" w:cs="Arial"/>
                <w:sz w:val="19"/>
                <w:szCs w:val="19"/>
              </w:rPr>
              <w:t>%</w:t>
            </w:r>
          </w:p>
        </w:tc>
        <w:tc>
          <w:tcPr>
            <w:tcW w:w="466" w:type="pct"/>
            <w:shd w:val="clear" w:color="auto" w:fill="F2F2F2" w:themeFill="background1" w:themeFillShade="F2"/>
          </w:tcPr>
          <w:p w14:paraId="0B917AA3" w14:textId="39AEB3F7" w:rsidR="00797F4F" w:rsidRDefault="00A96F12" w:rsidP="00361036">
            <w:pPr>
              <w:jc w:val="center"/>
              <w:rPr>
                <w:rFonts w:ascii="Arial Nova Cond" w:hAnsi="Arial Nova Cond" w:cs="Arial"/>
                <w:sz w:val="19"/>
                <w:szCs w:val="19"/>
              </w:rPr>
            </w:pPr>
            <w:r>
              <w:rPr>
                <w:rFonts w:ascii="Arial Nova Cond" w:hAnsi="Arial Nova Cond" w:cs="Arial"/>
                <w:sz w:val="19"/>
                <w:szCs w:val="19"/>
              </w:rPr>
              <w:t>3%</w:t>
            </w:r>
          </w:p>
        </w:tc>
      </w:tr>
      <w:tr w:rsidR="00797F4F" w:rsidRPr="00BE0D8D" w14:paraId="2A66B4E4" w14:textId="671A826C" w:rsidTr="00A35C06">
        <w:tc>
          <w:tcPr>
            <w:tcW w:w="2678" w:type="pct"/>
            <w:shd w:val="clear" w:color="auto" w:fill="F2F2F2" w:themeFill="background1" w:themeFillShade="F2"/>
          </w:tcPr>
          <w:p w14:paraId="5848E494" w14:textId="77777777" w:rsidR="00797F4F" w:rsidRPr="000E0F0F" w:rsidRDefault="00797F4F" w:rsidP="00361036">
            <w:pPr>
              <w:rPr>
                <w:rFonts w:ascii="Arial Nova Cond" w:hAnsi="Arial Nova Cond"/>
                <w:b/>
                <w:sz w:val="19"/>
                <w:szCs w:val="19"/>
              </w:rPr>
            </w:pPr>
            <w:r w:rsidRPr="000E0F0F">
              <w:rPr>
                <w:rFonts w:ascii="Arial Nova Cond" w:hAnsi="Arial Nova Cond"/>
                <w:sz w:val="19"/>
                <w:szCs w:val="19"/>
              </w:rPr>
              <w:t>Bipolar disorder</w:t>
            </w:r>
          </w:p>
        </w:tc>
        <w:tc>
          <w:tcPr>
            <w:tcW w:w="464" w:type="pct"/>
            <w:shd w:val="clear" w:color="auto" w:fill="F2F2F2" w:themeFill="background1" w:themeFillShade="F2"/>
          </w:tcPr>
          <w:p w14:paraId="7F75E44B" w14:textId="43F6F7E4"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4" w:type="pct"/>
            <w:shd w:val="clear" w:color="auto" w:fill="F2F2F2" w:themeFill="background1" w:themeFillShade="F2"/>
          </w:tcPr>
          <w:p w14:paraId="68C40BFA" w14:textId="6EB164D4"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4" w:type="pct"/>
            <w:shd w:val="clear" w:color="auto" w:fill="F2F2F2" w:themeFill="background1" w:themeFillShade="F2"/>
          </w:tcPr>
          <w:p w14:paraId="440C640A" w14:textId="17BE789E"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4" w:type="pct"/>
            <w:shd w:val="clear" w:color="auto" w:fill="F2F2F2" w:themeFill="background1" w:themeFillShade="F2"/>
          </w:tcPr>
          <w:p w14:paraId="12C36244" w14:textId="54F7DD70"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6" w:type="pct"/>
            <w:shd w:val="clear" w:color="auto" w:fill="F2F2F2" w:themeFill="background1" w:themeFillShade="F2"/>
          </w:tcPr>
          <w:p w14:paraId="7F0A66D0" w14:textId="3193C6EA"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1%</w:t>
            </w:r>
          </w:p>
        </w:tc>
      </w:tr>
      <w:tr w:rsidR="00797F4F" w:rsidRPr="00BE0D8D" w14:paraId="269949C4" w14:textId="4D1723E3" w:rsidTr="00A35C06">
        <w:tc>
          <w:tcPr>
            <w:tcW w:w="2678" w:type="pct"/>
            <w:shd w:val="clear" w:color="auto" w:fill="F2F2F2" w:themeFill="background1" w:themeFillShade="F2"/>
          </w:tcPr>
          <w:p w14:paraId="41365FD3" w14:textId="77777777" w:rsidR="00797F4F" w:rsidRPr="000E0F0F" w:rsidRDefault="00797F4F" w:rsidP="00361036">
            <w:pPr>
              <w:rPr>
                <w:rFonts w:ascii="Arial Nova Cond" w:hAnsi="Arial Nova Cond"/>
                <w:b/>
                <w:sz w:val="19"/>
                <w:szCs w:val="19"/>
              </w:rPr>
            </w:pPr>
            <w:r w:rsidRPr="000E0F0F">
              <w:rPr>
                <w:rFonts w:ascii="Arial Nova Cond" w:hAnsi="Arial Nova Cond"/>
                <w:sz w:val="19"/>
                <w:szCs w:val="19"/>
              </w:rPr>
              <w:t>Eating disorder</w:t>
            </w:r>
          </w:p>
        </w:tc>
        <w:tc>
          <w:tcPr>
            <w:tcW w:w="464" w:type="pct"/>
            <w:shd w:val="clear" w:color="auto" w:fill="F2F2F2" w:themeFill="background1" w:themeFillShade="F2"/>
          </w:tcPr>
          <w:p w14:paraId="5E07090D" w14:textId="28AF9C36"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4" w:type="pct"/>
            <w:shd w:val="clear" w:color="auto" w:fill="F2F2F2" w:themeFill="background1" w:themeFillShade="F2"/>
          </w:tcPr>
          <w:p w14:paraId="4EF32B09" w14:textId="094B51A8"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4" w:type="pct"/>
            <w:shd w:val="clear" w:color="auto" w:fill="F2F2F2" w:themeFill="background1" w:themeFillShade="F2"/>
          </w:tcPr>
          <w:p w14:paraId="61C6E703" w14:textId="6C2C503E"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4" w:type="pct"/>
            <w:shd w:val="clear" w:color="auto" w:fill="F2F2F2" w:themeFill="background1" w:themeFillShade="F2"/>
          </w:tcPr>
          <w:p w14:paraId="7348E1FF" w14:textId="14B13EFF"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6" w:type="pct"/>
            <w:shd w:val="clear" w:color="auto" w:fill="F2F2F2" w:themeFill="background1" w:themeFillShade="F2"/>
          </w:tcPr>
          <w:p w14:paraId="0BC88BB7" w14:textId="57049FD5"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1%</w:t>
            </w:r>
          </w:p>
        </w:tc>
      </w:tr>
      <w:tr w:rsidR="00797F4F" w:rsidRPr="00BE0D8D" w14:paraId="5F1DB812" w14:textId="27A4B390" w:rsidTr="00A35C06">
        <w:tc>
          <w:tcPr>
            <w:tcW w:w="2678" w:type="pct"/>
            <w:shd w:val="clear" w:color="auto" w:fill="F2F2F2" w:themeFill="background1" w:themeFillShade="F2"/>
          </w:tcPr>
          <w:p w14:paraId="61AF985A" w14:textId="77777777" w:rsidR="00797F4F" w:rsidRPr="000E0F0F" w:rsidRDefault="00797F4F" w:rsidP="00361036">
            <w:pPr>
              <w:rPr>
                <w:rFonts w:ascii="Arial Nova Cond" w:hAnsi="Arial Nova Cond"/>
                <w:sz w:val="19"/>
                <w:szCs w:val="19"/>
              </w:rPr>
            </w:pPr>
            <w:r w:rsidRPr="000E0F0F">
              <w:rPr>
                <w:rFonts w:ascii="Arial Nova Cond" w:hAnsi="Arial Nova Cond"/>
                <w:sz w:val="19"/>
                <w:szCs w:val="19"/>
              </w:rPr>
              <w:t>Obsessive-Compulsive disorder</w:t>
            </w:r>
          </w:p>
        </w:tc>
        <w:tc>
          <w:tcPr>
            <w:tcW w:w="464" w:type="pct"/>
            <w:shd w:val="clear" w:color="auto" w:fill="F2F2F2" w:themeFill="background1" w:themeFillShade="F2"/>
          </w:tcPr>
          <w:p w14:paraId="28749EB8" w14:textId="68278F9A"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w:t>
            </w:r>
          </w:p>
        </w:tc>
        <w:tc>
          <w:tcPr>
            <w:tcW w:w="464" w:type="pct"/>
            <w:shd w:val="clear" w:color="auto" w:fill="F2F2F2" w:themeFill="background1" w:themeFillShade="F2"/>
          </w:tcPr>
          <w:p w14:paraId="1CF9D382" w14:textId="7A10C4CA"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w:t>
            </w:r>
          </w:p>
        </w:tc>
        <w:tc>
          <w:tcPr>
            <w:tcW w:w="464" w:type="pct"/>
            <w:shd w:val="clear" w:color="auto" w:fill="F2F2F2" w:themeFill="background1" w:themeFillShade="F2"/>
          </w:tcPr>
          <w:p w14:paraId="3733F3D3" w14:textId="0D6FD25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0.4%</w:t>
            </w:r>
          </w:p>
        </w:tc>
        <w:tc>
          <w:tcPr>
            <w:tcW w:w="464" w:type="pct"/>
            <w:shd w:val="clear" w:color="auto" w:fill="F2F2F2" w:themeFill="background1" w:themeFillShade="F2"/>
          </w:tcPr>
          <w:p w14:paraId="48944BAE" w14:textId="52750C83"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0.</w:t>
            </w:r>
            <w:r w:rsidR="00A96F12">
              <w:rPr>
                <w:rFonts w:ascii="Arial Nova Cond" w:hAnsi="Arial Nova Cond" w:cs="Arial"/>
                <w:sz w:val="19"/>
                <w:szCs w:val="19"/>
              </w:rPr>
              <w:t>5</w:t>
            </w:r>
            <w:r w:rsidRPr="000E0F0F">
              <w:rPr>
                <w:rFonts w:ascii="Arial Nova Cond" w:hAnsi="Arial Nova Cond" w:cs="Arial"/>
                <w:sz w:val="19"/>
                <w:szCs w:val="19"/>
              </w:rPr>
              <w:t>%</w:t>
            </w:r>
          </w:p>
        </w:tc>
        <w:tc>
          <w:tcPr>
            <w:tcW w:w="466" w:type="pct"/>
            <w:shd w:val="clear" w:color="auto" w:fill="F2F2F2" w:themeFill="background1" w:themeFillShade="F2"/>
          </w:tcPr>
          <w:p w14:paraId="74896B1C" w14:textId="5F2CBE2A" w:rsidR="00797F4F" w:rsidRPr="000E0F0F" w:rsidRDefault="00A96F12" w:rsidP="00361036">
            <w:pPr>
              <w:jc w:val="center"/>
              <w:rPr>
                <w:rFonts w:ascii="Arial Nova Cond" w:hAnsi="Arial Nova Cond" w:cs="Arial"/>
                <w:sz w:val="19"/>
                <w:szCs w:val="19"/>
              </w:rPr>
            </w:pPr>
            <w:r>
              <w:rPr>
                <w:rFonts w:ascii="Arial Nova Cond" w:hAnsi="Arial Nova Cond" w:cs="Arial"/>
                <w:sz w:val="19"/>
                <w:szCs w:val="19"/>
              </w:rPr>
              <w:t>0.3%</w:t>
            </w:r>
          </w:p>
        </w:tc>
      </w:tr>
      <w:tr w:rsidR="00797F4F" w:rsidRPr="00BE0D8D" w14:paraId="6A9EE4EA" w14:textId="56DEFC2B" w:rsidTr="00A35C06">
        <w:tc>
          <w:tcPr>
            <w:tcW w:w="2678" w:type="pct"/>
            <w:shd w:val="clear" w:color="auto" w:fill="A5D1DF"/>
          </w:tcPr>
          <w:p w14:paraId="122B8340" w14:textId="4014B898" w:rsidR="00797F4F" w:rsidRPr="003C6E4F" w:rsidRDefault="00797F4F" w:rsidP="002404D1">
            <w:pPr>
              <w:rPr>
                <w:rFonts w:ascii="Arial Nova Cond" w:hAnsi="Arial Nova Cond"/>
                <w:color w:val="FF0000"/>
                <w:sz w:val="19"/>
                <w:szCs w:val="19"/>
              </w:rPr>
            </w:pPr>
            <w:r w:rsidRPr="000E0F0F">
              <w:rPr>
                <w:rFonts w:ascii="Arial Nova Cond" w:hAnsi="Arial Nova Cond"/>
                <w:b/>
                <w:sz w:val="19"/>
                <w:szCs w:val="19"/>
              </w:rPr>
              <w:t>Have at least one of the listed Behavioural disorders</w:t>
            </w:r>
          </w:p>
        </w:tc>
        <w:tc>
          <w:tcPr>
            <w:tcW w:w="464" w:type="pct"/>
            <w:shd w:val="clear" w:color="auto" w:fill="A5D1DF"/>
          </w:tcPr>
          <w:p w14:paraId="2A56F9A1" w14:textId="59CB2BCE" w:rsidR="00797F4F" w:rsidRPr="00A35C06" w:rsidRDefault="00533DC2" w:rsidP="002404D1">
            <w:pPr>
              <w:jc w:val="center"/>
              <w:rPr>
                <w:rFonts w:ascii="Arial Nova Cond" w:hAnsi="Arial Nova Cond"/>
                <w:b/>
                <w:sz w:val="19"/>
                <w:szCs w:val="19"/>
              </w:rPr>
            </w:pPr>
            <w:r w:rsidRPr="00A35C06">
              <w:rPr>
                <w:rFonts w:ascii="Arial Nova Cond" w:hAnsi="Arial Nova Cond"/>
                <w:b/>
                <w:sz w:val="19"/>
                <w:szCs w:val="19"/>
              </w:rPr>
              <w:t>35</w:t>
            </w:r>
            <w:r w:rsidR="00797F4F" w:rsidRPr="00A35C06">
              <w:rPr>
                <w:rFonts w:ascii="Arial Nova Cond" w:hAnsi="Arial Nova Cond"/>
                <w:b/>
                <w:sz w:val="19"/>
                <w:szCs w:val="19"/>
              </w:rPr>
              <w:t>%</w:t>
            </w:r>
          </w:p>
        </w:tc>
        <w:tc>
          <w:tcPr>
            <w:tcW w:w="464" w:type="pct"/>
            <w:shd w:val="clear" w:color="auto" w:fill="A5D1DF"/>
          </w:tcPr>
          <w:p w14:paraId="65B364FC" w14:textId="510F7650" w:rsidR="00797F4F" w:rsidRPr="00A35C06" w:rsidRDefault="00533DC2" w:rsidP="002404D1">
            <w:pPr>
              <w:jc w:val="center"/>
              <w:rPr>
                <w:rFonts w:ascii="Arial Nova Cond" w:hAnsi="Arial Nova Cond" w:cs="Arial"/>
                <w:b/>
                <w:sz w:val="19"/>
                <w:szCs w:val="19"/>
              </w:rPr>
            </w:pPr>
            <w:r w:rsidRPr="00A35C06">
              <w:rPr>
                <w:rFonts w:ascii="Arial Nova Cond" w:hAnsi="Arial Nova Cond" w:cs="Arial"/>
                <w:b/>
                <w:sz w:val="19"/>
                <w:szCs w:val="19"/>
              </w:rPr>
              <w:t>29</w:t>
            </w:r>
            <w:r w:rsidR="00797F4F" w:rsidRPr="00A35C06">
              <w:rPr>
                <w:rFonts w:ascii="Arial Nova Cond" w:hAnsi="Arial Nova Cond" w:cs="Arial"/>
                <w:b/>
                <w:sz w:val="19"/>
                <w:szCs w:val="19"/>
              </w:rPr>
              <w:t>%</w:t>
            </w:r>
          </w:p>
        </w:tc>
        <w:tc>
          <w:tcPr>
            <w:tcW w:w="464" w:type="pct"/>
            <w:shd w:val="clear" w:color="auto" w:fill="A5D1DF"/>
          </w:tcPr>
          <w:p w14:paraId="2E360D09" w14:textId="6CA38C40" w:rsidR="00797F4F" w:rsidRPr="00A35C06" w:rsidRDefault="00533DC2" w:rsidP="002404D1">
            <w:pPr>
              <w:jc w:val="center"/>
              <w:rPr>
                <w:rFonts w:ascii="Arial Nova Cond" w:hAnsi="Arial Nova Cond" w:cs="Arial"/>
                <w:b/>
                <w:sz w:val="19"/>
                <w:szCs w:val="19"/>
              </w:rPr>
            </w:pPr>
            <w:r w:rsidRPr="00A35C06">
              <w:rPr>
                <w:rFonts w:ascii="Arial Nova Cond" w:hAnsi="Arial Nova Cond" w:cs="Arial"/>
                <w:b/>
                <w:sz w:val="19"/>
                <w:szCs w:val="19"/>
              </w:rPr>
              <w:t>19</w:t>
            </w:r>
            <w:r w:rsidR="00797F4F" w:rsidRPr="00A35C06">
              <w:rPr>
                <w:rFonts w:ascii="Arial Nova Cond" w:hAnsi="Arial Nova Cond" w:cs="Arial"/>
                <w:b/>
                <w:sz w:val="19"/>
                <w:szCs w:val="19"/>
              </w:rPr>
              <w:t>%</w:t>
            </w:r>
          </w:p>
        </w:tc>
        <w:tc>
          <w:tcPr>
            <w:tcW w:w="464" w:type="pct"/>
            <w:shd w:val="clear" w:color="auto" w:fill="A5D1DF"/>
          </w:tcPr>
          <w:p w14:paraId="2B73E8CD" w14:textId="7E4340E5" w:rsidR="00797F4F" w:rsidRPr="00A35C06" w:rsidRDefault="00533DC2" w:rsidP="002404D1">
            <w:pPr>
              <w:jc w:val="center"/>
              <w:rPr>
                <w:rFonts w:ascii="Arial Nova Cond" w:hAnsi="Arial Nova Cond" w:cs="Arial"/>
                <w:b/>
                <w:sz w:val="19"/>
                <w:szCs w:val="19"/>
              </w:rPr>
            </w:pPr>
            <w:r w:rsidRPr="00A35C06">
              <w:rPr>
                <w:rFonts w:ascii="Arial Nova Cond" w:hAnsi="Arial Nova Cond" w:cs="Arial"/>
                <w:b/>
                <w:sz w:val="19"/>
                <w:szCs w:val="19"/>
              </w:rPr>
              <w:t>18</w:t>
            </w:r>
            <w:r w:rsidR="00797F4F" w:rsidRPr="00A35C06">
              <w:rPr>
                <w:rFonts w:ascii="Arial Nova Cond" w:hAnsi="Arial Nova Cond" w:cs="Arial"/>
                <w:b/>
                <w:sz w:val="19"/>
                <w:szCs w:val="19"/>
              </w:rPr>
              <w:t>%</w:t>
            </w:r>
          </w:p>
        </w:tc>
        <w:tc>
          <w:tcPr>
            <w:tcW w:w="466" w:type="pct"/>
            <w:shd w:val="clear" w:color="auto" w:fill="A5D1DF"/>
          </w:tcPr>
          <w:p w14:paraId="437CE625" w14:textId="3797AAD5" w:rsidR="00797F4F" w:rsidRPr="00533DC2" w:rsidRDefault="00533DC2" w:rsidP="002404D1">
            <w:pPr>
              <w:jc w:val="center"/>
              <w:rPr>
                <w:rFonts w:ascii="Arial Nova Cond" w:hAnsi="Arial Nova Cond" w:cs="Arial"/>
                <w:b/>
                <w:color w:val="FF0000"/>
                <w:sz w:val="19"/>
                <w:szCs w:val="19"/>
              </w:rPr>
            </w:pPr>
            <w:r w:rsidRPr="00B67618">
              <w:rPr>
                <w:rFonts w:ascii="Arial Nova Cond" w:hAnsi="Arial Nova Cond" w:cs="Arial"/>
                <w:b/>
                <w:sz w:val="19"/>
                <w:szCs w:val="19"/>
              </w:rPr>
              <w:t>14%</w:t>
            </w:r>
          </w:p>
        </w:tc>
      </w:tr>
      <w:tr w:rsidR="00797F4F" w:rsidRPr="00BE0D8D" w14:paraId="3E5F02A8" w14:textId="54A108A5" w:rsidTr="00A35C06">
        <w:tc>
          <w:tcPr>
            <w:tcW w:w="2678" w:type="pct"/>
            <w:shd w:val="clear" w:color="auto" w:fill="F2F2F2" w:themeFill="background1" w:themeFillShade="F2"/>
          </w:tcPr>
          <w:p w14:paraId="0B3F185C" w14:textId="77777777" w:rsidR="00797F4F" w:rsidRPr="000E0F0F" w:rsidRDefault="00797F4F" w:rsidP="00361036">
            <w:pPr>
              <w:rPr>
                <w:rFonts w:ascii="Arial Nova Cond" w:hAnsi="Arial Nova Cond"/>
                <w:sz w:val="19"/>
                <w:szCs w:val="19"/>
              </w:rPr>
            </w:pPr>
            <w:r w:rsidRPr="000E0F0F">
              <w:rPr>
                <w:rFonts w:ascii="Arial Nova Cond" w:hAnsi="Arial Nova Cond"/>
                <w:sz w:val="19"/>
                <w:szCs w:val="19"/>
              </w:rPr>
              <w:t>Conduct disorder</w:t>
            </w:r>
          </w:p>
        </w:tc>
        <w:tc>
          <w:tcPr>
            <w:tcW w:w="464" w:type="pct"/>
            <w:shd w:val="clear" w:color="auto" w:fill="F2F2F2" w:themeFill="background1" w:themeFillShade="F2"/>
          </w:tcPr>
          <w:p w14:paraId="0E962E75"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19%</w:t>
            </w:r>
          </w:p>
        </w:tc>
        <w:tc>
          <w:tcPr>
            <w:tcW w:w="464" w:type="pct"/>
            <w:shd w:val="clear" w:color="auto" w:fill="F2F2F2" w:themeFill="background1" w:themeFillShade="F2"/>
          </w:tcPr>
          <w:p w14:paraId="3280F85A"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13%</w:t>
            </w:r>
          </w:p>
        </w:tc>
        <w:tc>
          <w:tcPr>
            <w:tcW w:w="464" w:type="pct"/>
            <w:shd w:val="clear" w:color="auto" w:fill="F2F2F2" w:themeFill="background1" w:themeFillShade="F2"/>
          </w:tcPr>
          <w:p w14:paraId="18C450DE" w14:textId="46877B09"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9%</w:t>
            </w:r>
          </w:p>
        </w:tc>
        <w:tc>
          <w:tcPr>
            <w:tcW w:w="464" w:type="pct"/>
            <w:shd w:val="clear" w:color="auto" w:fill="F2F2F2" w:themeFill="background1" w:themeFillShade="F2"/>
          </w:tcPr>
          <w:p w14:paraId="2E119C53" w14:textId="35104436" w:rsidR="00797F4F" w:rsidRPr="000E0F0F" w:rsidRDefault="00797F4F" w:rsidP="00361036">
            <w:pPr>
              <w:jc w:val="center"/>
              <w:rPr>
                <w:rFonts w:ascii="Arial Nova Cond" w:hAnsi="Arial Nova Cond" w:cs="Arial"/>
                <w:sz w:val="19"/>
                <w:szCs w:val="19"/>
              </w:rPr>
            </w:pPr>
            <w:r>
              <w:rPr>
                <w:rFonts w:ascii="Arial Nova Cond" w:hAnsi="Arial Nova Cond" w:cs="Arial"/>
                <w:sz w:val="19"/>
                <w:szCs w:val="19"/>
              </w:rPr>
              <w:t>9</w:t>
            </w:r>
            <w:r w:rsidRPr="000E0F0F">
              <w:rPr>
                <w:rFonts w:ascii="Arial Nova Cond" w:hAnsi="Arial Nova Cond" w:cs="Arial"/>
                <w:sz w:val="19"/>
                <w:szCs w:val="19"/>
              </w:rPr>
              <w:t>%</w:t>
            </w:r>
          </w:p>
        </w:tc>
        <w:tc>
          <w:tcPr>
            <w:tcW w:w="466" w:type="pct"/>
            <w:shd w:val="clear" w:color="auto" w:fill="F2F2F2" w:themeFill="background1" w:themeFillShade="F2"/>
          </w:tcPr>
          <w:p w14:paraId="40D5945B" w14:textId="1162FE1B" w:rsidR="00797F4F" w:rsidRDefault="00FA466C" w:rsidP="00361036">
            <w:pPr>
              <w:jc w:val="center"/>
              <w:rPr>
                <w:rFonts w:ascii="Arial Nova Cond" w:hAnsi="Arial Nova Cond" w:cs="Arial"/>
                <w:sz w:val="19"/>
                <w:szCs w:val="19"/>
              </w:rPr>
            </w:pPr>
            <w:r>
              <w:rPr>
                <w:rFonts w:ascii="Arial Nova Cond" w:hAnsi="Arial Nova Cond" w:cs="Arial"/>
                <w:sz w:val="19"/>
                <w:szCs w:val="19"/>
              </w:rPr>
              <w:t>6%</w:t>
            </w:r>
          </w:p>
        </w:tc>
      </w:tr>
      <w:tr w:rsidR="00797F4F" w:rsidRPr="00BE0D8D" w14:paraId="65E4E675" w14:textId="5CA94EE8" w:rsidTr="00A35C06">
        <w:tc>
          <w:tcPr>
            <w:tcW w:w="2678" w:type="pct"/>
            <w:shd w:val="clear" w:color="auto" w:fill="F2F2F2" w:themeFill="background1" w:themeFillShade="F2"/>
          </w:tcPr>
          <w:p w14:paraId="5DF5AEBC" w14:textId="77777777" w:rsidR="00797F4F" w:rsidRPr="000E0F0F" w:rsidRDefault="00797F4F" w:rsidP="00361036">
            <w:pPr>
              <w:rPr>
                <w:rFonts w:ascii="Arial Nova Cond" w:hAnsi="Arial Nova Cond"/>
                <w:sz w:val="19"/>
                <w:szCs w:val="19"/>
              </w:rPr>
            </w:pPr>
            <w:r w:rsidRPr="000E0F0F">
              <w:rPr>
                <w:rFonts w:ascii="Arial Nova Cond" w:hAnsi="Arial Nova Cond"/>
                <w:sz w:val="19"/>
                <w:szCs w:val="19"/>
              </w:rPr>
              <w:t>Opposition defiance</w:t>
            </w:r>
          </w:p>
        </w:tc>
        <w:tc>
          <w:tcPr>
            <w:tcW w:w="464" w:type="pct"/>
            <w:shd w:val="clear" w:color="auto" w:fill="F2F2F2" w:themeFill="background1" w:themeFillShade="F2"/>
          </w:tcPr>
          <w:p w14:paraId="353D5BFB" w14:textId="77777777" w:rsidR="00797F4F" w:rsidRPr="000E0F0F" w:rsidRDefault="00797F4F" w:rsidP="00361036">
            <w:pPr>
              <w:jc w:val="center"/>
              <w:rPr>
                <w:rFonts w:ascii="Arial Nova Cond" w:hAnsi="Arial Nova Cond"/>
                <w:sz w:val="19"/>
                <w:szCs w:val="19"/>
              </w:rPr>
            </w:pPr>
            <w:r w:rsidRPr="000E0F0F">
              <w:rPr>
                <w:rFonts w:ascii="Arial Nova Cond" w:hAnsi="Arial Nova Cond"/>
                <w:sz w:val="19"/>
                <w:szCs w:val="19"/>
              </w:rPr>
              <w:t>17%</w:t>
            </w:r>
          </w:p>
        </w:tc>
        <w:tc>
          <w:tcPr>
            <w:tcW w:w="464" w:type="pct"/>
            <w:shd w:val="clear" w:color="auto" w:fill="F2F2F2" w:themeFill="background1" w:themeFillShade="F2"/>
          </w:tcPr>
          <w:p w14:paraId="0DFE856D" w14:textId="77777777"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14%</w:t>
            </w:r>
          </w:p>
        </w:tc>
        <w:tc>
          <w:tcPr>
            <w:tcW w:w="464" w:type="pct"/>
            <w:shd w:val="clear" w:color="auto" w:fill="F2F2F2" w:themeFill="background1" w:themeFillShade="F2"/>
          </w:tcPr>
          <w:p w14:paraId="785166E2" w14:textId="33A438BF" w:rsidR="00797F4F" w:rsidRPr="000E0F0F" w:rsidRDefault="00797F4F" w:rsidP="00361036">
            <w:pPr>
              <w:jc w:val="center"/>
              <w:rPr>
                <w:rFonts w:ascii="Arial Nova Cond" w:hAnsi="Arial Nova Cond" w:cs="Arial"/>
                <w:sz w:val="19"/>
                <w:szCs w:val="19"/>
              </w:rPr>
            </w:pPr>
            <w:r w:rsidRPr="000E0F0F">
              <w:rPr>
                <w:rFonts w:ascii="Arial Nova Cond" w:hAnsi="Arial Nova Cond" w:cs="Arial"/>
                <w:sz w:val="19"/>
                <w:szCs w:val="19"/>
              </w:rPr>
              <w:t>9%</w:t>
            </w:r>
          </w:p>
        </w:tc>
        <w:tc>
          <w:tcPr>
            <w:tcW w:w="464" w:type="pct"/>
            <w:shd w:val="clear" w:color="auto" w:fill="F2F2F2" w:themeFill="background1" w:themeFillShade="F2"/>
          </w:tcPr>
          <w:p w14:paraId="43BF2861" w14:textId="762B8328" w:rsidR="00797F4F" w:rsidRPr="000E0F0F" w:rsidRDefault="00797F4F" w:rsidP="00361036">
            <w:pPr>
              <w:jc w:val="center"/>
              <w:rPr>
                <w:rFonts w:ascii="Arial Nova Cond" w:hAnsi="Arial Nova Cond" w:cs="Arial"/>
                <w:sz w:val="19"/>
                <w:szCs w:val="19"/>
              </w:rPr>
            </w:pPr>
            <w:r>
              <w:rPr>
                <w:rFonts w:ascii="Arial Nova Cond" w:hAnsi="Arial Nova Cond" w:cs="Arial"/>
                <w:sz w:val="19"/>
                <w:szCs w:val="19"/>
              </w:rPr>
              <w:t>9</w:t>
            </w:r>
            <w:r w:rsidRPr="000E0F0F">
              <w:rPr>
                <w:rFonts w:ascii="Arial Nova Cond" w:hAnsi="Arial Nova Cond" w:cs="Arial"/>
                <w:sz w:val="19"/>
                <w:szCs w:val="19"/>
              </w:rPr>
              <w:t>%</w:t>
            </w:r>
          </w:p>
        </w:tc>
        <w:tc>
          <w:tcPr>
            <w:tcW w:w="466" w:type="pct"/>
            <w:shd w:val="clear" w:color="auto" w:fill="F2F2F2" w:themeFill="background1" w:themeFillShade="F2"/>
          </w:tcPr>
          <w:p w14:paraId="6645110A" w14:textId="2D3EF6BE" w:rsidR="00797F4F" w:rsidRDefault="00FA466C" w:rsidP="00361036">
            <w:pPr>
              <w:jc w:val="center"/>
              <w:rPr>
                <w:rFonts w:ascii="Arial Nova Cond" w:hAnsi="Arial Nova Cond" w:cs="Arial"/>
                <w:sz w:val="19"/>
                <w:szCs w:val="19"/>
              </w:rPr>
            </w:pPr>
            <w:r>
              <w:rPr>
                <w:rFonts w:ascii="Arial Nova Cond" w:hAnsi="Arial Nova Cond" w:cs="Arial"/>
                <w:sz w:val="19"/>
                <w:szCs w:val="19"/>
              </w:rPr>
              <w:t>8%</w:t>
            </w:r>
          </w:p>
        </w:tc>
      </w:tr>
      <w:tr w:rsidR="003C6E4F" w:rsidRPr="00BE0D8D" w14:paraId="54419D3B" w14:textId="77777777" w:rsidTr="00A35C06">
        <w:tc>
          <w:tcPr>
            <w:tcW w:w="2678" w:type="pct"/>
            <w:shd w:val="clear" w:color="auto" w:fill="F2F2F2" w:themeFill="background1" w:themeFillShade="F2"/>
          </w:tcPr>
          <w:p w14:paraId="51937E52" w14:textId="0D4BCE3E" w:rsidR="003C6E4F" w:rsidRPr="000E0F0F" w:rsidRDefault="003C6E4F" w:rsidP="00361036">
            <w:pPr>
              <w:rPr>
                <w:rFonts w:ascii="Arial Nova Cond" w:hAnsi="Arial Nova Cond"/>
                <w:sz w:val="19"/>
                <w:szCs w:val="19"/>
              </w:rPr>
            </w:pPr>
            <w:r>
              <w:rPr>
                <w:rFonts w:ascii="Arial Nova Cond" w:hAnsi="Arial Nova Cond"/>
                <w:sz w:val="19"/>
                <w:szCs w:val="19"/>
              </w:rPr>
              <w:t>Attachment disorder</w:t>
            </w:r>
          </w:p>
        </w:tc>
        <w:tc>
          <w:tcPr>
            <w:tcW w:w="464" w:type="pct"/>
            <w:shd w:val="clear" w:color="auto" w:fill="F2F2F2" w:themeFill="background1" w:themeFillShade="F2"/>
          </w:tcPr>
          <w:p w14:paraId="2261FE4F" w14:textId="7CFD1379" w:rsidR="003C6E4F" w:rsidRPr="000E0F0F" w:rsidRDefault="00FA466C" w:rsidP="00361036">
            <w:pPr>
              <w:jc w:val="center"/>
              <w:rPr>
                <w:rFonts w:ascii="Arial Nova Cond" w:hAnsi="Arial Nova Cond"/>
                <w:sz w:val="19"/>
                <w:szCs w:val="19"/>
              </w:rPr>
            </w:pPr>
            <w:r>
              <w:rPr>
                <w:rFonts w:ascii="Arial Nova Cond" w:hAnsi="Arial Nova Cond"/>
                <w:sz w:val="19"/>
                <w:szCs w:val="19"/>
              </w:rPr>
              <w:t>22%</w:t>
            </w:r>
          </w:p>
        </w:tc>
        <w:tc>
          <w:tcPr>
            <w:tcW w:w="464" w:type="pct"/>
            <w:shd w:val="clear" w:color="auto" w:fill="F2F2F2" w:themeFill="background1" w:themeFillShade="F2"/>
          </w:tcPr>
          <w:p w14:paraId="2465F378" w14:textId="57E77E38" w:rsidR="003C6E4F" w:rsidRPr="000E0F0F" w:rsidRDefault="00FA466C" w:rsidP="00361036">
            <w:pPr>
              <w:jc w:val="center"/>
              <w:rPr>
                <w:rFonts w:ascii="Arial Nova Cond" w:hAnsi="Arial Nova Cond" w:cs="Arial"/>
                <w:sz w:val="19"/>
                <w:szCs w:val="19"/>
              </w:rPr>
            </w:pPr>
            <w:r>
              <w:rPr>
                <w:rFonts w:ascii="Arial Nova Cond" w:hAnsi="Arial Nova Cond" w:cs="Arial"/>
                <w:sz w:val="19"/>
                <w:szCs w:val="19"/>
              </w:rPr>
              <w:t>20%</w:t>
            </w:r>
          </w:p>
        </w:tc>
        <w:tc>
          <w:tcPr>
            <w:tcW w:w="464" w:type="pct"/>
            <w:shd w:val="clear" w:color="auto" w:fill="F2F2F2" w:themeFill="background1" w:themeFillShade="F2"/>
          </w:tcPr>
          <w:p w14:paraId="763A031B" w14:textId="2416ECDE" w:rsidR="003C6E4F" w:rsidRPr="000E0F0F" w:rsidRDefault="00FA466C" w:rsidP="00361036">
            <w:pPr>
              <w:jc w:val="center"/>
              <w:rPr>
                <w:rFonts w:ascii="Arial Nova Cond" w:hAnsi="Arial Nova Cond" w:cs="Arial"/>
                <w:sz w:val="19"/>
                <w:szCs w:val="19"/>
              </w:rPr>
            </w:pPr>
            <w:r>
              <w:rPr>
                <w:rFonts w:ascii="Arial Nova Cond" w:hAnsi="Arial Nova Cond" w:cs="Arial"/>
                <w:sz w:val="19"/>
                <w:szCs w:val="19"/>
              </w:rPr>
              <w:t>12%</w:t>
            </w:r>
          </w:p>
        </w:tc>
        <w:tc>
          <w:tcPr>
            <w:tcW w:w="464" w:type="pct"/>
            <w:shd w:val="clear" w:color="auto" w:fill="F2F2F2" w:themeFill="background1" w:themeFillShade="F2"/>
          </w:tcPr>
          <w:p w14:paraId="2A960BB6" w14:textId="710F0170" w:rsidR="003C6E4F" w:rsidRDefault="00FA466C" w:rsidP="00361036">
            <w:pPr>
              <w:jc w:val="center"/>
              <w:rPr>
                <w:rFonts w:ascii="Arial Nova Cond" w:hAnsi="Arial Nova Cond" w:cs="Arial"/>
                <w:sz w:val="19"/>
                <w:szCs w:val="19"/>
              </w:rPr>
            </w:pPr>
            <w:r>
              <w:rPr>
                <w:rFonts w:ascii="Arial Nova Cond" w:hAnsi="Arial Nova Cond" w:cs="Arial"/>
                <w:sz w:val="19"/>
                <w:szCs w:val="19"/>
              </w:rPr>
              <w:t>10%</w:t>
            </w:r>
          </w:p>
        </w:tc>
        <w:tc>
          <w:tcPr>
            <w:tcW w:w="466" w:type="pct"/>
            <w:shd w:val="clear" w:color="auto" w:fill="F2F2F2" w:themeFill="background1" w:themeFillShade="F2"/>
          </w:tcPr>
          <w:p w14:paraId="594C03FB" w14:textId="75BD0A06" w:rsidR="003C6E4F" w:rsidRDefault="00FA466C" w:rsidP="00361036">
            <w:pPr>
              <w:jc w:val="center"/>
              <w:rPr>
                <w:rFonts w:ascii="Arial Nova Cond" w:hAnsi="Arial Nova Cond" w:cs="Arial"/>
                <w:sz w:val="19"/>
                <w:szCs w:val="19"/>
              </w:rPr>
            </w:pPr>
            <w:r>
              <w:rPr>
                <w:rFonts w:ascii="Arial Nova Cond" w:hAnsi="Arial Nova Cond" w:cs="Arial"/>
                <w:sz w:val="19"/>
                <w:szCs w:val="19"/>
              </w:rPr>
              <w:t>8%</w:t>
            </w:r>
          </w:p>
        </w:tc>
      </w:tr>
      <w:tr w:rsidR="00797F4F" w:rsidRPr="00BE0D8D" w14:paraId="100ECED7" w14:textId="282E13E4" w:rsidTr="00A35C06">
        <w:tc>
          <w:tcPr>
            <w:tcW w:w="2678" w:type="pct"/>
            <w:shd w:val="clear" w:color="auto" w:fill="A5D1DF"/>
          </w:tcPr>
          <w:p w14:paraId="2642F6E3" w14:textId="235C7922" w:rsidR="00797F4F" w:rsidRPr="003C6E4F" w:rsidRDefault="00797F4F" w:rsidP="00235E0F">
            <w:pPr>
              <w:rPr>
                <w:rFonts w:ascii="Arial Nova Cond" w:hAnsi="Arial Nova Cond" w:cs="Arial"/>
                <w:b/>
                <w:color w:val="FF0000"/>
                <w:sz w:val="19"/>
                <w:szCs w:val="19"/>
              </w:rPr>
            </w:pPr>
            <w:r w:rsidRPr="000E0F0F">
              <w:rPr>
                <w:rFonts w:ascii="Arial Nova Cond" w:hAnsi="Arial Nova Cond"/>
                <w:b/>
                <w:sz w:val="19"/>
                <w:szCs w:val="19"/>
              </w:rPr>
              <w:t>Have at least one Mental Health &amp;/or Behavioural disorders</w:t>
            </w:r>
            <w:r w:rsidR="003C6E4F">
              <w:rPr>
                <w:rFonts w:ascii="Arial Nova Cond" w:hAnsi="Arial Nova Cond"/>
                <w:b/>
                <w:sz w:val="19"/>
                <w:szCs w:val="19"/>
              </w:rPr>
              <w:t xml:space="preserve"> </w:t>
            </w:r>
          </w:p>
        </w:tc>
        <w:tc>
          <w:tcPr>
            <w:tcW w:w="464" w:type="pct"/>
            <w:shd w:val="clear" w:color="auto" w:fill="A5D1DF"/>
          </w:tcPr>
          <w:p w14:paraId="72061AF5" w14:textId="17CDD23A" w:rsidR="00797F4F" w:rsidRPr="00D9231C" w:rsidRDefault="00533DC2" w:rsidP="00235E0F">
            <w:pPr>
              <w:jc w:val="center"/>
              <w:rPr>
                <w:rFonts w:ascii="Arial Nova Cond" w:hAnsi="Arial Nova Cond" w:cs="Arial"/>
                <w:b/>
                <w:sz w:val="19"/>
                <w:szCs w:val="19"/>
              </w:rPr>
            </w:pPr>
            <w:r w:rsidRPr="00D9231C">
              <w:rPr>
                <w:rFonts w:ascii="Arial Nova Cond" w:hAnsi="Arial Nova Cond" w:cs="Arial"/>
                <w:b/>
                <w:sz w:val="19"/>
                <w:szCs w:val="19"/>
              </w:rPr>
              <w:t>54</w:t>
            </w:r>
            <w:r w:rsidR="00797F4F" w:rsidRPr="00D9231C">
              <w:rPr>
                <w:rFonts w:ascii="Arial Nova Cond" w:hAnsi="Arial Nova Cond" w:cs="Arial"/>
                <w:b/>
                <w:sz w:val="19"/>
                <w:szCs w:val="19"/>
              </w:rPr>
              <w:t>%</w:t>
            </w:r>
          </w:p>
        </w:tc>
        <w:tc>
          <w:tcPr>
            <w:tcW w:w="464" w:type="pct"/>
            <w:shd w:val="clear" w:color="auto" w:fill="A5D1DF"/>
          </w:tcPr>
          <w:p w14:paraId="6F45278E" w14:textId="43CB48C1" w:rsidR="00797F4F" w:rsidRPr="00D9231C" w:rsidRDefault="00A85AD5" w:rsidP="00235E0F">
            <w:pPr>
              <w:jc w:val="center"/>
              <w:rPr>
                <w:rFonts w:ascii="Arial Nova Cond" w:hAnsi="Arial Nova Cond"/>
                <w:b/>
                <w:sz w:val="19"/>
                <w:szCs w:val="19"/>
              </w:rPr>
            </w:pPr>
            <w:r w:rsidRPr="00D9231C">
              <w:rPr>
                <w:rFonts w:ascii="Arial Nova Cond" w:hAnsi="Arial Nova Cond"/>
                <w:b/>
                <w:sz w:val="19"/>
                <w:szCs w:val="19"/>
              </w:rPr>
              <w:t>51</w:t>
            </w:r>
            <w:r w:rsidR="00797F4F" w:rsidRPr="00D9231C">
              <w:rPr>
                <w:rFonts w:ascii="Arial Nova Cond" w:hAnsi="Arial Nova Cond"/>
                <w:b/>
                <w:sz w:val="19"/>
                <w:szCs w:val="19"/>
              </w:rPr>
              <w:t>%</w:t>
            </w:r>
          </w:p>
        </w:tc>
        <w:tc>
          <w:tcPr>
            <w:tcW w:w="464" w:type="pct"/>
            <w:shd w:val="clear" w:color="auto" w:fill="A5D1DF"/>
          </w:tcPr>
          <w:p w14:paraId="4B0B6AD8" w14:textId="4766389D" w:rsidR="00797F4F" w:rsidRPr="00D9231C" w:rsidRDefault="00A85AD5" w:rsidP="00235E0F">
            <w:pPr>
              <w:jc w:val="center"/>
              <w:rPr>
                <w:rFonts w:ascii="Arial Nova Cond" w:hAnsi="Arial Nova Cond"/>
                <w:b/>
                <w:sz w:val="19"/>
                <w:szCs w:val="19"/>
              </w:rPr>
            </w:pPr>
            <w:r w:rsidRPr="00D9231C">
              <w:rPr>
                <w:rFonts w:ascii="Arial Nova Cond" w:hAnsi="Arial Nova Cond"/>
                <w:b/>
                <w:sz w:val="19"/>
                <w:szCs w:val="19"/>
              </w:rPr>
              <w:t>40</w:t>
            </w:r>
            <w:r w:rsidR="00797F4F" w:rsidRPr="00D9231C">
              <w:rPr>
                <w:rFonts w:ascii="Arial Nova Cond" w:hAnsi="Arial Nova Cond"/>
                <w:b/>
                <w:sz w:val="19"/>
                <w:szCs w:val="19"/>
              </w:rPr>
              <w:t>%</w:t>
            </w:r>
          </w:p>
        </w:tc>
        <w:tc>
          <w:tcPr>
            <w:tcW w:w="464" w:type="pct"/>
            <w:shd w:val="clear" w:color="auto" w:fill="A5D1DF"/>
          </w:tcPr>
          <w:p w14:paraId="4DF97579" w14:textId="6F1DAF7C" w:rsidR="00797F4F" w:rsidRPr="00D9231C" w:rsidRDefault="00A85AD5" w:rsidP="00235E0F">
            <w:pPr>
              <w:jc w:val="center"/>
              <w:rPr>
                <w:rFonts w:ascii="Arial Nova Cond" w:hAnsi="Arial Nova Cond"/>
                <w:b/>
                <w:sz w:val="19"/>
                <w:szCs w:val="19"/>
              </w:rPr>
            </w:pPr>
            <w:r w:rsidRPr="00D9231C">
              <w:rPr>
                <w:rFonts w:ascii="Arial Nova Cond" w:hAnsi="Arial Nova Cond"/>
                <w:b/>
                <w:sz w:val="19"/>
                <w:szCs w:val="19"/>
              </w:rPr>
              <w:t>36</w:t>
            </w:r>
            <w:r w:rsidR="00797F4F" w:rsidRPr="00D9231C">
              <w:rPr>
                <w:rFonts w:ascii="Arial Nova Cond" w:hAnsi="Arial Nova Cond"/>
                <w:b/>
                <w:sz w:val="19"/>
                <w:szCs w:val="19"/>
              </w:rPr>
              <w:t>%</w:t>
            </w:r>
          </w:p>
        </w:tc>
        <w:tc>
          <w:tcPr>
            <w:tcW w:w="466" w:type="pct"/>
            <w:shd w:val="clear" w:color="auto" w:fill="A5D1DF"/>
          </w:tcPr>
          <w:p w14:paraId="0ABDC755" w14:textId="2D11679D" w:rsidR="00797F4F" w:rsidRPr="00533DC2" w:rsidRDefault="00A85AD5" w:rsidP="00235E0F">
            <w:pPr>
              <w:jc w:val="center"/>
              <w:rPr>
                <w:rFonts w:ascii="Arial Nova Cond" w:hAnsi="Arial Nova Cond"/>
                <w:b/>
                <w:color w:val="FF0000"/>
                <w:sz w:val="19"/>
                <w:szCs w:val="19"/>
              </w:rPr>
            </w:pPr>
            <w:r w:rsidRPr="00B67618">
              <w:rPr>
                <w:rFonts w:ascii="Arial Nova Cond" w:hAnsi="Arial Nova Cond"/>
                <w:b/>
                <w:sz w:val="19"/>
                <w:szCs w:val="19"/>
              </w:rPr>
              <w:t>33%</w:t>
            </w:r>
          </w:p>
        </w:tc>
      </w:tr>
    </w:tbl>
    <w:p w14:paraId="2321D6F0" w14:textId="3381B2C6" w:rsidR="003C3AEB" w:rsidRDefault="003C3AEB" w:rsidP="00DC024A">
      <w:pPr>
        <w:spacing w:before="120" w:after="120"/>
        <w:rPr>
          <w:rFonts w:ascii="Arial Nova Cond Light" w:hAnsi="Arial Nova Cond Light"/>
          <w:iCs/>
          <w:sz w:val="16"/>
          <w:szCs w:val="16"/>
        </w:rPr>
      </w:pPr>
    </w:p>
    <w:p w14:paraId="11B41FAA" w14:textId="462F660B" w:rsidR="009C1DC5" w:rsidRDefault="009C1DC5" w:rsidP="00DC024A">
      <w:pPr>
        <w:spacing w:before="120" w:after="120"/>
        <w:rPr>
          <w:rFonts w:ascii="Arial Nova Cond Light" w:hAnsi="Arial Nova Cond Light"/>
          <w:iCs/>
          <w:sz w:val="16"/>
          <w:szCs w:val="16"/>
        </w:rPr>
      </w:pPr>
    </w:p>
    <w:p w14:paraId="236A910F" w14:textId="4A4BB6DA" w:rsidR="009C1DC5" w:rsidRDefault="009C1DC5" w:rsidP="00DC024A">
      <w:pPr>
        <w:spacing w:before="120" w:after="120"/>
        <w:rPr>
          <w:rFonts w:ascii="Arial Nova Cond Light" w:hAnsi="Arial Nova Cond Light"/>
          <w:iCs/>
          <w:sz w:val="16"/>
          <w:szCs w:val="16"/>
        </w:rPr>
      </w:pPr>
    </w:p>
    <w:p w14:paraId="55B2B132" w14:textId="4344A980" w:rsidR="009C1DC5" w:rsidRDefault="009C1DC5" w:rsidP="00DC024A">
      <w:pPr>
        <w:spacing w:before="120" w:after="120"/>
        <w:rPr>
          <w:rFonts w:ascii="Arial Nova Cond Light" w:hAnsi="Arial Nova Cond Light"/>
          <w:iCs/>
          <w:sz w:val="16"/>
          <w:szCs w:val="16"/>
        </w:rPr>
      </w:pPr>
    </w:p>
    <w:sectPr w:rsidR="009C1DC5" w:rsidSect="009C1DC5">
      <w:headerReference w:type="default" r:id="rId8"/>
      <w:footnotePr>
        <w:numFmt w:val="lowerLetter"/>
      </w:footnotePr>
      <w:endnotePr>
        <w:numFmt w:val="lowerLetter"/>
      </w:endnotePr>
      <w:type w:val="continuous"/>
      <w:pgSz w:w="11906" w:h="16838"/>
      <w:pgMar w:top="1276" w:right="1361" w:bottom="42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427" w14:textId="77777777" w:rsidR="00335CA7" w:rsidRDefault="00335CA7" w:rsidP="00335CA7">
      <w:pPr>
        <w:spacing w:after="0" w:line="240" w:lineRule="auto"/>
      </w:pPr>
      <w:r>
        <w:separator/>
      </w:r>
    </w:p>
  </w:endnote>
  <w:endnote w:type="continuationSeparator" w:id="0">
    <w:p w14:paraId="61B1DCEA" w14:textId="77777777" w:rsidR="00335CA7" w:rsidRDefault="00335CA7" w:rsidP="00335CA7">
      <w:pPr>
        <w:spacing w:after="0" w:line="240" w:lineRule="auto"/>
      </w:pPr>
      <w:r>
        <w:continuationSeparator/>
      </w:r>
    </w:p>
  </w:endnote>
  <w:endnote w:id="1">
    <w:p w14:paraId="668F4D66" w14:textId="52D204B3" w:rsidR="0024799A" w:rsidRDefault="0024799A">
      <w:pPr>
        <w:pStyle w:val="EndnoteText"/>
      </w:pPr>
      <w:r>
        <w:rPr>
          <w:rStyle w:val="EndnoteReference"/>
        </w:rPr>
        <w:endnoteRef/>
      </w:r>
      <w:r>
        <w:t xml:space="preserve"> </w:t>
      </w:r>
      <w:r w:rsidR="00533D17" w:rsidRPr="0024799A">
        <w:rPr>
          <w:rFonts w:ascii="Arial Nova Cond" w:hAnsi="Arial Nova Cond"/>
          <w:sz w:val="16"/>
          <w:szCs w:val="16"/>
        </w:rPr>
        <w:t>As part o</w:t>
      </w:r>
      <w:r w:rsidR="00533D17">
        <w:rPr>
          <w:rFonts w:ascii="Arial Nova Cond" w:hAnsi="Arial Nova Cond"/>
          <w:sz w:val="16"/>
          <w:szCs w:val="16"/>
        </w:rPr>
        <w:t xml:space="preserve">f ongoing data quality improvement, two duplicate surveys were removed from the 2021 census data and re-calculation on the 2021 accommodation measure was also performed. These resulted in a slight percentage change to the sex and accommodation measures that were presented previously for the 2021 census.   </w:t>
      </w:r>
      <w:r w:rsidR="00533D17">
        <w:t xml:space="preserve"> </w:t>
      </w:r>
    </w:p>
  </w:endnote>
  <w:endnote w:id="2">
    <w:p w14:paraId="3428568C" w14:textId="09F0B98B" w:rsidR="009C1DC5" w:rsidRPr="00F06B0F" w:rsidRDefault="009C1DC5" w:rsidP="00D33C3A">
      <w:pPr>
        <w:pStyle w:val="EndnoteText"/>
        <w:spacing w:after="60"/>
        <w:rPr>
          <w:rFonts w:ascii="Arial Nova Cond" w:hAnsi="Arial Nova Cond"/>
          <w:sz w:val="16"/>
          <w:szCs w:val="16"/>
        </w:rPr>
      </w:pPr>
      <w:r w:rsidRPr="00F06B0F">
        <w:rPr>
          <w:rStyle w:val="EndnoteReference"/>
          <w:rFonts w:ascii="Arial Nova Cond" w:hAnsi="Arial Nova Cond"/>
          <w:sz w:val="16"/>
          <w:szCs w:val="16"/>
        </w:rPr>
        <w:endnoteRef/>
      </w:r>
      <w:r w:rsidRPr="00F06B0F">
        <w:rPr>
          <w:rFonts w:ascii="Arial Nova Cond" w:hAnsi="Arial Nova Cond"/>
          <w:sz w:val="16"/>
          <w:szCs w:val="16"/>
        </w:rPr>
        <w:t xml:space="preserve"> </w:t>
      </w:r>
      <w:r>
        <w:rPr>
          <w:rFonts w:ascii="Arial Nova Cond" w:hAnsi="Arial Nova Cond"/>
          <w:sz w:val="16"/>
          <w:szCs w:val="16"/>
        </w:rPr>
        <w:t xml:space="preserve">Unstable and/or unsuitable accommodation </w:t>
      </w:r>
      <w:r w:rsidRPr="00F06B0F">
        <w:rPr>
          <w:rFonts w:ascii="Arial Nova Cond" w:hAnsi="Arial Nova Cond"/>
          <w:sz w:val="16"/>
          <w:szCs w:val="16"/>
        </w:rPr>
        <w:t>is based on a combin</w:t>
      </w:r>
      <w:r>
        <w:rPr>
          <w:rFonts w:ascii="Arial Nova Cond" w:hAnsi="Arial Nova Cond"/>
          <w:sz w:val="16"/>
          <w:szCs w:val="16"/>
        </w:rPr>
        <w:t xml:space="preserve">ation of the </w:t>
      </w:r>
      <w:r w:rsidRPr="00F06B0F">
        <w:rPr>
          <w:rFonts w:ascii="Arial Nova Cond" w:hAnsi="Arial Nova Cond"/>
          <w:sz w:val="16"/>
          <w:szCs w:val="16"/>
        </w:rPr>
        <w:t>ABS definition of homelessness (</w:t>
      </w:r>
      <w:r>
        <w:rPr>
          <w:rFonts w:ascii="Arial Nova Cond" w:hAnsi="Arial Nova Cond"/>
          <w:sz w:val="16"/>
          <w:szCs w:val="16"/>
        </w:rPr>
        <w:t xml:space="preserve">i.e., </w:t>
      </w:r>
      <w:r w:rsidRPr="00F06B0F">
        <w:rPr>
          <w:rFonts w:ascii="Arial Nova Cond" w:hAnsi="Arial Nova Cond"/>
          <w:sz w:val="16"/>
          <w:szCs w:val="16"/>
        </w:rPr>
        <w:t xml:space="preserve">sleeping rough, youth shelter/couch surfing/frequently moving, or boarding house/caravan park) and </w:t>
      </w:r>
      <w:r>
        <w:rPr>
          <w:rFonts w:ascii="Arial Nova Cond" w:hAnsi="Arial Nova Cond"/>
          <w:sz w:val="16"/>
          <w:szCs w:val="16"/>
        </w:rPr>
        <w:t>y</w:t>
      </w:r>
      <w:r w:rsidRPr="00F06B0F">
        <w:rPr>
          <w:rFonts w:ascii="Arial Nova Cond" w:hAnsi="Arial Nova Cond"/>
          <w:sz w:val="16"/>
          <w:szCs w:val="16"/>
        </w:rPr>
        <w:t xml:space="preserve">outh </w:t>
      </w:r>
      <w:r>
        <w:rPr>
          <w:rFonts w:ascii="Arial Nova Cond" w:hAnsi="Arial Nova Cond"/>
          <w:sz w:val="16"/>
          <w:szCs w:val="16"/>
        </w:rPr>
        <w:t>j</w:t>
      </w:r>
      <w:r w:rsidRPr="00F06B0F">
        <w:rPr>
          <w:rFonts w:ascii="Arial Nova Cond" w:hAnsi="Arial Nova Cond"/>
          <w:sz w:val="16"/>
          <w:szCs w:val="16"/>
        </w:rPr>
        <w:t xml:space="preserve">ustice staff perceptions of </w:t>
      </w:r>
      <w:r w:rsidR="00D33C3A">
        <w:rPr>
          <w:rFonts w:ascii="Arial Nova Cond" w:hAnsi="Arial Nova Cond"/>
          <w:sz w:val="16"/>
          <w:szCs w:val="16"/>
        </w:rPr>
        <w:t xml:space="preserve">the </w:t>
      </w:r>
      <w:r w:rsidRPr="00F06B0F">
        <w:rPr>
          <w:rFonts w:ascii="Arial Nova Cond" w:hAnsi="Arial Nova Cond"/>
          <w:sz w:val="16"/>
          <w:szCs w:val="16"/>
        </w:rPr>
        <w:t xml:space="preserve">suitability of a young person’s accommodation (i.e., accommodation </w:t>
      </w:r>
      <w:r>
        <w:rPr>
          <w:rFonts w:ascii="Arial Nova Cond" w:hAnsi="Arial Nova Cond"/>
          <w:sz w:val="16"/>
          <w:szCs w:val="16"/>
        </w:rPr>
        <w:t xml:space="preserve">did not </w:t>
      </w:r>
      <w:r w:rsidRPr="00F06B0F">
        <w:rPr>
          <w:rFonts w:ascii="Arial Nova Cond" w:hAnsi="Arial Nova Cond"/>
          <w:sz w:val="16"/>
          <w:szCs w:val="16"/>
        </w:rPr>
        <w:t>provide</w:t>
      </w:r>
      <w:r>
        <w:rPr>
          <w:rFonts w:ascii="Arial Nova Cond" w:hAnsi="Arial Nova Cond"/>
          <w:sz w:val="16"/>
          <w:szCs w:val="16"/>
        </w:rPr>
        <w:t xml:space="preserve"> </w:t>
      </w:r>
      <w:r w:rsidRPr="00F06B0F">
        <w:rPr>
          <w:rFonts w:ascii="Arial Nova Cond" w:hAnsi="Arial Nova Cond"/>
          <w:sz w:val="16"/>
          <w:szCs w:val="16"/>
        </w:rPr>
        <w:t>security</w:t>
      </w:r>
      <w:r>
        <w:rPr>
          <w:rFonts w:ascii="Arial Nova Cond" w:hAnsi="Arial Nova Cond"/>
          <w:sz w:val="16"/>
          <w:szCs w:val="16"/>
        </w:rPr>
        <w:t xml:space="preserve">, stability, </w:t>
      </w:r>
      <w:r w:rsidRPr="00F06B0F">
        <w:rPr>
          <w:rFonts w:ascii="Arial Nova Cond" w:hAnsi="Arial Nova Cond"/>
          <w:sz w:val="16"/>
          <w:szCs w:val="16"/>
        </w:rPr>
        <w:t xml:space="preserve">privacy and safety) in the month prior to census (if in the community) or in the month prior to a young person’s entry into custody (for young people who were in custody as at census).   </w:t>
      </w:r>
    </w:p>
  </w:endnote>
  <w:endnote w:id="3">
    <w:p w14:paraId="7EE23C34" w14:textId="55C8492C" w:rsidR="009C1DC5" w:rsidRPr="00F06B0F" w:rsidRDefault="009C1DC5" w:rsidP="00D33C3A">
      <w:pPr>
        <w:pStyle w:val="EndnoteText"/>
        <w:spacing w:after="60"/>
        <w:rPr>
          <w:rFonts w:ascii="Arial Nova Cond" w:hAnsi="Arial Nova Cond"/>
          <w:sz w:val="16"/>
          <w:szCs w:val="16"/>
        </w:rPr>
      </w:pPr>
      <w:r w:rsidRPr="00F06B0F">
        <w:rPr>
          <w:rStyle w:val="EndnoteReference"/>
          <w:rFonts w:ascii="Arial Nova Cond" w:hAnsi="Arial Nova Cond"/>
          <w:sz w:val="16"/>
          <w:szCs w:val="16"/>
        </w:rPr>
        <w:endnoteRef/>
      </w:r>
      <w:r w:rsidRPr="00F06B0F">
        <w:rPr>
          <w:rFonts w:ascii="Arial Nova Cond" w:hAnsi="Arial Nova Cond"/>
          <w:sz w:val="16"/>
          <w:szCs w:val="16"/>
        </w:rPr>
        <w:t xml:space="preserve"> </w:t>
      </w:r>
      <w:r>
        <w:rPr>
          <w:rFonts w:ascii="Arial Nova Cond" w:hAnsi="Arial Nova Cond"/>
          <w:sz w:val="16"/>
          <w:szCs w:val="16"/>
        </w:rPr>
        <w:t xml:space="preserve">Totally disengaged from education, training and employment is defined as not enrolled in school or in other educational programs (e.g., TAFE, registered training organisation, VET program, university), not participating in vocational training (e.g., apprenticeship/traineeship), is not in any paid/unpaid employment, and/or is not actively job seeking.     </w:t>
      </w:r>
    </w:p>
  </w:endnote>
  <w:endnote w:id="4">
    <w:p w14:paraId="5E6DE771" w14:textId="72D61335" w:rsidR="009C1DC5" w:rsidRPr="00F06B0F" w:rsidRDefault="009C1DC5" w:rsidP="00D33C3A">
      <w:pPr>
        <w:pStyle w:val="EndnoteText"/>
        <w:spacing w:after="60"/>
        <w:rPr>
          <w:rFonts w:ascii="Arial Nova Cond" w:hAnsi="Arial Nova Cond"/>
          <w:sz w:val="16"/>
          <w:szCs w:val="16"/>
        </w:rPr>
      </w:pPr>
      <w:r w:rsidRPr="00F06B0F">
        <w:rPr>
          <w:rStyle w:val="EndnoteReference"/>
          <w:rFonts w:ascii="Arial Nova Cond" w:hAnsi="Arial Nova Cond"/>
          <w:sz w:val="16"/>
          <w:szCs w:val="16"/>
        </w:rPr>
        <w:endnoteRef/>
      </w:r>
      <w:r w:rsidRPr="00F06B0F">
        <w:rPr>
          <w:rFonts w:ascii="Arial Nova Cond" w:hAnsi="Arial Nova Cond"/>
          <w:sz w:val="16"/>
          <w:szCs w:val="16"/>
        </w:rPr>
        <w:t xml:space="preserve"> </w:t>
      </w:r>
      <w:r>
        <w:rPr>
          <w:rFonts w:ascii="Arial Nova Cond" w:hAnsi="Arial Nova Cond"/>
          <w:sz w:val="16"/>
          <w:szCs w:val="16"/>
        </w:rPr>
        <w:t>Current or expectant parent is defined as a biological parent (even if not actively parenting), an expectant mother or father, or a young person who is responsible for a child in a parent-like role or is making decisions about a child’s upbringing.</w:t>
      </w:r>
    </w:p>
  </w:endnote>
  <w:endnote w:id="5">
    <w:p w14:paraId="3926A8CF" w14:textId="11BED19F" w:rsidR="009C1DC5" w:rsidRPr="00F06B0F" w:rsidRDefault="009C1DC5" w:rsidP="00D33C3A">
      <w:pPr>
        <w:pStyle w:val="EndnoteText"/>
        <w:spacing w:after="60"/>
        <w:rPr>
          <w:rFonts w:ascii="Arial Nova Cond" w:hAnsi="Arial Nova Cond"/>
          <w:sz w:val="16"/>
          <w:szCs w:val="16"/>
        </w:rPr>
      </w:pPr>
      <w:r w:rsidRPr="00F06B0F">
        <w:rPr>
          <w:rStyle w:val="EndnoteReference"/>
          <w:rFonts w:ascii="Arial Nova Cond" w:hAnsi="Arial Nova Cond"/>
          <w:sz w:val="16"/>
          <w:szCs w:val="16"/>
        </w:rPr>
        <w:endnoteRef/>
      </w:r>
      <w:r w:rsidRPr="00F06B0F">
        <w:rPr>
          <w:rFonts w:ascii="Arial Nova Cond" w:hAnsi="Arial Nova Cond"/>
          <w:sz w:val="16"/>
          <w:szCs w:val="16"/>
        </w:rPr>
        <w:t xml:space="preserve"> </w:t>
      </w:r>
      <w:r>
        <w:rPr>
          <w:rFonts w:ascii="Arial Nova Cond" w:hAnsi="Arial Nova Cond"/>
          <w:sz w:val="16"/>
          <w:szCs w:val="16"/>
        </w:rPr>
        <w:t>Parent in adult custody is defined as a young person’s father or mother who was ever in adult custody on remand or sentence.</w:t>
      </w:r>
    </w:p>
  </w:endnote>
  <w:endnote w:id="6">
    <w:p w14:paraId="7DC237A8" w14:textId="2E154DEC" w:rsidR="009C1DC5" w:rsidRPr="00F06B0F" w:rsidRDefault="009C1DC5" w:rsidP="00D33C3A">
      <w:pPr>
        <w:pStyle w:val="EndnoteText"/>
        <w:spacing w:after="60"/>
        <w:rPr>
          <w:rFonts w:ascii="Arial Nova Cond" w:hAnsi="Arial Nova Cond"/>
          <w:sz w:val="16"/>
          <w:szCs w:val="16"/>
        </w:rPr>
      </w:pPr>
      <w:r w:rsidRPr="00F06B0F">
        <w:rPr>
          <w:rStyle w:val="EndnoteReference"/>
          <w:rFonts w:ascii="Arial Nova Cond" w:hAnsi="Arial Nova Cond"/>
          <w:sz w:val="16"/>
          <w:szCs w:val="16"/>
        </w:rPr>
        <w:endnoteRef/>
      </w:r>
      <w:r w:rsidRPr="00F06B0F">
        <w:rPr>
          <w:rFonts w:ascii="Arial Nova Cond" w:hAnsi="Arial Nova Cond"/>
          <w:sz w:val="16"/>
          <w:szCs w:val="16"/>
        </w:rPr>
        <w:t xml:space="preserve"> </w:t>
      </w:r>
      <w:r>
        <w:rPr>
          <w:rFonts w:ascii="Arial Nova Cond" w:hAnsi="Arial Nova Cond"/>
          <w:sz w:val="16"/>
          <w:szCs w:val="16"/>
        </w:rPr>
        <w:t xml:space="preserve">Experienced or impacted by domestic and family violence (DFV) is defined as a young person being a witness to DFV (e.g., is the child of a parent who is a victim of DFV), or the young person is themselves a victim of DFV, and/or the young person uses violence in a DFV setting.   </w:t>
      </w:r>
    </w:p>
  </w:endnote>
  <w:endnote w:id="7">
    <w:p w14:paraId="5D535ECF" w14:textId="2D37F40D" w:rsidR="009C1DC5" w:rsidRPr="00F06B0F" w:rsidRDefault="009C1DC5" w:rsidP="00D33C3A">
      <w:pPr>
        <w:pStyle w:val="EndnoteText"/>
        <w:spacing w:after="60"/>
        <w:rPr>
          <w:rFonts w:ascii="Arial Nova Cond" w:hAnsi="Arial Nova Cond"/>
          <w:sz w:val="16"/>
          <w:szCs w:val="16"/>
        </w:rPr>
      </w:pPr>
      <w:r w:rsidRPr="00F06B0F">
        <w:rPr>
          <w:rStyle w:val="EndnoteReference"/>
          <w:rFonts w:ascii="Arial Nova Cond" w:hAnsi="Arial Nova Cond"/>
          <w:sz w:val="16"/>
          <w:szCs w:val="16"/>
        </w:rPr>
        <w:endnoteRef/>
      </w:r>
      <w:r w:rsidRPr="00F06B0F">
        <w:rPr>
          <w:rFonts w:ascii="Arial Nova Cond" w:hAnsi="Arial Nova Cond"/>
          <w:sz w:val="16"/>
          <w:szCs w:val="16"/>
        </w:rPr>
        <w:t xml:space="preserve"> </w:t>
      </w:r>
      <w:r>
        <w:rPr>
          <w:rFonts w:ascii="Arial Nova Cond" w:hAnsi="Arial Nova Cond"/>
          <w:sz w:val="16"/>
          <w:szCs w:val="16"/>
        </w:rPr>
        <w:t>Other substances may include prescription medicines, other depressant drugs (opioids, benzodiazepines, GHB), other stimulant drugs (MDMA, cocaine) and/or other hallucinogens (cannabis, LSD/Acid).</w:t>
      </w:r>
    </w:p>
  </w:endnote>
  <w:endnote w:id="8">
    <w:p w14:paraId="0A44C96B" w14:textId="38A8BB4D" w:rsidR="004D2C2E" w:rsidRPr="00832DF3" w:rsidRDefault="004D2C2E" w:rsidP="004D2C2E">
      <w:pPr>
        <w:spacing w:after="60" w:line="240" w:lineRule="auto"/>
        <w:jc w:val="both"/>
        <w:rPr>
          <w:rFonts w:ascii="Arial Nova Cond" w:hAnsi="Arial Nova Cond"/>
          <w:sz w:val="16"/>
          <w:szCs w:val="16"/>
        </w:rPr>
      </w:pPr>
      <w:r w:rsidRPr="00832DF3">
        <w:rPr>
          <w:rStyle w:val="EndnoteReference"/>
          <w:rFonts w:ascii="Arial Nova Cond" w:hAnsi="Arial Nova Cond"/>
          <w:sz w:val="16"/>
          <w:szCs w:val="16"/>
        </w:rPr>
        <w:endnoteRef/>
      </w:r>
      <w:r w:rsidRPr="004D2C2E">
        <w:rPr>
          <w:rFonts w:ascii="Arial Nova Cond" w:hAnsi="Arial Nova Cond"/>
          <w:sz w:val="16"/>
          <w:szCs w:val="16"/>
        </w:rPr>
        <w:t xml:space="preserve"> </w:t>
      </w:r>
      <w:r w:rsidR="00B025D8">
        <w:rPr>
          <w:rFonts w:ascii="Arial Nova Cond" w:hAnsi="Arial Nova Cond"/>
          <w:sz w:val="16"/>
          <w:szCs w:val="16"/>
        </w:rPr>
        <w:t>C</w:t>
      </w:r>
      <w:r w:rsidRPr="004D2C2E">
        <w:rPr>
          <w:rFonts w:ascii="Arial Nova Cond" w:hAnsi="Arial Nova Cond"/>
          <w:sz w:val="16"/>
          <w:szCs w:val="16"/>
          <w:lang w:val="en-GB"/>
        </w:rPr>
        <w:t xml:space="preserve">hanges </w:t>
      </w:r>
      <w:r w:rsidR="00B025D8">
        <w:rPr>
          <w:rFonts w:ascii="Arial Nova Cond" w:hAnsi="Arial Nova Cond"/>
          <w:sz w:val="16"/>
          <w:szCs w:val="16"/>
          <w:lang w:val="en-GB"/>
        </w:rPr>
        <w:t>have been</w:t>
      </w:r>
      <w:r w:rsidRPr="004D2C2E">
        <w:rPr>
          <w:rFonts w:ascii="Arial Nova Cond" w:hAnsi="Arial Nova Cond"/>
          <w:sz w:val="16"/>
          <w:szCs w:val="16"/>
          <w:lang w:val="en-GB"/>
        </w:rPr>
        <w:t xml:space="preserve"> made to the disability and behavioural disorder sections in the 2022 census</w:t>
      </w:r>
      <w:r w:rsidR="00B025D8">
        <w:rPr>
          <w:rFonts w:ascii="Arial Nova Cond" w:hAnsi="Arial Nova Cond"/>
          <w:sz w:val="16"/>
          <w:szCs w:val="16"/>
          <w:lang w:val="en-GB"/>
        </w:rPr>
        <w:t xml:space="preserve"> in order </w:t>
      </w:r>
      <w:r w:rsidRPr="004D2C2E">
        <w:rPr>
          <w:rFonts w:ascii="Arial Nova Cond" w:hAnsi="Arial Nova Cond"/>
          <w:sz w:val="16"/>
          <w:szCs w:val="16"/>
          <w:lang w:val="en-GB"/>
        </w:rPr>
        <w:t>to better align with the way the National Disability Insurance Agency (NDIA) classify disability/behavioural disorders.</w:t>
      </w:r>
      <w:r w:rsidRPr="004D2C2E">
        <w:rPr>
          <w:lang w:val="en-GB"/>
        </w:rPr>
        <w:t xml:space="preserve"> </w:t>
      </w:r>
      <w:r w:rsidRPr="004D2C2E">
        <w:rPr>
          <w:rFonts w:ascii="Arial Nova Cond" w:hAnsi="Arial Nova Cond"/>
          <w:sz w:val="16"/>
          <w:szCs w:val="16"/>
          <w:lang w:val="en-GB"/>
        </w:rPr>
        <w:t xml:space="preserve">In </w:t>
      </w:r>
      <w:r w:rsidR="00B025D8">
        <w:rPr>
          <w:rFonts w:ascii="Arial Nova Cond" w:hAnsi="Arial Nova Cond"/>
          <w:sz w:val="16"/>
          <w:szCs w:val="16"/>
          <w:lang w:val="en-GB"/>
        </w:rPr>
        <w:t xml:space="preserve">addition, </w:t>
      </w:r>
      <w:r>
        <w:rPr>
          <w:rFonts w:ascii="Arial Nova Cond" w:hAnsi="Arial Nova Cond"/>
          <w:sz w:val="16"/>
          <w:szCs w:val="16"/>
          <w:lang w:val="en-GB"/>
        </w:rPr>
        <w:t>a</w:t>
      </w:r>
      <w:r w:rsidRPr="004D2C2E">
        <w:rPr>
          <w:rFonts w:ascii="Arial Nova Cond" w:hAnsi="Arial Nova Cond"/>
          <w:sz w:val="16"/>
          <w:szCs w:val="16"/>
          <w:lang w:val="en-GB"/>
        </w:rPr>
        <w:t xml:space="preserve"> new disability type, Developmental Language Disorder (DLD) </w:t>
      </w:r>
      <w:r w:rsidRPr="004D2C2E">
        <w:rPr>
          <w:rFonts w:ascii="Arial Nova Cond" w:hAnsi="Arial Nova Cond"/>
          <w:sz w:val="16"/>
          <w:szCs w:val="16"/>
          <w:lang w:val="en-GB"/>
        </w:rPr>
        <w:t>was added in 2022. DLD</w:t>
      </w:r>
      <w:r>
        <w:rPr>
          <w:rFonts w:ascii="Arial Nova Cond" w:hAnsi="Arial Nova Cond"/>
          <w:sz w:val="16"/>
          <w:szCs w:val="16"/>
          <w:lang w:val="en-GB"/>
        </w:rPr>
        <w:t xml:space="preserve"> </w:t>
      </w:r>
      <w:r w:rsidRPr="004D2C2E">
        <w:rPr>
          <w:rFonts w:ascii="Arial Nova Cond" w:hAnsi="Arial Nova Cond"/>
          <w:sz w:val="16"/>
          <w:szCs w:val="16"/>
          <w:lang w:val="en-GB"/>
        </w:rPr>
        <w:t xml:space="preserve">is best described as a neurological condition. </w:t>
      </w:r>
      <w:r>
        <w:rPr>
          <w:rFonts w:ascii="Arial Nova Cond" w:hAnsi="Arial Nova Cond"/>
          <w:sz w:val="16"/>
          <w:szCs w:val="16"/>
          <w:lang w:val="en-GB"/>
        </w:rPr>
        <w:t xml:space="preserve">The following changes were made: </w:t>
      </w:r>
      <w:r w:rsidRPr="004D2C2E">
        <w:rPr>
          <w:rFonts w:ascii="Arial Nova Cond" w:hAnsi="Arial Nova Cond"/>
          <w:sz w:val="16"/>
          <w:szCs w:val="16"/>
          <w:lang w:val="en-GB"/>
        </w:rPr>
        <w:t>FASD is now included under the Disability section (previously it was a stand-alone question which did not contribute to overall disability status)</w:t>
      </w:r>
      <w:r>
        <w:rPr>
          <w:rFonts w:ascii="Arial Nova Cond" w:hAnsi="Arial Nova Cond"/>
          <w:sz w:val="16"/>
          <w:szCs w:val="16"/>
          <w:lang w:val="en-GB"/>
        </w:rPr>
        <w:t xml:space="preserve">. </w:t>
      </w:r>
      <w:r w:rsidRPr="004D2C2E">
        <w:rPr>
          <w:rFonts w:ascii="Arial Nova Cond" w:hAnsi="Arial Nova Cond"/>
          <w:sz w:val="16"/>
          <w:szCs w:val="16"/>
          <w:lang w:val="en-GB"/>
        </w:rPr>
        <w:t>Attention Deficit Hyperactivity Disorder and Autism Spectrum Disorder are now included under the Disability section (these were previously under the Behavioural Disorders section)</w:t>
      </w:r>
      <w:r>
        <w:rPr>
          <w:rFonts w:ascii="Arial Nova Cond" w:hAnsi="Arial Nova Cond"/>
          <w:sz w:val="16"/>
          <w:szCs w:val="16"/>
          <w:lang w:val="en-GB"/>
        </w:rPr>
        <w:t xml:space="preserve">. </w:t>
      </w:r>
      <w:r w:rsidRPr="004D2C2E">
        <w:rPr>
          <w:rFonts w:ascii="Arial Nova Cond" w:hAnsi="Arial Nova Cond"/>
          <w:sz w:val="16"/>
          <w:szCs w:val="16"/>
          <w:lang w:val="en-GB"/>
        </w:rPr>
        <w:t xml:space="preserve">As a result of these changes, the overall percentage of young people with at least one disability, at least one behavioural disorder and at least one mental health and/or behavioural disorder will differ to what has been published in previous census releases. To identify changes over time, trend data (based on 2022 classifications) </w:t>
      </w:r>
      <w:r w:rsidR="00B025D8">
        <w:rPr>
          <w:rFonts w:ascii="Arial Nova Cond" w:hAnsi="Arial Nova Cond"/>
          <w:sz w:val="16"/>
          <w:szCs w:val="16"/>
          <w:lang w:val="en-GB"/>
        </w:rPr>
        <w:t xml:space="preserve">is </w:t>
      </w:r>
      <w:r w:rsidRPr="004D2C2E">
        <w:rPr>
          <w:rFonts w:ascii="Arial Nova Cond" w:hAnsi="Arial Nova Cond"/>
          <w:sz w:val="16"/>
          <w:szCs w:val="16"/>
          <w:lang w:val="en-GB"/>
        </w:rPr>
        <w:t>provided</w:t>
      </w:r>
      <w:r w:rsidR="00B025D8">
        <w:rPr>
          <w:rFonts w:ascii="Arial Nova Cond" w:hAnsi="Arial Nova Cond"/>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7DF1" w14:textId="77777777" w:rsidR="00335CA7" w:rsidRDefault="00335CA7" w:rsidP="00335CA7">
      <w:pPr>
        <w:spacing w:after="0" w:line="240" w:lineRule="auto"/>
      </w:pPr>
      <w:r>
        <w:separator/>
      </w:r>
    </w:p>
  </w:footnote>
  <w:footnote w:type="continuationSeparator" w:id="0">
    <w:p w14:paraId="1AD6B54D" w14:textId="77777777" w:rsidR="00335CA7" w:rsidRDefault="00335CA7" w:rsidP="0033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38D4" w14:textId="18769221" w:rsidR="00335CA7" w:rsidRDefault="00BE0D8D">
    <w:pPr>
      <w:pStyle w:val="Header"/>
    </w:pPr>
    <w:r>
      <w:rPr>
        <w:noProof/>
      </w:rPr>
      <mc:AlternateContent>
        <mc:Choice Requires="wps">
          <w:drawing>
            <wp:anchor distT="45720" distB="45720" distL="114300" distR="114300" simplePos="0" relativeHeight="251661312" behindDoc="0" locked="0" layoutInCell="1" allowOverlap="1" wp14:anchorId="1664D719" wp14:editId="5E6F6D74">
              <wp:simplePos x="0" y="0"/>
              <wp:positionH relativeFrom="margin">
                <wp:posOffset>-711200</wp:posOffset>
              </wp:positionH>
              <wp:positionV relativeFrom="paragraph">
                <wp:posOffset>-275260</wp:posOffset>
              </wp:positionV>
              <wp:extent cx="3255010" cy="365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365760"/>
                      </a:xfrm>
                      <a:prstGeom prst="rect">
                        <a:avLst/>
                      </a:prstGeom>
                      <a:noFill/>
                      <a:ln w="9525">
                        <a:noFill/>
                        <a:miter lim="800000"/>
                        <a:headEnd/>
                        <a:tailEnd/>
                      </a:ln>
                    </wps:spPr>
                    <wps:txbx>
                      <w:txbxContent>
                        <w:p w14:paraId="2235C47E" w14:textId="62F5CCB7" w:rsidR="00BE0D8D" w:rsidRPr="00E720B0" w:rsidRDefault="00BE0D8D">
                          <w:pPr>
                            <w:rPr>
                              <w:rFonts w:ascii="Arial Nova" w:hAnsi="Arial Nova"/>
                              <w:color w:val="FFFFFF" w:themeColor="background1"/>
                              <w:sz w:val="34"/>
                              <w:szCs w:val="34"/>
                            </w:rPr>
                          </w:pPr>
                          <w:r w:rsidRPr="00E720B0">
                            <w:rPr>
                              <w:rFonts w:ascii="Arial Nova" w:hAnsi="Arial Nova"/>
                              <w:color w:val="FFFFFF" w:themeColor="background1"/>
                              <w:sz w:val="34"/>
                              <w:szCs w:val="34"/>
                            </w:rPr>
                            <w:t>Youth Justice Census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4D719" id="_x0000_t202" coordsize="21600,21600" o:spt="202" path="m,l,21600r21600,l21600,xe">
              <v:stroke joinstyle="miter"/>
              <v:path gradientshapeok="t" o:connecttype="rect"/>
            </v:shapetype>
            <v:shape id="Text Box 2" o:spid="_x0000_s1026" type="#_x0000_t202" style="position:absolute;margin-left:-56pt;margin-top:-21.65pt;width:256.3pt;height:2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" filled="f" stroked="f">
              <v:textbox>
                <w:txbxContent>
                  <w:p w14:paraId="2235C47E" w14:textId="62F5CCB7" w:rsidR="00BE0D8D" w:rsidRPr="00E720B0" w:rsidRDefault="00BE0D8D">
                    <w:pPr>
                      <w:rPr>
                        <w:rFonts w:ascii="Arial Nova" w:hAnsi="Arial Nova"/>
                        <w:color w:val="FFFFFF" w:themeColor="background1"/>
                        <w:sz w:val="34"/>
                        <w:szCs w:val="34"/>
                      </w:rPr>
                    </w:pPr>
                    <w:r w:rsidRPr="00E720B0">
                      <w:rPr>
                        <w:rFonts w:ascii="Arial Nova" w:hAnsi="Arial Nova"/>
                        <w:color w:val="FFFFFF" w:themeColor="background1"/>
                        <w:sz w:val="34"/>
                        <w:szCs w:val="34"/>
                      </w:rPr>
                      <w:t>Youth Justice Census Summary</w:t>
                    </w:r>
                  </w:p>
                </w:txbxContent>
              </v:textbox>
              <w10:wrap type="square" anchorx="margin"/>
            </v:shape>
          </w:pict>
        </mc:Fallback>
      </mc:AlternateContent>
    </w:r>
    <w:r w:rsidR="00E16BAE" w:rsidRPr="00E16BAE">
      <w:rPr>
        <w:rFonts w:ascii="Arial" w:eastAsia="Times New Roman" w:hAnsi="Arial" w:cs="Times New Roman"/>
        <w:noProof/>
        <w:szCs w:val="24"/>
        <w:lang w:eastAsia="en-AU"/>
      </w:rPr>
      <w:drawing>
        <wp:anchor distT="0" distB="0" distL="114300" distR="114300" simplePos="0" relativeHeight="251659264" behindDoc="1" locked="0" layoutInCell="1" allowOverlap="1" wp14:anchorId="75501894" wp14:editId="3F1B750B">
          <wp:simplePos x="0" y="0"/>
          <wp:positionH relativeFrom="column">
            <wp:posOffset>-874643</wp:posOffset>
          </wp:positionH>
          <wp:positionV relativeFrom="paragraph">
            <wp:posOffset>-477713</wp:posOffset>
          </wp:positionV>
          <wp:extent cx="7551744" cy="10688678"/>
          <wp:effectExtent l="0" t="0" r="5080" b="5080"/>
          <wp:wrapNone/>
          <wp:docPr id="22" name="Picture 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stretch>
                    <a:fillRect/>
                  </a:stretch>
                </pic:blipFill>
                <pic:spPr>
                  <a:xfrm>
                    <a:off x="0" y="0"/>
                    <a:ext cx="7551744" cy="106886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969"/>
    <w:multiLevelType w:val="hybridMultilevel"/>
    <w:tmpl w:val="687A7746"/>
    <w:lvl w:ilvl="0" w:tplc="566861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72077"/>
    <w:multiLevelType w:val="hybridMultilevel"/>
    <w:tmpl w:val="56C2BA4A"/>
    <w:lvl w:ilvl="0" w:tplc="533816A0">
      <w:numFmt w:val="bullet"/>
      <w:lvlText w:val=""/>
      <w:lvlJc w:val="left"/>
      <w:pPr>
        <w:ind w:left="720" w:hanging="360"/>
      </w:pPr>
      <w:rPr>
        <w:rFonts w:ascii="Symbol" w:eastAsiaTheme="minorHAnsi" w:hAnsi="Symbo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AE4EF8"/>
    <w:multiLevelType w:val="hybridMultilevel"/>
    <w:tmpl w:val="CDEC74E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85441">
    <w:abstractNumId w:val="0"/>
  </w:num>
  <w:num w:numId="2" w16cid:durableId="1461915674">
    <w:abstractNumId w:val="1"/>
  </w:num>
  <w:num w:numId="3" w16cid:durableId="162229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A7"/>
    <w:rsid w:val="0007221F"/>
    <w:rsid w:val="00084C0A"/>
    <w:rsid w:val="000926BB"/>
    <w:rsid w:val="00094BFC"/>
    <w:rsid w:val="000E0F0F"/>
    <w:rsid w:val="001158B7"/>
    <w:rsid w:val="00131BC7"/>
    <w:rsid w:val="00144301"/>
    <w:rsid w:val="001467ED"/>
    <w:rsid w:val="001A4EBE"/>
    <w:rsid w:val="001D08AF"/>
    <w:rsid w:val="001E14DC"/>
    <w:rsid w:val="001E4FF9"/>
    <w:rsid w:val="001F40B8"/>
    <w:rsid w:val="00211EB2"/>
    <w:rsid w:val="002404D1"/>
    <w:rsid w:val="0024799A"/>
    <w:rsid w:val="00251EBF"/>
    <w:rsid w:val="00260D17"/>
    <w:rsid w:val="002704F7"/>
    <w:rsid w:val="002737A7"/>
    <w:rsid w:val="0027437E"/>
    <w:rsid w:val="0028172D"/>
    <w:rsid w:val="00290BC0"/>
    <w:rsid w:val="002B02AB"/>
    <w:rsid w:val="002C5434"/>
    <w:rsid w:val="002D52D1"/>
    <w:rsid w:val="00335CA7"/>
    <w:rsid w:val="003459DB"/>
    <w:rsid w:val="00361036"/>
    <w:rsid w:val="003C3AEB"/>
    <w:rsid w:val="003C6E4F"/>
    <w:rsid w:val="00441383"/>
    <w:rsid w:val="00457C11"/>
    <w:rsid w:val="00493750"/>
    <w:rsid w:val="004942AB"/>
    <w:rsid w:val="0049489B"/>
    <w:rsid w:val="004A138B"/>
    <w:rsid w:val="004D2C2E"/>
    <w:rsid w:val="004E26C1"/>
    <w:rsid w:val="00533D17"/>
    <w:rsid w:val="00533DC2"/>
    <w:rsid w:val="005628F9"/>
    <w:rsid w:val="005746C5"/>
    <w:rsid w:val="005762DF"/>
    <w:rsid w:val="005B1966"/>
    <w:rsid w:val="005D324C"/>
    <w:rsid w:val="005D6781"/>
    <w:rsid w:val="005E48F5"/>
    <w:rsid w:val="005F2C26"/>
    <w:rsid w:val="006053E3"/>
    <w:rsid w:val="006457A4"/>
    <w:rsid w:val="00655EAC"/>
    <w:rsid w:val="00656CA0"/>
    <w:rsid w:val="00657CC0"/>
    <w:rsid w:val="00687223"/>
    <w:rsid w:val="006A6FFF"/>
    <w:rsid w:val="006C0BD1"/>
    <w:rsid w:val="007107C7"/>
    <w:rsid w:val="007145AA"/>
    <w:rsid w:val="00765B8A"/>
    <w:rsid w:val="00771B8F"/>
    <w:rsid w:val="00782FA1"/>
    <w:rsid w:val="00797F4F"/>
    <w:rsid w:val="007B2643"/>
    <w:rsid w:val="007C0229"/>
    <w:rsid w:val="007C14AE"/>
    <w:rsid w:val="00821F16"/>
    <w:rsid w:val="00832DF3"/>
    <w:rsid w:val="0084053F"/>
    <w:rsid w:val="00843036"/>
    <w:rsid w:val="00874A9C"/>
    <w:rsid w:val="008E2214"/>
    <w:rsid w:val="009258DA"/>
    <w:rsid w:val="00950D52"/>
    <w:rsid w:val="009A0315"/>
    <w:rsid w:val="009B15EE"/>
    <w:rsid w:val="009C1DC5"/>
    <w:rsid w:val="009C50EF"/>
    <w:rsid w:val="009D33AC"/>
    <w:rsid w:val="009D6041"/>
    <w:rsid w:val="009E39D1"/>
    <w:rsid w:val="00A034AE"/>
    <w:rsid w:val="00A35C06"/>
    <w:rsid w:val="00A53164"/>
    <w:rsid w:val="00A73265"/>
    <w:rsid w:val="00A85AD5"/>
    <w:rsid w:val="00A96F12"/>
    <w:rsid w:val="00AA0286"/>
    <w:rsid w:val="00AC3750"/>
    <w:rsid w:val="00AF642E"/>
    <w:rsid w:val="00B025D8"/>
    <w:rsid w:val="00B26764"/>
    <w:rsid w:val="00B278D9"/>
    <w:rsid w:val="00B40587"/>
    <w:rsid w:val="00B43EED"/>
    <w:rsid w:val="00B54FA8"/>
    <w:rsid w:val="00B67618"/>
    <w:rsid w:val="00BA7E85"/>
    <w:rsid w:val="00BB5801"/>
    <w:rsid w:val="00BC3FD8"/>
    <w:rsid w:val="00BC7B3D"/>
    <w:rsid w:val="00BE0D8D"/>
    <w:rsid w:val="00BF2A15"/>
    <w:rsid w:val="00C31593"/>
    <w:rsid w:val="00C33995"/>
    <w:rsid w:val="00C60530"/>
    <w:rsid w:val="00C82F35"/>
    <w:rsid w:val="00C84A4E"/>
    <w:rsid w:val="00C85356"/>
    <w:rsid w:val="00C907EA"/>
    <w:rsid w:val="00CA31CF"/>
    <w:rsid w:val="00CF763D"/>
    <w:rsid w:val="00D126DA"/>
    <w:rsid w:val="00D13473"/>
    <w:rsid w:val="00D1576B"/>
    <w:rsid w:val="00D163CC"/>
    <w:rsid w:val="00D33C3A"/>
    <w:rsid w:val="00D51690"/>
    <w:rsid w:val="00D9231C"/>
    <w:rsid w:val="00D94180"/>
    <w:rsid w:val="00D95B1A"/>
    <w:rsid w:val="00DA0F3B"/>
    <w:rsid w:val="00DC024A"/>
    <w:rsid w:val="00DC4106"/>
    <w:rsid w:val="00E142D8"/>
    <w:rsid w:val="00E16BAE"/>
    <w:rsid w:val="00E3075A"/>
    <w:rsid w:val="00E5415A"/>
    <w:rsid w:val="00E720B0"/>
    <w:rsid w:val="00EA3350"/>
    <w:rsid w:val="00EA5099"/>
    <w:rsid w:val="00EB1733"/>
    <w:rsid w:val="00EC3863"/>
    <w:rsid w:val="00EC5F34"/>
    <w:rsid w:val="00ED3C01"/>
    <w:rsid w:val="00EE519B"/>
    <w:rsid w:val="00EF27FC"/>
    <w:rsid w:val="00EF3454"/>
    <w:rsid w:val="00F06B0F"/>
    <w:rsid w:val="00F43B33"/>
    <w:rsid w:val="00F5235A"/>
    <w:rsid w:val="00FA4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96D51C0"/>
  <w15:chartTrackingRefBased/>
  <w15:docId w15:val="{72B76A37-4F7B-4910-8C3A-F599CEA5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5CA7"/>
    <w:pPr>
      <w:keepNext/>
      <w:spacing w:before="240" w:after="0" w:line="480" w:lineRule="exact"/>
      <w:outlineLvl w:val="0"/>
    </w:pPr>
    <w:rPr>
      <w:rFonts w:ascii="Arial" w:eastAsia="Times New Roman" w:hAnsi="Arial" w:cs="Arial"/>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CA7"/>
  </w:style>
  <w:style w:type="paragraph" w:styleId="Footer">
    <w:name w:val="footer"/>
    <w:basedOn w:val="Normal"/>
    <w:link w:val="FooterChar"/>
    <w:uiPriority w:val="99"/>
    <w:unhideWhenUsed/>
    <w:rsid w:val="0033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CA7"/>
  </w:style>
  <w:style w:type="character" w:customStyle="1" w:styleId="Heading1Char">
    <w:name w:val="Heading 1 Char"/>
    <w:basedOn w:val="DefaultParagraphFont"/>
    <w:link w:val="Heading1"/>
    <w:rsid w:val="00335CA7"/>
    <w:rPr>
      <w:rFonts w:ascii="Arial" w:eastAsia="Times New Roman" w:hAnsi="Arial" w:cs="Arial"/>
      <w:b/>
      <w:bCs/>
      <w:kern w:val="32"/>
      <w:sz w:val="48"/>
      <w:szCs w:val="32"/>
    </w:rPr>
  </w:style>
  <w:style w:type="table" w:styleId="TableGrid">
    <w:name w:val="Table Grid"/>
    <w:basedOn w:val="TableNormal"/>
    <w:uiPriority w:val="39"/>
    <w:rsid w:val="006A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180"/>
    <w:pPr>
      <w:ind w:left="720"/>
      <w:contextualSpacing/>
    </w:pPr>
  </w:style>
  <w:style w:type="character" w:styleId="CommentReference">
    <w:name w:val="annotation reference"/>
    <w:basedOn w:val="DefaultParagraphFont"/>
    <w:uiPriority w:val="99"/>
    <w:semiHidden/>
    <w:unhideWhenUsed/>
    <w:rsid w:val="001467ED"/>
    <w:rPr>
      <w:sz w:val="16"/>
      <w:szCs w:val="16"/>
    </w:rPr>
  </w:style>
  <w:style w:type="paragraph" w:styleId="CommentText">
    <w:name w:val="annotation text"/>
    <w:basedOn w:val="Normal"/>
    <w:link w:val="CommentTextChar"/>
    <w:uiPriority w:val="99"/>
    <w:semiHidden/>
    <w:unhideWhenUsed/>
    <w:rsid w:val="001467ED"/>
    <w:pPr>
      <w:spacing w:line="240" w:lineRule="auto"/>
    </w:pPr>
    <w:rPr>
      <w:sz w:val="20"/>
      <w:szCs w:val="20"/>
    </w:rPr>
  </w:style>
  <w:style w:type="character" w:customStyle="1" w:styleId="CommentTextChar">
    <w:name w:val="Comment Text Char"/>
    <w:basedOn w:val="DefaultParagraphFont"/>
    <w:link w:val="CommentText"/>
    <w:uiPriority w:val="99"/>
    <w:semiHidden/>
    <w:rsid w:val="001467ED"/>
    <w:rPr>
      <w:sz w:val="20"/>
      <w:szCs w:val="20"/>
    </w:rPr>
  </w:style>
  <w:style w:type="paragraph" w:styleId="CommentSubject">
    <w:name w:val="annotation subject"/>
    <w:basedOn w:val="CommentText"/>
    <w:next w:val="CommentText"/>
    <w:link w:val="CommentSubjectChar"/>
    <w:uiPriority w:val="99"/>
    <w:semiHidden/>
    <w:unhideWhenUsed/>
    <w:rsid w:val="001467ED"/>
    <w:rPr>
      <w:b/>
      <w:bCs/>
    </w:rPr>
  </w:style>
  <w:style w:type="character" w:customStyle="1" w:styleId="CommentSubjectChar">
    <w:name w:val="Comment Subject Char"/>
    <w:basedOn w:val="CommentTextChar"/>
    <w:link w:val="CommentSubject"/>
    <w:uiPriority w:val="99"/>
    <w:semiHidden/>
    <w:rsid w:val="001467ED"/>
    <w:rPr>
      <w:b/>
      <w:bCs/>
      <w:sz w:val="20"/>
      <w:szCs w:val="20"/>
    </w:rPr>
  </w:style>
  <w:style w:type="paragraph" w:styleId="BalloonText">
    <w:name w:val="Balloon Text"/>
    <w:basedOn w:val="Normal"/>
    <w:link w:val="BalloonTextChar"/>
    <w:uiPriority w:val="99"/>
    <w:semiHidden/>
    <w:unhideWhenUsed/>
    <w:rsid w:val="00146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7ED"/>
    <w:rPr>
      <w:rFonts w:ascii="Segoe UI" w:hAnsi="Segoe UI" w:cs="Segoe UI"/>
      <w:sz w:val="18"/>
      <w:szCs w:val="18"/>
    </w:rPr>
  </w:style>
  <w:style w:type="paragraph" w:styleId="FootnoteText">
    <w:name w:val="footnote text"/>
    <w:basedOn w:val="Normal"/>
    <w:link w:val="FootnoteTextChar"/>
    <w:uiPriority w:val="99"/>
    <w:semiHidden/>
    <w:unhideWhenUsed/>
    <w:rsid w:val="007C1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4AE"/>
    <w:rPr>
      <w:sz w:val="20"/>
      <w:szCs w:val="20"/>
    </w:rPr>
  </w:style>
  <w:style w:type="character" w:styleId="FootnoteReference">
    <w:name w:val="footnote reference"/>
    <w:basedOn w:val="DefaultParagraphFont"/>
    <w:uiPriority w:val="99"/>
    <w:semiHidden/>
    <w:unhideWhenUsed/>
    <w:rsid w:val="007C14AE"/>
    <w:rPr>
      <w:vertAlign w:val="superscript"/>
    </w:rPr>
  </w:style>
  <w:style w:type="paragraph" w:styleId="EndnoteText">
    <w:name w:val="endnote text"/>
    <w:basedOn w:val="Normal"/>
    <w:link w:val="EndnoteTextChar"/>
    <w:uiPriority w:val="99"/>
    <w:semiHidden/>
    <w:unhideWhenUsed/>
    <w:rsid w:val="009C1D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DC5"/>
    <w:rPr>
      <w:sz w:val="20"/>
      <w:szCs w:val="20"/>
    </w:rPr>
  </w:style>
  <w:style w:type="character" w:styleId="EndnoteReference">
    <w:name w:val="endnote reference"/>
    <w:basedOn w:val="DefaultParagraphFont"/>
    <w:uiPriority w:val="99"/>
    <w:semiHidden/>
    <w:unhideWhenUsed/>
    <w:rsid w:val="009C1D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57E0-D3B3-44BC-AC54-11377EA6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2023-04-05T20:49:00Z</dcterms:created>
  <dc:creator>Queensland Government</dc:creator>
  <cp:keywords>Restorative Justice, Transition to Success, T2S program, custody, young people, census, supervised order, youth detention, remand, watchhouse, youth justice data, census summary statewide</cp:keywords>
  <cp:lastModifiedBy>Jesal Jeena</cp:lastModifiedBy>
  <cp:lastPrinted>2023-02-19T22:10:00Z</cp:lastPrinted>
  <dcterms:modified xsi:type="dcterms:W3CDTF">2023-04-14T04:42:00Z</dcterms:modified>
  <cp:revision>3</cp:revision>
  <dc:subject>Statistics</dc:subject>
  <dc:title>YJ Census Summary Statewide</dc:title>
</cp:coreProperties>
</file>