
<file path=[Content_Types].xml><?xml version="1.0" encoding="utf-8"?>
<Types xmlns="http://schemas.openxmlformats.org/package/2006/content-types">
  <Default Extension="jpg" ContentType="image/jpeg"/>
  <Default Extension="json" ContentType="application/vnd.baytech.electronic-signing-metadata+json"/>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baytech.com.au/ooxml/rels/electronic-signing-metadata" Target="baytech/electronic-signing-metadata.json"/><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B8298" w14:textId="77777777" w:rsidR="005C092E" w:rsidRPr="008F631B" w:rsidRDefault="005C092E" w:rsidP="00DD2885">
      <w:pPr>
        <w:pStyle w:val="Title"/>
        <w:rPr>
          <w:rFonts w:cs="Arial"/>
        </w:rPr>
      </w:pPr>
      <w:bookmarkStart w:id="0" w:name="_Hlk65743971"/>
    </w:p>
    <w:p w14:paraId="3CBDE71F" w14:textId="77777777" w:rsidR="005C092E" w:rsidRPr="008F631B" w:rsidRDefault="005C092E" w:rsidP="00DD2885">
      <w:pPr>
        <w:pStyle w:val="Title"/>
        <w:rPr>
          <w:rFonts w:cs="Arial"/>
        </w:rPr>
      </w:pPr>
    </w:p>
    <w:p w14:paraId="5C586B4C" w14:textId="77777777" w:rsidR="005C092E" w:rsidRPr="008F631B" w:rsidRDefault="005C092E" w:rsidP="00DD2885">
      <w:pPr>
        <w:pStyle w:val="Title"/>
        <w:rPr>
          <w:rFonts w:cs="Arial"/>
        </w:rPr>
      </w:pPr>
    </w:p>
    <w:p w14:paraId="4719370C" w14:textId="77777777" w:rsidR="00CD7EC9" w:rsidRDefault="00C40E36" w:rsidP="00DD2885">
      <w:pPr>
        <w:spacing w:line="240" w:lineRule="auto"/>
        <w:rPr>
          <w:rFonts w:cs="Arial"/>
          <w:b/>
          <w:sz w:val="72"/>
          <w:szCs w:val="72"/>
        </w:rPr>
      </w:pPr>
      <w:r w:rsidRPr="008F631B">
        <w:rPr>
          <w:rFonts w:cs="Arial"/>
          <w:b/>
          <w:sz w:val="72"/>
          <w:szCs w:val="72"/>
        </w:rPr>
        <w:t>Youth Justice</w:t>
      </w:r>
    </w:p>
    <w:p w14:paraId="2D61AB8A" w14:textId="77777777" w:rsidR="005F0FB2" w:rsidRPr="008F631B" w:rsidRDefault="00C40E36" w:rsidP="00DD2885">
      <w:pPr>
        <w:spacing w:line="240" w:lineRule="auto"/>
        <w:rPr>
          <w:rFonts w:cs="Arial"/>
          <w:b/>
          <w:sz w:val="72"/>
          <w:szCs w:val="72"/>
        </w:rPr>
      </w:pPr>
      <w:r w:rsidRPr="008F631B">
        <w:rPr>
          <w:rFonts w:cs="Arial"/>
          <w:b/>
          <w:sz w:val="72"/>
          <w:szCs w:val="72"/>
        </w:rPr>
        <w:t>Investment Specifications</w:t>
      </w:r>
    </w:p>
    <w:p w14:paraId="16FEA15B" w14:textId="77777777" w:rsidR="005F0FB2" w:rsidRPr="008F631B" w:rsidRDefault="005F0FB2" w:rsidP="00DD2885">
      <w:pPr>
        <w:pStyle w:val="Subtitle"/>
        <w:rPr>
          <w:rFonts w:cs="Arial"/>
        </w:rPr>
      </w:pPr>
    </w:p>
    <w:p w14:paraId="4180D9D4" w14:textId="77777777" w:rsidR="005C092E" w:rsidRPr="008F631B" w:rsidRDefault="005C092E" w:rsidP="00DD2885">
      <w:pPr>
        <w:rPr>
          <w:rFonts w:cs="Arial"/>
        </w:rPr>
      </w:pPr>
    </w:p>
    <w:p w14:paraId="07317595" w14:textId="77777777" w:rsidR="005C092E" w:rsidRPr="008F631B" w:rsidRDefault="005C092E" w:rsidP="00DD2885">
      <w:pPr>
        <w:rPr>
          <w:rFonts w:cs="Arial"/>
        </w:rPr>
      </w:pPr>
    </w:p>
    <w:p w14:paraId="0F788742" w14:textId="77777777" w:rsidR="005C092E" w:rsidRPr="008F631B" w:rsidRDefault="005C092E" w:rsidP="00DD2885">
      <w:pPr>
        <w:rPr>
          <w:rFonts w:cs="Arial"/>
        </w:rPr>
      </w:pPr>
    </w:p>
    <w:p w14:paraId="1DE9B650" w14:textId="77777777" w:rsidR="005C092E" w:rsidRPr="008F631B" w:rsidRDefault="005C092E" w:rsidP="00DD2885">
      <w:pPr>
        <w:rPr>
          <w:rFonts w:cs="Arial"/>
        </w:rPr>
      </w:pPr>
    </w:p>
    <w:p w14:paraId="2A03CB8B" w14:textId="77777777" w:rsidR="005C092E" w:rsidRPr="008F631B" w:rsidRDefault="005C092E" w:rsidP="00DD2885">
      <w:pPr>
        <w:rPr>
          <w:rFonts w:cs="Arial"/>
        </w:rPr>
      </w:pPr>
    </w:p>
    <w:p w14:paraId="6EA45AFA" w14:textId="77777777" w:rsidR="005C092E" w:rsidRPr="008F631B" w:rsidRDefault="005C092E" w:rsidP="00DD2885">
      <w:pPr>
        <w:rPr>
          <w:rFonts w:cs="Arial"/>
        </w:rPr>
      </w:pPr>
    </w:p>
    <w:p w14:paraId="32430D9A" w14:textId="77777777" w:rsidR="005C092E" w:rsidRPr="008F631B" w:rsidRDefault="005C092E" w:rsidP="00DD2885">
      <w:pPr>
        <w:rPr>
          <w:rFonts w:cs="Arial"/>
        </w:rPr>
      </w:pPr>
    </w:p>
    <w:p w14:paraId="516D8C42" w14:textId="024D2E0A" w:rsidR="008771D6" w:rsidRDefault="00C40E36" w:rsidP="00DD2885">
      <w:pPr>
        <w:rPr>
          <w:rFonts w:cs="Arial"/>
          <w:lang w:val="en-AU"/>
        </w:rPr>
      </w:pPr>
      <w:r>
        <w:rPr>
          <w:rFonts w:cs="Arial"/>
          <w:lang w:val="en-AU"/>
        </w:rPr>
        <w:t xml:space="preserve">October </w:t>
      </w:r>
      <w:r w:rsidR="00CD7EC9">
        <w:rPr>
          <w:rFonts w:cs="Arial"/>
          <w:lang w:val="en-AU"/>
        </w:rPr>
        <w:t>2024</w:t>
      </w:r>
    </w:p>
    <w:p w14:paraId="72AAAC78" w14:textId="77777777" w:rsidR="008A706A" w:rsidRPr="008771D6" w:rsidRDefault="008A706A" w:rsidP="00DD2885">
      <w:pPr>
        <w:rPr>
          <w:rFonts w:cs="Arial"/>
          <w:lang w:val="en-AU"/>
        </w:rPr>
      </w:pPr>
    </w:p>
    <w:p w14:paraId="18A77866" w14:textId="77777777" w:rsidR="008771D6" w:rsidRPr="008771D6" w:rsidRDefault="00C40E36" w:rsidP="00DD2885">
      <w:pPr>
        <w:rPr>
          <w:rFonts w:cs="Arial"/>
          <w:lang w:val="en-AU"/>
        </w:rPr>
      </w:pPr>
      <w:r w:rsidRPr="008771D6">
        <w:rPr>
          <w:rFonts w:cs="Arial"/>
          <w:lang w:val="en-AU"/>
        </w:rPr>
        <w:t xml:space="preserve">Reviewed </w:t>
      </w:r>
      <w:r w:rsidR="00B94BC8">
        <w:rPr>
          <w:rFonts w:cs="Arial"/>
          <w:lang w:val="en-AU"/>
        </w:rPr>
        <w:t>annually</w:t>
      </w:r>
      <w:r w:rsidR="00066493">
        <w:rPr>
          <w:rFonts w:cs="Arial"/>
          <w:lang w:val="en-AU"/>
        </w:rPr>
        <w:t>.</w:t>
      </w:r>
      <w:r w:rsidR="004B2058">
        <w:rPr>
          <w:rFonts w:cs="Arial"/>
          <w:lang w:val="en-AU"/>
        </w:rPr>
        <w:t xml:space="preserve"> </w:t>
      </w:r>
      <w:r w:rsidR="004B2058" w:rsidRPr="008771D6">
        <w:rPr>
          <w:rFonts w:cs="Arial"/>
          <w:lang w:val="en-AU"/>
        </w:rPr>
        <w:t xml:space="preserve"> </w:t>
      </w:r>
    </w:p>
    <w:p w14:paraId="6BC29DD2" w14:textId="77777777" w:rsidR="004E1245" w:rsidRPr="008A706A" w:rsidRDefault="00C40E36" w:rsidP="00DD2885">
      <w:pPr>
        <w:rPr>
          <w:rFonts w:cs="Arial"/>
          <w:lang w:val="en-AU"/>
        </w:rPr>
      </w:pPr>
      <w:r w:rsidRPr="008771D6">
        <w:rPr>
          <w:rFonts w:cs="Arial"/>
          <w:lang w:val="en-AU"/>
        </w:rPr>
        <w:t xml:space="preserve">Next </w:t>
      </w:r>
      <w:r w:rsidR="00A603C4">
        <w:rPr>
          <w:rFonts w:cs="Arial"/>
          <w:lang w:val="en-AU"/>
        </w:rPr>
        <w:t>r</w:t>
      </w:r>
      <w:r w:rsidRPr="008771D6">
        <w:rPr>
          <w:rFonts w:cs="Arial"/>
          <w:lang w:val="en-AU"/>
        </w:rPr>
        <w:t xml:space="preserve">eview </w:t>
      </w:r>
      <w:r w:rsidR="00A603C4">
        <w:rPr>
          <w:rFonts w:cs="Arial"/>
          <w:lang w:val="en-AU"/>
        </w:rPr>
        <w:t>d</w:t>
      </w:r>
      <w:r w:rsidRPr="008771D6">
        <w:rPr>
          <w:rFonts w:cs="Arial"/>
          <w:lang w:val="en-AU"/>
        </w:rPr>
        <w:t xml:space="preserve">ate: </w:t>
      </w:r>
      <w:r w:rsidR="00603C83">
        <w:rPr>
          <w:rFonts w:cs="Arial"/>
          <w:lang w:val="en-AU"/>
        </w:rPr>
        <w:t>Ju</w:t>
      </w:r>
      <w:r w:rsidR="00B94BC8">
        <w:rPr>
          <w:rFonts w:cs="Arial"/>
          <w:lang w:val="en-AU"/>
        </w:rPr>
        <w:t>ly</w:t>
      </w:r>
      <w:r w:rsidR="00DE2967">
        <w:rPr>
          <w:rFonts w:cs="Arial"/>
          <w:lang w:val="en-AU"/>
        </w:rPr>
        <w:t xml:space="preserve"> </w:t>
      </w:r>
      <w:r w:rsidR="00CD7EC9">
        <w:rPr>
          <w:rFonts w:cs="Arial"/>
          <w:lang w:val="en-AU"/>
        </w:rPr>
        <w:t>202</w:t>
      </w:r>
      <w:r w:rsidR="00B94BC8">
        <w:rPr>
          <w:rFonts w:cs="Arial"/>
          <w:lang w:val="en-AU"/>
        </w:rPr>
        <w:t>5</w:t>
      </w:r>
    </w:p>
    <w:p w14:paraId="242D670B" w14:textId="77777777" w:rsidR="004E1245" w:rsidRPr="008F631B" w:rsidRDefault="004E1245" w:rsidP="00DD2885">
      <w:pPr>
        <w:rPr>
          <w:rFonts w:cs="Arial"/>
        </w:rPr>
      </w:pPr>
    </w:p>
    <w:p w14:paraId="7CD6DE3E" w14:textId="77777777" w:rsidR="004E1245" w:rsidRPr="008F631B" w:rsidRDefault="004E1245" w:rsidP="00DD2885">
      <w:pPr>
        <w:rPr>
          <w:rFonts w:cs="Arial"/>
        </w:rPr>
      </w:pPr>
    </w:p>
    <w:p w14:paraId="5A18FB24" w14:textId="77777777" w:rsidR="004E1245" w:rsidRPr="008F631B" w:rsidRDefault="004E1245" w:rsidP="00DD2885">
      <w:pPr>
        <w:rPr>
          <w:rFonts w:cs="Arial"/>
        </w:rPr>
      </w:pPr>
    </w:p>
    <w:p w14:paraId="0B676F6B" w14:textId="77777777" w:rsidR="008F631B" w:rsidRDefault="00C40E36" w:rsidP="00DD2885">
      <w:pPr>
        <w:spacing w:after="172" w:line="221" w:lineRule="auto"/>
        <w:rPr>
          <w:rFonts w:cs="Arial"/>
          <w:b/>
          <w:bCs/>
          <w:sz w:val="24"/>
        </w:rPr>
      </w:pPr>
      <w:r>
        <w:rPr>
          <w:rFonts w:cs="Arial"/>
          <w:b/>
          <w:bCs/>
          <w:sz w:val="24"/>
        </w:rPr>
        <w:br w:type="page"/>
      </w:r>
    </w:p>
    <w:p w14:paraId="1A2A1F76" w14:textId="77777777" w:rsidR="00E51CFB" w:rsidRDefault="00E51CFB" w:rsidP="00DD2885">
      <w:pPr>
        <w:spacing w:after="172" w:line="221" w:lineRule="auto"/>
        <w:rPr>
          <w:rFonts w:cs="Arial"/>
          <w:b/>
          <w:bCs/>
          <w:sz w:val="24"/>
          <w:highlight w:val="yellow"/>
        </w:rPr>
      </w:pPr>
    </w:p>
    <w:p w14:paraId="5D059F33" w14:textId="77777777" w:rsidR="00E51CFB" w:rsidRDefault="00E51CFB" w:rsidP="00DD2885">
      <w:pPr>
        <w:spacing w:after="172" w:line="221" w:lineRule="auto"/>
        <w:rPr>
          <w:rFonts w:cs="Arial"/>
          <w:b/>
          <w:bCs/>
          <w:sz w:val="24"/>
          <w:highlight w:val="yellow"/>
        </w:rPr>
      </w:pPr>
    </w:p>
    <w:p w14:paraId="3BB93D3F" w14:textId="77777777" w:rsidR="00E51CFB" w:rsidRDefault="00E51CFB" w:rsidP="00DD2885">
      <w:pPr>
        <w:spacing w:after="172" w:line="221" w:lineRule="auto"/>
        <w:rPr>
          <w:rFonts w:cs="Arial"/>
          <w:b/>
          <w:bCs/>
          <w:sz w:val="24"/>
          <w:highlight w:val="yellow"/>
        </w:rPr>
      </w:pPr>
    </w:p>
    <w:p w14:paraId="4C6F6BEF" w14:textId="77777777" w:rsidR="00E51CFB" w:rsidRDefault="00E51CFB" w:rsidP="00DD2885">
      <w:pPr>
        <w:spacing w:after="172" w:line="221" w:lineRule="auto"/>
        <w:rPr>
          <w:rFonts w:cs="Arial"/>
          <w:b/>
          <w:bCs/>
          <w:sz w:val="24"/>
          <w:highlight w:val="yellow"/>
        </w:rPr>
      </w:pPr>
    </w:p>
    <w:p w14:paraId="698C85B1" w14:textId="77777777" w:rsidR="00E51CFB" w:rsidRDefault="00E51CFB" w:rsidP="00E51CFB">
      <w:pPr>
        <w:autoSpaceDE w:val="0"/>
        <w:autoSpaceDN w:val="0"/>
        <w:adjustRightInd w:val="0"/>
        <w:spacing w:after="0" w:line="360" w:lineRule="auto"/>
        <w:rPr>
          <w:rFonts w:ascii="Calibri" w:hAnsi="Calibri" w:cs="Calibri"/>
          <w:i/>
          <w:iCs/>
          <w:color w:val="000000"/>
          <w:sz w:val="34"/>
          <w:szCs w:val="34"/>
          <w:lang w:val="en-AU"/>
        </w:rPr>
      </w:pPr>
    </w:p>
    <w:p w14:paraId="4EF1B749" w14:textId="77777777" w:rsidR="00E51CFB" w:rsidRDefault="00E51CFB" w:rsidP="00E51CFB">
      <w:pPr>
        <w:autoSpaceDE w:val="0"/>
        <w:autoSpaceDN w:val="0"/>
        <w:adjustRightInd w:val="0"/>
        <w:spacing w:after="0" w:line="360" w:lineRule="auto"/>
        <w:rPr>
          <w:rFonts w:ascii="Calibri" w:hAnsi="Calibri" w:cs="Calibri"/>
          <w:i/>
          <w:iCs/>
          <w:color w:val="000000"/>
          <w:sz w:val="34"/>
          <w:szCs w:val="34"/>
          <w:lang w:val="en-AU"/>
        </w:rPr>
      </w:pPr>
    </w:p>
    <w:p w14:paraId="2A113926" w14:textId="77777777" w:rsidR="00E51CFB" w:rsidRDefault="00C40E36" w:rsidP="00E51CFB">
      <w:pPr>
        <w:autoSpaceDE w:val="0"/>
        <w:autoSpaceDN w:val="0"/>
        <w:adjustRightInd w:val="0"/>
        <w:spacing w:after="0" w:line="360" w:lineRule="auto"/>
        <w:rPr>
          <w:rFonts w:ascii="Calibri" w:hAnsi="Calibri" w:cs="Calibri"/>
          <w:i/>
          <w:iCs/>
          <w:color w:val="000000"/>
          <w:sz w:val="34"/>
          <w:szCs w:val="34"/>
          <w:lang w:val="en-AU"/>
        </w:rPr>
      </w:pPr>
      <w:r w:rsidRPr="005626B3">
        <w:rPr>
          <w:rFonts w:ascii="Calibri" w:hAnsi="Calibri" w:cs="Calibri"/>
          <w:i/>
          <w:iCs/>
          <w:color w:val="000000"/>
          <w:sz w:val="34"/>
          <w:szCs w:val="34"/>
          <w:lang w:val="en-AU"/>
        </w:rPr>
        <w:t xml:space="preserve">We respectfully acknowledge the First Nations people in the State of Queensland, we acknowledge the cultural and spiritual connection that </w:t>
      </w:r>
      <w:r w:rsidR="00CD7EC9">
        <w:rPr>
          <w:rFonts w:ascii="Calibri" w:hAnsi="Calibri" w:cs="Calibri"/>
          <w:i/>
          <w:iCs/>
          <w:color w:val="000000"/>
          <w:sz w:val="34"/>
          <w:szCs w:val="34"/>
          <w:lang w:val="en-AU"/>
        </w:rPr>
        <w:t>First Nations</w:t>
      </w:r>
      <w:r w:rsidRPr="005626B3">
        <w:rPr>
          <w:rFonts w:ascii="Calibri" w:hAnsi="Calibri" w:cs="Calibri"/>
          <w:i/>
          <w:iCs/>
          <w:color w:val="000000"/>
          <w:sz w:val="34"/>
          <w:szCs w:val="34"/>
          <w:lang w:val="en-AU"/>
        </w:rPr>
        <w:t xml:space="preserve"> peoples have with the land and sea.</w:t>
      </w:r>
    </w:p>
    <w:p w14:paraId="71CA212C" w14:textId="77777777" w:rsidR="00E51CFB" w:rsidRPr="005626B3" w:rsidRDefault="00E51CFB" w:rsidP="00E51CFB">
      <w:pPr>
        <w:autoSpaceDE w:val="0"/>
        <w:autoSpaceDN w:val="0"/>
        <w:adjustRightInd w:val="0"/>
        <w:spacing w:after="0" w:line="360" w:lineRule="auto"/>
        <w:rPr>
          <w:rFonts w:ascii="Calibri" w:hAnsi="Calibri" w:cs="Calibri"/>
          <w:color w:val="000000"/>
          <w:sz w:val="34"/>
          <w:szCs w:val="34"/>
          <w:lang w:val="en-AU"/>
        </w:rPr>
      </w:pPr>
    </w:p>
    <w:p w14:paraId="726781ED" w14:textId="77777777" w:rsidR="00E51CFB" w:rsidRDefault="00C40E36" w:rsidP="00E51CFB">
      <w:pPr>
        <w:autoSpaceDE w:val="0"/>
        <w:autoSpaceDN w:val="0"/>
        <w:adjustRightInd w:val="0"/>
        <w:spacing w:after="0" w:line="360" w:lineRule="auto"/>
        <w:rPr>
          <w:rFonts w:ascii="Calibri" w:hAnsi="Calibri" w:cs="Calibri"/>
          <w:i/>
          <w:iCs/>
          <w:color w:val="000000"/>
          <w:sz w:val="34"/>
          <w:szCs w:val="34"/>
          <w:lang w:val="en-AU"/>
        </w:rPr>
      </w:pPr>
      <w:r w:rsidRPr="005626B3">
        <w:rPr>
          <w:rFonts w:ascii="Calibri" w:hAnsi="Calibri" w:cs="Calibri"/>
          <w:i/>
          <w:iCs/>
          <w:color w:val="000000"/>
          <w:sz w:val="34"/>
          <w:szCs w:val="34"/>
          <w:lang w:val="en-AU"/>
        </w:rPr>
        <w:t>We respectfully acknowledge Aboriginal people and Torres Strait Islander people as unique and diverse peoples with their own rich and distinct cultures.</w:t>
      </w:r>
    </w:p>
    <w:p w14:paraId="07F06580" w14:textId="77777777" w:rsidR="00E51CFB" w:rsidRPr="005626B3" w:rsidRDefault="00E51CFB" w:rsidP="00E51CFB">
      <w:pPr>
        <w:autoSpaceDE w:val="0"/>
        <w:autoSpaceDN w:val="0"/>
        <w:adjustRightInd w:val="0"/>
        <w:spacing w:after="0" w:line="360" w:lineRule="auto"/>
        <w:rPr>
          <w:rFonts w:ascii="Calibri" w:hAnsi="Calibri" w:cs="Calibri"/>
          <w:color w:val="000000"/>
          <w:sz w:val="34"/>
          <w:szCs w:val="34"/>
          <w:lang w:val="en-AU"/>
        </w:rPr>
      </w:pPr>
    </w:p>
    <w:p w14:paraId="2C72917B" w14:textId="77777777" w:rsidR="00E51CFB" w:rsidRPr="00CD7EC9" w:rsidRDefault="00C40E36" w:rsidP="00CD7EC9">
      <w:pPr>
        <w:autoSpaceDE w:val="0"/>
        <w:autoSpaceDN w:val="0"/>
        <w:adjustRightInd w:val="0"/>
        <w:spacing w:after="0" w:line="360" w:lineRule="auto"/>
        <w:rPr>
          <w:rFonts w:ascii="Calibri" w:hAnsi="Calibri" w:cs="Calibri"/>
          <w:i/>
          <w:iCs/>
          <w:color w:val="000000"/>
          <w:sz w:val="34"/>
          <w:szCs w:val="34"/>
          <w:lang w:val="en-AU"/>
        </w:rPr>
      </w:pPr>
      <w:r w:rsidRPr="005626B3">
        <w:rPr>
          <w:rFonts w:ascii="Calibri" w:hAnsi="Calibri" w:cs="Calibri"/>
          <w:i/>
          <w:iCs/>
          <w:color w:val="000000"/>
          <w:sz w:val="34"/>
          <w:szCs w:val="34"/>
          <w:lang w:val="en-AU"/>
        </w:rPr>
        <w:t>We pay our respects to Elders past and present as well as the existing and emerging leaders who walk together in partnership on this journey.</w:t>
      </w:r>
    </w:p>
    <w:p w14:paraId="4243D514" w14:textId="77777777" w:rsidR="00E51CFB" w:rsidRDefault="00E51CFB" w:rsidP="00DD2885">
      <w:pPr>
        <w:spacing w:after="172" w:line="221" w:lineRule="auto"/>
        <w:rPr>
          <w:rFonts w:cs="Arial"/>
          <w:b/>
          <w:bCs/>
          <w:sz w:val="24"/>
          <w:highlight w:val="yellow"/>
        </w:rPr>
      </w:pPr>
    </w:p>
    <w:p w14:paraId="3F523F5A" w14:textId="77777777" w:rsidR="00E51CFB" w:rsidRDefault="00E51CFB" w:rsidP="00DD2885">
      <w:pPr>
        <w:spacing w:after="172" w:line="221" w:lineRule="auto"/>
        <w:rPr>
          <w:rFonts w:cs="Arial"/>
          <w:b/>
          <w:bCs/>
          <w:sz w:val="24"/>
          <w:highlight w:val="yellow"/>
        </w:rPr>
      </w:pPr>
    </w:p>
    <w:p w14:paraId="5155266D" w14:textId="77777777" w:rsidR="00E51CFB" w:rsidRDefault="00E51CFB" w:rsidP="00DD2885">
      <w:pPr>
        <w:spacing w:after="172" w:line="221" w:lineRule="auto"/>
        <w:rPr>
          <w:rFonts w:cs="Arial"/>
          <w:b/>
          <w:bCs/>
          <w:sz w:val="24"/>
          <w:highlight w:val="yellow"/>
        </w:rPr>
      </w:pPr>
    </w:p>
    <w:p w14:paraId="4AB00F6B" w14:textId="77777777" w:rsidR="00E51CFB" w:rsidRDefault="00E51CFB" w:rsidP="00DD2885">
      <w:pPr>
        <w:spacing w:after="172" w:line="221" w:lineRule="auto"/>
        <w:rPr>
          <w:rFonts w:cs="Arial"/>
          <w:b/>
          <w:bCs/>
          <w:sz w:val="24"/>
          <w:highlight w:val="yellow"/>
        </w:rPr>
      </w:pPr>
    </w:p>
    <w:p w14:paraId="5F4C6452" w14:textId="77777777" w:rsidR="00E51CFB" w:rsidRDefault="00E51CFB" w:rsidP="00DD2885">
      <w:pPr>
        <w:spacing w:after="172" w:line="221" w:lineRule="auto"/>
        <w:rPr>
          <w:rFonts w:cs="Arial"/>
          <w:b/>
          <w:bCs/>
          <w:sz w:val="24"/>
          <w:highlight w:val="yellow"/>
        </w:rPr>
      </w:pPr>
    </w:p>
    <w:p w14:paraId="10B17F93" w14:textId="77777777" w:rsidR="00E51CFB" w:rsidRDefault="00E51CFB" w:rsidP="00DD2885">
      <w:pPr>
        <w:spacing w:after="172" w:line="221" w:lineRule="auto"/>
        <w:rPr>
          <w:rFonts w:cs="Arial"/>
          <w:b/>
          <w:bCs/>
          <w:sz w:val="24"/>
          <w:highlight w:val="yellow"/>
        </w:rPr>
      </w:pPr>
    </w:p>
    <w:p w14:paraId="0477DF75" w14:textId="77777777" w:rsidR="00E51CFB" w:rsidRDefault="00E51CFB" w:rsidP="00DD2885">
      <w:pPr>
        <w:spacing w:after="172" w:line="221" w:lineRule="auto"/>
        <w:rPr>
          <w:rFonts w:cs="Arial"/>
          <w:b/>
          <w:bCs/>
          <w:sz w:val="24"/>
          <w:highlight w:val="yellow"/>
        </w:rPr>
      </w:pPr>
    </w:p>
    <w:p w14:paraId="05C42FB3" w14:textId="77777777" w:rsidR="00E51CFB" w:rsidRDefault="00E51CFB" w:rsidP="00DD2885">
      <w:pPr>
        <w:spacing w:after="172" w:line="221" w:lineRule="auto"/>
        <w:rPr>
          <w:rFonts w:cs="Arial"/>
          <w:b/>
          <w:bCs/>
          <w:sz w:val="24"/>
          <w:highlight w:val="yellow"/>
        </w:rPr>
      </w:pPr>
    </w:p>
    <w:p w14:paraId="52668F3D" w14:textId="77777777" w:rsidR="00E51CFB" w:rsidRDefault="00E51CFB" w:rsidP="00DD2885">
      <w:pPr>
        <w:spacing w:after="172" w:line="221" w:lineRule="auto"/>
        <w:rPr>
          <w:rFonts w:cs="Arial"/>
          <w:b/>
          <w:bCs/>
          <w:sz w:val="24"/>
          <w:highlight w:val="yellow"/>
        </w:rPr>
      </w:pPr>
    </w:p>
    <w:sdt>
      <w:sdtPr>
        <w:rPr>
          <w:rFonts w:ascii="Arial" w:eastAsiaTheme="minorEastAsia" w:hAnsi="Arial" w:cstheme="minorBidi"/>
          <w:color w:val="auto"/>
          <w:sz w:val="22"/>
          <w:szCs w:val="24"/>
        </w:rPr>
        <w:id w:val="-255136880"/>
        <w:docPartObj>
          <w:docPartGallery w:val="Table of Contents"/>
          <w:docPartUnique/>
        </w:docPartObj>
      </w:sdtPr>
      <w:sdtEndPr>
        <w:rPr>
          <w:rFonts w:cs="Arial"/>
          <w:b/>
          <w:bCs/>
          <w:noProof/>
        </w:rPr>
      </w:sdtEndPr>
      <w:sdtContent>
        <w:p w14:paraId="4391ED41" w14:textId="77777777" w:rsidR="008E5A84" w:rsidRPr="008C6288" w:rsidRDefault="00C40E36">
          <w:pPr>
            <w:pStyle w:val="TOCHeading"/>
            <w:rPr>
              <w:rFonts w:ascii="Arial" w:hAnsi="Arial" w:cs="Arial"/>
            </w:rPr>
          </w:pPr>
          <w:r w:rsidRPr="008C6288">
            <w:rPr>
              <w:rFonts w:ascii="Arial" w:hAnsi="Arial" w:cs="Arial"/>
            </w:rPr>
            <w:t>Contents</w:t>
          </w:r>
        </w:p>
        <w:p w14:paraId="5047A523" w14:textId="65050F07" w:rsidR="00A841E6" w:rsidRPr="00A841E6" w:rsidRDefault="00C40E36">
          <w:pPr>
            <w:pStyle w:val="TOC2"/>
            <w:tabs>
              <w:tab w:val="right" w:leader="dot" w:pos="9010"/>
            </w:tabs>
            <w:rPr>
              <w:rFonts w:ascii="Arial" w:hAnsi="Arial" w:cs="Arial"/>
              <w:noProof/>
              <w:kern w:val="2"/>
              <w:lang w:val="en-AU" w:eastAsia="en-AU"/>
              <w14:ligatures w14:val="standardContextual"/>
            </w:rPr>
          </w:pPr>
          <w:r w:rsidRPr="008C6288">
            <w:rPr>
              <w:rFonts w:ascii="Arial" w:hAnsi="Arial" w:cs="Arial"/>
            </w:rPr>
            <w:fldChar w:fldCharType="begin"/>
          </w:r>
          <w:r w:rsidRPr="008C6288">
            <w:rPr>
              <w:rFonts w:ascii="Arial" w:hAnsi="Arial" w:cs="Arial"/>
            </w:rPr>
            <w:instrText xml:space="preserve"> TOC \o "1-3" \h \z \u </w:instrText>
          </w:r>
          <w:r w:rsidRPr="008C6288">
            <w:rPr>
              <w:rFonts w:ascii="Arial" w:hAnsi="Arial" w:cs="Arial"/>
            </w:rPr>
            <w:fldChar w:fldCharType="separate"/>
          </w:r>
          <w:hyperlink w:anchor="_Toc169773605" w:history="1">
            <w:r w:rsidRPr="00A841E6">
              <w:rPr>
                <w:rStyle w:val="Hyperlink"/>
                <w:rFonts w:ascii="Arial" w:hAnsi="Arial" w:cs="Arial"/>
                <w:noProof/>
              </w:rPr>
              <w:t>1 Introduction</w:t>
            </w:r>
            <w:r w:rsidRPr="00A841E6">
              <w:rPr>
                <w:rFonts w:ascii="Arial" w:hAnsi="Arial" w:cs="Arial"/>
                <w:noProof/>
                <w:webHidden/>
              </w:rPr>
              <w:tab/>
            </w:r>
            <w:r w:rsidRPr="00A841E6">
              <w:rPr>
                <w:rFonts w:ascii="Arial" w:hAnsi="Arial" w:cs="Arial"/>
                <w:noProof/>
                <w:webHidden/>
              </w:rPr>
              <w:fldChar w:fldCharType="begin"/>
            </w:r>
            <w:r w:rsidRPr="00A841E6">
              <w:rPr>
                <w:rFonts w:ascii="Arial" w:hAnsi="Arial" w:cs="Arial"/>
                <w:noProof/>
                <w:webHidden/>
              </w:rPr>
              <w:instrText xml:space="preserve"> PAGEREF _Toc169773605 \h </w:instrText>
            </w:r>
            <w:r w:rsidRPr="00A841E6">
              <w:rPr>
                <w:rFonts w:ascii="Arial" w:hAnsi="Arial" w:cs="Arial"/>
                <w:noProof/>
                <w:webHidden/>
              </w:rPr>
            </w:r>
            <w:r w:rsidRPr="00A841E6">
              <w:rPr>
                <w:rFonts w:ascii="Arial" w:hAnsi="Arial" w:cs="Arial"/>
                <w:noProof/>
                <w:webHidden/>
              </w:rPr>
              <w:fldChar w:fldCharType="separate"/>
            </w:r>
            <w:r w:rsidR="00DD07E2">
              <w:rPr>
                <w:rFonts w:ascii="Arial" w:hAnsi="Arial" w:cs="Arial"/>
                <w:noProof/>
                <w:webHidden/>
              </w:rPr>
              <w:t>4</w:t>
            </w:r>
            <w:r w:rsidRPr="00A841E6">
              <w:rPr>
                <w:rFonts w:ascii="Arial" w:hAnsi="Arial" w:cs="Arial"/>
                <w:noProof/>
                <w:webHidden/>
              </w:rPr>
              <w:fldChar w:fldCharType="end"/>
            </w:r>
          </w:hyperlink>
        </w:p>
        <w:p w14:paraId="67971757" w14:textId="67DCB659" w:rsidR="00A841E6" w:rsidRPr="00A841E6" w:rsidRDefault="00DD07E2">
          <w:pPr>
            <w:pStyle w:val="TOC2"/>
            <w:tabs>
              <w:tab w:val="right" w:leader="dot" w:pos="9010"/>
            </w:tabs>
            <w:rPr>
              <w:rFonts w:ascii="Arial" w:hAnsi="Arial" w:cs="Arial"/>
              <w:noProof/>
              <w:kern w:val="2"/>
              <w:lang w:val="en-AU" w:eastAsia="en-AU"/>
              <w14:ligatures w14:val="standardContextual"/>
            </w:rPr>
          </w:pPr>
          <w:hyperlink w:anchor="_Toc169773606" w:history="1">
            <w:r w:rsidR="00C40E36" w:rsidRPr="00A841E6">
              <w:rPr>
                <w:rStyle w:val="Hyperlink"/>
                <w:rFonts w:ascii="Arial" w:hAnsi="Arial" w:cs="Arial"/>
                <w:noProof/>
              </w:rPr>
              <w:t>2 Investment intent</w:t>
            </w:r>
            <w:r w:rsidR="00C40E36" w:rsidRPr="00A841E6">
              <w:rPr>
                <w:rFonts w:ascii="Arial" w:hAnsi="Arial" w:cs="Arial"/>
                <w:noProof/>
                <w:webHidden/>
              </w:rPr>
              <w:tab/>
            </w:r>
            <w:r w:rsidR="00C40E36" w:rsidRPr="00A841E6">
              <w:rPr>
                <w:rFonts w:ascii="Arial" w:hAnsi="Arial" w:cs="Arial"/>
                <w:noProof/>
                <w:webHidden/>
              </w:rPr>
              <w:fldChar w:fldCharType="begin"/>
            </w:r>
            <w:r w:rsidR="00C40E36" w:rsidRPr="00A841E6">
              <w:rPr>
                <w:rFonts w:ascii="Arial" w:hAnsi="Arial" w:cs="Arial"/>
                <w:noProof/>
                <w:webHidden/>
              </w:rPr>
              <w:instrText xml:space="preserve"> PAGEREF _Toc169773606 \h </w:instrText>
            </w:r>
            <w:r w:rsidR="00C40E36" w:rsidRPr="00A841E6">
              <w:rPr>
                <w:rFonts w:ascii="Arial" w:hAnsi="Arial" w:cs="Arial"/>
                <w:noProof/>
                <w:webHidden/>
              </w:rPr>
            </w:r>
            <w:r w:rsidR="00C40E36" w:rsidRPr="00A841E6">
              <w:rPr>
                <w:rFonts w:ascii="Arial" w:hAnsi="Arial" w:cs="Arial"/>
                <w:noProof/>
                <w:webHidden/>
              </w:rPr>
              <w:fldChar w:fldCharType="separate"/>
            </w:r>
            <w:r>
              <w:rPr>
                <w:rFonts w:ascii="Arial" w:hAnsi="Arial" w:cs="Arial"/>
                <w:noProof/>
                <w:webHidden/>
              </w:rPr>
              <w:t>4</w:t>
            </w:r>
            <w:r w:rsidR="00C40E36" w:rsidRPr="00A841E6">
              <w:rPr>
                <w:rFonts w:ascii="Arial" w:hAnsi="Arial" w:cs="Arial"/>
                <w:noProof/>
                <w:webHidden/>
              </w:rPr>
              <w:fldChar w:fldCharType="end"/>
            </w:r>
          </w:hyperlink>
        </w:p>
        <w:p w14:paraId="2A674677" w14:textId="211A6BBE" w:rsidR="00A841E6" w:rsidRPr="00A841E6" w:rsidRDefault="00DD07E2">
          <w:pPr>
            <w:pStyle w:val="TOC2"/>
            <w:tabs>
              <w:tab w:val="right" w:leader="dot" w:pos="9010"/>
            </w:tabs>
            <w:rPr>
              <w:rFonts w:ascii="Arial" w:hAnsi="Arial" w:cs="Arial"/>
              <w:noProof/>
              <w:kern w:val="2"/>
              <w:lang w:val="en-AU" w:eastAsia="en-AU"/>
              <w14:ligatures w14:val="standardContextual"/>
            </w:rPr>
          </w:pPr>
          <w:hyperlink w:anchor="_Toc169773607" w:history="1">
            <w:r w:rsidR="00C40E36" w:rsidRPr="00A841E6">
              <w:rPr>
                <w:rStyle w:val="Hyperlink"/>
                <w:rFonts w:ascii="Arial" w:hAnsi="Arial" w:cs="Arial"/>
                <w:noProof/>
              </w:rPr>
              <w:t>3 Queensland context</w:t>
            </w:r>
            <w:r w:rsidR="00C40E36" w:rsidRPr="00A841E6">
              <w:rPr>
                <w:rFonts w:ascii="Arial" w:hAnsi="Arial" w:cs="Arial"/>
                <w:noProof/>
                <w:webHidden/>
              </w:rPr>
              <w:tab/>
            </w:r>
            <w:r w:rsidR="00C40E36" w:rsidRPr="00A841E6">
              <w:rPr>
                <w:rFonts w:ascii="Arial" w:hAnsi="Arial" w:cs="Arial"/>
                <w:noProof/>
                <w:webHidden/>
              </w:rPr>
              <w:fldChar w:fldCharType="begin"/>
            </w:r>
            <w:r w:rsidR="00C40E36" w:rsidRPr="00A841E6">
              <w:rPr>
                <w:rFonts w:ascii="Arial" w:hAnsi="Arial" w:cs="Arial"/>
                <w:noProof/>
                <w:webHidden/>
              </w:rPr>
              <w:instrText xml:space="preserve"> PAGEREF _Toc169773607 \h </w:instrText>
            </w:r>
            <w:r w:rsidR="00C40E36" w:rsidRPr="00A841E6">
              <w:rPr>
                <w:rFonts w:ascii="Arial" w:hAnsi="Arial" w:cs="Arial"/>
                <w:noProof/>
                <w:webHidden/>
              </w:rPr>
            </w:r>
            <w:r w:rsidR="00C40E36" w:rsidRPr="00A841E6">
              <w:rPr>
                <w:rFonts w:ascii="Arial" w:hAnsi="Arial" w:cs="Arial"/>
                <w:noProof/>
                <w:webHidden/>
              </w:rPr>
              <w:fldChar w:fldCharType="separate"/>
            </w:r>
            <w:r>
              <w:rPr>
                <w:rFonts w:ascii="Arial" w:hAnsi="Arial" w:cs="Arial"/>
                <w:noProof/>
                <w:webHidden/>
              </w:rPr>
              <w:t>5</w:t>
            </w:r>
            <w:r w:rsidR="00C40E36" w:rsidRPr="00A841E6">
              <w:rPr>
                <w:rFonts w:ascii="Arial" w:hAnsi="Arial" w:cs="Arial"/>
                <w:noProof/>
                <w:webHidden/>
              </w:rPr>
              <w:fldChar w:fldCharType="end"/>
            </w:r>
          </w:hyperlink>
        </w:p>
        <w:p w14:paraId="5706FF3F" w14:textId="6BE961AF" w:rsidR="00A841E6" w:rsidRPr="00A841E6" w:rsidRDefault="00DD07E2">
          <w:pPr>
            <w:pStyle w:val="TOC2"/>
            <w:tabs>
              <w:tab w:val="right" w:leader="dot" w:pos="9010"/>
            </w:tabs>
            <w:rPr>
              <w:rFonts w:ascii="Arial" w:hAnsi="Arial" w:cs="Arial"/>
              <w:noProof/>
              <w:kern w:val="2"/>
              <w:lang w:val="en-AU" w:eastAsia="en-AU"/>
              <w14:ligatures w14:val="standardContextual"/>
            </w:rPr>
          </w:pPr>
          <w:hyperlink w:anchor="_Toc169773608" w:history="1">
            <w:r w:rsidR="00C40E36" w:rsidRPr="00A841E6">
              <w:rPr>
                <w:rStyle w:val="Hyperlink"/>
                <w:rFonts w:ascii="Arial" w:hAnsi="Arial" w:cs="Arial"/>
                <w:noProof/>
              </w:rPr>
              <w:t>4 Investment recipients</w:t>
            </w:r>
            <w:r w:rsidR="00C40E36" w:rsidRPr="00A841E6">
              <w:rPr>
                <w:rFonts w:ascii="Arial" w:hAnsi="Arial" w:cs="Arial"/>
                <w:noProof/>
                <w:webHidden/>
              </w:rPr>
              <w:tab/>
            </w:r>
            <w:r w:rsidR="00C40E36" w:rsidRPr="00A841E6">
              <w:rPr>
                <w:rFonts w:ascii="Arial" w:hAnsi="Arial" w:cs="Arial"/>
                <w:noProof/>
                <w:webHidden/>
              </w:rPr>
              <w:fldChar w:fldCharType="begin"/>
            </w:r>
            <w:r w:rsidR="00C40E36" w:rsidRPr="00A841E6">
              <w:rPr>
                <w:rFonts w:ascii="Arial" w:hAnsi="Arial" w:cs="Arial"/>
                <w:noProof/>
                <w:webHidden/>
              </w:rPr>
              <w:instrText xml:space="preserve"> PAGEREF _Toc169773608 \h </w:instrText>
            </w:r>
            <w:r w:rsidR="00C40E36" w:rsidRPr="00A841E6">
              <w:rPr>
                <w:rFonts w:ascii="Arial" w:hAnsi="Arial" w:cs="Arial"/>
                <w:noProof/>
                <w:webHidden/>
              </w:rPr>
            </w:r>
            <w:r w:rsidR="00C40E36" w:rsidRPr="00A841E6">
              <w:rPr>
                <w:rFonts w:ascii="Arial" w:hAnsi="Arial" w:cs="Arial"/>
                <w:noProof/>
                <w:webHidden/>
              </w:rPr>
              <w:fldChar w:fldCharType="separate"/>
            </w:r>
            <w:r>
              <w:rPr>
                <w:rFonts w:ascii="Arial" w:hAnsi="Arial" w:cs="Arial"/>
                <w:noProof/>
                <w:webHidden/>
              </w:rPr>
              <w:t>6</w:t>
            </w:r>
            <w:r w:rsidR="00C40E36" w:rsidRPr="00A841E6">
              <w:rPr>
                <w:rFonts w:ascii="Arial" w:hAnsi="Arial" w:cs="Arial"/>
                <w:noProof/>
                <w:webHidden/>
              </w:rPr>
              <w:fldChar w:fldCharType="end"/>
            </w:r>
          </w:hyperlink>
        </w:p>
        <w:p w14:paraId="427B00AF" w14:textId="2DD4E368" w:rsidR="00A841E6" w:rsidRPr="00A841E6" w:rsidRDefault="00DD07E2">
          <w:pPr>
            <w:pStyle w:val="TOC2"/>
            <w:tabs>
              <w:tab w:val="right" w:leader="dot" w:pos="9010"/>
            </w:tabs>
            <w:rPr>
              <w:rFonts w:ascii="Arial" w:hAnsi="Arial" w:cs="Arial"/>
              <w:noProof/>
              <w:kern w:val="2"/>
              <w:lang w:val="en-AU" w:eastAsia="en-AU"/>
              <w14:ligatures w14:val="standardContextual"/>
            </w:rPr>
          </w:pPr>
          <w:hyperlink w:anchor="_Toc169773609" w:history="1">
            <w:r w:rsidR="00C40E36" w:rsidRPr="00A841E6">
              <w:rPr>
                <w:rStyle w:val="Hyperlink"/>
                <w:rFonts w:ascii="Arial" w:hAnsi="Arial" w:cs="Arial"/>
                <w:noProof/>
              </w:rPr>
              <w:t>5 Investment priorities</w:t>
            </w:r>
            <w:r w:rsidR="00C40E36" w:rsidRPr="00A841E6">
              <w:rPr>
                <w:rFonts w:ascii="Arial" w:hAnsi="Arial" w:cs="Arial"/>
                <w:noProof/>
                <w:webHidden/>
              </w:rPr>
              <w:tab/>
            </w:r>
            <w:r w:rsidR="00C40E36" w:rsidRPr="00A841E6">
              <w:rPr>
                <w:rFonts w:ascii="Arial" w:hAnsi="Arial" w:cs="Arial"/>
                <w:noProof/>
                <w:webHidden/>
              </w:rPr>
              <w:fldChar w:fldCharType="begin"/>
            </w:r>
            <w:r w:rsidR="00C40E36" w:rsidRPr="00A841E6">
              <w:rPr>
                <w:rFonts w:ascii="Arial" w:hAnsi="Arial" w:cs="Arial"/>
                <w:noProof/>
                <w:webHidden/>
              </w:rPr>
              <w:instrText xml:space="preserve"> PAGEREF _Toc169773609 \h </w:instrText>
            </w:r>
            <w:r w:rsidR="00C40E36" w:rsidRPr="00A841E6">
              <w:rPr>
                <w:rFonts w:ascii="Arial" w:hAnsi="Arial" w:cs="Arial"/>
                <w:noProof/>
                <w:webHidden/>
              </w:rPr>
            </w:r>
            <w:r w:rsidR="00C40E36" w:rsidRPr="00A841E6">
              <w:rPr>
                <w:rFonts w:ascii="Arial" w:hAnsi="Arial" w:cs="Arial"/>
                <w:noProof/>
                <w:webHidden/>
              </w:rPr>
              <w:fldChar w:fldCharType="separate"/>
            </w:r>
            <w:r>
              <w:rPr>
                <w:rFonts w:ascii="Arial" w:hAnsi="Arial" w:cs="Arial"/>
                <w:noProof/>
                <w:webHidden/>
              </w:rPr>
              <w:t>6</w:t>
            </w:r>
            <w:r w:rsidR="00C40E36" w:rsidRPr="00A841E6">
              <w:rPr>
                <w:rFonts w:ascii="Arial" w:hAnsi="Arial" w:cs="Arial"/>
                <w:noProof/>
                <w:webHidden/>
              </w:rPr>
              <w:fldChar w:fldCharType="end"/>
            </w:r>
          </w:hyperlink>
        </w:p>
        <w:p w14:paraId="03D60987" w14:textId="31097AF0" w:rsidR="00A841E6" w:rsidRPr="00A841E6" w:rsidRDefault="00DD07E2">
          <w:pPr>
            <w:pStyle w:val="TOC2"/>
            <w:tabs>
              <w:tab w:val="right" w:leader="dot" w:pos="9010"/>
            </w:tabs>
            <w:rPr>
              <w:rFonts w:ascii="Arial" w:hAnsi="Arial" w:cs="Arial"/>
              <w:noProof/>
              <w:kern w:val="2"/>
              <w:lang w:val="en-AU" w:eastAsia="en-AU"/>
              <w14:ligatures w14:val="standardContextual"/>
            </w:rPr>
          </w:pPr>
          <w:hyperlink w:anchor="_Toc169773610" w:history="1">
            <w:r w:rsidR="00C40E36" w:rsidRPr="00A841E6">
              <w:rPr>
                <w:rStyle w:val="Hyperlink"/>
                <w:rFonts w:ascii="Arial" w:hAnsi="Arial" w:cs="Arial"/>
                <w:noProof/>
              </w:rPr>
              <w:t>6 Continuous Improvement</w:t>
            </w:r>
            <w:r w:rsidR="00C40E36" w:rsidRPr="00A841E6">
              <w:rPr>
                <w:rFonts w:ascii="Arial" w:hAnsi="Arial" w:cs="Arial"/>
                <w:noProof/>
                <w:webHidden/>
              </w:rPr>
              <w:tab/>
            </w:r>
            <w:r w:rsidR="00C40E36" w:rsidRPr="00A841E6">
              <w:rPr>
                <w:rFonts w:ascii="Arial" w:hAnsi="Arial" w:cs="Arial"/>
                <w:noProof/>
                <w:webHidden/>
              </w:rPr>
              <w:fldChar w:fldCharType="begin"/>
            </w:r>
            <w:r w:rsidR="00C40E36" w:rsidRPr="00A841E6">
              <w:rPr>
                <w:rFonts w:ascii="Arial" w:hAnsi="Arial" w:cs="Arial"/>
                <w:noProof/>
                <w:webHidden/>
              </w:rPr>
              <w:instrText xml:space="preserve"> PAGEREF _Toc169773610 \h </w:instrText>
            </w:r>
            <w:r w:rsidR="00C40E36" w:rsidRPr="00A841E6">
              <w:rPr>
                <w:rFonts w:ascii="Arial" w:hAnsi="Arial" w:cs="Arial"/>
                <w:noProof/>
                <w:webHidden/>
              </w:rPr>
            </w:r>
            <w:r w:rsidR="00C40E36" w:rsidRPr="00A841E6">
              <w:rPr>
                <w:rFonts w:ascii="Arial" w:hAnsi="Arial" w:cs="Arial"/>
                <w:noProof/>
                <w:webHidden/>
              </w:rPr>
              <w:fldChar w:fldCharType="separate"/>
            </w:r>
            <w:r>
              <w:rPr>
                <w:rFonts w:ascii="Arial" w:hAnsi="Arial" w:cs="Arial"/>
                <w:noProof/>
                <w:webHidden/>
              </w:rPr>
              <w:t>7</w:t>
            </w:r>
            <w:r w:rsidR="00C40E36" w:rsidRPr="00A841E6">
              <w:rPr>
                <w:rFonts w:ascii="Arial" w:hAnsi="Arial" w:cs="Arial"/>
                <w:noProof/>
                <w:webHidden/>
              </w:rPr>
              <w:fldChar w:fldCharType="end"/>
            </w:r>
          </w:hyperlink>
        </w:p>
        <w:p w14:paraId="45382C40" w14:textId="3BD4C8F2" w:rsidR="00A841E6" w:rsidRPr="00A841E6" w:rsidRDefault="00DD07E2">
          <w:pPr>
            <w:pStyle w:val="TOC2"/>
            <w:tabs>
              <w:tab w:val="right" w:leader="dot" w:pos="9010"/>
            </w:tabs>
            <w:rPr>
              <w:rFonts w:ascii="Arial" w:hAnsi="Arial" w:cs="Arial"/>
              <w:noProof/>
              <w:kern w:val="2"/>
              <w:lang w:val="en-AU" w:eastAsia="en-AU"/>
              <w14:ligatures w14:val="standardContextual"/>
            </w:rPr>
          </w:pPr>
          <w:hyperlink w:anchor="_Toc169773611" w:history="1">
            <w:r w:rsidR="00C40E36" w:rsidRPr="00A841E6">
              <w:rPr>
                <w:rStyle w:val="Hyperlink"/>
                <w:rFonts w:ascii="Arial" w:hAnsi="Arial" w:cs="Arial"/>
                <w:noProof/>
              </w:rPr>
              <w:t>7 Requirements of all services</w:t>
            </w:r>
            <w:r w:rsidR="00C40E36" w:rsidRPr="00A841E6">
              <w:rPr>
                <w:rFonts w:ascii="Arial" w:hAnsi="Arial" w:cs="Arial"/>
                <w:noProof/>
                <w:webHidden/>
              </w:rPr>
              <w:tab/>
            </w:r>
            <w:r w:rsidR="00C40E36" w:rsidRPr="00A841E6">
              <w:rPr>
                <w:rFonts w:ascii="Arial" w:hAnsi="Arial" w:cs="Arial"/>
                <w:noProof/>
                <w:webHidden/>
              </w:rPr>
              <w:fldChar w:fldCharType="begin"/>
            </w:r>
            <w:r w:rsidR="00C40E36" w:rsidRPr="00A841E6">
              <w:rPr>
                <w:rFonts w:ascii="Arial" w:hAnsi="Arial" w:cs="Arial"/>
                <w:noProof/>
                <w:webHidden/>
              </w:rPr>
              <w:instrText xml:space="preserve"> PAGEREF _Toc169773611 \h </w:instrText>
            </w:r>
            <w:r w:rsidR="00C40E36" w:rsidRPr="00A841E6">
              <w:rPr>
                <w:rFonts w:ascii="Arial" w:hAnsi="Arial" w:cs="Arial"/>
                <w:noProof/>
                <w:webHidden/>
              </w:rPr>
            </w:r>
            <w:r w:rsidR="00C40E36" w:rsidRPr="00A841E6">
              <w:rPr>
                <w:rFonts w:ascii="Arial" w:hAnsi="Arial" w:cs="Arial"/>
                <w:noProof/>
                <w:webHidden/>
              </w:rPr>
              <w:fldChar w:fldCharType="separate"/>
            </w:r>
            <w:r>
              <w:rPr>
                <w:rFonts w:ascii="Arial" w:hAnsi="Arial" w:cs="Arial"/>
                <w:noProof/>
                <w:webHidden/>
              </w:rPr>
              <w:t>7</w:t>
            </w:r>
            <w:r w:rsidR="00C40E36" w:rsidRPr="00A841E6">
              <w:rPr>
                <w:rFonts w:ascii="Arial" w:hAnsi="Arial" w:cs="Arial"/>
                <w:noProof/>
                <w:webHidden/>
              </w:rPr>
              <w:fldChar w:fldCharType="end"/>
            </w:r>
          </w:hyperlink>
        </w:p>
        <w:p w14:paraId="17067389" w14:textId="0FC911A2" w:rsidR="00A841E6" w:rsidRPr="00A841E6" w:rsidRDefault="00DD07E2">
          <w:pPr>
            <w:pStyle w:val="TOC2"/>
            <w:tabs>
              <w:tab w:val="right" w:leader="dot" w:pos="9010"/>
            </w:tabs>
            <w:rPr>
              <w:rFonts w:ascii="Arial" w:hAnsi="Arial" w:cs="Arial"/>
              <w:noProof/>
              <w:kern w:val="2"/>
              <w:lang w:val="en-AU" w:eastAsia="en-AU"/>
              <w14:ligatures w14:val="standardContextual"/>
            </w:rPr>
          </w:pPr>
          <w:hyperlink w:anchor="_Toc169773612" w:history="1">
            <w:r w:rsidR="00C40E36" w:rsidRPr="00A841E6">
              <w:rPr>
                <w:rStyle w:val="Hyperlink"/>
                <w:rFonts w:ascii="Arial" w:hAnsi="Arial" w:cs="Arial"/>
                <w:noProof/>
              </w:rPr>
              <w:t>7.1 Data and Reporting Requirements</w:t>
            </w:r>
            <w:r w:rsidR="00C40E36" w:rsidRPr="00A841E6">
              <w:rPr>
                <w:rFonts w:ascii="Arial" w:hAnsi="Arial" w:cs="Arial"/>
                <w:noProof/>
                <w:webHidden/>
              </w:rPr>
              <w:tab/>
            </w:r>
            <w:r w:rsidR="00C40E36" w:rsidRPr="00A841E6">
              <w:rPr>
                <w:rFonts w:ascii="Arial" w:hAnsi="Arial" w:cs="Arial"/>
                <w:noProof/>
                <w:webHidden/>
              </w:rPr>
              <w:fldChar w:fldCharType="begin"/>
            </w:r>
            <w:r w:rsidR="00C40E36" w:rsidRPr="00A841E6">
              <w:rPr>
                <w:rFonts w:ascii="Arial" w:hAnsi="Arial" w:cs="Arial"/>
                <w:noProof/>
                <w:webHidden/>
              </w:rPr>
              <w:instrText xml:space="preserve"> PAGEREF _Toc169773612 \h </w:instrText>
            </w:r>
            <w:r w:rsidR="00C40E36" w:rsidRPr="00A841E6">
              <w:rPr>
                <w:rFonts w:ascii="Arial" w:hAnsi="Arial" w:cs="Arial"/>
                <w:noProof/>
                <w:webHidden/>
              </w:rPr>
            </w:r>
            <w:r w:rsidR="00C40E36" w:rsidRPr="00A841E6">
              <w:rPr>
                <w:rFonts w:ascii="Arial" w:hAnsi="Arial" w:cs="Arial"/>
                <w:noProof/>
                <w:webHidden/>
              </w:rPr>
              <w:fldChar w:fldCharType="separate"/>
            </w:r>
            <w:r>
              <w:rPr>
                <w:rFonts w:ascii="Arial" w:hAnsi="Arial" w:cs="Arial"/>
                <w:noProof/>
                <w:webHidden/>
              </w:rPr>
              <w:t>8</w:t>
            </w:r>
            <w:r w:rsidR="00C40E36" w:rsidRPr="00A841E6">
              <w:rPr>
                <w:rFonts w:ascii="Arial" w:hAnsi="Arial" w:cs="Arial"/>
                <w:noProof/>
                <w:webHidden/>
              </w:rPr>
              <w:fldChar w:fldCharType="end"/>
            </w:r>
          </w:hyperlink>
        </w:p>
        <w:p w14:paraId="6D8B11E7" w14:textId="7C14FBE8" w:rsidR="00A841E6" w:rsidRPr="00A841E6" w:rsidRDefault="00DD07E2">
          <w:pPr>
            <w:pStyle w:val="TOC2"/>
            <w:tabs>
              <w:tab w:val="right" w:leader="dot" w:pos="9010"/>
            </w:tabs>
            <w:rPr>
              <w:rFonts w:ascii="Arial" w:hAnsi="Arial" w:cs="Arial"/>
              <w:noProof/>
              <w:kern w:val="2"/>
              <w:lang w:val="en-AU" w:eastAsia="en-AU"/>
              <w14:ligatures w14:val="standardContextual"/>
            </w:rPr>
          </w:pPr>
          <w:hyperlink w:anchor="_Toc169773613" w:history="1">
            <w:r w:rsidR="00C40E36" w:rsidRPr="00A841E6">
              <w:rPr>
                <w:rStyle w:val="Hyperlink"/>
                <w:rFonts w:ascii="Arial" w:hAnsi="Arial" w:cs="Arial"/>
                <w:noProof/>
              </w:rPr>
              <w:t>7.2 Confidentiality, Information Sharing and Privacy</w:t>
            </w:r>
            <w:r w:rsidR="00C40E36" w:rsidRPr="00A841E6">
              <w:rPr>
                <w:rFonts w:ascii="Arial" w:hAnsi="Arial" w:cs="Arial"/>
                <w:noProof/>
                <w:webHidden/>
              </w:rPr>
              <w:tab/>
            </w:r>
            <w:r w:rsidR="00C40E36" w:rsidRPr="00A841E6">
              <w:rPr>
                <w:rFonts w:ascii="Arial" w:hAnsi="Arial" w:cs="Arial"/>
                <w:noProof/>
                <w:webHidden/>
              </w:rPr>
              <w:fldChar w:fldCharType="begin"/>
            </w:r>
            <w:r w:rsidR="00C40E36" w:rsidRPr="00A841E6">
              <w:rPr>
                <w:rFonts w:ascii="Arial" w:hAnsi="Arial" w:cs="Arial"/>
                <w:noProof/>
                <w:webHidden/>
              </w:rPr>
              <w:instrText xml:space="preserve"> PAGEREF _Toc169773613 \h </w:instrText>
            </w:r>
            <w:r w:rsidR="00C40E36" w:rsidRPr="00A841E6">
              <w:rPr>
                <w:rFonts w:ascii="Arial" w:hAnsi="Arial" w:cs="Arial"/>
                <w:noProof/>
                <w:webHidden/>
              </w:rPr>
            </w:r>
            <w:r w:rsidR="00C40E36" w:rsidRPr="00A841E6">
              <w:rPr>
                <w:rFonts w:ascii="Arial" w:hAnsi="Arial" w:cs="Arial"/>
                <w:noProof/>
                <w:webHidden/>
              </w:rPr>
              <w:fldChar w:fldCharType="separate"/>
            </w:r>
            <w:r>
              <w:rPr>
                <w:rFonts w:ascii="Arial" w:hAnsi="Arial" w:cs="Arial"/>
                <w:noProof/>
                <w:webHidden/>
              </w:rPr>
              <w:t>8</w:t>
            </w:r>
            <w:r w:rsidR="00C40E36" w:rsidRPr="00A841E6">
              <w:rPr>
                <w:rFonts w:ascii="Arial" w:hAnsi="Arial" w:cs="Arial"/>
                <w:noProof/>
                <w:webHidden/>
              </w:rPr>
              <w:fldChar w:fldCharType="end"/>
            </w:r>
          </w:hyperlink>
        </w:p>
        <w:p w14:paraId="0B3AC188" w14:textId="3F5A04D0" w:rsidR="00A841E6" w:rsidRPr="00A841E6" w:rsidRDefault="00DD07E2">
          <w:pPr>
            <w:pStyle w:val="TOC2"/>
            <w:tabs>
              <w:tab w:val="right" w:leader="dot" w:pos="9010"/>
            </w:tabs>
            <w:rPr>
              <w:rFonts w:ascii="Arial" w:hAnsi="Arial" w:cs="Arial"/>
              <w:noProof/>
              <w:kern w:val="2"/>
              <w:lang w:val="en-AU" w:eastAsia="en-AU"/>
              <w14:ligatures w14:val="standardContextual"/>
            </w:rPr>
          </w:pPr>
          <w:hyperlink w:anchor="_Toc169773614" w:history="1">
            <w:r w:rsidR="00C40E36" w:rsidRPr="00A841E6">
              <w:rPr>
                <w:rStyle w:val="Hyperlink"/>
                <w:rFonts w:ascii="Arial" w:hAnsi="Arial" w:cs="Arial"/>
                <w:noProof/>
              </w:rPr>
              <w:t>7.3 Governance and Management</w:t>
            </w:r>
            <w:r w:rsidR="00C40E36" w:rsidRPr="00A841E6">
              <w:rPr>
                <w:rFonts w:ascii="Arial" w:hAnsi="Arial" w:cs="Arial"/>
                <w:noProof/>
                <w:webHidden/>
              </w:rPr>
              <w:tab/>
            </w:r>
            <w:r w:rsidR="00C40E36" w:rsidRPr="00A841E6">
              <w:rPr>
                <w:rFonts w:ascii="Arial" w:hAnsi="Arial" w:cs="Arial"/>
                <w:noProof/>
                <w:webHidden/>
              </w:rPr>
              <w:fldChar w:fldCharType="begin"/>
            </w:r>
            <w:r w:rsidR="00C40E36" w:rsidRPr="00A841E6">
              <w:rPr>
                <w:rFonts w:ascii="Arial" w:hAnsi="Arial" w:cs="Arial"/>
                <w:noProof/>
                <w:webHidden/>
              </w:rPr>
              <w:instrText xml:space="preserve"> PAGEREF _Toc169773614 \h </w:instrText>
            </w:r>
            <w:r w:rsidR="00C40E36" w:rsidRPr="00A841E6">
              <w:rPr>
                <w:rFonts w:ascii="Arial" w:hAnsi="Arial" w:cs="Arial"/>
                <w:noProof/>
                <w:webHidden/>
              </w:rPr>
            </w:r>
            <w:r w:rsidR="00C40E36" w:rsidRPr="00A841E6">
              <w:rPr>
                <w:rFonts w:ascii="Arial" w:hAnsi="Arial" w:cs="Arial"/>
                <w:noProof/>
                <w:webHidden/>
              </w:rPr>
              <w:fldChar w:fldCharType="separate"/>
            </w:r>
            <w:r>
              <w:rPr>
                <w:rFonts w:ascii="Arial" w:hAnsi="Arial" w:cs="Arial"/>
                <w:noProof/>
                <w:webHidden/>
              </w:rPr>
              <w:t>9</w:t>
            </w:r>
            <w:r w:rsidR="00C40E36" w:rsidRPr="00A841E6">
              <w:rPr>
                <w:rFonts w:ascii="Arial" w:hAnsi="Arial" w:cs="Arial"/>
                <w:noProof/>
                <w:webHidden/>
              </w:rPr>
              <w:fldChar w:fldCharType="end"/>
            </w:r>
          </w:hyperlink>
        </w:p>
        <w:p w14:paraId="681F468F" w14:textId="332582D2" w:rsidR="00A841E6" w:rsidRPr="00A841E6" w:rsidRDefault="00DD07E2">
          <w:pPr>
            <w:pStyle w:val="TOC2"/>
            <w:tabs>
              <w:tab w:val="right" w:leader="dot" w:pos="9010"/>
            </w:tabs>
            <w:rPr>
              <w:rFonts w:ascii="Arial" w:hAnsi="Arial" w:cs="Arial"/>
              <w:noProof/>
              <w:kern w:val="2"/>
              <w:lang w:val="en-AU" w:eastAsia="en-AU"/>
              <w14:ligatures w14:val="standardContextual"/>
            </w:rPr>
          </w:pPr>
          <w:hyperlink w:anchor="_Toc169773615" w:history="1">
            <w:r w:rsidR="00C40E36" w:rsidRPr="00A841E6">
              <w:rPr>
                <w:rStyle w:val="Hyperlink"/>
                <w:rFonts w:ascii="Arial" w:hAnsi="Arial" w:cs="Arial"/>
                <w:noProof/>
              </w:rPr>
              <w:t>7.4 Ethical Supplier Mandate</w:t>
            </w:r>
            <w:r w:rsidR="00C40E36" w:rsidRPr="00A841E6">
              <w:rPr>
                <w:rFonts w:ascii="Arial" w:hAnsi="Arial" w:cs="Arial"/>
                <w:noProof/>
                <w:webHidden/>
              </w:rPr>
              <w:tab/>
            </w:r>
            <w:r w:rsidR="00C40E36" w:rsidRPr="00A841E6">
              <w:rPr>
                <w:rFonts w:ascii="Arial" w:hAnsi="Arial" w:cs="Arial"/>
                <w:noProof/>
                <w:webHidden/>
              </w:rPr>
              <w:fldChar w:fldCharType="begin"/>
            </w:r>
            <w:r w:rsidR="00C40E36" w:rsidRPr="00A841E6">
              <w:rPr>
                <w:rFonts w:ascii="Arial" w:hAnsi="Arial" w:cs="Arial"/>
                <w:noProof/>
                <w:webHidden/>
              </w:rPr>
              <w:instrText xml:space="preserve"> PAGEREF _Toc169773615 \h </w:instrText>
            </w:r>
            <w:r w:rsidR="00C40E36" w:rsidRPr="00A841E6">
              <w:rPr>
                <w:rFonts w:ascii="Arial" w:hAnsi="Arial" w:cs="Arial"/>
                <w:noProof/>
                <w:webHidden/>
              </w:rPr>
            </w:r>
            <w:r w:rsidR="00C40E36" w:rsidRPr="00A841E6">
              <w:rPr>
                <w:rFonts w:ascii="Arial" w:hAnsi="Arial" w:cs="Arial"/>
                <w:noProof/>
                <w:webHidden/>
              </w:rPr>
              <w:fldChar w:fldCharType="separate"/>
            </w:r>
            <w:r>
              <w:rPr>
                <w:rFonts w:ascii="Arial" w:hAnsi="Arial" w:cs="Arial"/>
                <w:noProof/>
                <w:webHidden/>
              </w:rPr>
              <w:t>9</w:t>
            </w:r>
            <w:r w:rsidR="00C40E36" w:rsidRPr="00A841E6">
              <w:rPr>
                <w:rFonts w:ascii="Arial" w:hAnsi="Arial" w:cs="Arial"/>
                <w:noProof/>
                <w:webHidden/>
              </w:rPr>
              <w:fldChar w:fldCharType="end"/>
            </w:r>
          </w:hyperlink>
        </w:p>
        <w:p w14:paraId="12E2D915" w14:textId="65ADA0B1" w:rsidR="00A841E6" w:rsidRPr="00A841E6" w:rsidRDefault="00DD07E2">
          <w:pPr>
            <w:pStyle w:val="TOC2"/>
            <w:tabs>
              <w:tab w:val="right" w:leader="dot" w:pos="9010"/>
            </w:tabs>
            <w:rPr>
              <w:rFonts w:ascii="Arial" w:hAnsi="Arial" w:cs="Arial"/>
              <w:noProof/>
              <w:kern w:val="2"/>
              <w:lang w:val="en-AU" w:eastAsia="en-AU"/>
              <w14:ligatures w14:val="standardContextual"/>
            </w:rPr>
          </w:pPr>
          <w:hyperlink w:anchor="_Toc169773616" w:history="1">
            <w:r w:rsidR="00C40E36" w:rsidRPr="00A841E6">
              <w:rPr>
                <w:rStyle w:val="Hyperlink"/>
                <w:rFonts w:ascii="Arial" w:hAnsi="Arial" w:cs="Arial"/>
                <w:noProof/>
              </w:rPr>
              <w:t>8 Principles for service delivery</w:t>
            </w:r>
            <w:r w:rsidR="00C40E36" w:rsidRPr="00A841E6">
              <w:rPr>
                <w:rFonts w:ascii="Arial" w:hAnsi="Arial" w:cs="Arial"/>
                <w:noProof/>
                <w:webHidden/>
              </w:rPr>
              <w:tab/>
            </w:r>
            <w:r w:rsidR="00C40E36" w:rsidRPr="00A841E6">
              <w:rPr>
                <w:rFonts w:ascii="Arial" w:hAnsi="Arial" w:cs="Arial"/>
                <w:noProof/>
                <w:webHidden/>
              </w:rPr>
              <w:fldChar w:fldCharType="begin"/>
            </w:r>
            <w:r w:rsidR="00C40E36" w:rsidRPr="00A841E6">
              <w:rPr>
                <w:rFonts w:ascii="Arial" w:hAnsi="Arial" w:cs="Arial"/>
                <w:noProof/>
                <w:webHidden/>
              </w:rPr>
              <w:instrText xml:space="preserve"> PAGEREF _Toc169773616 \h </w:instrText>
            </w:r>
            <w:r w:rsidR="00C40E36" w:rsidRPr="00A841E6">
              <w:rPr>
                <w:rFonts w:ascii="Arial" w:hAnsi="Arial" w:cs="Arial"/>
                <w:noProof/>
                <w:webHidden/>
              </w:rPr>
            </w:r>
            <w:r w:rsidR="00C40E36" w:rsidRPr="00A841E6">
              <w:rPr>
                <w:rFonts w:ascii="Arial" w:hAnsi="Arial" w:cs="Arial"/>
                <w:noProof/>
                <w:webHidden/>
              </w:rPr>
              <w:fldChar w:fldCharType="separate"/>
            </w:r>
            <w:r>
              <w:rPr>
                <w:rFonts w:ascii="Arial" w:hAnsi="Arial" w:cs="Arial"/>
                <w:noProof/>
                <w:webHidden/>
              </w:rPr>
              <w:t>9</w:t>
            </w:r>
            <w:r w:rsidR="00C40E36" w:rsidRPr="00A841E6">
              <w:rPr>
                <w:rFonts w:ascii="Arial" w:hAnsi="Arial" w:cs="Arial"/>
                <w:noProof/>
                <w:webHidden/>
              </w:rPr>
              <w:fldChar w:fldCharType="end"/>
            </w:r>
          </w:hyperlink>
        </w:p>
        <w:p w14:paraId="23AEBB25" w14:textId="39F23EA0" w:rsidR="00A841E6" w:rsidRPr="00A841E6" w:rsidRDefault="00DD07E2">
          <w:pPr>
            <w:pStyle w:val="TOC2"/>
            <w:tabs>
              <w:tab w:val="right" w:leader="dot" w:pos="9010"/>
            </w:tabs>
            <w:rPr>
              <w:rFonts w:ascii="Arial" w:hAnsi="Arial" w:cs="Arial"/>
              <w:noProof/>
              <w:kern w:val="2"/>
              <w:lang w:val="en-AU" w:eastAsia="en-AU"/>
              <w14:ligatures w14:val="standardContextual"/>
            </w:rPr>
          </w:pPr>
          <w:hyperlink w:anchor="_Toc169773617" w:history="1">
            <w:r w:rsidR="00C40E36" w:rsidRPr="00A841E6">
              <w:rPr>
                <w:rStyle w:val="Hyperlink"/>
                <w:rFonts w:ascii="Arial" w:hAnsi="Arial" w:cs="Arial"/>
                <w:noProof/>
              </w:rPr>
              <w:t>9. Service requirements</w:t>
            </w:r>
            <w:r w:rsidR="00C40E36" w:rsidRPr="00A841E6">
              <w:rPr>
                <w:rFonts w:ascii="Arial" w:hAnsi="Arial" w:cs="Arial"/>
                <w:noProof/>
                <w:webHidden/>
              </w:rPr>
              <w:tab/>
            </w:r>
            <w:r w:rsidR="00C40E36" w:rsidRPr="00A841E6">
              <w:rPr>
                <w:rFonts w:ascii="Arial" w:hAnsi="Arial" w:cs="Arial"/>
                <w:noProof/>
                <w:webHidden/>
              </w:rPr>
              <w:fldChar w:fldCharType="begin"/>
            </w:r>
            <w:r w:rsidR="00C40E36" w:rsidRPr="00A841E6">
              <w:rPr>
                <w:rFonts w:ascii="Arial" w:hAnsi="Arial" w:cs="Arial"/>
                <w:noProof/>
                <w:webHidden/>
              </w:rPr>
              <w:instrText xml:space="preserve"> PAGEREF _Toc169773617 \h </w:instrText>
            </w:r>
            <w:r w:rsidR="00C40E36" w:rsidRPr="00A841E6">
              <w:rPr>
                <w:rFonts w:ascii="Arial" w:hAnsi="Arial" w:cs="Arial"/>
                <w:noProof/>
                <w:webHidden/>
              </w:rPr>
            </w:r>
            <w:r w:rsidR="00C40E36" w:rsidRPr="00A841E6">
              <w:rPr>
                <w:rFonts w:ascii="Arial" w:hAnsi="Arial" w:cs="Arial"/>
                <w:noProof/>
                <w:webHidden/>
              </w:rPr>
              <w:fldChar w:fldCharType="separate"/>
            </w:r>
            <w:r>
              <w:rPr>
                <w:rFonts w:ascii="Arial" w:hAnsi="Arial" w:cs="Arial"/>
                <w:noProof/>
                <w:webHidden/>
              </w:rPr>
              <w:t>10</w:t>
            </w:r>
            <w:r w:rsidR="00C40E36" w:rsidRPr="00A841E6">
              <w:rPr>
                <w:rFonts w:ascii="Arial" w:hAnsi="Arial" w:cs="Arial"/>
                <w:noProof/>
                <w:webHidden/>
              </w:rPr>
              <w:fldChar w:fldCharType="end"/>
            </w:r>
          </w:hyperlink>
        </w:p>
        <w:p w14:paraId="014E3CFB" w14:textId="0439D44F" w:rsidR="00A841E6" w:rsidRPr="00A841E6" w:rsidRDefault="00DD07E2">
          <w:pPr>
            <w:pStyle w:val="TOC2"/>
            <w:tabs>
              <w:tab w:val="right" w:leader="dot" w:pos="9010"/>
            </w:tabs>
            <w:rPr>
              <w:rFonts w:ascii="Arial" w:hAnsi="Arial" w:cs="Arial"/>
              <w:noProof/>
              <w:kern w:val="2"/>
              <w:lang w:val="en-AU" w:eastAsia="en-AU"/>
              <w14:ligatures w14:val="standardContextual"/>
            </w:rPr>
          </w:pPr>
          <w:hyperlink w:anchor="_Toc169773618" w:history="1">
            <w:r w:rsidR="00C40E36" w:rsidRPr="00A841E6">
              <w:rPr>
                <w:rStyle w:val="Hyperlink"/>
                <w:rFonts w:ascii="Arial" w:hAnsi="Arial" w:cs="Arial"/>
                <w:noProof/>
              </w:rPr>
              <w:t>9.1 Service type: Personalised support</w:t>
            </w:r>
            <w:r w:rsidR="00C40E36" w:rsidRPr="00A841E6">
              <w:rPr>
                <w:rFonts w:ascii="Arial" w:hAnsi="Arial" w:cs="Arial"/>
                <w:noProof/>
                <w:webHidden/>
              </w:rPr>
              <w:tab/>
            </w:r>
            <w:r w:rsidR="00C40E36" w:rsidRPr="00A841E6">
              <w:rPr>
                <w:rFonts w:ascii="Arial" w:hAnsi="Arial" w:cs="Arial"/>
                <w:noProof/>
                <w:webHidden/>
              </w:rPr>
              <w:fldChar w:fldCharType="begin"/>
            </w:r>
            <w:r w:rsidR="00C40E36" w:rsidRPr="00A841E6">
              <w:rPr>
                <w:rFonts w:ascii="Arial" w:hAnsi="Arial" w:cs="Arial"/>
                <w:noProof/>
                <w:webHidden/>
              </w:rPr>
              <w:instrText xml:space="preserve"> PAGEREF _Toc169773618 \h </w:instrText>
            </w:r>
            <w:r w:rsidR="00C40E36" w:rsidRPr="00A841E6">
              <w:rPr>
                <w:rFonts w:ascii="Arial" w:hAnsi="Arial" w:cs="Arial"/>
                <w:noProof/>
                <w:webHidden/>
              </w:rPr>
            </w:r>
            <w:r w:rsidR="00C40E36" w:rsidRPr="00A841E6">
              <w:rPr>
                <w:rFonts w:ascii="Arial" w:hAnsi="Arial" w:cs="Arial"/>
                <w:noProof/>
                <w:webHidden/>
              </w:rPr>
              <w:fldChar w:fldCharType="separate"/>
            </w:r>
            <w:r>
              <w:rPr>
                <w:rFonts w:ascii="Arial" w:hAnsi="Arial" w:cs="Arial"/>
                <w:noProof/>
                <w:webHidden/>
              </w:rPr>
              <w:t>10</w:t>
            </w:r>
            <w:r w:rsidR="00C40E36" w:rsidRPr="00A841E6">
              <w:rPr>
                <w:rFonts w:ascii="Arial" w:hAnsi="Arial" w:cs="Arial"/>
                <w:noProof/>
                <w:webHidden/>
              </w:rPr>
              <w:fldChar w:fldCharType="end"/>
            </w:r>
          </w:hyperlink>
        </w:p>
        <w:p w14:paraId="3186280D" w14:textId="453473BA" w:rsidR="00A841E6" w:rsidRPr="00A841E6" w:rsidRDefault="00DD07E2">
          <w:pPr>
            <w:pStyle w:val="TOC2"/>
            <w:tabs>
              <w:tab w:val="right" w:leader="dot" w:pos="9010"/>
            </w:tabs>
            <w:rPr>
              <w:rFonts w:ascii="Arial" w:hAnsi="Arial" w:cs="Arial"/>
              <w:noProof/>
              <w:kern w:val="2"/>
              <w:lang w:val="en-AU" w:eastAsia="en-AU"/>
              <w14:ligatures w14:val="standardContextual"/>
            </w:rPr>
          </w:pPr>
          <w:hyperlink w:anchor="_Toc169773619" w:history="1">
            <w:r w:rsidR="00C40E36" w:rsidRPr="00A841E6">
              <w:rPr>
                <w:rStyle w:val="Hyperlink"/>
                <w:rFonts w:ascii="Arial" w:hAnsi="Arial" w:cs="Arial"/>
                <w:noProof/>
              </w:rPr>
              <w:t>9.2 Service type: Therapeutic and specialised</w:t>
            </w:r>
            <w:r w:rsidR="00C40E36" w:rsidRPr="00A841E6">
              <w:rPr>
                <w:rFonts w:ascii="Arial" w:hAnsi="Arial" w:cs="Arial"/>
                <w:noProof/>
                <w:webHidden/>
              </w:rPr>
              <w:tab/>
            </w:r>
            <w:r w:rsidR="00C40E36" w:rsidRPr="00A841E6">
              <w:rPr>
                <w:rFonts w:ascii="Arial" w:hAnsi="Arial" w:cs="Arial"/>
                <w:noProof/>
                <w:webHidden/>
              </w:rPr>
              <w:fldChar w:fldCharType="begin"/>
            </w:r>
            <w:r w:rsidR="00C40E36" w:rsidRPr="00A841E6">
              <w:rPr>
                <w:rFonts w:ascii="Arial" w:hAnsi="Arial" w:cs="Arial"/>
                <w:noProof/>
                <w:webHidden/>
              </w:rPr>
              <w:instrText xml:space="preserve"> PAGEREF _Toc169773619 \h </w:instrText>
            </w:r>
            <w:r w:rsidR="00C40E36" w:rsidRPr="00A841E6">
              <w:rPr>
                <w:rFonts w:ascii="Arial" w:hAnsi="Arial" w:cs="Arial"/>
                <w:noProof/>
                <w:webHidden/>
              </w:rPr>
            </w:r>
            <w:r w:rsidR="00C40E36" w:rsidRPr="00A841E6">
              <w:rPr>
                <w:rFonts w:ascii="Arial" w:hAnsi="Arial" w:cs="Arial"/>
                <w:noProof/>
                <w:webHidden/>
              </w:rPr>
              <w:fldChar w:fldCharType="separate"/>
            </w:r>
            <w:r>
              <w:rPr>
                <w:rFonts w:ascii="Arial" w:hAnsi="Arial" w:cs="Arial"/>
                <w:noProof/>
                <w:webHidden/>
              </w:rPr>
              <w:t>11</w:t>
            </w:r>
            <w:r w:rsidR="00C40E36" w:rsidRPr="00A841E6">
              <w:rPr>
                <w:rFonts w:ascii="Arial" w:hAnsi="Arial" w:cs="Arial"/>
                <w:noProof/>
                <w:webHidden/>
              </w:rPr>
              <w:fldChar w:fldCharType="end"/>
            </w:r>
          </w:hyperlink>
        </w:p>
        <w:p w14:paraId="02BB3D6A" w14:textId="629AF4FC" w:rsidR="00A841E6" w:rsidRPr="00A841E6" w:rsidRDefault="00DD07E2">
          <w:pPr>
            <w:pStyle w:val="TOC2"/>
            <w:tabs>
              <w:tab w:val="right" w:leader="dot" w:pos="9010"/>
            </w:tabs>
            <w:rPr>
              <w:rFonts w:ascii="Arial" w:hAnsi="Arial" w:cs="Arial"/>
              <w:noProof/>
              <w:kern w:val="2"/>
              <w:lang w:val="en-AU" w:eastAsia="en-AU"/>
              <w14:ligatures w14:val="standardContextual"/>
            </w:rPr>
          </w:pPr>
          <w:hyperlink w:anchor="_Toc169773620" w:history="1">
            <w:r w:rsidR="00C40E36" w:rsidRPr="00A841E6">
              <w:rPr>
                <w:rStyle w:val="Hyperlink"/>
                <w:rFonts w:ascii="Arial" w:hAnsi="Arial" w:cs="Arial"/>
                <w:noProof/>
              </w:rPr>
              <w:t>9.3 Service type: Diversion and engagement</w:t>
            </w:r>
            <w:r w:rsidR="00C40E36" w:rsidRPr="00A841E6">
              <w:rPr>
                <w:rFonts w:ascii="Arial" w:hAnsi="Arial" w:cs="Arial"/>
                <w:noProof/>
                <w:webHidden/>
              </w:rPr>
              <w:tab/>
            </w:r>
            <w:r w:rsidR="00C40E36" w:rsidRPr="00A841E6">
              <w:rPr>
                <w:rFonts w:ascii="Arial" w:hAnsi="Arial" w:cs="Arial"/>
                <w:noProof/>
                <w:webHidden/>
              </w:rPr>
              <w:fldChar w:fldCharType="begin"/>
            </w:r>
            <w:r w:rsidR="00C40E36" w:rsidRPr="00A841E6">
              <w:rPr>
                <w:rFonts w:ascii="Arial" w:hAnsi="Arial" w:cs="Arial"/>
                <w:noProof/>
                <w:webHidden/>
              </w:rPr>
              <w:instrText xml:space="preserve"> PAGEREF _Toc169773620 \h </w:instrText>
            </w:r>
            <w:r w:rsidR="00C40E36" w:rsidRPr="00A841E6">
              <w:rPr>
                <w:rFonts w:ascii="Arial" w:hAnsi="Arial" w:cs="Arial"/>
                <w:noProof/>
                <w:webHidden/>
              </w:rPr>
            </w:r>
            <w:r w:rsidR="00C40E36" w:rsidRPr="00A841E6">
              <w:rPr>
                <w:rFonts w:ascii="Arial" w:hAnsi="Arial" w:cs="Arial"/>
                <w:noProof/>
                <w:webHidden/>
              </w:rPr>
              <w:fldChar w:fldCharType="separate"/>
            </w:r>
            <w:r>
              <w:rPr>
                <w:rFonts w:ascii="Arial" w:hAnsi="Arial" w:cs="Arial"/>
                <w:noProof/>
                <w:webHidden/>
              </w:rPr>
              <w:t>12</w:t>
            </w:r>
            <w:r w:rsidR="00C40E36" w:rsidRPr="00A841E6">
              <w:rPr>
                <w:rFonts w:ascii="Arial" w:hAnsi="Arial" w:cs="Arial"/>
                <w:noProof/>
                <w:webHidden/>
              </w:rPr>
              <w:fldChar w:fldCharType="end"/>
            </w:r>
          </w:hyperlink>
        </w:p>
        <w:p w14:paraId="642FBD72" w14:textId="5FB0EC95" w:rsidR="00A841E6" w:rsidRPr="00A841E6" w:rsidRDefault="00DD07E2">
          <w:pPr>
            <w:pStyle w:val="TOC2"/>
            <w:tabs>
              <w:tab w:val="right" w:leader="dot" w:pos="9010"/>
            </w:tabs>
            <w:rPr>
              <w:rFonts w:ascii="Arial" w:hAnsi="Arial" w:cs="Arial"/>
              <w:noProof/>
              <w:kern w:val="2"/>
              <w:lang w:val="en-AU" w:eastAsia="en-AU"/>
              <w14:ligatures w14:val="standardContextual"/>
            </w:rPr>
          </w:pPr>
          <w:hyperlink w:anchor="_Toc169773621" w:history="1">
            <w:r w:rsidR="00C40E36" w:rsidRPr="00A841E6">
              <w:rPr>
                <w:rStyle w:val="Hyperlink"/>
                <w:rFonts w:ascii="Arial" w:hAnsi="Arial" w:cs="Arial"/>
                <w:noProof/>
              </w:rPr>
              <w:t>9.4 Service type: Sector development</w:t>
            </w:r>
            <w:r w:rsidR="00C40E36" w:rsidRPr="00A841E6">
              <w:rPr>
                <w:rFonts w:ascii="Arial" w:hAnsi="Arial" w:cs="Arial"/>
                <w:noProof/>
                <w:webHidden/>
              </w:rPr>
              <w:tab/>
            </w:r>
            <w:r w:rsidR="00C40E36" w:rsidRPr="00A841E6">
              <w:rPr>
                <w:rFonts w:ascii="Arial" w:hAnsi="Arial" w:cs="Arial"/>
                <w:noProof/>
                <w:webHidden/>
              </w:rPr>
              <w:fldChar w:fldCharType="begin"/>
            </w:r>
            <w:r w:rsidR="00C40E36" w:rsidRPr="00A841E6">
              <w:rPr>
                <w:rFonts w:ascii="Arial" w:hAnsi="Arial" w:cs="Arial"/>
                <w:noProof/>
                <w:webHidden/>
              </w:rPr>
              <w:instrText xml:space="preserve"> PAGEREF _Toc169773621 \h </w:instrText>
            </w:r>
            <w:r w:rsidR="00C40E36" w:rsidRPr="00A841E6">
              <w:rPr>
                <w:rFonts w:ascii="Arial" w:hAnsi="Arial" w:cs="Arial"/>
                <w:noProof/>
                <w:webHidden/>
              </w:rPr>
            </w:r>
            <w:r w:rsidR="00C40E36" w:rsidRPr="00A841E6">
              <w:rPr>
                <w:rFonts w:ascii="Arial" w:hAnsi="Arial" w:cs="Arial"/>
                <w:noProof/>
                <w:webHidden/>
              </w:rPr>
              <w:fldChar w:fldCharType="separate"/>
            </w:r>
            <w:r>
              <w:rPr>
                <w:rFonts w:ascii="Arial" w:hAnsi="Arial" w:cs="Arial"/>
                <w:noProof/>
                <w:webHidden/>
              </w:rPr>
              <w:t>12</w:t>
            </w:r>
            <w:r w:rsidR="00C40E36" w:rsidRPr="00A841E6">
              <w:rPr>
                <w:rFonts w:ascii="Arial" w:hAnsi="Arial" w:cs="Arial"/>
                <w:noProof/>
                <w:webHidden/>
              </w:rPr>
              <w:fldChar w:fldCharType="end"/>
            </w:r>
          </w:hyperlink>
        </w:p>
        <w:p w14:paraId="1683ADE0" w14:textId="03D82041" w:rsidR="00A841E6" w:rsidRPr="00A841E6" w:rsidRDefault="00DD07E2">
          <w:pPr>
            <w:pStyle w:val="TOC2"/>
            <w:tabs>
              <w:tab w:val="right" w:leader="dot" w:pos="9010"/>
            </w:tabs>
            <w:rPr>
              <w:rFonts w:ascii="Arial" w:hAnsi="Arial" w:cs="Arial"/>
              <w:noProof/>
              <w:kern w:val="2"/>
              <w:lang w:val="en-AU" w:eastAsia="en-AU"/>
              <w14:ligatures w14:val="standardContextual"/>
            </w:rPr>
          </w:pPr>
          <w:hyperlink w:anchor="_Toc169773622" w:history="1">
            <w:r w:rsidR="00C40E36" w:rsidRPr="00A841E6">
              <w:rPr>
                <w:rStyle w:val="Hyperlink"/>
                <w:rFonts w:ascii="Arial" w:hAnsi="Arial" w:cs="Arial"/>
                <w:noProof/>
              </w:rPr>
              <w:t>10 Youth Justice Service Types by funded program</w:t>
            </w:r>
            <w:r w:rsidR="00C40E36" w:rsidRPr="00A841E6">
              <w:rPr>
                <w:rFonts w:ascii="Arial" w:hAnsi="Arial" w:cs="Arial"/>
                <w:noProof/>
                <w:webHidden/>
              </w:rPr>
              <w:tab/>
            </w:r>
            <w:r w:rsidR="00C40E36" w:rsidRPr="00A841E6">
              <w:rPr>
                <w:rFonts w:ascii="Arial" w:hAnsi="Arial" w:cs="Arial"/>
                <w:noProof/>
                <w:webHidden/>
              </w:rPr>
              <w:fldChar w:fldCharType="begin"/>
            </w:r>
            <w:r w:rsidR="00C40E36" w:rsidRPr="00A841E6">
              <w:rPr>
                <w:rFonts w:ascii="Arial" w:hAnsi="Arial" w:cs="Arial"/>
                <w:noProof/>
                <w:webHidden/>
              </w:rPr>
              <w:instrText xml:space="preserve"> PAGEREF _Toc169773622 \h </w:instrText>
            </w:r>
            <w:r w:rsidR="00C40E36" w:rsidRPr="00A841E6">
              <w:rPr>
                <w:rFonts w:ascii="Arial" w:hAnsi="Arial" w:cs="Arial"/>
                <w:noProof/>
                <w:webHidden/>
              </w:rPr>
            </w:r>
            <w:r w:rsidR="00C40E36" w:rsidRPr="00A841E6">
              <w:rPr>
                <w:rFonts w:ascii="Arial" w:hAnsi="Arial" w:cs="Arial"/>
                <w:noProof/>
                <w:webHidden/>
              </w:rPr>
              <w:fldChar w:fldCharType="separate"/>
            </w:r>
            <w:r>
              <w:rPr>
                <w:rFonts w:ascii="Arial" w:hAnsi="Arial" w:cs="Arial"/>
                <w:noProof/>
                <w:webHidden/>
              </w:rPr>
              <w:t>13</w:t>
            </w:r>
            <w:r w:rsidR="00C40E36" w:rsidRPr="00A841E6">
              <w:rPr>
                <w:rFonts w:ascii="Arial" w:hAnsi="Arial" w:cs="Arial"/>
                <w:noProof/>
                <w:webHidden/>
              </w:rPr>
              <w:fldChar w:fldCharType="end"/>
            </w:r>
          </w:hyperlink>
        </w:p>
        <w:p w14:paraId="54B228F0" w14:textId="38C4CE41" w:rsidR="00A841E6" w:rsidRDefault="00DD07E2">
          <w:pPr>
            <w:pStyle w:val="TOC2"/>
            <w:tabs>
              <w:tab w:val="right" w:leader="dot" w:pos="9010"/>
            </w:tabs>
            <w:rPr>
              <w:rFonts w:cstheme="minorBidi"/>
              <w:noProof/>
              <w:kern w:val="2"/>
              <w:lang w:val="en-AU" w:eastAsia="en-AU"/>
              <w14:ligatures w14:val="standardContextual"/>
            </w:rPr>
          </w:pPr>
          <w:hyperlink w:anchor="_Toc169773623" w:history="1">
            <w:r w:rsidR="00C40E36" w:rsidRPr="00A841E6">
              <w:rPr>
                <w:rStyle w:val="Hyperlink"/>
                <w:rFonts w:ascii="Arial" w:hAnsi="Arial" w:cs="Arial"/>
                <w:noProof/>
              </w:rPr>
              <w:t>11 Expected outcomes from our investment</w:t>
            </w:r>
            <w:r w:rsidR="00C40E36" w:rsidRPr="00A841E6">
              <w:rPr>
                <w:rFonts w:ascii="Arial" w:hAnsi="Arial" w:cs="Arial"/>
                <w:noProof/>
                <w:webHidden/>
              </w:rPr>
              <w:tab/>
            </w:r>
            <w:r w:rsidR="00C40E36" w:rsidRPr="00A841E6">
              <w:rPr>
                <w:rFonts w:ascii="Arial" w:hAnsi="Arial" w:cs="Arial"/>
                <w:noProof/>
                <w:webHidden/>
              </w:rPr>
              <w:fldChar w:fldCharType="begin"/>
            </w:r>
            <w:r w:rsidR="00C40E36" w:rsidRPr="00A841E6">
              <w:rPr>
                <w:rFonts w:ascii="Arial" w:hAnsi="Arial" w:cs="Arial"/>
                <w:noProof/>
                <w:webHidden/>
              </w:rPr>
              <w:instrText xml:space="preserve"> PAGEREF _Toc169773623 \h </w:instrText>
            </w:r>
            <w:r w:rsidR="00C40E36" w:rsidRPr="00A841E6">
              <w:rPr>
                <w:rFonts w:ascii="Arial" w:hAnsi="Arial" w:cs="Arial"/>
                <w:noProof/>
                <w:webHidden/>
              </w:rPr>
            </w:r>
            <w:r w:rsidR="00C40E36" w:rsidRPr="00A841E6">
              <w:rPr>
                <w:rFonts w:ascii="Arial" w:hAnsi="Arial" w:cs="Arial"/>
                <w:noProof/>
                <w:webHidden/>
              </w:rPr>
              <w:fldChar w:fldCharType="separate"/>
            </w:r>
            <w:r>
              <w:rPr>
                <w:rFonts w:ascii="Arial" w:hAnsi="Arial" w:cs="Arial"/>
                <w:noProof/>
                <w:webHidden/>
              </w:rPr>
              <w:t>14</w:t>
            </w:r>
            <w:r w:rsidR="00C40E36" w:rsidRPr="00A841E6">
              <w:rPr>
                <w:rFonts w:ascii="Arial" w:hAnsi="Arial" w:cs="Arial"/>
                <w:noProof/>
                <w:webHidden/>
              </w:rPr>
              <w:fldChar w:fldCharType="end"/>
            </w:r>
          </w:hyperlink>
        </w:p>
        <w:p w14:paraId="51D972BA" w14:textId="77777777" w:rsidR="00E51CFB" w:rsidRPr="00A841E6" w:rsidRDefault="00C40E36" w:rsidP="00A841E6">
          <w:pPr>
            <w:rPr>
              <w:rFonts w:cs="Arial"/>
            </w:rPr>
          </w:pPr>
          <w:r w:rsidRPr="008C6288">
            <w:rPr>
              <w:rFonts w:cs="Arial"/>
              <w:b/>
              <w:bCs/>
              <w:noProof/>
            </w:rPr>
            <w:fldChar w:fldCharType="end"/>
          </w:r>
        </w:p>
      </w:sdtContent>
    </w:sdt>
    <w:p w14:paraId="1E1326DC" w14:textId="77777777" w:rsidR="00B02327" w:rsidRDefault="00C40E36">
      <w:pPr>
        <w:spacing w:after="0" w:line="240" w:lineRule="auto"/>
        <w:rPr>
          <w:rFonts w:cs="Arial"/>
          <w:b/>
          <w:bCs/>
          <w:sz w:val="24"/>
        </w:rPr>
      </w:pPr>
      <w:r>
        <w:rPr>
          <w:rFonts w:cs="Arial"/>
          <w:b/>
          <w:bCs/>
          <w:sz w:val="24"/>
        </w:rPr>
        <w:br w:type="page"/>
      </w:r>
    </w:p>
    <w:p w14:paraId="5FC67EDE" w14:textId="77777777" w:rsidR="00A24F1F" w:rsidRDefault="00C40E36" w:rsidP="00D05DF6">
      <w:pPr>
        <w:pStyle w:val="Heading2"/>
        <w:spacing w:after="120"/>
      </w:pPr>
      <w:bookmarkStart w:id="1" w:name="_Toc169773605"/>
      <w:r>
        <w:lastRenderedPageBreak/>
        <w:t>1 Introduction</w:t>
      </w:r>
      <w:bookmarkEnd w:id="1"/>
    </w:p>
    <w:p w14:paraId="5CFDE649" w14:textId="77777777" w:rsidR="00A24F1F" w:rsidRDefault="00C40E36" w:rsidP="00D05DF6">
      <w:pPr>
        <w:spacing w:after="120"/>
        <w:jc w:val="both"/>
      </w:pPr>
      <w:r>
        <w:t>Youth Justice is designated as a Funding Area for services support</w:t>
      </w:r>
      <w:r w:rsidR="00911173">
        <w:t>ing</w:t>
      </w:r>
      <w:r>
        <w:t xml:space="preserve"> young people in contact</w:t>
      </w:r>
      <w:r w:rsidR="0060508F">
        <w:t>,</w:t>
      </w:r>
      <w:r>
        <w:t xml:space="preserve"> or at risk of contact</w:t>
      </w:r>
      <w:r w:rsidR="0060508F">
        <w:t>,</w:t>
      </w:r>
      <w:r>
        <w:t xml:space="preserve"> with the Youth Justice system. </w:t>
      </w:r>
      <w:bookmarkStart w:id="2" w:name="_Hlk167174158"/>
      <w:r>
        <w:t xml:space="preserve">For </w:t>
      </w:r>
      <w:proofErr w:type="spellStart"/>
      <w:r>
        <w:t>organisations</w:t>
      </w:r>
      <w:proofErr w:type="spellEnd"/>
      <w:r>
        <w:t xml:space="preserve"> funded under the Youth Justice Funding Area, this investment specification forms part of a suite of documents under the </w:t>
      </w:r>
      <w:r w:rsidR="00270C0B">
        <w:t>Service Agreement</w:t>
      </w:r>
      <w:r>
        <w:t xml:space="preserve"> with the </w:t>
      </w:r>
      <w:r w:rsidR="00ED0B32">
        <w:t>Department of Youth Justice and Victim Support</w:t>
      </w:r>
      <w:r>
        <w:t xml:space="preserve">. </w:t>
      </w:r>
    </w:p>
    <w:p w14:paraId="13785DFB" w14:textId="77777777" w:rsidR="00A24F1F" w:rsidRDefault="00C40E36" w:rsidP="00D05DF6">
      <w:pPr>
        <w:spacing w:after="120"/>
        <w:jc w:val="both"/>
      </w:pPr>
      <w:r>
        <w:t xml:space="preserve">In the event of any inconsistency between this investment specification and the </w:t>
      </w:r>
      <w:r w:rsidR="00270C0B">
        <w:t>Service A</w:t>
      </w:r>
      <w:r>
        <w:t>greement, th</w:t>
      </w:r>
      <w:r w:rsidR="00270C0B">
        <w:t>e</w:t>
      </w:r>
      <w:r>
        <w:t xml:space="preserve"> </w:t>
      </w:r>
      <w:r w:rsidR="00270C0B">
        <w:t>Service</w:t>
      </w:r>
      <w:r>
        <w:t xml:space="preserve"> </w:t>
      </w:r>
      <w:r w:rsidR="00270C0B">
        <w:t>A</w:t>
      </w:r>
      <w:r>
        <w:t>greement will prevail.</w:t>
      </w:r>
    </w:p>
    <w:p w14:paraId="0BBA2966" w14:textId="77777777" w:rsidR="00A24F1F" w:rsidRPr="00A24F1F" w:rsidRDefault="00C40E36" w:rsidP="00FC2558">
      <w:pPr>
        <w:spacing w:after="240"/>
        <w:jc w:val="both"/>
      </w:pPr>
      <w:r>
        <w:t xml:space="preserve">This investment specification should be read in conjunction with relevant procurement documents, </w:t>
      </w:r>
      <w:r w:rsidR="00270C0B">
        <w:t>Service A</w:t>
      </w:r>
      <w:r>
        <w:t>greements</w:t>
      </w:r>
      <w:r w:rsidR="00911173">
        <w:t xml:space="preserve">, </w:t>
      </w:r>
      <w:r w:rsidR="00066493">
        <w:t>guidelines,</w:t>
      </w:r>
      <w:r w:rsidR="00911173">
        <w:t xml:space="preserve"> and policies</w:t>
      </w:r>
      <w:r>
        <w:t xml:space="preserve">. </w:t>
      </w:r>
    </w:p>
    <w:p w14:paraId="7FD2DEE8" w14:textId="77777777" w:rsidR="008F631B" w:rsidRPr="00A603C4" w:rsidRDefault="00C40E36" w:rsidP="00FC2558">
      <w:pPr>
        <w:pStyle w:val="Heading2"/>
        <w:spacing w:after="120"/>
      </w:pPr>
      <w:bookmarkStart w:id="3" w:name="_Toc169773606"/>
      <w:bookmarkEnd w:id="2"/>
      <w:r>
        <w:t xml:space="preserve">2 </w:t>
      </w:r>
      <w:r w:rsidR="00A603C4" w:rsidRPr="00A603C4">
        <w:t>Investment intent</w:t>
      </w:r>
      <w:bookmarkEnd w:id="3"/>
    </w:p>
    <w:p w14:paraId="57BE549A" w14:textId="598E9E29" w:rsidR="00F25D76" w:rsidRDefault="00C40E36" w:rsidP="00D05DF6">
      <w:pPr>
        <w:spacing w:after="120"/>
        <w:jc w:val="both"/>
      </w:pPr>
      <w:r w:rsidRPr="00D05DF6">
        <w:t xml:space="preserve">The Queensland Government is focused on </w:t>
      </w:r>
      <w:r w:rsidR="003C5C81">
        <w:t xml:space="preserve">restoring safety and making the community safer for all </w:t>
      </w:r>
      <w:r>
        <w:t>Queenslanders</w:t>
      </w:r>
      <w:r w:rsidR="003C5C81">
        <w:t xml:space="preserve"> by</w:t>
      </w:r>
      <w:r>
        <w:t xml:space="preserve"> </w:t>
      </w:r>
      <w:r w:rsidR="003C5C81">
        <w:t xml:space="preserve">protecting the community, </w:t>
      </w:r>
      <w:r>
        <w:t xml:space="preserve">preventing crime, </w:t>
      </w:r>
      <w:proofErr w:type="gramStart"/>
      <w:r>
        <w:t>intervening</w:t>
      </w:r>
      <w:proofErr w:type="gramEnd"/>
      <w:r>
        <w:t xml:space="preserve"> and rehabilitating.</w:t>
      </w:r>
    </w:p>
    <w:p w14:paraId="3BC08E8F" w14:textId="77777777" w:rsidR="003C5C81" w:rsidRDefault="00C40E36" w:rsidP="00D05DF6">
      <w:pPr>
        <w:spacing w:after="120"/>
        <w:jc w:val="both"/>
      </w:pPr>
      <w:r>
        <w:t xml:space="preserve">The Queensland Government protects the community through stronger laws, more enforcement, support to victims, and achieving faster justice. Crime is prevented by steering young people back on track through school, </w:t>
      </w:r>
      <w:proofErr w:type="gramStart"/>
      <w:r>
        <w:t>work</w:t>
      </w:r>
      <w:proofErr w:type="gramEnd"/>
      <w:r>
        <w:t xml:space="preserve"> and community connection; deterrence strategies for communities and businesses; implementing gold standard early intervention; rehabilitation in detention and post-detention supervision of young people. </w:t>
      </w:r>
    </w:p>
    <w:p w14:paraId="6529CC07" w14:textId="77777777" w:rsidR="004E1245" w:rsidRPr="00D05DF6" w:rsidRDefault="00C40E36" w:rsidP="00D05DF6">
      <w:pPr>
        <w:spacing w:after="120"/>
        <w:jc w:val="both"/>
      </w:pPr>
      <w:r w:rsidRPr="00D05DF6">
        <w:t xml:space="preserve">The </w:t>
      </w:r>
      <w:r w:rsidR="00ED0B32">
        <w:t>Department of Youth Justice and Victim Support</w:t>
      </w:r>
      <w:r w:rsidRPr="00D05DF6">
        <w:t xml:space="preserve"> is committed to investing in programs and services based on evidence of what </w:t>
      </w:r>
      <w:r w:rsidR="00CF6477" w:rsidRPr="00D05DF6">
        <w:t>is effective in reducing reoffending and increasing community safety</w:t>
      </w:r>
      <w:r w:rsidR="00F51D14" w:rsidRPr="00D05DF6">
        <w:t xml:space="preserve">, taking an outcomes focused approach to </w:t>
      </w:r>
      <w:r w:rsidR="00153A3B" w:rsidRPr="00D05DF6">
        <w:t xml:space="preserve">inform </w:t>
      </w:r>
      <w:r w:rsidR="00F51D14" w:rsidRPr="00D05DF6">
        <w:t>ongoing improvement</w:t>
      </w:r>
      <w:r w:rsidR="00153A3B" w:rsidRPr="00D05DF6">
        <w:t xml:space="preserve"> decisions</w:t>
      </w:r>
      <w:r w:rsidRPr="00D05DF6">
        <w:t>.</w:t>
      </w:r>
    </w:p>
    <w:p w14:paraId="0F851EB5" w14:textId="77777777" w:rsidR="004E1245" w:rsidRPr="00D05DF6" w:rsidRDefault="00C40E36" w:rsidP="00D05DF6">
      <w:pPr>
        <w:spacing w:after="120"/>
        <w:jc w:val="both"/>
      </w:pPr>
      <w:r w:rsidRPr="00D05DF6">
        <w:t xml:space="preserve">The evidence shows: </w:t>
      </w:r>
    </w:p>
    <w:p w14:paraId="00F7CA64" w14:textId="77777777" w:rsidR="004E1245" w:rsidRPr="00D05DF6" w:rsidRDefault="00C40E36" w:rsidP="00F25D76">
      <w:pPr>
        <w:pStyle w:val="ListParagraph"/>
        <w:numPr>
          <w:ilvl w:val="0"/>
          <w:numId w:val="53"/>
        </w:numPr>
        <w:spacing w:after="120"/>
        <w:jc w:val="both"/>
      </w:pPr>
      <w:r w:rsidRPr="00D05DF6">
        <w:t>young people with a low risk of reoffending should be provided with minimal, “light touch” services</w:t>
      </w:r>
      <w:r w:rsidR="007F3AE5" w:rsidRPr="00D05DF6">
        <w:t xml:space="preserve"> because i</w:t>
      </w:r>
      <w:r w:rsidRPr="00D05DF6">
        <w:t xml:space="preserve">ntervening can have counterproductive outcomes </w:t>
      </w:r>
      <w:r w:rsidR="008E2B0F" w:rsidRPr="00D05DF6">
        <w:t>through exposing</w:t>
      </w:r>
      <w:r w:rsidR="008C0C42" w:rsidRPr="00D05DF6">
        <w:t xml:space="preserve"> </w:t>
      </w:r>
      <w:r w:rsidRPr="00D05DF6">
        <w:t>young people to a greater range of risk factors and increases the potential for future offending</w:t>
      </w:r>
      <w:r w:rsidR="00066493">
        <w:t>.</w:t>
      </w:r>
    </w:p>
    <w:p w14:paraId="3D1C207E" w14:textId="77777777" w:rsidR="004E1245" w:rsidRPr="00D05DF6" w:rsidRDefault="00C40E36" w:rsidP="00F25D76">
      <w:pPr>
        <w:pStyle w:val="ListParagraph"/>
        <w:numPr>
          <w:ilvl w:val="0"/>
          <w:numId w:val="53"/>
        </w:numPr>
        <w:spacing w:after="120"/>
        <w:jc w:val="both"/>
      </w:pPr>
      <w:r w:rsidRPr="00D05DF6">
        <w:t xml:space="preserve">high risk recidivist </w:t>
      </w:r>
      <w:r w:rsidR="00F25D76">
        <w:t>offenders</w:t>
      </w:r>
      <w:r w:rsidRPr="00D05DF6">
        <w:t xml:space="preserve"> should be provided with intensive ongoing support to stop offending and </w:t>
      </w:r>
      <w:r w:rsidR="0090385A" w:rsidRPr="00D05DF6">
        <w:t>reconnect</w:t>
      </w:r>
      <w:r w:rsidRPr="00D05DF6">
        <w:t xml:space="preserve"> with positive, prosocial activities including education, </w:t>
      </w:r>
      <w:r w:rsidR="008C0C42" w:rsidRPr="00D05DF6">
        <w:t>training,</w:t>
      </w:r>
      <w:r w:rsidRPr="00D05DF6">
        <w:t xml:space="preserve"> and employment.</w:t>
      </w:r>
    </w:p>
    <w:p w14:paraId="7B174428" w14:textId="77777777" w:rsidR="001C625A" w:rsidRPr="00D05DF6" w:rsidRDefault="00C40E36" w:rsidP="00D05DF6">
      <w:pPr>
        <w:spacing w:after="120"/>
        <w:jc w:val="both"/>
      </w:pPr>
      <w:r w:rsidRPr="00D05DF6">
        <w:t xml:space="preserve">Public safety is paramount and community confidence is essential. We know that when young people have strong, positive connections to family, </w:t>
      </w:r>
      <w:r w:rsidR="00066493" w:rsidRPr="00D05DF6">
        <w:t>friends,</w:t>
      </w:r>
      <w:r w:rsidRPr="00D05DF6">
        <w:t xml:space="preserve"> and community in combination with positive engagement in education, </w:t>
      </w:r>
      <w:r w:rsidR="00066493" w:rsidRPr="00D05DF6">
        <w:t>training,</w:t>
      </w:r>
      <w:r w:rsidRPr="00D05DF6">
        <w:t xml:space="preserve"> and prosocial activities they are less likely to offend – leading to increased community safety and confidence. We invest in a range of integrated, </w:t>
      </w:r>
      <w:r w:rsidR="00066493" w:rsidRPr="00D05DF6">
        <w:t>flexible,</w:t>
      </w:r>
      <w:r w:rsidRPr="00D05DF6">
        <w:t xml:space="preserve"> and adaptable services to support connections and engagement, using place-based approaches informed by local community needs and strengths. </w:t>
      </w:r>
    </w:p>
    <w:p w14:paraId="469EBBA6" w14:textId="77777777" w:rsidR="00C74BAC" w:rsidRPr="00D05DF6" w:rsidRDefault="00C40E36" w:rsidP="00D05DF6">
      <w:pPr>
        <w:spacing w:after="120"/>
        <w:jc w:val="both"/>
      </w:pPr>
      <w:r w:rsidRPr="00D05DF6">
        <w:t>Youth Justice funded responses aim to reduce reoffending and increase community safety by addressing:</w:t>
      </w:r>
    </w:p>
    <w:p w14:paraId="5291B8BA" w14:textId="77777777" w:rsidR="00C74BAC" w:rsidRPr="00D05DF6" w:rsidRDefault="00C40E36" w:rsidP="00F25D76">
      <w:pPr>
        <w:pStyle w:val="ListParagraph"/>
        <w:numPr>
          <w:ilvl w:val="0"/>
          <w:numId w:val="54"/>
        </w:numPr>
        <w:spacing w:after="120"/>
        <w:jc w:val="both"/>
      </w:pPr>
      <w:r w:rsidRPr="00D05DF6">
        <w:t xml:space="preserve">Proven predictors of offending </w:t>
      </w:r>
      <w:proofErr w:type="spellStart"/>
      <w:r w:rsidRPr="00D05DF6">
        <w:t>behaviour</w:t>
      </w:r>
      <w:proofErr w:type="spellEnd"/>
      <w:r w:rsidRPr="00D05DF6">
        <w:t xml:space="preserve"> and risks (criminogenic needs)</w:t>
      </w:r>
    </w:p>
    <w:p w14:paraId="3B68A737" w14:textId="77777777" w:rsidR="00C74BAC" w:rsidRPr="00D05DF6" w:rsidRDefault="00C40E36" w:rsidP="00F25D76">
      <w:pPr>
        <w:pStyle w:val="ListParagraph"/>
        <w:numPr>
          <w:ilvl w:val="0"/>
          <w:numId w:val="54"/>
        </w:numPr>
        <w:spacing w:after="120"/>
        <w:jc w:val="both"/>
      </w:pPr>
      <w:r w:rsidRPr="00D05DF6">
        <w:t xml:space="preserve">Other welfare and support needs that help young people to improve life outcomes and build positive community connections (such as mental health, disability, general health, housing, </w:t>
      </w:r>
      <w:r w:rsidR="00066493" w:rsidRPr="00D05DF6">
        <w:t>culture,</w:t>
      </w:r>
      <w:r w:rsidRPr="00D05DF6">
        <w:t xml:space="preserve"> and domestic</w:t>
      </w:r>
      <w:r w:rsidR="00F8651E" w:rsidRPr="00D05DF6">
        <w:t xml:space="preserve"> and family violence)</w:t>
      </w:r>
    </w:p>
    <w:p w14:paraId="38E3B52F" w14:textId="77777777" w:rsidR="00F8651E" w:rsidRPr="00D05DF6" w:rsidRDefault="00C40E36" w:rsidP="00F25D76">
      <w:pPr>
        <w:pStyle w:val="ListParagraph"/>
        <w:numPr>
          <w:ilvl w:val="0"/>
          <w:numId w:val="54"/>
        </w:numPr>
        <w:spacing w:after="120"/>
        <w:jc w:val="both"/>
      </w:pPr>
      <w:r w:rsidRPr="00D05DF6">
        <w:lastRenderedPageBreak/>
        <w:t>Disproportionate representation of First Nations young people (and other emerging culturally and linguistically diverse groups) in the youth justice system.</w:t>
      </w:r>
    </w:p>
    <w:p w14:paraId="12AA9B80" w14:textId="77777777" w:rsidR="001C625A" w:rsidRPr="00D05DF6" w:rsidRDefault="00C40E36" w:rsidP="00D05DF6">
      <w:pPr>
        <w:spacing w:after="120"/>
        <w:jc w:val="both"/>
      </w:pPr>
      <w:r w:rsidRPr="00D05DF6">
        <w:t xml:space="preserve">The youth justice service sector offers a unique perspective, working alongside Courts, </w:t>
      </w:r>
      <w:r w:rsidR="00066493" w:rsidRPr="00D05DF6">
        <w:t>Police,</w:t>
      </w:r>
      <w:r w:rsidRPr="00D05DF6">
        <w:t xml:space="preserve"> and other service providers, often at a time of heightened stress and vulnerability for young people and their families amid high community expectations. We engage and collaborate with these partners, as well as other stakeholders in local communities, to identify service delivery gaps and </w:t>
      </w:r>
      <w:proofErr w:type="spellStart"/>
      <w:r w:rsidRPr="00D05DF6">
        <w:t>prioritise</w:t>
      </w:r>
      <w:proofErr w:type="spellEnd"/>
      <w:r w:rsidRPr="00D05DF6">
        <w:t xml:space="preserve"> strategic partnerships to address them</w:t>
      </w:r>
      <w:r w:rsidR="00066493" w:rsidRPr="00D05DF6">
        <w:t xml:space="preserve">. </w:t>
      </w:r>
    </w:p>
    <w:p w14:paraId="361C45A8" w14:textId="77777777" w:rsidR="004E1245" w:rsidRPr="00D05DF6" w:rsidRDefault="00C40E36" w:rsidP="00D05DF6">
      <w:pPr>
        <w:spacing w:after="120"/>
        <w:jc w:val="both"/>
      </w:pPr>
      <w:r w:rsidRPr="00D05DF6">
        <w:t xml:space="preserve">Partnering with the non-government sector allows us to support increased community safety by targeting services across a continuum of service delivery, </w:t>
      </w:r>
      <w:r w:rsidR="00E22A33" w:rsidRPr="00D05DF6">
        <w:t>from</w:t>
      </w:r>
      <w:r w:rsidRPr="00D05DF6">
        <w:t xml:space="preserve"> earl</w:t>
      </w:r>
      <w:r w:rsidR="00C74BAC" w:rsidRPr="00D05DF6">
        <w:t>y</w:t>
      </w:r>
      <w:r w:rsidRPr="00D05DF6">
        <w:t xml:space="preserve"> intervention </w:t>
      </w:r>
      <w:r w:rsidR="00E22A33" w:rsidRPr="00D05DF6">
        <w:t xml:space="preserve">programs through to </w:t>
      </w:r>
      <w:r w:rsidRPr="00D05DF6">
        <w:t>high intensity rehabilitation, responding to the individual risk and needs of young people in the youth justice system</w:t>
      </w:r>
      <w:r w:rsidR="0060508F" w:rsidRPr="00D05DF6">
        <w:t xml:space="preserve"> and continuing past youth justice involvement where possible</w:t>
      </w:r>
      <w:r w:rsidRPr="00D05DF6">
        <w:t>.</w:t>
      </w:r>
    </w:p>
    <w:p w14:paraId="75A914CC" w14:textId="77777777" w:rsidR="00C867E9" w:rsidRPr="00D05DF6" w:rsidRDefault="00C40E36" w:rsidP="00FC2558">
      <w:pPr>
        <w:spacing w:after="240"/>
        <w:jc w:val="both"/>
      </w:pPr>
      <w:r w:rsidRPr="00D05DF6">
        <w:t xml:space="preserve">The department invests in non-government service delivery on behalf of the Queensland </w:t>
      </w:r>
      <w:r w:rsidR="00F969CA" w:rsidRPr="00D05DF6">
        <w:t>G</w:t>
      </w:r>
      <w:r w:rsidRPr="00D05DF6">
        <w:t xml:space="preserve">overnment through outsourced service delivery </w:t>
      </w:r>
      <w:r w:rsidR="00542C36">
        <w:t xml:space="preserve">(OSD) </w:t>
      </w:r>
      <w:r w:rsidRPr="00D05DF6">
        <w:t>budget commitments or grants.</w:t>
      </w:r>
    </w:p>
    <w:p w14:paraId="728FBCFC" w14:textId="77777777" w:rsidR="004E1245" w:rsidRPr="00A603C4" w:rsidRDefault="00C40E36" w:rsidP="00FC2558">
      <w:pPr>
        <w:pStyle w:val="Heading2"/>
        <w:spacing w:after="120"/>
      </w:pPr>
      <w:bookmarkStart w:id="4" w:name="_Toc169773607"/>
      <w:r>
        <w:t>3</w:t>
      </w:r>
      <w:r w:rsidR="00EF7DA2">
        <w:t xml:space="preserve"> </w:t>
      </w:r>
      <w:r w:rsidR="00F8651E">
        <w:t xml:space="preserve">Queensland </w:t>
      </w:r>
      <w:r w:rsidR="008F631B" w:rsidRPr="00A603C4">
        <w:t>context</w:t>
      </w:r>
      <w:bookmarkEnd w:id="4"/>
    </w:p>
    <w:p w14:paraId="0F51F886" w14:textId="77777777" w:rsidR="004E1245" w:rsidRPr="00D05DF6" w:rsidRDefault="00C40E36" w:rsidP="00D05DF6">
      <w:pPr>
        <w:spacing w:after="120"/>
        <w:jc w:val="both"/>
      </w:pPr>
      <w:r w:rsidRPr="00D05DF6">
        <w:t xml:space="preserve">Queensland is large and our population is spread over cities, rural </w:t>
      </w:r>
      <w:r w:rsidR="00066493" w:rsidRPr="00D05DF6">
        <w:t>towns,</w:t>
      </w:r>
      <w:r w:rsidRPr="00D05DF6">
        <w:t xml:space="preserve"> and remote communities. Our state is </w:t>
      </w:r>
      <w:r w:rsidR="00710E56" w:rsidRPr="00D05DF6">
        <w:t>diverse,</w:t>
      </w:r>
      <w:r w:rsidRPr="00D05DF6">
        <w:t xml:space="preserve"> and a one size fits all approach does not work. Our service provision needs to be flexible and adaptable to provide place-based approaches, based on local community strengths</w:t>
      </w:r>
      <w:r w:rsidR="00E22A33" w:rsidRPr="00D05DF6">
        <w:t xml:space="preserve"> and needs</w:t>
      </w:r>
      <w:r w:rsidRPr="00D05DF6">
        <w:t xml:space="preserve">. </w:t>
      </w:r>
    </w:p>
    <w:p w14:paraId="56B7F296" w14:textId="77777777" w:rsidR="00B4128D" w:rsidRPr="00D05DF6" w:rsidRDefault="00C40E36" w:rsidP="00D05DF6">
      <w:pPr>
        <w:spacing w:after="120"/>
        <w:jc w:val="both"/>
      </w:pPr>
      <w:r w:rsidRPr="00D05DF6">
        <w:t xml:space="preserve">While, overall, the number of young people with a proven offence across Queensland has dropped over the past 10 years, there is a small cohort of serious recidivist offenders who are responsible for a disproportionate number of offences. </w:t>
      </w:r>
    </w:p>
    <w:p w14:paraId="69E25063" w14:textId="77777777" w:rsidR="004E1245" w:rsidRPr="00D05DF6" w:rsidRDefault="00C40E36" w:rsidP="00D05DF6">
      <w:pPr>
        <w:spacing w:after="120"/>
        <w:jc w:val="both"/>
      </w:pPr>
      <w:r w:rsidRPr="00D05DF6">
        <w:t xml:space="preserve">Aboriginal and Torres Strait Islander children and young people are over-represented in the youth justice </w:t>
      </w:r>
      <w:r w:rsidR="008C6288" w:rsidRPr="00D05DF6">
        <w:t>system and</w:t>
      </w:r>
      <w:r w:rsidRPr="00D05DF6">
        <w:t xml:space="preserve"> </w:t>
      </w:r>
      <w:r w:rsidR="0060508F" w:rsidRPr="00D05DF6">
        <w:t>experience</w:t>
      </w:r>
      <w:r w:rsidRPr="00D05DF6">
        <w:t xml:space="preserve"> </w:t>
      </w:r>
      <w:proofErr w:type="gramStart"/>
      <w:r w:rsidR="00FC6172" w:rsidRPr="00D05DF6">
        <w:t>a number of</w:t>
      </w:r>
      <w:proofErr w:type="gramEnd"/>
      <w:r w:rsidR="00FC6172" w:rsidRPr="00D05DF6">
        <w:t xml:space="preserve"> complex factors. Most significantly are the </w:t>
      </w:r>
      <w:r w:rsidRPr="00D05DF6">
        <w:t xml:space="preserve">impacts of intergenerational trauma on families resulting from experiences of </w:t>
      </w:r>
      <w:proofErr w:type="spellStart"/>
      <w:r w:rsidRPr="00D05DF6">
        <w:t>colonisation</w:t>
      </w:r>
      <w:proofErr w:type="spellEnd"/>
      <w:r w:rsidRPr="00D05DF6">
        <w:t xml:space="preserve">, the Stolen Generations and other discriminatory laws, policies and practices of our society, </w:t>
      </w:r>
      <w:r w:rsidR="00066493" w:rsidRPr="00D05DF6">
        <w:t>systems,</w:t>
      </w:r>
      <w:r w:rsidRPr="00D05DF6">
        <w:t xml:space="preserve"> and institutions. This is of critical concern, as is the limited available evidence on what is most effective in reducing over-r</w:t>
      </w:r>
      <w:r w:rsidR="00DC7105" w:rsidRPr="00D05DF6">
        <w:t>e</w:t>
      </w:r>
      <w:r w:rsidRPr="00D05DF6">
        <w:t>presentation in a Queensland context.</w:t>
      </w:r>
    </w:p>
    <w:p w14:paraId="2A32D563" w14:textId="77777777" w:rsidR="004E1245" w:rsidRPr="00D05DF6" w:rsidRDefault="00C40E36" w:rsidP="00D05DF6">
      <w:pPr>
        <w:spacing w:after="120"/>
        <w:jc w:val="both"/>
      </w:pPr>
      <w:r w:rsidRPr="00D05DF6">
        <w:t>There has also been a recent emergence of other culturally an</w:t>
      </w:r>
      <w:r w:rsidR="00EB5CC3" w:rsidRPr="00D05DF6">
        <w:t>d</w:t>
      </w:r>
      <w:r w:rsidRPr="00D05DF6">
        <w:t xml:space="preserve"> linguistically diverse groups of young people</w:t>
      </w:r>
      <w:r w:rsidR="00895E96" w:rsidRPr="00D05DF6">
        <w:t xml:space="preserve"> (Pasifika and African backgrounds)</w:t>
      </w:r>
      <w:r w:rsidRPr="00D05DF6">
        <w:t xml:space="preserve"> who are disproportionately in contact with the youth justice system, particularly in </w:t>
      </w:r>
      <w:proofErr w:type="gramStart"/>
      <w:r w:rsidR="00066493">
        <w:t>S</w:t>
      </w:r>
      <w:r w:rsidRPr="00D05DF6">
        <w:t xml:space="preserve">outh </w:t>
      </w:r>
      <w:r w:rsidR="00066493">
        <w:t>E</w:t>
      </w:r>
      <w:r w:rsidRPr="00D05DF6">
        <w:t>ast</w:t>
      </w:r>
      <w:proofErr w:type="gramEnd"/>
      <w:r w:rsidRPr="00D05DF6">
        <w:t xml:space="preserve"> Queensland. </w:t>
      </w:r>
    </w:p>
    <w:p w14:paraId="7B30EE42" w14:textId="77777777" w:rsidR="00895E96" w:rsidRPr="00D05DF6" w:rsidRDefault="00C40E36" w:rsidP="00D05DF6">
      <w:pPr>
        <w:spacing w:after="120"/>
        <w:jc w:val="both"/>
      </w:pPr>
      <w:r w:rsidRPr="00D05DF6">
        <w:t xml:space="preserve">There is a growing number of girls and young women in the youth justice system who not only have complex needs, but different experiences and needs from that of boys and young men. The </w:t>
      </w:r>
      <w:r w:rsidR="002D7553" w:rsidRPr="00D05DF6">
        <w:t xml:space="preserve">complex motivation to commit an offence and anti-social </w:t>
      </w:r>
      <w:proofErr w:type="spellStart"/>
      <w:r w:rsidRPr="00D05DF6">
        <w:t>behaviours</w:t>
      </w:r>
      <w:proofErr w:type="spellEnd"/>
      <w:r w:rsidRPr="00D05DF6">
        <w:t xml:space="preserve"> of girls and young women are more closely linked to interpersonal relationships, trauma and abuse, mental health issues and developmental transitions. </w:t>
      </w:r>
    </w:p>
    <w:p w14:paraId="1F315C21" w14:textId="77777777" w:rsidR="00EB5CC3" w:rsidRPr="00D05DF6" w:rsidRDefault="00C40E36" w:rsidP="00D05DF6">
      <w:pPr>
        <w:spacing w:after="120"/>
        <w:jc w:val="both"/>
      </w:pPr>
      <w:r w:rsidRPr="00D05DF6">
        <w:t xml:space="preserve">Other key </w:t>
      </w:r>
      <w:r w:rsidR="00895E96" w:rsidRPr="00D05DF6">
        <w:t>factors which are relevant to young offenders in Queensland include:</w:t>
      </w:r>
    </w:p>
    <w:p w14:paraId="43A82518" w14:textId="77777777" w:rsidR="00895E96" w:rsidRPr="00D05DF6" w:rsidRDefault="00C40E36" w:rsidP="00D05DF6">
      <w:pPr>
        <w:pStyle w:val="ListParagraph"/>
        <w:numPr>
          <w:ilvl w:val="0"/>
          <w:numId w:val="52"/>
        </w:numPr>
        <w:spacing w:after="120"/>
        <w:jc w:val="both"/>
      </w:pPr>
      <w:r w:rsidRPr="00D05DF6">
        <w:t>Disengagement from education, employment and/or training</w:t>
      </w:r>
    </w:p>
    <w:p w14:paraId="24A3F205" w14:textId="77777777" w:rsidR="00895E96" w:rsidRPr="00D05DF6" w:rsidRDefault="00C40E36" w:rsidP="00D05DF6">
      <w:pPr>
        <w:pStyle w:val="ListParagraph"/>
        <w:numPr>
          <w:ilvl w:val="0"/>
          <w:numId w:val="52"/>
        </w:numPr>
        <w:spacing w:after="120"/>
        <w:jc w:val="both"/>
      </w:pPr>
      <w:r w:rsidRPr="00D05DF6">
        <w:t>Prevalence of disability</w:t>
      </w:r>
    </w:p>
    <w:p w14:paraId="40887DA9" w14:textId="77777777" w:rsidR="00911173" w:rsidRPr="00D05DF6" w:rsidRDefault="00C40E36" w:rsidP="00D05DF6">
      <w:pPr>
        <w:pStyle w:val="ListParagraph"/>
        <w:numPr>
          <w:ilvl w:val="0"/>
          <w:numId w:val="52"/>
        </w:numPr>
        <w:spacing w:after="120"/>
        <w:jc w:val="both"/>
      </w:pPr>
      <w:r w:rsidRPr="00D05DF6">
        <w:t>History of exposure to domestic and family violence</w:t>
      </w:r>
    </w:p>
    <w:p w14:paraId="4F49A00C" w14:textId="77777777" w:rsidR="002D7553" w:rsidRPr="00D05DF6" w:rsidRDefault="00C40E36" w:rsidP="00D05DF6">
      <w:pPr>
        <w:pStyle w:val="ListParagraph"/>
        <w:numPr>
          <w:ilvl w:val="0"/>
          <w:numId w:val="52"/>
        </w:numPr>
        <w:spacing w:after="120"/>
        <w:jc w:val="both"/>
      </w:pPr>
      <w:r w:rsidRPr="00D05DF6">
        <w:t>alcohol and substance misuse</w:t>
      </w:r>
    </w:p>
    <w:p w14:paraId="568DDC87" w14:textId="77777777" w:rsidR="00895E96" w:rsidRPr="00D05DF6" w:rsidRDefault="00C40E36" w:rsidP="00D05DF6">
      <w:pPr>
        <w:pStyle w:val="ListParagraph"/>
        <w:numPr>
          <w:ilvl w:val="0"/>
          <w:numId w:val="52"/>
        </w:numPr>
        <w:spacing w:after="120"/>
        <w:jc w:val="both"/>
      </w:pPr>
      <w:r w:rsidRPr="00D05DF6">
        <w:t>involvement in the child protection system</w:t>
      </w:r>
    </w:p>
    <w:p w14:paraId="1B51FDAA" w14:textId="77777777" w:rsidR="00911173" w:rsidRPr="00FC2558" w:rsidRDefault="00C40E36" w:rsidP="00FC2558">
      <w:pPr>
        <w:pStyle w:val="ListParagraph"/>
        <w:numPr>
          <w:ilvl w:val="0"/>
          <w:numId w:val="52"/>
        </w:numPr>
        <w:spacing w:after="240"/>
        <w:ind w:left="714" w:hanging="357"/>
        <w:contextualSpacing w:val="0"/>
        <w:jc w:val="both"/>
      </w:pPr>
      <w:r w:rsidRPr="00D05DF6">
        <w:t>increasing use of violence and motor vehicle offending</w:t>
      </w:r>
    </w:p>
    <w:p w14:paraId="337D1556" w14:textId="77777777" w:rsidR="00A603C4" w:rsidRPr="00EF7DA2" w:rsidRDefault="00C40E36" w:rsidP="00895E96">
      <w:pPr>
        <w:pStyle w:val="Heading2"/>
      </w:pPr>
      <w:bookmarkStart w:id="5" w:name="_Toc169773608"/>
      <w:r>
        <w:lastRenderedPageBreak/>
        <w:t>4</w:t>
      </w:r>
      <w:r w:rsidR="00EF7DA2">
        <w:t xml:space="preserve"> </w:t>
      </w:r>
      <w:r w:rsidRPr="00EF7DA2">
        <w:t>Investment recipients</w:t>
      </w:r>
      <w:bookmarkEnd w:id="5"/>
      <w:r w:rsidRPr="00EF7DA2">
        <w:t xml:space="preserve"> </w:t>
      </w:r>
    </w:p>
    <w:p w14:paraId="60A84F05" w14:textId="77777777" w:rsidR="00895E96" w:rsidRDefault="00C40E36" w:rsidP="00895E96">
      <w:pPr>
        <w:spacing w:before="120" w:after="120" w:line="240" w:lineRule="auto"/>
        <w:rPr>
          <w:rFonts w:cs="Arial"/>
          <w:szCs w:val="22"/>
        </w:rPr>
      </w:pPr>
      <w:r>
        <w:rPr>
          <w:rFonts w:cs="Arial"/>
          <w:szCs w:val="22"/>
        </w:rPr>
        <w:t xml:space="preserve">In line with community expectations and evidence regarding what works, </w:t>
      </w:r>
      <w:r w:rsidR="00911173">
        <w:rPr>
          <w:rFonts w:cs="Arial"/>
          <w:szCs w:val="22"/>
        </w:rPr>
        <w:t xml:space="preserve">our </w:t>
      </w:r>
      <w:r>
        <w:rPr>
          <w:rFonts w:cs="Arial"/>
          <w:szCs w:val="22"/>
        </w:rPr>
        <w:t xml:space="preserve">investment is primarily directed towards young people who: </w:t>
      </w:r>
    </w:p>
    <w:p w14:paraId="33EC574C" w14:textId="77777777" w:rsidR="008F631B" w:rsidRPr="00DD2885" w:rsidRDefault="00C40E36" w:rsidP="00EC6C62">
      <w:pPr>
        <w:pStyle w:val="ListParagraph"/>
        <w:numPr>
          <w:ilvl w:val="0"/>
          <w:numId w:val="36"/>
        </w:numPr>
        <w:spacing w:before="120" w:after="0" w:line="240" w:lineRule="auto"/>
        <w:ind w:left="714" w:hanging="357"/>
        <w:contextualSpacing w:val="0"/>
        <w:rPr>
          <w:rFonts w:cs="Arial"/>
          <w:szCs w:val="22"/>
        </w:rPr>
      </w:pPr>
      <w:r>
        <w:rPr>
          <w:rFonts w:cs="Arial"/>
          <w:szCs w:val="22"/>
        </w:rPr>
        <w:t xml:space="preserve">generally </w:t>
      </w:r>
      <w:r w:rsidRPr="00DD2885">
        <w:rPr>
          <w:rFonts w:cs="Arial"/>
          <w:szCs w:val="22"/>
        </w:rPr>
        <w:t>aged 10-17</w:t>
      </w:r>
      <w:r w:rsidR="00270C0B">
        <w:rPr>
          <w:rFonts w:cs="Arial"/>
          <w:szCs w:val="22"/>
        </w:rPr>
        <w:t xml:space="preserve"> </w:t>
      </w:r>
      <w:r w:rsidR="00066493">
        <w:rPr>
          <w:rFonts w:cs="Arial"/>
          <w:szCs w:val="22"/>
        </w:rPr>
        <w:t>years.</w:t>
      </w:r>
    </w:p>
    <w:p w14:paraId="0CDDC858" w14:textId="77777777" w:rsidR="008F631B" w:rsidRPr="00DD2885" w:rsidRDefault="00C40E36" w:rsidP="00EC6C62">
      <w:pPr>
        <w:pStyle w:val="ListParagraph"/>
        <w:numPr>
          <w:ilvl w:val="0"/>
          <w:numId w:val="36"/>
        </w:numPr>
        <w:spacing w:after="0" w:line="240" w:lineRule="auto"/>
        <w:ind w:left="714" w:hanging="357"/>
        <w:contextualSpacing w:val="0"/>
        <w:rPr>
          <w:rFonts w:cs="Arial"/>
          <w:szCs w:val="22"/>
        </w:rPr>
      </w:pPr>
      <w:r w:rsidRPr="00DD2885">
        <w:rPr>
          <w:rFonts w:cs="Arial"/>
          <w:szCs w:val="22"/>
        </w:rPr>
        <w:t>are at risk of offending</w:t>
      </w:r>
      <w:r w:rsidR="00911173">
        <w:rPr>
          <w:rFonts w:cs="Arial"/>
          <w:szCs w:val="22"/>
        </w:rPr>
        <w:t>/reoffending</w:t>
      </w:r>
      <w:r w:rsidR="00B25DBE">
        <w:rPr>
          <w:rFonts w:cs="Arial"/>
          <w:szCs w:val="22"/>
        </w:rPr>
        <w:t xml:space="preserve"> and</w:t>
      </w:r>
      <w:r w:rsidR="00066493">
        <w:rPr>
          <w:rFonts w:cs="Arial"/>
          <w:szCs w:val="22"/>
        </w:rPr>
        <w:t>,</w:t>
      </w:r>
    </w:p>
    <w:p w14:paraId="335B8141" w14:textId="77777777" w:rsidR="00AF23E3" w:rsidRDefault="00C40E36" w:rsidP="00EC6C62">
      <w:pPr>
        <w:pStyle w:val="ListParagraph"/>
        <w:numPr>
          <w:ilvl w:val="0"/>
          <w:numId w:val="36"/>
        </w:numPr>
        <w:spacing w:after="120" w:line="240" w:lineRule="auto"/>
        <w:ind w:left="714" w:hanging="357"/>
        <w:contextualSpacing w:val="0"/>
        <w:rPr>
          <w:rFonts w:cs="Arial"/>
          <w:szCs w:val="22"/>
        </w:rPr>
      </w:pPr>
      <w:r w:rsidRPr="00DD2885">
        <w:rPr>
          <w:rFonts w:cs="Arial"/>
          <w:szCs w:val="22"/>
        </w:rPr>
        <w:t xml:space="preserve">have moderate, </w:t>
      </w:r>
      <w:r w:rsidR="008C0C42" w:rsidRPr="00DD2885">
        <w:rPr>
          <w:rFonts w:cs="Arial"/>
          <w:szCs w:val="22"/>
        </w:rPr>
        <w:t>high,</w:t>
      </w:r>
      <w:r w:rsidRPr="00DD2885">
        <w:rPr>
          <w:rFonts w:cs="Arial"/>
          <w:szCs w:val="22"/>
        </w:rPr>
        <w:t xml:space="preserve"> and complex needs</w:t>
      </w:r>
      <w:r w:rsidR="007F6EE8" w:rsidRPr="00DD2885">
        <w:rPr>
          <w:rFonts w:cs="Arial"/>
          <w:szCs w:val="22"/>
        </w:rPr>
        <w:t>.</w:t>
      </w:r>
    </w:p>
    <w:p w14:paraId="587A77AC" w14:textId="77777777" w:rsidR="0081416E" w:rsidRDefault="00C40E36" w:rsidP="004C20D8">
      <w:pPr>
        <w:spacing w:after="120"/>
        <w:jc w:val="both"/>
        <w:rPr>
          <w:rFonts w:cs="Arial"/>
          <w:szCs w:val="22"/>
        </w:rPr>
      </w:pPr>
      <w:r>
        <w:rPr>
          <w:rFonts w:cs="Arial"/>
          <w:szCs w:val="22"/>
        </w:rPr>
        <w:t>More broadly, our funded services deliver responses to:</w:t>
      </w:r>
    </w:p>
    <w:p w14:paraId="6D4DF240" w14:textId="77777777" w:rsidR="0081416E" w:rsidRPr="0081416E" w:rsidRDefault="00C40E36" w:rsidP="00EC6C62">
      <w:pPr>
        <w:pStyle w:val="ListParagraph"/>
        <w:numPr>
          <w:ilvl w:val="0"/>
          <w:numId w:val="36"/>
        </w:numPr>
        <w:spacing w:before="120" w:after="0" w:line="240" w:lineRule="auto"/>
        <w:ind w:left="714" w:hanging="357"/>
        <w:contextualSpacing w:val="0"/>
        <w:rPr>
          <w:rFonts w:cs="Arial"/>
          <w:szCs w:val="22"/>
        </w:rPr>
      </w:pPr>
      <w:r w:rsidRPr="0081416E">
        <w:rPr>
          <w:rFonts w:cs="Arial"/>
          <w:szCs w:val="22"/>
        </w:rPr>
        <w:t xml:space="preserve">Young people supervised by youth justice – in community or in </w:t>
      </w:r>
      <w:r w:rsidR="00066493" w:rsidRPr="0081416E">
        <w:rPr>
          <w:rFonts w:cs="Arial"/>
          <w:szCs w:val="22"/>
        </w:rPr>
        <w:t>custody.</w:t>
      </w:r>
    </w:p>
    <w:p w14:paraId="62536940" w14:textId="77777777" w:rsidR="0081416E" w:rsidRPr="0081416E" w:rsidRDefault="00C40E36" w:rsidP="00EC6C62">
      <w:pPr>
        <w:pStyle w:val="ListParagraph"/>
        <w:numPr>
          <w:ilvl w:val="0"/>
          <w:numId w:val="36"/>
        </w:numPr>
        <w:spacing w:after="0" w:line="240" w:lineRule="auto"/>
        <w:ind w:left="714" w:hanging="357"/>
        <w:contextualSpacing w:val="0"/>
        <w:rPr>
          <w:rFonts w:cs="Arial"/>
          <w:szCs w:val="22"/>
        </w:rPr>
      </w:pPr>
      <w:r w:rsidRPr="0081416E">
        <w:rPr>
          <w:rFonts w:cs="Arial"/>
          <w:szCs w:val="22"/>
        </w:rPr>
        <w:t xml:space="preserve">Families of young people supervised by youth justice – in community or in </w:t>
      </w:r>
      <w:r w:rsidR="00066493" w:rsidRPr="0081416E">
        <w:rPr>
          <w:rFonts w:cs="Arial"/>
          <w:szCs w:val="22"/>
        </w:rPr>
        <w:t>custody.</w:t>
      </w:r>
    </w:p>
    <w:p w14:paraId="34F99A96" w14:textId="77777777" w:rsidR="00911173" w:rsidRDefault="00C40E36" w:rsidP="003C5C81">
      <w:pPr>
        <w:pStyle w:val="ListParagraph"/>
        <w:numPr>
          <w:ilvl w:val="0"/>
          <w:numId w:val="36"/>
        </w:numPr>
        <w:spacing w:after="0" w:line="240" w:lineRule="auto"/>
        <w:ind w:left="714" w:hanging="357"/>
        <w:contextualSpacing w:val="0"/>
        <w:rPr>
          <w:rFonts w:cs="Arial"/>
          <w:szCs w:val="22"/>
        </w:rPr>
      </w:pPr>
      <w:r w:rsidRPr="0081416E">
        <w:rPr>
          <w:rFonts w:cs="Arial"/>
          <w:szCs w:val="22"/>
        </w:rPr>
        <w:t xml:space="preserve">Young people </w:t>
      </w:r>
      <w:r>
        <w:rPr>
          <w:rFonts w:cs="Arial"/>
          <w:szCs w:val="22"/>
        </w:rPr>
        <w:t>who are</w:t>
      </w:r>
      <w:r w:rsidR="004E5711">
        <w:rPr>
          <w:rFonts w:cs="Arial"/>
          <w:szCs w:val="22"/>
        </w:rPr>
        <w:t xml:space="preserve"> displaying anti-social </w:t>
      </w:r>
      <w:proofErr w:type="spellStart"/>
      <w:r w:rsidR="004E5711">
        <w:rPr>
          <w:rFonts w:cs="Arial"/>
          <w:szCs w:val="22"/>
        </w:rPr>
        <w:t>behaviour</w:t>
      </w:r>
      <w:proofErr w:type="spellEnd"/>
      <w:r w:rsidR="004E5711">
        <w:rPr>
          <w:rFonts w:cs="Arial"/>
          <w:szCs w:val="22"/>
        </w:rPr>
        <w:t xml:space="preserve"> and/or</w:t>
      </w:r>
      <w:r>
        <w:rPr>
          <w:rFonts w:cs="Arial"/>
          <w:szCs w:val="22"/>
        </w:rPr>
        <w:t xml:space="preserve"> </w:t>
      </w:r>
      <w:proofErr w:type="gramStart"/>
      <w:r>
        <w:rPr>
          <w:rFonts w:cs="Arial"/>
          <w:szCs w:val="22"/>
        </w:rPr>
        <w:t xml:space="preserve">coming </w:t>
      </w:r>
      <w:r w:rsidRPr="0081416E">
        <w:rPr>
          <w:rFonts w:cs="Arial"/>
          <w:szCs w:val="22"/>
        </w:rPr>
        <w:t>in</w:t>
      </w:r>
      <w:r>
        <w:rPr>
          <w:rFonts w:cs="Arial"/>
          <w:szCs w:val="22"/>
        </w:rPr>
        <w:t>to</w:t>
      </w:r>
      <w:r w:rsidRPr="0081416E">
        <w:rPr>
          <w:rFonts w:cs="Arial"/>
          <w:szCs w:val="22"/>
        </w:rPr>
        <w:t xml:space="preserve"> contact with</w:t>
      </w:r>
      <w:proofErr w:type="gramEnd"/>
      <w:r>
        <w:rPr>
          <w:rFonts w:cs="Arial"/>
          <w:szCs w:val="22"/>
        </w:rPr>
        <w:t xml:space="preserve"> the broader</w:t>
      </w:r>
      <w:r w:rsidRPr="0081416E">
        <w:rPr>
          <w:rFonts w:cs="Arial"/>
          <w:szCs w:val="22"/>
        </w:rPr>
        <w:t xml:space="preserve"> </w:t>
      </w:r>
      <w:r>
        <w:rPr>
          <w:rFonts w:cs="Arial"/>
          <w:szCs w:val="22"/>
        </w:rPr>
        <w:t>youth justice system (</w:t>
      </w:r>
      <w:r w:rsidR="00066493">
        <w:rPr>
          <w:rFonts w:cs="Arial"/>
          <w:szCs w:val="22"/>
        </w:rPr>
        <w:t>e.g.,</w:t>
      </w:r>
      <w:r>
        <w:rPr>
          <w:rFonts w:cs="Arial"/>
          <w:szCs w:val="22"/>
        </w:rPr>
        <w:t xml:space="preserve"> police and courts)</w:t>
      </w:r>
      <w:r w:rsidRPr="0081416E">
        <w:rPr>
          <w:rFonts w:cs="Arial"/>
          <w:szCs w:val="22"/>
        </w:rPr>
        <w:t xml:space="preserve"> but </w:t>
      </w:r>
      <w:r>
        <w:rPr>
          <w:rFonts w:cs="Arial"/>
          <w:szCs w:val="22"/>
        </w:rPr>
        <w:t xml:space="preserve">are </w:t>
      </w:r>
      <w:r w:rsidRPr="0081416E">
        <w:rPr>
          <w:rFonts w:cs="Arial"/>
          <w:szCs w:val="22"/>
        </w:rPr>
        <w:t xml:space="preserve">not supervised by </w:t>
      </w:r>
      <w:r>
        <w:rPr>
          <w:rFonts w:cs="Arial"/>
          <w:szCs w:val="22"/>
        </w:rPr>
        <w:t>Youth Justice.</w:t>
      </w:r>
    </w:p>
    <w:p w14:paraId="66AC3A44" w14:textId="77777777" w:rsidR="003C5C81" w:rsidRPr="003C5C81" w:rsidRDefault="00C40E36" w:rsidP="003C5C81">
      <w:pPr>
        <w:pStyle w:val="ListParagraph"/>
        <w:numPr>
          <w:ilvl w:val="0"/>
          <w:numId w:val="36"/>
        </w:numPr>
        <w:spacing w:after="240" w:line="240" w:lineRule="auto"/>
        <w:ind w:left="714" w:hanging="357"/>
        <w:contextualSpacing w:val="0"/>
        <w:rPr>
          <w:rFonts w:cs="Arial"/>
          <w:szCs w:val="22"/>
        </w:rPr>
      </w:pPr>
      <w:r>
        <w:rPr>
          <w:rFonts w:cs="Arial"/>
          <w:szCs w:val="22"/>
        </w:rPr>
        <w:t xml:space="preserve">Consideration of the impact of </w:t>
      </w:r>
      <w:r w:rsidR="00586AD8">
        <w:rPr>
          <w:rFonts w:cs="Arial"/>
          <w:szCs w:val="22"/>
        </w:rPr>
        <w:t>youth offending to v</w:t>
      </w:r>
      <w:r>
        <w:rPr>
          <w:rFonts w:cs="Arial"/>
          <w:szCs w:val="22"/>
        </w:rPr>
        <w:t>ictim</w:t>
      </w:r>
      <w:r w:rsidR="00586AD8">
        <w:rPr>
          <w:rFonts w:cs="Arial"/>
          <w:szCs w:val="22"/>
        </w:rPr>
        <w:t>s and restorative justice principles</w:t>
      </w:r>
      <w:r>
        <w:rPr>
          <w:rFonts w:cs="Arial"/>
          <w:szCs w:val="22"/>
        </w:rPr>
        <w:t>.</w:t>
      </w:r>
    </w:p>
    <w:p w14:paraId="7844315E" w14:textId="77777777" w:rsidR="005F359F" w:rsidRPr="00E514A4" w:rsidRDefault="00C40E36" w:rsidP="00FC2558">
      <w:pPr>
        <w:pStyle w:val="Heading2"/>
        <w:spacing w:after="120"/>
        <w:rPr>
          <w:rFonts w:cs="Arial"/>
          <w:szCs w:val="28"/>
        </w:rPr>
      </w:pPr>
      <w:bookmarkStart w:id="6" w:name="_Toc169773609"/>
      <w:r w:rsidRPr="005E349A">
        <w:rPr>
          <w:rStyle w:val="Heading1Char"/>
          <w:b/>
          <w:bCs/>
          <w:sz w:val="28"/>
          <w:szCs w:val="28"/>
        </w:rPr>
        <w:t>5</w:t>
      </w:r>
      <w:r w:rsidR="00EF7DA2" w:rsidRPr="001C625A">
        <w:rPr>
          <w:rStyle w:val="Heading1Char"/>
          <w:b/>
          <w:bCs/>
        </w:rPr>
        <w:t xml:space="preserve"> </w:t>
      </w:r>
      <w:r w:rsidRPr="001C625A">
        <w:t>Investment</w:t>
      </w:r>
      <w:r w:rsidRPr="001C625A">
        <w:rPr>
          <w:rStyle w:val="Heading1Char"/>
          <w:b/>
          <w:bCs/>
        </w:rPr>
        <w:t xml:space="preserve"> </w:t>
      </w:r>
      <w:r w:rsidRPr="00E514A4">
        <w:rPr>
          <w:rStyle w:val="Heading1Char"/>
          <w:b/>
          <w:bCs/>
          <w:sz w:val="28"/>
          <w:szCs w:val="28"/>
        </w:rPr>
        <w:t>priorities</w:t>
      </w:r>
      <w:bookmarkEnd w:id="6"/>
    </w:p>
    <w:p w14:paraId="6B26EE37" w14:textId="77777777" w:rsidR="001C625A" w:rsidRPr="00D05DF6" w:rsidRDefault="00C40E36" w:rsidP="00D05DF6">
      <w:pPr>
        <w:spacing w:after="120"/>
        <w:jc w:val="both"/>
      </w:pPr>
      <w:r w:rsidRPr="00FC2558">
        <w:t xml:space="preserve">The objective of the </w:t>
      </w:r>
      <w:r w:rsidR="00ED0B32">
        <w:t>Department of Youth Justice and Victim Support</w:t>
      </w:r>
      <w:r w:rsidRPr="00FC2558">
        <w:t xml:space="preserve"> is to reduce reoffending</w:t>
      </w:r>
      <w:r w:rsidR="00D67978" w:rsidRPr="00FC2558">
        <w:t xml:space="preserve"> </w:t>
      </w:r>
      <w:proofErr w:type="spellStart"/>
      <w:r w:rsidR="00D67978" w:rsidRPr="00FC2558">
        <w:t>behavio</w:t>
      </w:r>
      <w:r w:rsidR="002E22D0">
        <w:t>u</w:t>
      </w:r>
      <w:r w:rsidR="00D67978" w:rsidRPr="00FC2558">
        <w:t>rs</w:t>
      </w:r>
      <w:proofErr w:type="spellEnd"/>
      <w:r w:rsidR="00D67978" w:rsidRPr="00FC2558">
        <w:t xml:space="preserve"> of young people</w:t>
      </w:r>
      <w:r w:rsidRPr="00FC2558">
        <w:t xml:space="preserve"> by </w:t>
      </w:r>
      <w:r w:rsidR="00F25D76">
        <w:t>steering young people back into prosocial activities and keeping them on the right track</w:t>
      </w:r>
      <w:r w:rsidRPr="00D05DF6">
        <w:t>.</w:t>
      </w:r>
    </w:p>
    <w:p w14:paraId="4F8D929D" w14:textId="77777777" w:rsidR="00F8651E" w:rsidRPr="00F8651E" w:rsidRDefault="00C40E36" w:rsidP="00F8651E">
      <w:pPr>
        <w:spacing w:before="120" w:after="120" w:line="240" w:lineRule="auto"/>
        <w:rPr>
          <w:rFonts w:cs="Arial"/>
          <w:szCs w:val="22"/>
        </w:rPr>
      </w:pPr>
      <w:r>
        <w:rPr>
          <w:rFonts w:cs="Arial"/>
          <w:szCs w:val="22"/>
        </w:rPr>
        <w:t>In line with these objectives, our</w:t>
      </w:r>
      <w:r w:rsidRPr="00F8651E">
        <w:rPr>
          <w:rFonts w:cs="Arial"/>
          <w:szCs w:val="22"/>
        </w:rPr>
        <w:t xml:space="preserve"> programs and services aim to:</w:t>
      </w:r>
    </w:p>
    <w:p w14:paraId="053E7AC3" w14:textId="77777777" w:rsidR="00AC0CD7" w:rsidRDefault="00C40E36" w:rsidP="00AC0CD7">
      <w:pPr>
        <w:pStyle w:val="ListParagraph"/>
        <w:numPr>
          <w:ilvl w:val="0"/>
          <w:numId w:val="36"/>
        </w:numPr>
        <w:spacing w:before="120" w:after="120" w:line="240" w:lineRule="auto"/>
        <w:ind w:left="714" w:hanging="357"/>
        <w:contextualSpacing w:val="0"/>
        <w:rPr>
          <w:rFonts w:cs="Arial"/>
          <w:szCs w:val="22"/>
        </w:rPr>
      </w:pPr>
      <w:r>
        <w:rPr>
          <w:rFonts w:cs="Arial"/>
          <w:szCs w:val="22"/>
        </w:rPr>
        <w:t xml:space="preserve">Intervene early to divert young people from ongoing </w:t>
      </w:r>
      <w:r w:rsidR="00911173">
        <w:rPr>
          <w:rFonts w:cs="Arial"/>
          <w:szCs w:val="22"/>
        </w:rPr>
        <w:t xml:space="preserve">contact with or </w:t>
      </w:r>
      <w:r>
        <w:rPr>
          <w:rFonts w:cs="Arial"/>
          <w:szCs w:val="22"/>
        </w:rPr>
        <w:t xml:space="preserve">involvement in the youth justice </w:t>
      </w:r>
      <w:r w:rsidR="00066493">
        <w:rPr>
          <w:rFonts w:cs="Arial"/>
          <w:szCs w:val="22"/>
        </w:rPr>
        <w:t>system.</w:t>
      </w:r>
    </w:p>
    <w:p w14:paraId="48F849A1" w14:textId="77777777" w:rsidR="00AC0CD7" w:rsidRPr="00AC0CD7" w:rsidRDefault="00C40E36" w:rsidP="00AC0CD7">
      <w:pPr>
        <w:pStyle w:val="ListParagraph"/>
        <w:numPr>
          <w:ilvl w:val="0"/>
          <w:numId w:val="36"/>
        </w:numPr>
        <w:spacing w:before="120" w:after="120" w:line="240" w:lineRule="auto"/>
        <w:ind w:left="714" w:hanging="357"/>
        <w:contextualSpacing w:val="0"/>
        <w:rPr>
          <w:rFonts w:cs="Arial"/>
          <w:szCs w:val="22"/>
        </w:rPr>
      </w:pPr>
      <w:r w:rsidRPr="00AC0CD7">
        <w:rPr>
          <w:rFonts w:cs="Arial"/>
          <w:szCs w:val="22"/>
        </w:rPr>
        <w:t xml:space="preserve">Support young people to be responsible for their </w:t>
      </w:r>
      <w:proofErr w:type="spellStart"/>
      <w:r w:rsidR="00066493" w:rsidRPr="00AC0CD7">
        <w:rPr>
          <w:rFonts w:cs="Arial"/>
          <w:szCs w:val="22"/>
        </w:rPr>
        <w:t>behaviou</w:t>
      </w:r>
      <w:r w:rsidR="00066493">
        <w:rPr>
          <w:rFonts w:cs="Arial"/>
          <w:szCs w:val="22"/>
        </w:rPr>
        <w:t>r</w:t>
      </w:r>
      <w:proofErr w:type="spellEnd"/>
      <w:r w:rsidR="00066493">
        <w:rPr>
          <w:rFonts w:cs="Arial"/>
          <w:szCs w:val="22"/>
        </w:rPr>
        <w:t>.</w:t>
      </w:r>
    </w:p>
    <w:p w14:paraId="782D8791" w14:textId="77777777" w:rsidR="00AC0CD7" w:rsidRDefault="00C40E36" w:rsidP="00AC0CD7">
      <w:pPr>
        <w:pStyle w:val="ListParagraph"/>
        <w:numPr>
          <w:ilvl w:val="0"/>
          <w:numId w:val="36"/>
        </w:numPr>
        <w:spacing w:before="120" w:after="120" w:line="240" w:lineRule="auto"/>
        <w:ind w:left="714" w:hanging="357"/>
        <w:contextualSpacing w:val="0"/>
        <w:rPr>
          <w:rFonts w:cs="Arial"/>
          <w:szCs w:val="22"/>
        </w:rPr>
      </w:pPr>
      <w:r w:rsidRPr="00AC0CD7">
        <w:rPr>
          <w:rFonts w:cs="Arial"/>
          <w:szCs w:val="22"/>
        </w:rPr>
        <w:t xml:space="preserve">Focus on underlying issues that lead to offending </w:t>
      </w:r>
      <w:proofErr w:type="spellStart"/>
      <w:r w:rsidR="00066493" w:rsidRPr="00AC0CD7">
        <w:rPr>
          <w:rFonts w:cs="Arial"/>
          <w:szCs w:val="22"/>
        </w:rPr>
        <w:t>behaviour</w:t>
      </w:r>
      <w:proofErr w:type="spellEnd"/>
      <w:r w:rsidR="00066493" w:rsidRPr="00AC0CD7">
        <w:rPr>
          <w:rFonts w:cs="Arial"/>
          <w:szCs w:val="22"/>
        </w:rPr>
        <w:t>.</w:t>
      </w:r>
    </w:p>
    <w:p w14:paraId="05B6BCF7" w14:textId="77777777" w:rsidR="00AC0CD7" w:rsidRPr="00AC0CD7" w:rsidRDefault="00C40E36" w:rsidP="00AC0CD7">
      <w:pPr>
        <w:pStyle w:val="ListParagraph"/>
        <w:numPr>
          <w:ilvl w:val="0"/>
          <w:numId w:val="36"/>
        </w:numPr>
        <w:spacing w:before="120" w:after="120" w:line="240" w:lineRule="auto"/>
        <w:ind w:left="714" w:hanging="357"/>
        <w:contextualSpacing w:val="0"/>
        <w:rPr>
          <w:rFonts w:cs="Arial"/>
          <w:szCs w:val="22"/>
        </w:rPr>
      </w:pPr>
      <w:r>
        <w:rPr>
          <w:rFonts w:cs="Arial"/>
          <w:szCs w:val="22"/>
        </w:rPr>
        <w:t>D</w:t>
      </w:r>
      <w:r w:rsidRPr="00AC0CD7">
        <w:rPr>
          <w:rFonts w:cs="Arial"/>
          <w:szCs w:val="22"/>
        </w:rPr>
        <w:t xml:space="preserve">eliver evidence-based </w:t>
      </w:r>
      <w:r w:rsidR="00911173">
        <w:rPr>
          <w:rFonts w:cs="Arial"/>
          <w:szCs w:val="22"/>
        </w:rPr>
        <w:t xml:space="preserve">or evidence-informed </w:t>
      </w:r>
      <w:r w:rsidRPr="00AC0CD7">
        <w:rPr>
          <w:rFonts w:cs="Arial"/>
          <w:szCs w:val="22"/>
        </w:rPr>
        <w:t xml:space="preserve">interventions and programs for young people who are repeat </w:t>
      </w:r>
      <w:r w:rsidR="00066493" w:rsidRPr="00AC0CD7">
        <w:rPr>
          <w:rFonts w:cs="Arial"/>
          <w:szCs w:val="22"/>
        </w:rPr>
        <w:t>offenders.</w:t>
      </w:r>
    </w:p>
    <w:p w14:paraId="4E7C09CD" w14:textId="77777777" w:rsidR="00AC0CD7" w:rsidRPr="00AC0CD7" w:rsidRDefault="00C40E36" w:rsidP="00AC0CD7">
      <w:pPr>
        <w:pStyle w:val="ListParagraph"/>
        <w:numPr>
          <w:ilvl w:val="0"/>
          <w:numId w:val="36"/>
        </w:numPr>
        <w:spacing w:before="120" w:after="120" w:line="240" w:lineRule="auto"/>
        <w:ind w:left="714" w:hanging="357"/>
        <w:contextualSpacing w:val="0"/>
        <w:rPr>
          <w:rFonts w:cs="Arial"/>
          <w:szCs w:val="22"/>
        </w:rPr>
      </w:pPr>
      <w:r w:rsidRPr="00AC0CD7">
        <w:rPr>
          <w:rFonts w:cs="Arial"/>
          <w:szCs w:val="22"/>
        </w:rPr>
        <w:t xml:space="preserve">Support young people to transition back into the community </w:t>
      </w:r>
      <w:r>
        <w:rPr>
          <w:rFonts w:cs="Arial"/>
          <w:szCs w:val="22"/>
        </w:rPr>
        <w:t>by connecting</w:t>
      </w:r>
      <w:r w:rsidRPr="00AC0CD7">
        <w:rPr>
          <w:rFonts w:cs="Arial"/>
          <w:szCs w:val="22"/>
        </w:rPr>
        <w:t xml:space="preserve"> them to </w:t>
      </w:r>
      <w:r>
        <w:rPr>
          <w:rFonts w:cs="Arial"/>
          <w:szCs w:val="22"/>
        </w:rPr>
        <w:t xml:space="preserve">other </w:t>
      </w:r>
      <w:r w:rsidRPr="00AC0CD7">
        <w:rPr>
          <w:rFonts w:cs="Arial"/>
          <w:szCs w:val="22"/>
        </w:rPr>
        <w:t xml:space="preserve">appropriate and relevant </w:t>
      </w:r>
      <w:r>
        <w:rPr>
          <w:rFonts w:cs="Arial"/>
          <w:szCs w:val="22"/>
        </w:rPr>
        <w:t xml:space="preserve">service </w:t>
      </w:r>
      <w:r w:rsidR="00066493">
        <w:rPr>
          <w:rFonts w:cs="Arial"/>
          <w:szCs w:val="22"/>
        </w:rPr>
        <w:t>systems.</w:t>
      </w:r>
    </w:p>
    <w:p w14:paraId="0790CE8D" w14:textId="77777777" w:rsidR="00AC0CD7" w:rsidRPr="00AC0CD7" w:rsidRDefault="00C40E36" w:rsidP="00AC0CD7">
      <w:pPr>
        <w:pStyle w:val="ListParagraph"/>
        <w:numPr>
          <w:ilvl w:val="0"/>
          <w:numId w:val="36"/>
        </w:numPr>
        <w:spacing w:before="120" w:after="120" w:line="240" w:lineRule="auto"/>
        <w:ind w:left="714" w:hanging="357"/>
        <w:contextualSpacing w:val="0"/>
        <w:rPr>
          <w:rFonts w:cs="Arial"/>
          <w:szCs w:val="22"/>
        </w:rPr>
      </w:pPr>
      <w:r w:rsidRPr="00AC0CD7">
        <w:rPr>
          <w:rFonts w:cs="Arial"/>
          <w:szCs w:val="22"/>
        </w:rPr>
        <w:t xml:space="preserve">Support young people to re-engage with education, </w:t>
      </w:r>
      <w:r w:rsidR="00066493" w:rsidRPr="00AC0CD7">
        <w:rPr>
          <w:rFonts w:cs="Arial"/>
          <w:szCs w:val="22"/>
        </w:rPr>
        <w:t>training,</w:t>
      </w:r>
      <w:r w:rsidRPr="00AC0CD7">
        <w:rPr>
          <w:rFonts w:cs="Arial"/>
          <w:szCs w:val="22"/>
        </w:rPr>
        <w:t xml:space="preserve"> or </w:t>
      </w:r>
      <w:r w:rsidR="00066493" w:rsidRPr="00AC0CD7">
        <w:rPr>
          <w:rFonts w:cs="Arial"/>
          <w:szCs w:val="22"/>
        </w:rPr>
        <w:t>employment.</w:t>
      </w:r>
    </w:p>
    <w:p w14:paraId="595098DD" w14:textId="77777777" w:rsidR="00CB10AF" w:rsidRDefault="00C40E36" w:rsidP="00AC0CD7">
      <w:pPr>
        <w:pStyle w:val="ListParagraph"/>
        <w:numPr>
          <w:ilvl w:val="0"/>
          <w:numId w:val="36"/>
        </w:numPr>
        <w:spacing w:before="120" w:after="120" w:line="240" w:lineRule="auto"/>
        <w:ind w:left="714" w:hanging="357"/>
        <w:contextualSpacing w:val="0"/>
        <w:rPr>
          <w:rFonts w:cs="Arial"/>
          <w:szCs w:val="22"/>
        </w:rPr>
      </w:pPr>
      <w:r w:rsidRPr="00AC0CD7">
        <w:rPr>
          <w:rFonts w:cs="Arial"/>
          <w:szCs w:val="22"/>
        </w:rPr>
        <w:t>Support victims of youth crime to participate in restorative justice processes</w:t>
      </w:r>
      <w:r w:rsidR="002E22D0">
        <w:rPr>
          <w:rFonts w:cs="Arial"/>
          <w:szCs w:val="22"/>
        </w:rPr>
        <w:t>.</w:t>
      </w:r>
    </w:p>
    <w:p w14:paraId="0405457C" w14:textId="77777777" w:rsidR="00AC0CD7" w:rsidRPr="00AC0CD7" w:rsidRDefault="00C40E36" w:rsidP="00AC0CD7">
      <w:pPr>
        <w:pStyle w:val="ListParagraph"/>
        <w:numPr>
          <w:ilvl w:val="0"/>
          <w:numId w:val="36"/>
        </w:numPr>
        <w:spacing w:before="120" w:after="120" w:line="240" w:lineRule="auto"/>
        <w:ind w:left="714" w:hanging="357"/>
        <w:contextualSpacing w:val="0"/>
        <w:rPr>
          <w:rFonts w:cs="Arial"/>
          <w:szCs w:val="22"/>
        </w:rPr>
      </w:pPr>
      <w:r>
        <w:rPr>
          <w:rFonts w:cs="Arial"/>
          <w:szCs w:val="22"/>
        </w:rPr>
        <w:t xml:space="preserve">Develop the capacity, </w:t>
      </w:r>
      <w:proofErr w:type="gramStart"/>
      <w:r>
        <w:rPr>
          <w:rFonts w:cs="Arial"/>
          <w:szCs w:val="22"/>
        </w:rPr>
        <w:t>capability</w:t>
      </w:r>
      <w:proofErr w:type="gramEnd"/>
      <w:r>
        <w:rPr>
          <w:rFonts w:cs="Arial"/>
          <w:szCs w:val="22"/>
        </w:rPr>
        <w:t xml:space="preserve"> and innovation of our funded service providers.</w:t>
      </w:r>
    </w:p>
    <w:p w14:paraId="59474870" w14:textId="77777777" w:rsidR="00B4128D" w:rsidRPr="00D05DF6" w:rsidRDefault="00C40E36" w:rsidP="00D05DF6">
      <w:pPr>
        <w:spacing w:after="120"/>
        <w:jc w:val="both"/>
      </w:pPr>
      <w:r w:rsidRPr="00D05DF6">
        <w:t xml:space="preserve">To achieve the department’s commitment to reduce the disproportionate representation of First Nations young people in the youth justice system, we are committed to actively seeking out the voices of Aboriginal and Torres Strait Islander community members and embedding their knowledge, </w:t>
      </w:r>
      <w:r w:rsidR="00066493" w:rsidRPr="00D05DF6">
        <w:t>skills,</w:t>
      </w:r>
      <w:r w:rsidRPr="00D05DF6">
        <w:t xml:space="preserve"> and experiences in responses for Aboriginal and Torres Strait Islander children and young people. </w:t>
      </w:r>
      <w:r w:rsidR="00617FE2" w:rsidRPr="00D05DF6">
        <w:t>This will be actioned through partnership and joint decision-making.</w:t>
      </w:r>
    </w:p>
    <w:p w14:paraId="1EB2D8D7" w14:textId="77777777" w:rsidR="001C625A" w:rsidRPr="00D05DF6" w:rsidRDefault="00C40E36" w:rsidP="00D05DF6">
      <w:pPr>
        <w:spacing w:after="120"/>
        <w:jc w:val="both"/>
      </w:pPr>
      <w:r w:rsidRPr="00D05DF6">
        <w:t xml:space="preserve">Investing in Aboriginal and Torres Strait Islander community designed and led programs allows us to contribute to the evidence base of what works to support our Aboriginal and Torres Strait Islander young people to stop offending. </w:t>
      </w:r>
    </w:p>
    <w:p w14:paraId="4E357603" w14:textId="77777777" w:rsidR="004E5711" w:rsidRDefault="00C40E36" w:rsidP="00FC2558">
      <w:pPr>
        <w:spacing w:after="240"/>
        <w:jc w:val="both"/>
      </w:pPr>
      <w:r w:rsidRPr="00D05DF6">
        <w:t xml:space="preserve">Our investment aims to ensure that young people receive integrated and coordinated supports and services across agencies, this is achieved through collaborative and active efforts that </w:t>
      </w:r>
      <w:r w:rsidRPr="00D05DF6">
        <w:lastRenderedPageBreak/>
        <w:t xml:space="preserve">match young people’s individual needs, including sharing appropriate information and practice insights. </w:t>
      </w:r>
    </w:p>
    <w:p w14:paraId="73FD3CFC" w14:textId="77777777" w:rsidR="001C625A" w:rsidRDefault="00C40E36" w:rsidP="00B458F5">
      <w:pPr>
        <w:pStyle w:val="Heading2"/>
        <w:spacing w:after="120"/>
      </w:pPr>
      <w:bookmarkStart w:id="7" w:name="_Toc169773610"/>
      <w:r>
        <w:t>6</w:t>
      </w:r>
      <w:r w:rsidR="005F359F">
        <w:t xml:space="preserve"> </w:t>
      </w:r>
      <w:r>
        <w:t>Continuous Improvement</w:t>
      </w:r>
      <w:bookmarkEnd w:id="7"/>
    </w:p>
    <w:p w14:paraId="55197EF7" w14:textId="77777777" w:rsidR="001C625A" w:rsidRPr="00D05DF6" w:rsidRDefault="00C40E36" w:rsidP="00D05DF6">
      <w:pPr>
        <w:spacing w:after="120"/>
        <w:jc w:val="both"/>
      </w:pPr>
      <w:r w:rsidRPr="00D05DF6">
        <w:t xml:space="preserve">Our investment is complemented by continuous improvement processes, reliant on accurate data collection, including outcomes data. In addition to quality in service provision, </w:t>
      </w:r>
      <w:r w:rsidR="00172D7A" w:rsidRPr="00D05DF6">
        <w:t xml:space="preserve">we are committed to </w:t>
      </w:r>
      <w:r w:rsidRPr="00D05DF6">
        <w:t>supporting agile responses that enable ongoing learning and quality service improvement through communities of practice, relationship-based contract management and evaluations.</w:t>
      </w:r>
    </w:p>
    <w:p w14:paraId="4E28A777" w14:textId="77777777" w:rsidR="00172D7A" w:rsidRPr="00D05DF6" w:rsidRDefault="00C40E36" w:rsidP="00D05DF6">
      <w:pPr>
        <w:spacing w:after="120"/>
        <w:jc w:val="both"/>
      </w:pPr>
      <w:r w:rsidRPr="00D05DF6">
        <w:t>We</w:t>
      </w:r>
      <w:r w:rsidR="001C625A" w:rsidRPr="00D05DF6">
        <w:t xml:space="preserve"> will regularly review our investment priorities</w:t>
      </w:r>
      <w:r w:rsidRPr="00D05DF6">
        <w:t xml:space="preserve"> to ensure they remain in line with community expectations and the broader Queensland Government strategic </w:t>
      </w:r>
      <w:r w:rsidR="00C61228">
        <w:t xml:space="preserve">and policy </w:t>
      </w:r>
      <w:r w:rsidRPr="00D05DF6">
        <w:t xml:space="preserve">direction. </w:t>
      </w:r>
    </w:p>
    <w:p w14:paraId="08AD62FD" w14:textId="77777777" w:rsidR="004E5711" w:rsidRPr="00FC2558" w:rsidRDefault="00C40E36" w:rsidP="00FC2558">
      <w:pPr>
        <w:spacing w:after="240"/>
        <w:jc w:val="both"/>
      </w:pPr>
      <w:r w:rsidRPr="00D05DF6">
        <w:t>We value feedback from our partners, our Youth Justice colleagues, young people, families and communities which informs decision-making about investment, program design and service delivery.</w:t>
      </w:r>
    </w:p>
    <w:p w14:paraId="7EBB46D1" w14:textId="77777777" w:rsidR="005F359F" w:rsidRPr="008F631B" w:rsidRDefault="00C40E36" w:rsidP="00FC2558">
      <w:pPr>
        <w:pStyle w:val="Heading2"/>
        <w:spacing w:after="120"/>
      </w:pPr>
      <w:bookmarkStart w:id="8" w:name="_Toc169773611"/>
      <w:r>
        <w:t>7</w:t>
      </w:r>
      <w:r w:rsidR="001C625A">
        <w:t xml:space="preserve"> </w:t>
      </w:r>
      <w:r w:rsidRPr="008F631B">
        <w:t>Requirements of all services</w:t>
      </w:r>
      <w:bookmarkEnd w:id="8"/>
    </w:p>
    <w:p w14:paraId="7198C7FE" w14:textId="77777777" w:rsidR="001D6367" w:rsidRDefault="00C40E36" w:rsidP="00DD2885">
      <w:pPr>
        <w:spacing w:before="120" w:after="120" w:line="240" w:lineRule="auto"/>
        <w:rPr>
          <w:rFonts w:cs="Arial"/>
          <w:szCs w:val="22"/>
        </w:rPr>
      </w:pPr>
      <w:r>
        <w:rPr>
          <w:rFonts w:cs="Arial"/>
          <w:szCs w:val="22"/>
        </w:rPr>
        <w:t xml:space="preserve">All service providers must deliver their services in line with the requirements of the </w:t>
      </w:r>
      <w:r w:rsidRPr="00365E19">
        <w:rPr>
          <w:rFonts w:cs="Arial"/>
          <w:i/>
          <w:iCs/>
          <w:szCs w:val="22"/>
        </w:rPr>
        <w:t>Youth Justice Act 1992</w:t>
      </w:r>
      <w:r>
        <w:rPr>
          <w:rFonts w:cs="Arial"/>
          <w:szCs w:val="22"/>
        </w:rPr>
        <w:t>, including the charter of youth justice principles that underpin the Act, including:</w:t>
      </w:r>
    </w:p>
    <w:p w14:paraId="0D3D5616" w14:textId="77777777" w:rsidR="001D6367" w:rsidRPr="001D6367" w:rsidRDefault="00C40E36" w:rsidP="00365E19">
      <w:pPr>
        <w:pStyle w:val="ListParagraph"/>
        <w:numPr>
          <w:ilvl w:val="0"/>
          <w:numId w:val="36"/>
        </w:numPr>
        <w:spacing w:before="120" w:after="120" w:line="240" w:lineRule="auto"/>
        <w:ind w:left="714" w:hanging="357"/>
        <w:contextualSpacing w:val="0"/>
        <w:rPr>
          <w:rFonts w:cs="Arial"/>
          <w:szCs w:val="22"/>
        </w:rPr>
      </w:pPr>
      <w:r w:rsidRPr="001D6367">
        <w:rPr>
          <w:rFonts w:cs="Arial"/>
          <w:szCs w:val="22"/>
        </w:rPr>
        <w:t xml:space="preserve">the community should be safe, particularly from serious </w:t>
      </w:r>
      <w:r w:rsidR="00FE1638" w:rsidRPr="001D6367">
        <w:rPr>
          <w:rFonts w:cs="Arial"/>
          <w:szCs w:val="22"/>
        </w:rPr>
        <w:t>re</w:t>
      </w:r>
      <w:r w:rsidR="00FE1638">
        <w:rPr>
          <w:rFonts w:cs="Arial"/>
          <w:szCs w:val="22"/>
        </w:rPr>
        <w:t xml:space="preserve">cidivist </w:t>
      </w:r>
      <w:r w:rsidR="00066493" w:rsidRPr="001D6367">
        <w:rPr>
          <w:rFonts w:cs="Arial"/>
          <w:szCs w:val="22"/>
        </w:rPr>
        <w:t>offenders.</w:t>
      </w:r>
    </w:p>
    <w:p w14:paraId="051C3262" w14:textId="77777777" w:rsidR="001D6367" w:rsidRPr="001D6367" w:rsidRDefault="00C40E36" w:rsidP="00365E19">
      <w:pPr>
        <w:pStyle w:val="ListParagraph"/>
        <w:numPr>
          <w:ilvl w:val="0"/>
          <w:numId w:val="36"/>
        </w:numPr>
        <w:spacing w:before="120" w:after="120" w:line="240" w:lineRule="auto"/>
        <w:ind w:left="714" w:hanging="357"/>
        <w:contextualSpacing w:val="0"/>
        <w:rPr>
          <w:rFonts w:cs="Arial"/>
          <w:szCs w:val="22"/>
        </w:rPr>
      </w:pPr>
      <w:r w:rsidRPr="001D6367">
        <w:rPr>
          <w:rFonts w:cs="Arial"/>
          <w:szCs w:val="22"/>
        </w:rPr>
        <w:t xml:space="preserve">young people </w:t>
      </w:r>
      <w:r w:rsidR="00066493">
        <w:rPr>
          <w:rFonts w:cs="Arial"/>
          <w:szCs w:val="22"/>
        </w:rPr>
        <w:t>are</w:t>
      </w:r>
      <w:r w:rsidRPr="001D6367">
        <w:rPr>
          <w:rFonts w:cs="Arial"/>
          <w:szCs w:val="22"/>
        </w:rPr>
        <w:t xml:space="preserve"> accountable and encouraged to accept responsibility for what they have </w:t>
      </w:r>
      <w:r w:rsidR="00066493" w:rsidRPr="001D6367">
        <w:rPr>
          <w:rFonts w:cs="Arial"/>
          <w:szCs w:val="22"/>
        </w:rPr>
        <w:t>done.</w:t>
      </w:r>
    </w:p>
    <w:p w14:paraId="25C58968" w14:textId="77777777" w:rsidR="001D6367" w:rsidRPr="001D6367" w:rsidRDefault="00C40E36" w:rsidP="00365E19">
      <w:pPr>
        <w:pStyle w:val="ListParagraph"/>
        <w:numPr>
          <w:ilvl w:val="0"/>
          <w:numId w:val="36"/>
        </w:numPr>
        <w:spacing w:before="120" w:after="120" w:line="240" w:lineRule="auto"/>
        <w:ind w:left="714" w:hanging="357"/>
        <w:contextualSpacing w:val="0"/>
        <w:rPr>
          <w:rFonts w:cs="Arial"/>
          <w:szCs w:val="22"/>
        </w:rPr>
      </w:pPr>
      <w:r w:rsidRPr="001D6367">
        <w:rPr>
          <w:rFonts w:cs="Arial"/>
          <w:szCs w:val="22"/>
        </w:rPr>
        <w:t xml:space="preserve">consideration should be given to a child’s age, maturity and, where appropriate, </w:t>
      </w:r>
      <w:r w:rsidR="00066493" w:rsidRPr="001D6367">
        <w:rPr>
          <w:rFonts w:cs="Arial"/>
          <w:szCs w:val="22"/>
        </w:rPr>
        <w:t>cultural,</w:t>
      </w:r>
      <w:r w:rsidRPr="001D6367">
        <w:rPr>
          <w:rFonts w:cs="Arial"/>
          <w:szCs w:val="22"/>
        </w:rPr>
        <w:t xml:space="preserve"> and religious beliefs and practices</w:t>
      </w:r>
    </w:p>
    <w:p w14:paraId="26353047" w14:textId="77777777" w:rsidR="001D6367" w:rsidRPr="001D6367" w:rsidRDefault="00C40E36" w:rsidP="00365E19">
      <w:pPr>
        <w:pStyle w:val="ListParagraph"/>
        <w:numPr>
          <w:ilvl w:val="0"/>
          <w:numId w:val="36"/>
        </w:numPr>
        <w:spacing w:before="120" w:after="120" w:line="240" w:lineRule="auto"/>
        <w:ind w:left="714" w:hanging="357"/>
        <w:contextualSpacing w:val="0"/>
        <w:rPr>
          <w:rFonts w:cs="Arial"/>
          <w:szCs w:val="22"/>
        </w:rPr>
      </w:pPr>
      <w:r w:rsidRPr="001D6367">
        <w:rPr>
          <w:rFonts w:cs="Arial"/>
          <w:szCs w:val="22"/>
        </w:rPr>
        <w:t>the youth justice system should uphold the rights of children, keep them safe and promote their physical and mental wellbeing.</w:t>
      </w:r>
    </w:p>
    <w:p w14:paraId="6189D0EF" w14:textId="77777777" w:rsidR="001D6367" w:rsidRPr="00D05DF6" w:rsidRDefault="00C40E36" w:rsidP="00D05DF6">
      <w:pPr>
        <w:spacing w:after="120"/>
        <w:jc w:val="both"/>
      </w:pPr>
      <w:r w:rsidRPr="00D05DF6">
        <w:t xml:space="preserve">Further, service providers must develop and maintain policies and procedures to address media enquiries and attention which comply with applicable legislation for information sharing (including the Youth Justice Act 1992) and meet departmental requirements. Service providers must </w:t>
      </w:r>
      <w:r w:rsidR="00066493" w:rsidRPr="00D05DF6">
        <w:t>consult</w:t>
      </w:r>
      <w:r w:rsidRPr="00D05DF6">
        <w:t xml:space="preserve"> with the department in the preparation and approval of any media statements and other publications.</w:t>
      </w:r>
    </w:p>
    <w:p w14:paraId="7F21430D" w14:textId="77777777" w:rsidR="005F359F" w:rsidRPr="00D05DF6" w:rsidRDefault="00C40E36" w:rsidP="00D05DF6">
      <w:pPr>
        <w:spacing w:after="120"/>
        <w:jc w:val="both"/>
      </w:pPr>
      <w:r w:rsidRPr="00D05DF6">
        <w:t>Services must be tailored to reflect the diverse gender, developmental age,</w:t>
      </w:r>
      <w:r w:rsidR="00165A96" w:rsidRPr="00D05DF6">
        <w:t xml:space="preserve"> physical</w:t>
      </w:r>
      <w:r w:rsidRPr="00D05DF6">
        <w:t xml:space="preserve"> and mental health, </w:t>
      </w:r>
      <w:r w:rsidR="00D379CA" w:rsidRPr="00D05DF6">
        <w:t xml:space="preserve">cultural, </w:t>
      </w:r>
      <w:r w:rsidRPr="00D05DF6">
        <w:t xml:space="preserve">educational, social, emotional, safety, wellbeing and other needs young people, their </w:t>
      </w:r>
      <w:r w:rsidR="00066493" w:rsidRPr="00D05DF6">
        <w:t>families,</w:t>
      </w:r>
      <w:r w:rsidRPr="00D05DF6">
        <w:t xml:space="preserve"> and the community.</w:t>
      </w:r>
    </w:p>
    <w:p w14:paraId="3A164EF2" w14:textId="77777777" w:rsidR="00752CEC" w:rsidRPr="00D05DF6" w:rsidRDefault="00C40E36" w:rsidP="00D05DF6">
      <w:pPr>
        <w:spacing w:after="120"/>
        <w:jc w:val="both"/>
      </w:pPr>
      <w:r w:rsidRPr="00D05DF6">
        <w:t xml:space="preserve">Importantly, all services are required to ensure the cultural safety of First Nations young people and families. When working with Aboriginal and Torres Strait Islander young people, their families and communities, Service </w:t>
      </w:r>
      <w:r w:rsidR="00E67020" w:rsidRPr="00D05DF6">
        <w:t>p</w:t>
      </w:r>
      <w:r w:rsidRPr="00D05DF6">
        <w:t xml:space="preserve">roviders must be familiar with the five elements of </w:t>
      </w:r>
      <w:hyperlink r:id="rId8" w:history="1">
        <w:r w:rsidRPr="00D05DF6">
          <w:t>the Aboriginal and Torres Strait Islander Child Placement Principle</w:t>
        </w:r>
      </w:hyperlink>
      <w:r w:rsidRPr="00D05DF6">
        <w:t xml:space="preserve"> and how they can be applied to supporting young people experiencing vulnerability.  </w:t>
      </w:r>
    </w:p>
    <w:p w14:paraId="04DF7242" w14:textId="77777777" w:rsidR="005F359F" w:rsidRPr="00D05DF6" w:rsidRDefault="00C40E36" w:rsidP="00D05DF6">
      <w:pPr>
        <w:spacing w:after="120"/>
        <w:jc w:val="both"/>
      </w:pPr>
      <w:r w:rsidRPr="00D05DF6">
        <w:t xml:space="preserve">Service </w:t>
      </w:r>
      <w:r w:rsidR="00752CEC" w:rsidRPr="00D05DF6">
        <w:t>p</w:t>
      </w:r>
      <w:r w:rsidRPr="00D05DF6">
        <w:t>roviders</w:t>
      </w:r>
      <w:r w:rsidR="00752CEC" w:rsidRPr="00D05DF6">
        <w:t xml:space="preserve"> must</w:t>
      </w:r>
      <w:r w:rsidRPr="00D05DF6">
        <w:t xml:space="preserve"> form collaborative community partnerships, including with </w:t>
      </w:r>
      <w:proofErr w:type="spellStart"/>
      <w:r w:rsidRPr="00D05DF6">
        <w:t>specialised</w:t>
      </w:r>
      <w:proofErr w:type="spellEnd"/>
      <w:r w:rsidRPr="00D05DF6">
        <w:t xml:space="preserve"> service providers, other youth focused agencies, Youth Justice Service </w:t>
      </w:r>
      <w:proofErr w:type="spellStart"/>
      <w:r w:rsidRPr="00D05DF6">
        <w:t>Centres</w:t>
      </w:r>
      <w:proofErr w:type="spellEnd"/>
      <w:r w:rsidRPr="00D05DF6">
        <w:t xml:space="preserve">, local community groups and </w:t>
      </w:r>
      <w:r w:rsidR="00CA7805" w:rsidRPr="00D05DF6">
        <w:t xml:space="preserve">relevant </w:t>
      </w:r>
      <w:r w:rsidRPr="00D05DF6">
        <w:t xml:space="preserve">local, </w:t>
      </w:r>
      <w:r w:rsidR="00066493" w:rsidRPr="00D05DF6">
        <w:t>state,</w:t>
      </w:r>
      <w:r w:rsidRPr="00D05DF6">
        <w:t xml:space="preserve"> and federal government agencies</w:t>
      </w:r>
      <w:r w:rsidR="00CA7805" w:rsidRPr="00D05DF6">
        <w:t xml:space="preserve"> t</w:t>
      </w:r>
      <w:r w:rsidRPr="00D05DF6">
        <w:t xml:space="preserve">o ensure the best outcome for </w:t>
      </w:r>
      <w:r w:rsidR="00752CEC" w:rsidRPr="00D05DF6">
        <w:t>each</w:t>
      </w:r>
      <w:r w:rsidRPr="00D05DF6">
        <w:t xml:space="preserve"> young person. </w:t>
      </w:r>
    </w:p>
    <w:p w14:paraId="0B2F0760" w14:textId="77777777" w:rsidR="005F359F" w:rsidRPr="00D05DF6" w:rsidRDefault="00C40E36" w:rsidP="00D05DF6">
      <w:pPr>
        <w:spacing w:after="120"/>
        <w:jc w:val="both"/>
      </w:pPr>
      <w:r w:rsidRPr="00D05DF6">
        <w:lastRenderedPageBreak/>
        <w:t xml:space="preserve">Due to the nature of the services and the vulnerability of the </w:t>
      </w:r>
      <w:r w:rsidR="00165A96" w:rsidRPr="00D05DF6">
        <w:t>s</w:t>
      </w:r>
      <w:r w:rsidRPr="00D05DF6">
        <w:t xml:space="preserve">ervice </w:t>
      </w:r>
      <w:r w:rsidR="00165A96" w:rsidRPr="00D05DF6">
        <w:t>u</w:t>
      </w:r>
      <w:r w:rsidRPr="00D05DF6">
        <w:t xml:space="preserve">ser group, </w:t>
      </w:r>
      <w:r w:rsidR="00752CEC" w:rsidRPr="00D05DF6">
        <w:t xml:space="preserve">service providers must </w:t>
      </w:r>
      <w:r w:rsidRPr="00D05DF6">
        <w:t>comply with t</w:t>
      </w:r>
      <w:r w:rsidR="00752CEC" w:rsidRPr="00D05DF6">
        <w:t>he</w:t>
      </w:r>
      <w:r w:rsidRPr="00D05DF6">
        <w:t xml:space="preserve"> Working with Children (Risk Management Screening) Act 2000.</w:t>
      </w:r>
      <w:r w:rsidR="00752CEC" w:rsidRPr="00D05DF6">
        <w:t xml:space="preserve"> </w:t>
      </w:r>
    </w:p>
    <w:p w14:paraId="263AA699" w14:textId="77777777" w:rsidR="00911173" w:rsidRPr="00FC2558" w:rsidRDefault="00C40E36" w:rsidP="00FC2558">
      <w:pPr>
        <w:spacing w:after="120"/>
        <w:jc w:val="both"/>
      </w:pPr>
      <w:r w:rsidRPr="00D05DF6">
        <w:t xml:space="preserve">In line with the Queensland Government’s commitment to implement child safe standards, service providers should work to embed the National principles for child safe </w:t>
      </w:r>
      <w:proofErr w:type="spellStart"/>
      <w:r w:rsidRPr="00D05DF6">
        <w:t>organisations</w:t>
      </w:r>
      <w:proofErr w:type="spellEnd"/>
      <w:r w:rsidRPr="00D05DF6">
        <w:t xml:space="preserve"> and/or any subsequent Queensland-specific requirements for </w:t>
      </w:r>
      <w:proofErr w:type="spellStart"/>
      <w:r w:rsidRPr="00D05DF6">
        <w:t>organisations</w:t>
      </w:r>
      <w:proofErr w:type="spellEnd"/>
      <w:r w:rsidRPr="00D05DF6">
        <w:t xml:space="preserve"> funded by Youth Justice. </w:t>
      </w:r>
    </w:p>
    <w:p w14:paraId="33160251" w14:textId="77777777" w:rsidR="003B5DA4" w:rsidRDefault="00C40E36" w:rsidP="00FC2558">
      <w:pPr>
        <w:pStyle w:val="Heading2"/>
        <w:spacing w:after="120"/>
      </w:pPr>
      <w:bookmarkStart w:id="9" w:name="_Toc169773612"/>
      <w:r>
        <w:t>7.1 Data and Reporting Requirements</w:t>
      </w:r>
      <w:bookmarkEnd w:id="9"/>
      <w:r>
        <w:t xml:space="preserve"> </w:t>
      </w:r>
    </w:p>
    <w:p w14:paraId="6E63A2E2" w14:textId="77777777" w:rsidR="003B5DA4" w:rsidRPr="00D05DF6" w:rsidRDefault="00C40E36" w:rsidP="00D05DF6">
      <w:pPr>
        <w:spacing w:after="120"/>
        <w:jc w:val="both"/>
      </w:pPr>
      <w:r w:rsidRPr="00D05DF6">
        <w:t>Service providers must ensure the accurate collection of required data via the use of the provided Service Record System (SR</w:t>
      </w:r>
      <w:r w:rsidR="00A24F1F" w:rsidRPr="00D05DF6">
        <w:t>S</w:t>
      </w:r>
      <w:r w:rsidRPr="00D05DF6">
        <w:t>) client information system.</w:t>
      </w:r>
    </w:p>
    <w:p w14:paraId="7F6CA08C" w14:textId="77777777" w:rsidR="00A24F1F" w:rsidRDefault="00C40E36" w:rsidP="00D05DF6">
      <w:pPr>
        <w:spacing w:after="120"/>
        <w:jc w:val="both"/>
      </w:pPr>
      <w:r>
        <w:t>All service providers</w:t>
      </w:r>
      <w:r w:rsidRPr="00ED48DA">
        <w:t xml:space="preserve"> </w:t>
      </w:r>
      <w:r>
        <w:t xml:space="preserve">have the details of their performance measures within the </w:t>
      </w:r>
      <w:r w:rsidRPr="00ED48DA">
        <w:t xml:space="preserve">Service Agreement </w:t>
      </w:r>
      <w:r>
        <w:t xml:space="preserve">– </w:t>
      </w:r>
      <w:r w:rsidRPr="00ED48DA">
        <w:t xml:space="preserve">Funding Schedule, </w:t>
      </w:r>
      <w:r>
        <w:t xml:space="preserve">including </w:t>
      </w:r>
      <w:r w:rsidRPr="00ED48DA">
        <w:t xml:space="preserve">the format of the performance measurement report required and the frequency and due dates of performance measurement reporting. </w:t>
      </w:r>
      <w:r>
        <w:t xml:space="preserve">Financial reporting requirements are also detailed within the </w:t>
      </w:r>
      <w:r w:rsidRPr="00A24F1F">
        <w:t>Service Agreement – Funding Schedule</w:t>
      </w:r>
      <w:r>
        <w:t xml:space="preserve">. </w:t>
      </w:r>
    </w:p>
    <w:p w14:paraId="05582328" w14:textId="77777777" w:rsidR="00911173" w:rsidRDefault="00C40E36" w:rsidP="00FC2558">
      <w:pPr>
        <w:spacing w:after="240"/>
        <w:jc w:val="both"/>
      </w:pPr>
      <w:r>
        <w:t xml:space="preserve">Both data and financial reports may be used by the department to assess and monitor a service providers’ performance. </w:t>
      </w:r>
      <w:r w:rsidR="00E46546" w:rsidRPr="00A24F1F">
        <w:t xml:space="preserve">The </w:t>
      </w:r>
      <w:r w:rsidR="00E46546">
        <w:t>d</w:t>
      </w:r>
      <w:r w:rsidR="00E46546" w:rsidRPr="00A24F1F">
        <w:t xml:space="preserve">epartment may also review re-offending rates using data collected through the SRS as well as data collected through Youth Justice Services, Integrated Client Management System (ICMS) or </w:t>
      </w:r>
      <w:proofErr w:type="gramStart"/>
      <w:r w:rsidR="00E46546" w:rsidRPr="00A24F1F">
        <w:t>Unify</w:t>
      </w:r>
      <w:proofErr w:type="gramEnd"/>
      <w:r w:rsidR="00E46546" w:rsidRPr="00A24F1F">
        <w:t>.</w:t>
      </w:r>
    </w:p>
    <w:p w14:paraId="21497898" w14:textId="77777777" w:rsidR="003B5DA4" w:rsidRDefault="00C40E36" w:rsidP="00FC2558">
      <w:pPr>
        <w:pStyle w:val="Heading2"/>
        <w:spacing w:after="120"/>
      </w:pPr>
      <w:bookmarkStart w:id="10" w:name="_Toc169773613"/>
      <w:r>
        <w:t>7</w:t>
      </w:r>
      <w:r w:rsidR="0074668D">
        <w:t>.2 Confidentiality</w:t>
      </w:r>
      <w:r w:rsidR="00E46546">
        <w:t>,</w:t>
      </w:r>
      <w:r w:rsidR="0074668D">
        <w:t xml:space="preserve"> Information Sharing</w:t>
      </w:r>
      <w:r w:rsidR="00E46546">
        <w:t xml:space="preserve"> and Privacy</w:t>
      </w:r>
      <w:bookmarkEnd w:id="10"/>
    </w:p>
    <w:p w14:paraId="1AA42880" w14:textId="77777777" w:rsidR="0074668D" w:rsidRPr="00D05DF6" w:rsidRDefault="00C40E36" w:rsidP="00D05DF6">
      <w:pPr>
        <w:spacing w:after="120"/>
        <w:jc w:val="both"/>
      </w:pPr>
      <w:r w:rsidRPr="00D05DF6">
        <w:t>All agencies working with young people because of their involvement with the youth justice system and/or child safety system need to comply with the confidentiality obligations of the Youth Justice Act 1992 and Child Protection Act 1999.</w:t>
      </w:r>
    </w:p>
    <w:p w14:paraId="26B282B4" w14:textId="77777777" w:rsidR="0074668D" w:rsidRPr="00D05DF6" w:rsidRDefault="00C40E36" w:rsidP="00D05DF6">
      <w:pPr>
        <w:spacing w:after="120"/>
        <w:jc w:val="both"/>
      </w:pPr>
      <w:r w:rsidRPr="00D05DF6">
        <w:t xml:space="preserve">Information exchange about young people should occur in a manner that protects the young person’s right to confidentiality. In addition to other provisions, the Youth Justice Act 1992 allows the disclosure of confidential information if the young person consents to the disclosure. If a young person does not consent to the release of confidential information, the information may still be released by a party working with the young person, in line with the requirements of the relevant legislation. </w:t>
      </w:r>
    </w:p>
    <w:p w14:paraId="294D02D1" w14:textId="77777777" w:rsidR="0074668D" w:rsidRPr="00D05DF6" w:rsidRDefault="00C40E36" w:rsidP="00D05DF6">
      <w:pPr>
        <w:spacing w:after="120"/>
        <w:jc w:val="both"/>
      </w:pPr>
      <w:r w:rsidRPr="0074668D">
        <w:t>Additionally, information about a young person may be disclosed to a third party, without the young person’s consent, in other situations including, but not limited to:</w:t>
      </w:r>
    </w:p>
    <w:p w14:paraId="0A71D416" w14:textId="77777777" w:rsidR="0074668D" w:rsidRPr="0074668D" w:rsidRDefault="00C40E36" w:rsidP="00891895">
      <w:pPr>
        <w:pStyle w:val="ListParagraph"/>
        <w:numPr>
          <w:ilvl w:val="0"/>
          <w:numId w:val="36"/>
        </w:numPr>
        <w:spacing w:before="120" w:after="120" w:line="240" w:lineRule="auto"/>
        <w:ind w:left="714" w:hanging="357"/>
        <w:contextualSpacing w:val="0"/>
        <w:rPr>
          <w:rFonts w:cs="Arial"/>
          <w:szCs w:val="22"/>
        </w:rPr>
      </w:pPr>
      <w:r w:rsidRPr="0074668D">
        <w:rPr>
          <w:rFonts w:cs="Arial"/>
          <w:szCs w:val="22"/>
        </w:rPr>
        <w:t>To ensure another person’s safety (</w:t>
      </w:r>
      <w:r w:rsidR="00066493" w:rsidRPr="0074668D">
        <w:rPr>
          <w:rFonts w:cs="Arial"/>
          <w:szCs w:val="22"/>
        </w:rPr>
        <w:t>e.g.,</w:t>
      </w:r>
      <w:r w:rsidRPr="0074668D">
        <w:rPr>
          <w:rFonts w:cs="Arial"/>
          <w:szCs w:val="22"/>
        </w:rPr>
        <w:t xml:space="preserve"> a young person has made threats to harm a specified person or persons generally). </w:t>
      </w:r>
    </w:p>
    <w:p w14:paraId="4BE20065" w14:textId="77777777" w:rsidR="0074668D" w:rsidRPr="0074668D" w:rsidRDefault="00C40E36" w:rsidP="00891895">
      <w:pPr>
        <w:pStyle w:val="ListParagraph"/>
        <w:numPr>
          <w:ilvl w:val="0"/>
          <w:numId w:val="36"/>
        </w:numPr>
        <w:spacing w:before="120" w:after="120" w:line="240" w:lineRule="auto"/>
        <w:ind w:left="714" w:hanging="357"/>
        <w:contextualSpacing w:val="0"/>
        <w:rPr>
          <w:rFonts w:cs="Arial"/>
          <w:szCs w:val="22"/>
        </w:rPr>
      </w:pPr>
      <w:r w:rsidRPr="0074668D">
        <w:rPr>
          <w:rFonts w:cs="Arial"/>
          <w:szCs w:val="22"/>
        </w:rPr>
        <w:t>To the Queensland Police Service where disclosure is for the purpose of the functions of the police services and is deemed to be in the public interest (</w:t>
      </w:r>
      <w:r w:rsidR="00066493" w:rsidRPr="0074668D">
        <w:rPr>
          <w:rFonts w:cs="Arial"/>
          <w:szCs w:val="22"/>
        </w:rPr>
        <w:t>e.g.,</w:t>
      </w:r>
      <w:r w:rsidRPr="0074668D">
        <w:rPr>
          <w:rFonts w:cs="Arial"/>
          <w:szCs w:val="22"/>
        </w:rPr>
        <w:t xml:space="preserve"> young person discloses involvement in the commission of a serious offence). </w:t>
      </w:r>
    </w:p>
    <w:p w14:paraId="38360992" w14:textId="77777777" w:rsidR="0074668D" w:rsidRPr="0074668D" w:rsidRDefault="00C40E36" w:rsidP="00891895">
      <w:pPr>
        <w:pStyle w:val="ListParagraph"/>
        <w:numPr>
          <w:ilvl w:val="0"/>
          <w:numId w:val="36"/>
        </w:numPr>
        <w:spacing w:before="120" w:after="120" w:line="240" w:lineRule="auto"/>
        <w:ind w:left="714" w:hanging="357"/>
        <w:contextualSpacing w:val="0"/>
        <w:rPr>
          <w:rFonts w:cs="Arial"/>
          <w:szCs w:val="22"/>
        </w:rPr>
      </w:pPr>
      <w:r w:rsidRPr="0074668D">
        <w:rPr>
          <w:rFonts w:cs="Arial"/>
          <w:szCs w:val="22"/>
        </w:rPr>
        <w:t>When expressly permitted or required under another Act (</w:t>
      </w:r>
      <w:r w:rsidR="00066493" w:rsidRPr="0074668D">
        <w:rPr>
          <w:rFonts w:cs="Arial"/>
          <w:szCs w:val="22"/>
        </w:rPr>
        <w:t>e.g.,</w:t>
      </w:r>
      <w:r w:rsidRPr="0074668D">
        <w:rPr>
          <w:rFonts w:cs="Arial"/>
          <w:szCs w:val="22"/>
        </w:rPr>
        <w:t xml:space="preserve"> the </w:t>
      </w:r>
      <w:r w:rsidRPr="00066493">
        <w:rPr>
          <w:rFonts w:cs="Arial"/>
          <w:i/>
          <w:iCs/>
          <w:szCs w:val="22"/>
        </w:rPr>
        <w:t>Child Protection Act 1999</w:t>
      </w:r>
      <w:r w:rsidRPr="0074668D">
        <w:rPr>
          <w:rFonts w:cs="Arial"/>
          <w:szCs w:val="22"/>
        </w:rPr>
        <w:t>).</w:t>
      </w:r>
    </w:p>
    <w:p w14:paraId="0C19E894" w14:textId="77777777" w:rsidR="0074668D" w:rsidRDefault="00C40E36" w:rsidP="00D05DF6">
      <w:pPr>
        <w:spacing w:after="120"/>
        <w:jc w:val="both"/>
      </w:pPr>
      <w:r w:rsidRPr="0074668D">
        <w:t xml:space="preserve">The service </w:t>
      </w:r>
      <w:r w:rsidR="00E46546">
        <w:t xml:space="preserve">provider </w:t>
      </w:r>
      <w:r w:rsidRPr="0074668D">
        <w:t>must ensure young people are informed of the parameters relating t</w:t>
      </w:r>
      <w:r>
        <w:t xml:space="preserve">o </w:t>
      </w:r>
      <w:r w:rsidRPr="0074668D">
        <w:t>confidentiality at the commencement of the initial interview and intake process.</w:t>
      </w:r>
    </w:p>
    <w:p w14:paraId="58FC34A1" w14:textId="77777777" w:rsidR="00E46546" w:rsidRDefault="00C40E36" w:rsidP="00D05DF6">
      <w:pPr>
        <w:spacing w:after="120"/>
        <w:jc w:val="both"/>
      </w:pPr>
      <w:r>
        <w:t xml:space="preserve">The </w:t>
      </w:r>
      <w:r w:rsidRPr="00D05DF6">
        <w:t>Information Privacy Act 2009</w:t>
      </w:r>
      <w:r>
        <w:t xml:space="preserve"> governs the collection, management, use and disclosure of personal information. Service providers must have a privacy plan or policy that outlines how they protect the privacy of people whose personal information they collect, </w:t>
      </w:r>
      <w:r w:rsidR="00066493">
        <w:t>use,</w:t>
      </w:r>
      <w:r>
        <w:t xml:space="preserve"> and disclose. </w:t>
      </w:r>
    </w:p>
    <w:p w14:paraId="5E7BED89" w14:textId="77777777" w:rsidR="00E46546" w:rsidRDefault="00C40E36" w:rsidP="00D05DF6">
      <w:pPr>
        <w:spacing w:after="120"/>
        <w:jc w:val="both"/>
      </w:pPr>
      <w:r>
        <w:lastRenderedPageBreak/>
        <w:t xml:space="preserve">Where a breach of information privacy has occurred, service providers must take immediate containment action and undertake a risk assessment to ensure any potential harm can be prevented or </w:t>
      </w:r>
      <w:proofErr w:type="spellStart"/>
      <w:proofErr w:type="gramStart"/>
      <w:r>
        <w:t>minimi</w:t>
      </w:r>
      <w:r w:rsidR="00D05DF6">
        <w:t>s</w:t>
      </w:r>
      <w:r>
        <w:t>ed</w:t>
      </w:r>
      <w:proofErr w:type="spellEnd"/>
      <w:r>
        <w:t>, and</w:t>
      </w:r>
      <w:proofErr w:type="gramEnd"/>
      <w:r>
        <w:t xml:space="preserve"> assess whether to notify affected parties.</w:t>
      </w:r>
    </w:p>
    <w:p w14:paraId="535493EF" w14:textId="77777777" w:rsidR="00E46546" w:rsidRDefault="00C40E36" w:rsidP="00D05DF6">
      <w:pPr>
        <w:spacing w:after="120"/>
        <w:jc w:val="both"/>
      </w:pPr>
      <w:r>
        <w:t xml:space="preserve">Service providers must also notify the department as soon as possible about any privacy breach. However, the service provider remains responsible for the breach, including the responsibility to take appropriate remedial action and deal with any complaints. </w:t>
      </w:r>
    </w:p>
    <w:p w14:paraId="6EBC18A1" w14:textId="77777777" w:rsidR="00911173" w:rsidRPr="0074668D" w:rsidRDefault="00C40E36" w:rsidP="00FC2558">
      <w:pPr>
        <w:spacing w:after="240"/>
        <w:jc w:val="both"/>
      </w:pPr>
      <w:r>
        <w:t>The department cannot provide advice and service providers should consider seeking independent advice about how to respond in the event of a complaint.</w:t>
      </w:r>
    </w:p>
    <w:p w14:paraId="4109CC67" w14:textId="77777777" w:rsidR="00891895" w:rsidRDefault="00C40E36" w:rsidP="00B458F5">
      <w:pPr>
        <w:pStyle w:val="Heading2"/>
        <w:spacing w:after="120"/>
      </w:pPr>
      <w:bookmarkStart w:id="11" w:name="_Toc169773614"/>
      <w:r>
        <w:t>7.3 Governance and Management</w:t>
      </w:r>
      <w:bookmarkEnd w:id="11"/>
    </w:p>
    <w:p w14:paraId="2FF36542" w14:textId="77777777" w:rsidR="00891895" w:rsidRDefault="00C40E36" w:rsidP="00D05DF6">
      <w:pPr>
        <w:spacing w:after="120"/>
        <w:jc w:val="both"/>
      </w:pPr>
      <w:r>
        <w:t xml:space="preserve">Service providers must have sound governance and management systems and frameworks that </w:t>
      </w:r>
      <w:proofErr w:type="spellStart"/>
      <w:r>
        <w:t>maximise</w:t>
      </w:r>
      <w:proofErr w:type="spellEnd"/>
      <w:r>
        <w:t xml:space="preserve"> outcomes for stakeholders and comply with relevant legislation and regulations.</w:t>
      </w:r>
    </w:p>
    <w:p w14:paraId="278066A6" w14:textId="77777777" w:rsidR="00891895" w:rsidRDefault="00C40E36" w:rsidP="00D05DF6">
      <w:pPr>
        <w:spacing w:after="120"/>
        <w:jc w:val="both"/>
      </w:pPr>
      <w:r>
        <w:t>Governance frameworks must include relevant policies and procedures to ensure the safety, wellbeing and rights of clients and staff. These include but are not limited to:</w:t>
      </w:r>
    </w:p>
    <w:p w14:paraId="03EEC7B3" w14:textId="77777777" w:rsidR="00891895" w:rsidRPr="00891895" w:rsidRDefault="00C40E36" w:rsidP="00891895">
      <w:pPr>
        <w:pStyle w:val="ListParagraph"/>
        <w:numPr>
          <w:ilvl w:val="0"/>
          <w:numId w:val="36"/>
        </w:numPr>
        <w:spacing w:before="120" w:after="120" w:line="240" w:lineRule="auto"/>
        <w:ind w:left="714" w:hanging="357"/>
        <w:contextualSpacing w:val="0"/>
        <w:rPr>
          <w:rFonts w:cs="Arial"/>
          <w:szCs w:val="22"/>
        </w:rPr>
      </w:pPr>
      <w:r w:rsidRPr="00891895">
        <w:rPr>
          <w:rFonts w:cs="Arial"/>
          <w:szCs w:val="22"/>
        </w:rPr>
        <w:t xml:space="preserve">Records and Information Management </w:t>
      </w:r>
    </w:p>
    <w:p w14:paraId="7A6FC5E3" w14:textId="77777777" w:rsidR="00891895" w:rsidRPr="00891895" w:rsidRDefault="00C40E36" w:rsidP="00891895">
      <w:pPr>
        <w:pStyle w:val="ListParagraph"/>
        <w:numPr>
          <w:ilvl w:val="0"/>
          <w:numId w:val="36"/>
        </w:numPr>
        <w:spacing w:before="120" w:after="120" w:line="240" w:lineRule="auto"/>
        <w:ind w:left="714" w:hanging="357"/>
        <w:contextualSpacing w:val="0"/>
        <w:rPr>
          <w:rFonts w:cs="Arial"/>
          <w:szCs w:val="22"/>
        </w:rPr>
      </w:pPr>
      <w:r w:rsidRPr="00891895">
        <w:rPr>
          <w:rFonts w:cs="Arial"/>
          <w:szCs w:val="22"/>
        </w:rPr>
        <w:t xml:space="preserve">Conflict of Interest </w:t>
      </w:r>
    </w:p>
    <w:p w14:paraId="2D078795" w14:textId="77777777" w:rsidR="00891895" w:rsidRPr="00891895" w:rsidRDefault="00C40E36" w:rsidP="00891895">
      <w:pPr>
        <w:pStyle w:val="ListParagraph"/>
        <w:numPr>
          <w:ilvl w:val="0"/>
          <w:numId w:val="36"/>
        </w:numPr>
        <w:spacing w:before="120" w:after="120" w:line="240" w:lineRule="auto"/>
        <w:ind w:left="714" w:hanging="357"/>
        <w:contextualSpacing w:val="0"/>
        <w:rPr>
          <w:rFonts w:cs="Arial"/>
          <w:szCs w:val="22"/>
        </w:rPr>
      </w:pPr>
      <w:r w:rsidRPr="00891895">
        <w:rPr>
          <w:rFonts w:cs="Arial"/>
          <w:szCs w:val="22"/>
        </w:rPr>
        <w:t xml:space="preserve">Financial Management </w:t>
      </w:r>
    </w:p>
    <w:p w14:paraId="14E92B2F" w14:textId="77777777" w:rsidR="00891895" w:rsidRPr="00891895" w:rsidRDefault="00C40E36" w:rsidP="00891895">
      <w:pPr>
        <w:pStyle w:val="ListParagraph"/>
        <w:numPr>
          <w:ilvl w:val="0"/>
          <w:numId w:val="36"/>
        </w:numPr>
        <w:spacing w:before="120" w:after="120" w:line="240" w:lineRule="auto"/>
        <w:ind w:left="714" w:hanging="357"/>
        <w:contextualSpacing w:val="0"/>
        <w:rPr>
          <w:rFonts w:cs="Arial"/>
          <w:szCs w:val="22"/>
        </w:rPr>
      </w:pPr>
      <w:r w:rsidRPr="00891895">
        <w:rPr>
          <w:rFonts w:cs="Arial"/>
          <w:szCs w:val="22"/>
        </w:rPr>
        <w:t xml:space="preserve">Governance </w:t>
      </w:r>
    </w:p>
    <w:p w14:paraId="502A6B90" w14:textId="77777777" w:rsidR="00891895" w:rsidRPr="00891895" w:rsidRDefault="00C40E36" w:rsidP="00891895">
      <w:pPr>
        <w:pStyle w:val="ListParagraph"/>
        <w:numPr>
          <w:ilvl w:val="0"/>
          <w:numId w:val="36"/>
        </w:numPr>
        <w:spacing w:before="120" w:after="120" w:line="240" w:lineRule="auto"/>
        <w:ind w:left="714" w:hanging="357"/>
        <w:contextualSpacing w:val="0"/>
        <w:rPr>
          <w:rFonts w:cs="Arial"/>
          <w:szCs w:val="22"/>
        </w:rPr>
      </w:pPr>
      <w:r w:rsidRPr="00891895">
        <w:rPr>
          <w:rFonts w:cs="Arial"/>
          <w:szCs w:val="22"/>
        </w:rPr>
        <w:t xml:space="preserve">Privacy and Confidentiality </w:t>
      </w:r>
    </w:p>
    <w:p w14:paraId="066D43B7" w14:textId="77777777" w:rsidR="0015223F" w:rsidRPr="00FC2558" w:rsidRDefault="00C40E36" w:rsidP="00FC2558">
      <w:pPr>
        <w:pStyle w:val="ListParagraph"/>
        <w:numPr>
          <w:ilvl w:val="0"/>
          <w:numId w:val="36"/>
        </w:numPr>
        <w:spacing w:before="120" w:after="240" w:line="240" w:lineRule="auto"/>
        <w:ind w:left="714" w:hanging="357"/>
        <w:contextualSpacing w:val="0"/>
        <w:rPr>
          <w:rFonts w:cs="Arial"/>
          <w:szCs w:val="22"/>
        </w:rPr>
      </w:pPr>
      <w:r w:rsidRPr="00891895">
        <w:rPr>
          <w:rFonts w:cs="Arial"/>
          <w:szCs w:val="22"/>
        </w:rPr>
        <w:t>Risk Management</w:t>
      </w:r>
      <w:r w:rsidRPr="00960341">
        <w:rPr>
          <w:rFonts w:cs="Arial"/>
          <w:szCs w:val="22"/>
        </w:rPr>
        <w:t>.</w:t>
      </w:r>
    </w:p>
    <w:p w14:paraId="28CB7323" w14:textId="77777777" w:rsidR="00891895" w:rsidRDefault="00C40E36" w:rsidP="00FC2558">
      <w:pPr>
        <w:pStyle w:val="Heading2"/>
        <w:spacing w:after="120"/>
      </w:pPr>
      <w:bookmarkStart w:id="12" w:name="_Toc169773615"/>
      <w:r>
        <w:t>7.4 Ethical Supplier Mandate</w:t>
      </w:r>
      <w:bookmarkEnd w:id="12"/>
    </w:p>
    <w:p w14:paraId="200CCD46" w14:textId="77777777" w:rsidR="00911173" w:rsidRPr="00891895" w:rsidRDefault="00C40E36" w:rsidP="00FC2558">
      <w:pPr>
        <w:spacing w:after="240"/>
      </w:pPr>
      <w:r>
        <w:t xml:space="preserve">All service providers must comply with the relevant sections of the </w:t>
      </w:r>
      <w:hyperlink r:id="rId9" w:history="1">
        <w:r w:rsidRPr="00891895">
          <w:rPr>
            <w:rStyle w:val="Hyperlink"/>
          </w:rPr>
          <w:t>Ethical Supplier Mandate</w:t>
        </w:r>
      </w:hyperlink>
      <w:r>
        <w:t xml:space="preserve"> and </w:t>
      </w:r>
      <w:hyperlink r:id="rId10" w:history="1">
        <w:r w:rsidRPr="00891895">
          <w:rPr>
            <w:rStyle w:val="Hyperlink"/>
          </w:rPr>
          <w:t>Queensland Government Supplier Code of Conduct</w:t>
        </w:r>
      </w:hyperlink>
      <w:r>
        <w:t>, noting the particular requirements of services funded under the Social Services Category.</w:t>
      </w:r>
    </w:p>
    <w:p w14:paraId="262BBBD1" w14:textId="77777777" w:rsidR="005F359F" w:rsidRPr="001B2C5E" w:rsidRDefault="00C40E36" w:rsidP="00FC2558">
      <w:pPr>
        <w:pStyle w:val="Heading2"/>
        <w:spacing w:after="120"/>
      </w:pPr>
      <w:bookmarkStart w:id="13" w:name="_Toc169773616"/>
      <w:r>
        <w:t xml:space="preserve">8 </w:t>
      </w:r>
      <w:r w:rsidR="006E61A4">
        <w:t>P</w:t>
      </w:r>
      <w:r>
        <w:t>rinciples for service delivery</w:t>
      </w:r>
      <w:bookmarkEnd w:id="13"/>
      <w:r w:rsidRPr="001B2C5E">
        <w:t xml:space="preserve"> </w:t>
      </w:r>
    </w:p>
    <w:p w14:paraId="76D0FC0B" w14:textId="77777777" w:rsidR="00C81CC3" w:rsidRPr="00D05DF6" w:rsidRDefault="00C40E36" w:rsidP="00D05DF6">
      <w:pPr>
        <w:spacing w:after="120"/>
        <w:jc w:val="both"/>
      </w:pPr>
      <w:r w:rsidRPr="00FC2558">
        <w:rPr>
          <w:b/>
          <w:bCs/>
        </w:rPr>
        <w:t>Activities are culturally appropriate and safe:</w:t>
      </w:r>
      <w:r w:rsidRPr="00FC2558">
        <w:t xml:space="preserve"> All services and supports are culturally safe </w:t>
      </w:r>
      <w:r w:rsidRPr="00D05DF6">
        <w:t xml:space="preserve">and appropriate for young people and their families. </w:t>
      </w:r>
    </w:p>
    <w:p w14:paraId="4A6217E6" w14:textId="77777777" w:rsidR="00172D7A" w:rsidRPr="00D05DF6" w:rsidRDefault="00C40E36" w:rsidP="00D05DF6">
      <w:pPr>
        <w:spacing w:after="120"/>
        <w:jc w:val="both"/>
      </w:pPr>
      <w:r w:rsidRPr="00D05DF6">
        <w:t xml:space="preserve">Activities that have a cultural focus are delivered in order of preference by: individuals or </w:t>
      </w:r>
      <w:proofErr w:type="spellStart"/>
      <w:r w:rsidRPr="00D05DF6">
        <w:t>organisations</w:t>
      </w:r>
      <w:proofErr w:type="spellEnd"/>
      <w:r w:rsidRPr="00D05DF6">
        <w:t xml:space="preserve"> from the young person’s community or language group; another Aboriginal person or Torres Strait Islander </w:t>
      </w:r>
      <w:r w:rsidR="00E67020" w:rsidRPr="00D05DF6">
        <w:t xml:space="preserve">person </w:t>
      </w:r>
      <w:r w:rsidRPr="00D05DF6">
        <w:t xml:space="preserve">who is compatible with the young person’s community or language group; another Aboriginal person or Torres Strait Islander </w:t>
      </w:r>
      <w:r w:rsidR="00E67020" w:rsidRPr="00D05DF6">
        <w:t xml:space="preserve">person </w:t>
      </w:r>
      <w:r w:rsidRPr="00D05DF6">
        <w:t xml:space="preserve">or a non-Indigenous person who is assessed as appropriate, in consultation with key Aboriginal or Torres Strait Islander persons and/or </w:t>
      </w:r>
      <w:proofErr w:type="spellStart"/>
      <w:r w:rsidRPr="00D05DF6">
        <w:t>organisations</w:t>
      </w:r>
      <w:proofErr w:type="spellEnd"/>
      <w:r w:rsidRPr="00D05DF6">
        <w:t>. This principle is also applied when delivering interventions to young people and their families and communities from culturally and linguistically diverse backgrounds.</w:t>
      </w:r>
    </w:p>
    <w:p w14:paraId="303BAD98" w14:textId="77777777" w:rsidR="00473B19" w:rsidRPr="00FC2558" w:rsidRDefault="00C40E36" w:rsidP="00FC2558">
      <w:pPr>
        <w:spacing w:after="120"/>
        <w:jc w:val="both"/>
      </w:pPr>
      <w:r w:rsidRPr="00FC2558">
        <w:rPr>
          <w:b/>
          <w:bCs/>
        </w:rPr>
        <w:t>Place-based and collaborative:</w:t>
      </w:r>
      <w:r w:rsidRPr="00FC2558">
        <w:t xml:space="preserve"> Within the overarching program requirements, services are appropriately tailored to meet locational needs and are accountable to the community, meeting community expectations. Service providers proactively collaborate with other service providers, government agencies, community </w:t>
      </w:r>
      <w:proofErr w:type="spellStart"/>
      <w:r w:rsidRPr="00FC2558">
        <w:t>organisations</w:t>
      </w:r>
      <w:proofErr w:type="spellEnd"/>
      <w:r w:rsidRPr="00FC2558">
        <w:t xml:space="preserve">, Traditional </w:t>
      </w:r>
      <w:r w:rsidR="00066493" w:rsidRPr="00FC2558">
        <w:t>Owners,</w:t>
      </w:r>
      <w:r w:rsidRPr="00FC2558">
        <w:t xml:space="preserve"> and Elders to ensure services most effectively meet community need.</w:t>
      </w:r>
    </w:p>
    <w:p w14:paraId="7C7F6E4A" w14:textId="77777777" w:rsidR="005F359F" w:rsidRPr="00FC2558" w:rsidRDefault="00C40E36" w:rsidP="00FC2558">
      <w:pPr>
        <w:spacing w:after="120"/>
        <w:jc w:val="both"/>
      </w:pPr>
      <w:r w:rsidRPr="00FC2558">
        <w:rPr>
          <w:b/>
          <w:bCs/>
        </w:rPr>
        <w:lastRenderedPageBreak/>
        <w:t xml:space="preserve">Proactive efforts and </w:t>
      </w:r>
      <w:r w:rsidR="00172D7A" w:rsidRPr="00FC2558">
        <w:rPr>
          <w:b/>
          <w:bCs/>
        </w:rPr>
        <w:t>tenacious</w:t>
      </w:r>
      <w:r w:rsidRPr="00FC2558">
        <w:rPr>
          <w:b/>
          <w:bCs/>
        </w:rPr>
        <w:t xml:space="preserve"> engagement:</w:t>
      </w:r>
      <w:r w:rsidRPr="00FC2558">
        <w:t xml:space="preserve"> A range of evidence-based engagement approaches and repeated efforts engage young people in activities and services throughout service provision. </w:t>
      </w:r>
    </w:p>
    <w:p w14:paraId="3FB7176D" w14:textId="77777777" w:rsidR="007044A6" w:rsidRPr="00FC2558" w:rsidRDefault="00C40E36" w:rsidP="00FC2558">
      <w:pPr>
        <w:spacing w:after="120"/>
        <w:jc w:val="both"/>
        <w:rPr>
          <w:b/>
          <w:bCs/>
        </w:rPr>
      </w:pPr>
      <w:r w:rsidRPr="00172D7A">
        <w:rPr>
          <w:b/>
          <w:bCs/>
        </w:rPr>
        <w:t>Service capability</w:t>
      </w:r>
      <w:r w:rsidRPr="00FC2558">
        <w:rPr>
          <w:b/>
          <w:bCs/>
        </w:rPr>
        <w:t xml:space="preserve">: </w:t>
      </w:r>
      <w:r w:rsidRPr="00FC2558">
        <w:t xml:space="preserve">service staff have the skills and experience to engage </w:t>
      </w:r>
      <w:r w:rsidR="00172D7A" w:rsidRPr="00FC2558">
        <w:t xml:space="preserve">with young people who are in contact with the youth justice system. This includes skills in managing the level of risk associated with these young people, as well as the complex </w:t>
      </w:r>
      <w:proofErr w:type="spellStart"/>
      <w:r w:rsidR="00172D7A" w:rsidRPr="00FC2558">
        <w:t>behaviours</w:t>
      </w:r>
      <w:proofErr w:type="spellEnd"/>
      <w:r w:rsidR="00172D7A" w:rsidRPr="00FC2558">
        <w:t xml:space="preserve"> </w:t>
      </w:r>
      <w:r w:rsidR="00960341" w:rsidRPr="00FC2558">
        <w:t xml:space="preserve">and motivation to commit offences </w:t>
      </w:r>
      <w:r w:rsidR="00172D7A" w:rsidRPr="00FC2558">
        <w:t>they may display.</w:t>
      </w:r>
    </w:p>
    <w:p w14:paraId="6E0A84E4" w14:textId="77777777" w:rsidR="00C81CC3" w:rsidRPr="00FC2558" w:rsidRDefault="00C40E36" w:rsidP="00FC2558">
      <w:pPr>
        <w:spacing w:after="120"/>
        <w:jc w:val="both"/>
        <w:rPr>
          <w:b/>
          <w:bCs/>
        </w:rPr>
      </w:pPr>
      <w:r w:rsidRPr="00FC2558">
        <w:rPr>
          <w:b/>
          <w:bCs/>
        </w:rPr>
        <w:t xml:space="preserve">Trauma informed: </w:t>
      </w:r>
      <w:r w:rsidRPr="00FC2558">
        <w:t>services are delivered through a trauma-informed lens, ensuring young people have access to safe and inclusive support.</w:t>
      </w:r>
    </w:p>
    <w:p w14:paraId="249905EE" w14:textId="77777777" w:rsidR="00C81CC3" w:rsidRPr="00FC2558" w:rsidRDefault="00C40E36" w:rsidP="00FC2558">
      <w:pPr>
        <w:spacing w:after="120"/>
        <w:jc w:val="both"/>
        <w:rPr>
          <w:b/>
          <w:bCs/>
        </w:rPr>
      </w:pPr>
      <w:r w:rsidRPr="00FC2558">
        <w:rPr>
          <w:b/>
          <w:bCs/>
        </w:rPr>
        <w:t xml:space="preserve">Strengths-based: </w:t>
      </w:r>
      <w:r w:rsidRPr="00FC2558">
        <w:t xml:space="preserve">service staff work in collaboration with young people, identifying and valuing the capacity, skills, </w:t>
      </w:r>
      <w:r w:rsidR="00066493" w:rsidRPr="00FC2558">
        <w:t>knowledge,</w:t>
      </w:r>
      <w:r w:rsidRPr="00FC2558">
        <w:t xml:space="preserve"> and connections they have while still addressing challenges</w:t>
      </w:r>
      <w:r w:rsidR="00960341" w:rsidRPr="00FC2558">
        <w:t xml:space="preserve"> and promoting pro-social lives</w:t>
      </w:r>
      <w:r w:rsidRPr="00FC2558">
        <w:t>.</w:t>
      </w:r>
    </w:p>
    <w:p w14:paraId="1D8552E8" w14:textId="77777777" w:rsidR="005F359F" w:rsidRPr="00FC2558" w:rsidRDefault="00C40E36" w:rsidP="00FC2558">
      <w:pPr>
        <w:spacing w:after="120"/>
        <w:jc w:val="both"/>
      </w:pPr>
      <w:r w:rsidRPr="00FC2558">
        <w:rPr>
          <w:b/>
          <w:bCs/>
        </w:rPr>
        <w:t xml:space="preserve">Young people </w:t>
      </w:r>
      <w:r w:rsidR="00F969CA" w:rsidRPr="00FC2558">
        <w:rPr>
          <w:b/>
          <w:bCs/>
        </w:rPr>
        <w:t xml:space="preserve">and families </w:t>
      </w:r>
      <w:r w:rsidRPr="00FC2558">
        <w:rPr>
          <w:b/>
          <w:bCs/>
        </w:rPr>
        <w:t>participate in decisions and planning:</w:t>
      </w:r>
      <w:r w:rsidRPr="00FC2558">
        <w:t xml:space="preserve"> </w:t>
      </w:r>
      <w:r w:rsidR="008C6288" w:rsidRPr="00FC2558">
        <w:t>young</w:t>
      </w:r>
      <w:r w:rsidRPr="00FC2558">
        <w:t xml:space="preserve"> people are enabled to participate in decision making so services are relevant to their needs. Participation enables young people to develop valuable skills in identifying their needs and what services or activities could help them into the </w:t>
      </w:r>
      <w:r w:rsidR="00BE1F97" w:rsidRPr="00FC2558">
        <w:t>future</w:t>
      </w:r>
      <w:r w:rsidRPr="00FC2558">
        <w:t xml:space="preserve">. </w:t>
      </w:r>
    </w:p>
    <w:p w14:paraId="1ECA40C9" w14:textId="77777777" w:rsidR="005F359F" w:rsidRPr="00FC2558" w:rsidRDefault="00C40E36" w:rsidP="00FC2558">
      <w:pPr>
        <w:spacing w:after="120"/>
        <w:jc w:val="both"/>
      </w:pPr>
      <w:r w:rsidRPr="00FC2558">
        <w:rPr>
          <w:b/>
          <w:bCs/>
        </w:rPr>
        <w:t>Services and activities are responsive to the needs of a young person:</w:t>
      </w:r>
      <w:r w:rsidRPr="00FC2558">
        <w:t xml:space="preserve"> </w:t>
      </w:r>
      <w:r w:rsidR="008C6288" w:rsidRPr="00FC2558">
        <w:t>young</w:t>
      </w:r>
      <w:r w:rsidRPr="00FC2558">
        <w:t xml:space="preserve"> people have different levels of need and differing circumstances. Service responses are tailored to the individual needs and strengths of young people</w:t>
      </w:r>
      <w:r w:rsidR="00960341" w:rsidRPr="00FC2558">
        <w:t xml:space="preserve"> and promote a non-judgmental, </w:t>
      </w:r>
      <w:r w:rsidR="00066493" w:rsidRPr="00FC2558">
        <w:t>positive,</w:t>
      </w:r>
      <w:r w:rsidR="00960341" w:rsidRPr="00FC2558">
        <w:t xml:space="preserve"> and unconditional positive regard for young people </w:t>
      </w:r>
      <w:r w:rsidR="00066493" w:rsidRPr="00FC2558">
        <w:t>always</w:t>
      </w:r>
      <w:r w:rsidRPr="00FC2558">
        <w:t>.</w:t>
      </w:r>
    </w:p>
    <w:p w14:paraId="502422D4" w14:textId="77777777" w:rsidR="005F359F" w:rsidRPr="00FC2558" w:rsidRDefault="00C40E36" w:rsidP="00FC2558">
      <w:pPr>
        <w:spacing w:after="120"/>
        <w:jc w:val="both"/>
      </w:pPr>
      <w:r w:rsidRPr="00FC2558">
        <w:rPr>
          <w:b/>
          <w:bCs/>
        </w:rPr>
        <w:t>Evidence-based services:</w:t>
      </w:r>
      <w:r w:rsidRPr="00FC2558">
        <w:t xml:space="preserve"> Services are based on theory and contemporary evidence about what works to reduce offending </w:t>
      </w:r>
      <w:proofErr w:type="spellStart"/>
      <w:r w:rsidRPr="00FC2558">
        <w:t>behaviour</w:t>
      </w:r>
      <w:proofErr w:type="spellEnd"/>
      <w:r w:rsidRPr="00FC2558">
        <w:t xml:space="preserve"> in young people and build on young people’s inherent strengths</w:t>
      </w:r>
      <w:r w:rsidR="0014250F" w:rsidRPr="00FC2558">
        <w:t xml:space="preserve"> and where relevant contribute to achieving targeted </w:t>
      </w:r>
      <w:proofErr w:type="spellStart"/>
      <w:r w:rsidR="0014250F" w:rsidRPr="00FC2558">
        <w:t>behaviour</w:t>
      </w:r>
      <w:proofErr w:type="spellEnd"/>
      <w:r w:rsidR="0014250F" w:rsidRPr="00FC2558">
        <w:t xml:space="preserve"> change</w:t>
      </w:r>
      <w:r w:rsidRPr="00FC2558">
        <w:t>.</w:t>
      </w:r>
    </w:p>
    <w:p w14:paraId="1559079E" w14:textId="77777777" w:rsidR="005F359F" w:rsidRPr="00FC2558" w:rsidRDefault="00C40E36" w:rsidP="00FC2558">
      <w:pPr>
        <w:spacing w:after="120"/>
        <w:jc w:val="both"/>
      </w:pPr>
      <w:r w:rsidRPr="00FC2558">
        <w:rPr>
          <w:b/>
          <w:bCs/>
        </w:rPr>
        <w:t xml:space="preserve">Services connect young people with their family, school, training, </w:t>
      </w:r>
      <w:r w:rsidR="00066493" w:rsidRPr="00FC2558">
        <w:rPr>
          <w:b/>
          <w:bCs/>
        </w:rPr>
        <w:t>culture,</w:t>
      </w:r>
      <w:r w:rsidRPr="00FC2558">
        <w:rPr>
          <w:b/>
          <w:bCs/>
        </w:rPr>
        <w:t xml:space="preserve"> and community:</w:t>
      </w:r>
      <w:r w:rsidRPr="00FC2558">
        <w:t xml:space="preserve"> </w:t>
      </w:r>
      <w:r w:rsidR="008C6288" w:rsidRPr="00FC2558">
        <w:t>young</w:t>
      </w:r>
      <w:r w:rsidRPr="00FC2558">
        <w:t xml:space="preserve"> people are assisted to engage in a positive and sustainable way with their families, peers, </w:t>
      </w:r>
      <w:r w:rsidR="00066493" w:rsidRPr="00FC2558">
        <w:t>schools,</w:t>
      </w:r>
      <w:r w:rsidRPr="00FC2558">
        <w:t xml:space="preserve"> and community networks.</w:t>
      </w:r>
    </w:p>
    <w:p w14:paraId="138601C2" w14:textId="77777777" w:rsidR="005F359F" w:rsidRPr="00FC2558" w:rsidRDefault="00C40E36" w:rsidP="00FC2558">
      <w:pPr>
        <w:spacing w:after="120"/>
        <w:jc w:val="both"/>
      </w:pPr>
      <w:r w:rsidRPr="00FC2558">
        <w:rPr>
          <w:b/>
          <w:bCs/>
        </w:rPr>
        <w:t>Quality, child safe services:</w:t>
      </w:r>
      <w:r w:rsidRPr="00FC2558">
        <w:t xml:space="preserve"> Service providers recruit, supervise and support suitably qualified staff with the skills required in a </w:t>
      </w:r>
      <w:r w:rsidR="006C6274" w:rsidRPr="00FC2558">
        <w:t xml:space="preserve">youth justice </w:t>
      </w:r>
      <w:r w:rsidRPr="00FC2558">
        <w:t xml:space="preserve">context and </w:t>
      </w:r>
      <w:r w:rsidR="00F822DD" w:rsidRPr="00FC2558">
        <w:t>c</w:t>
      </w:r>
      <w:r w:rsidRPr="00FC2558">
        <w:t xml:space="preserve">hild </w:t>
      </w:r>
      <w:r w:rsidR="00F822DD" w:rsidRPr="00FC2558">
        <w:t>s</w:t>
      </w:r>
      <w:r w:rsidRPr="00FC2558">
        <w:t xml:space="preserve">afe practices are implemented throughout the </w:t>
      </w:r>
      <w:proofErr w:type="spellStart"/>
      <w:r w:rsidRPr="00FC2558">
        <w:t>organisation</w:t>
      </w:r>
      <w:proofErr w:type="spellEnd"/>
      <w:r w:rsidRPr="00FC2558">
        <w:t xml:space="preserve">. </w:t>
      </w:r>
    </w:p>
    <w:p w14:paraId="16FE1C49" w14:textId="77777777" w:rsidR="005F359F" w:rsidRPr="00FC2558" w:rsidRDefault="00C40E36" w:rsidP="00FC2558">
      <w:pPr>
        <w:spacing w:after="120"/>
        <w:jc w:val="both"/>
      </w:pPr>
      <w:r w:rsidRPr="00FC2558">
        <w:rPr>
          <w:b/>
          <w:bCs/>
        </w:rPr>
        <w:t>Service delivery is monitored and evaluated:</w:t>
      </w:r>
      <w:r w:rsidRPr="00FC2558">
        <w:t xml:space="preserve"> Services and activities are delivered for the purpose of achieving the desired goals of the young person and the initiative. Service delivery and activities are monitored and data collection reporting on outcome measures is a priority. </w:t>
      </w:r>
    </w:p>
    <w:p w14:paraId="2D8FE7D3" w14:textId="77777777" w:rsidR="00AB3A5C" w:rsidRPr="00FC2558" w:rsidRDefault="00C40E36" w:rsidP="00FC2558">
      <w:pPr>
        <w:spacing w:after="240"/>
        <w:jc w:val="both"/>
      </w:pPr>
      <w:r w:rsidRPr="00FC2558">
        <w:rPr>
          <w:b/>
          <w:bCs/>
        </w:rPr>
        <w:t>Service delivery is flexible and responsive to local needs and emerging issues:</w:t>
      </w:r>
      <w:r w:rsidRPr="00FC2558">
        <w:t xml:space="preserve"> Service delivery and activities need to be adapted to suit the needs</w:t>
      </w:r>
      <w:r w:rsidR="00F822DD" w:rsidRPr="00FC2558">
        <w:t xml:space="preserve"> of</w:t>
      </w:r>
      <w:r w:rsidRPr="00FC2558">
        <w:t xml:space="preserve"> local communities, while the integrity of the service is maintained. Service providers are</w:t>
      </w:r>
      <w:r w:rsidR="00BE1F97" w:rsidRPr="00FC2558">
        <w:t xml:space="preserve"> integrated and connected </w:t>
      </w:r>
      <w:r w:rsidRPr="00FC2558">
        <w:t>to their local community and understand the service mix available to young people and families.</w:t>
      </w:r>
    </w:p>
    <w:p w14:paraId="04BD5230" w14:textId="77777777" w:rsidR="005F359F" w:rsidRDefault="00C40E36" w:rsidP="00FC2558">
      <w:pPr>
        <w:pStyle w:val="Heading2"/>
        <w:spacing w:after="120"/>
      </w:pPr>
      <w:bookmarkStart w:id="14" w:name="_Toc169773617"/>
      <w:r>
        <w:t>9</w:t>
      </w:r>
      <w:r w:rsidR="00F67886">
        <w:t xml:space="preserve">. </w:t>
      </w:r>
      <w:r w:rsidRPr="00A603C4">
        <w:t>Service requirements</w:t>
      </w:r>
      <w:bookmarkEnd w:id="14"/>
    </w:p>
    <w:p w14:paraId="6E06A851" w14:textId="77777777" w:rsidR="00E971F4" w:rsidRPr="009B6F8F" w:rsidRDefault="00C40E36" w:rsidP="009B6F8F">
      <w:r w:rsidRPr="00382700">
        <w:rPr>
          <w:rFonts w:cs="Arial"/>
          <w:szCs w:val="22"/>
        </w:rPr>
        <w:t>Services</w:t>
      </w:r>
      <w:r>
        <w:t xml:space="preserve"> may be aligned with one or more of the following service types. </w:t>
      </w:r>
    </w:p>
    <w:p w14:paraId="10742410" w14:textId="77777777" w:rsidR="00D324F3" w:rsidRPr="00FC2558" w:rsidRDefault="00C40E36" w:rsidP="00FC2558">
      <w:pPr>
        <w:pStyle w:val="Heading2"/>
        <w:spacing w:after="120"/>
      </w:pPr>
      <w:bookmarkStart w:id="15" w:name="_Toc169773618"/>
      <w:r>
        <w:t>9</w:t>
      </w:r>
      <w:r w:rsidR="005F359F">
        <w:t>.1</w:t>
      </w:r>
      <w:r w:rsidR="009B6F8F">
        <w:t xml:space="preserve"> </w:t>
      </w:r>
      <w:r w:rsidR="005F359F" w:rsidRPr="001B2C5E">
        <w:t xml:space="preserve">Service </w:t>
      </w:r>
      <w:r w:rsidR="005F359F">
        <w:t>t</w:t>
      </w:r>
      <w:r w:rsidR="005F359F" w:rsidRPr="001B2C5E">
        <w:t>ype</w:t>
      </w:r>
      <w:r w:rsidR="005F359F">
        <w:t xml:space="preserve">: </w:t>
      </w:r>
      <w:proofErr w:type="spellStart"/>
      <w:r w:rsidR="0060508F">
        <w:t>Personalised</w:t>
      </w:r>
      <w:proofErr w:type="spellEnd"/>
      <w:r w:rsidR="0060508F">
        <w:t xml:space="preserve"> support</w:t>
      </w:r>
      <w:bookmarkStart w:id="16" w:name="_Hlk163655602"/>
      <w:bookmarkEnd w:id="15"/>
    </w:p>
    <w:p w14:paraId="52983E5F" w14:textId="77777777" w:rsidR="00382700" w:rsidRDefault="00C40E36" w:rsidP="00D05DF6">
      <w:pPr>
        <w:spacing w:after="120"/>
        <w:jc w:val="both"/>
      </w:pPr>
      <w:r w:rsidRPr="00FC2558">
        <w:rPr>
          <w:b/>
          <w:bCs/>
        </w:rPr>
        <w:t>Service Type Description:</w:t>
      </w:r>
      <w:r w:rsidRPr="00382700">
        <w:t xml:space="preserve"> </w:t>
      </w:r>
      <w:r w:rsidR="00217504">
        <w:t xml:space="preserve">Delivers practical or therapeutic supports that is </w:t>
      </w:r>
      <w:proofErr w:type="spellStart"/>
      <w:r w:rsidR="00217504">
        <w:t>individuali</w:t>
      </w:r>
      <w:r w:rsidR="00066493">
        <w:t>s</w:t>
      </w:r>
      <w:r w:rsidR="00217504">
        <w:t>ed</w:t>
      </w:r>
      <w:proofErr w:type="spellEnd"/>
      <w:r w:rsidR="00217504">
        <w:t xml:space="preserve"> to the young person and/or their family</w:t>
      </w:r>
      <w:r w:rsidR="00347E87">
        <w:t xml:space="preserve">. </w:t>
      </w:r>
      <w:r>
        <w:t>B</w:t>
      </w:r>
      <w:r w:rsidRPr="00382700">
        <w:t xml:space="preserve">uild relationships to assess needs, build motivation to </w:t>
      </w:r>
      <w:r w:rsidRPr="00382700">
        <w:lastRenderedPageBreak/>
        <w:t xml:space="preserve">change and </w:t>
      </w:r>
      <w:r>
        <w:t xml:space="preserve">proactively </w:t>
      </w:r>
      <w:r w:rsidRPr="00382700">
        <w:t xml:space="preserve">connect young people </w:t>
      </w:r>
      <w:r w:rsidR="002F5E05">
        <w:t xml:space="preserve">(and their families where appropriate) </w:t>
      </w:r>
      <w:r w:rsidRPr="00382700">
        <w:t xml:space="preserve">to programs and services to meet identified needs. </w:t>
      </w:r>
    </w:p>
    <w:p w14:paraId="359DA412" w14:textId="77777777" w:rsidR="009B6F8F" w:rsidRPr="00FC2558" w:rsidRDefault="00C40E36" w:rsidP="00D05DF6">
      <w:pPr>
        <w:spacing w:after="120"/>
        <w:jc w:val="both"/>
        <w:rPr>
          <w:b/>
          <w:bCs/>
        </w:rPr>
      </w:pPr>
      <w:r w:rsidRPr="00FC2558">
        <w:rPr>
          <w:b/>
          <w:bCs/>
        </w:rPr>
        <w:t>Service Type Features:</w:t>
      </w:r>
    </w:p>
    <w:p w14:paraId="7BAC0D0B" w14:textId="77777777" w:rsidR="006E2D34" w:rsidRPr="00FC2558" w:rsidRDefault="00C40E36" w:rsidP="00D05DF6">
      <w:pPr>
        <w:spacing w:after="120"/>
        <w:jc w:val="both"/>
      </w:pPr>
      <w:bookmarkStart w:id="17" w:name="_Hlk163723627"/>
      <w:r w:rsidRPr="00FC2558">
        <w:t xml:space="preserve">Provide initial and ongoing assessment of young people’s </w:t>
      </w:r>
      <w:r w:rsidR="002F5E05" w:rsidRPr="00FC2558">
        <w:t xml:space="preserve">(and family where appropriate) </w:t>
      </w:r>
      <w:r w:rsidRPr="00FC2558">
        <w:t xml:space="preserve">needs ensuring responsivity to individual factors such as age, </w:t>
      </w:r>
      <w:r w:rsidR="00066493" w:rsidRPr="00FC2558">
        <w:t>gender,</w:t>
      </w:r>
      <w:r w:rsidRPr="00FC2558">
        <w:t xml:space="preserve"> and culture to establish risk assessments and safety planning as needed. </w:t>
      </w:r>
    </w:p>
    <w:bookmarkEnd w:id="17"/>
    <w:p w14:paraId="127D5C48" w14:textId="77777777" w:rsidR="006E2D34" w:rsidRPr="00FC2558" w:rsidRDefault="00C40E36" w:rsidP="00D05DF6">
      <w:pPr>
        <w:spacing w:after="120"/>
        <w:jc w:val="both"/>
      </w:pPr>
      <w:r w:rsidRPr="00FC2558">
        <w:t xml:space="preserve">Assist young people to achieve their goals by providing individual, </w:t>
      </w:r>
      <w:r w:rsidR="00066493" w:rsidRPr="00FC2558">
        <w:t>practical,</w:t>
      </w:r>
      <w:r w:rsidRPr="00FC2558">
        <w:t xml:space="preserve"> and well-planned intervention</w:t>
      </w:r>
      <w:r w:rsidR="00960341" w:rsidRPr="00FC2558">
        <w:t>, often through case planning processes,</w:t>
      </w:r>
      <w:r w:rsidRPr="00FC2558">
        <w:t xml:space="preserve"> focused on the factors that are contributing most to offending </w:t>
      </w:r>
      <w:proofErr w:type="spellStart"/>
      <w:r w:rsidRPr="00FC2558">
        <w:t>behaviour</w:t>
      </w:r>
      <w:proofErr w:type="spellEnd"/>
      <w:r w:rsidR="0028577F" w:rsidRPr="00FC2558">
        <w:t>, i</w:t>
      </w:r>
      <w:r w:rsidRPr="00FC2558">
        <w:t xml:space="preserve">ncluding facilitating positive connections to family, </w:t>
      </w:r>
      <w:r w:rsidR="00066493" w:rsidRPr="00FC2558">
        <w:t>friends,</w:t>
      </w:r>
      <w:r w:rsidRPr="00FC2558">
        <w:t xml:space="preserve"> and community in addition to their engagement with education, </w:t>
      </w:r>
      <w:r w:rsidR="00066493" w:rsidRPr="00FC2558">
        <w:t>employment,</w:t>
      </w:r>
      <w:r w:rsidRPr="00FC2558">
        <w:t xml:space="preserve"> and prosocial activities. </w:t>
      </w:r>
    </w:p>
    <w:p w14:paraId="6E49DE3E" w14:textId="77777777" w:rsidR="006E2D34" w:rsidRPr="00FC2558" w:rsidRDefault="00C40E36" w:rsidP="00D05DF6">
      <w:pPr>
        <w:spacing w:after="120"/>
        <w:jc w:val="both"/>
      </w:pPr>
      <w:r w:rsidRPr="00FC2558">
        <w:t xml:space="preserve">Provide practical support including convening case panels with relevant stakeholders to plan, monitor and review case plans at required periodic intervals. </w:t>
      </w:r>
    </w:p>
    <w:p w14:paraId="22DFD12F" w14:textId="77777777" w:rsidR="006E2D34" w:rsidRPr="00FC2558" w:rsidRDefault="00C40E36" w:rsidP="00D05DF6">
      <w:pPr>
        <w:spacing w:after="120"/>
        <w:jc w:val="both"/>
      </w:pPr>
      <w:r w:rsidRPr="00FC2558">
        <w:t>Collaborate with other service providers</w:t>
      </w:r>
      <w:r w:rsidR="002F5E05" w:rsidRPr="00FC2558">
        <w:t xml:space="preserve"> and Youth Justice</w:t>
      </w:r>
      <w:r w:rsidRPr="00FC2558">
        <w:t xml:space="preserve"> to support young people to address the identified need and achieve positive outcomes. </w:t>
      </w:r>
    </w:p>
    <w:p w14:paraId="7F68B7D6" w14:textId="77777777" w:rsidR="006E2D34" w:rsidRPr="00FC2558" w:rsidRDefault="00C40E36" w:rsidP="00D05DF6">
      <w:pPr>
        <w:spacing w:after="120"/>
        <w:jc w:val="both"/>
      </w:pPr>
      <w:r w:rsidRPr="00FC2558">
        <w:t>Integrated, needs based, developmentally appropriate and multi-systemic wrap around services for young people most likely to re-offend</w:t>
      </w:r>
      <w:r w:rsidR="002F5E05" w:rsidRPr="00FC2558">
        <w:t xml:space="preserve"> (and their families where appropriate)</w:t>
      </w:r>
      <w:r w:rsidRPr="00FC2558">
        <w:t xml:space="preserve">. This includes practical and </w:t>
      </w:r>
      <w:proofErr w:type="spellStart"/>
      <w:r w:rsidRPr="00FC2558">
        <w:t>behavioural</w:t>
      </w:r>
      <w:proofErr w:type="spellEnd"/>
      <w:r w:rsidRPr="00FC2558">
        <w:t xml:space="preserve"> support which is </w:t>
      </w:r>
      <w:proofErr w:type="spellStart"/>
      <w:r w:rsidRPr="00FC2558">
        <w:t>personalised</w:t>
      </w:r>
      <w:proofErr w:type="spellEnd"/>
      <w:r w:rsidRPr="00FC2558">
        <w:t xml:space="preserve"> and focused. </w:t>
      </w:r>
    </w:p>
    <w:p w14:paraId="6F617CAF" w14:textId="77777777" w:rsidR="00911173" w:rsidRPr="00FC2558" w:rsidRDefault="00C40E36" w:rsidP="00FC2558">
      <w:pPr>
        <w:spacing w:after="120"/>
        <w:jc w:val="both"/>
      </w:pPr>
      <w:r w:rsidRPr="00FC2558">
        <w:t xml:space="preserve">Assist young people with disability, challenging and harmful </w:t>
      </w:r>
      <w:proofErr w:type="spellStart"/>
      <w:r w:rsidRPr="00FC2558">
        <w:t>behaviours</w:t>
      </w:r>
      <w:proofErr w:type="spellEnd"/>
      <w:r w:rsidRPr="00FC2558">
        <w:t>, and/or mental health and substance misuse issues, including referral for eligible young people to access National Disability Insurance Scheme (NDIS) packages.</w:t>
      </w:r>
    </w:p>
    <w:p w14:paraId="09F92DCE" w14:textId="77777777" w:rsidR="00D324F3" w:rsidRPr="00FC2558" w:rsidRDefault="00C40E36" w:rsidP="00FC2558">
      <w:pPr>
        <w:pStyle w:val="Heading2"/>
        <w:spacing w:after="120"/>
      </w:pPr>
      <w:bookmarkStart w:id="18" w:name="_Toc169773619"/>
      <w:bookmarkEnd w:id="16"/>
      <w:r>
        <w:t>9</w:t>
      </w:r>
      <w:r w:rsidR="009B6F8F">
        <w:t xml:space="preserve">.2 Service type: </w:t>
      </w:r>
      <w:r w:rsidR="0060508F">
        <w:t xml:space="preserve">Therapeutic and </w:t>
      </w:r>
      <w:proofErr w:type="spellStart"/>
      <w:r w:rsidR="0060508F">
        <w:t>specialised</w:t>
      </w:r>
      <w:bookmarkEnd w:id="18"/>
      <w:proofErr w:type="spellEnd"/>
      <w:r w:rsidR="009B6F8F">
        <w:t xml:space="preserve"> </w:t>
      </w:r>
    </w:p>
    <w:p w14:paraId="375EDE6D" w14:textId="77777777" w:rsidR="00382700" w:rsidRDefault="00C40E36" w:rsidP="00D05DF6">
      <w:pPr>
        <w:spacing w:after="120"/>
        <w:jc w:val="both"/>
      </w:pPr>
      <w:r w:rsidRPr="00FC2558">
        <w:rPr>
          <w:b/>
          <w:bCs/>
        </w:rPr>
        <w:t>Service Type Description:</w:t>
      </w:r>
      <w:r w:rsidRPr="00382700">
        <w:t xml:space="preserve"> </w:t>
      </w:r>
      <w:r>
        <w:t>E</w:t>
      </w:r>
      <w:r w:rsidRPr="00382700">
        <w:t>xplore</w:t>
      </w:r>
      <w:r>
        <w:t>s</w:t>
      </w:r>
      <w:r w:rsidRPr="00382700">
        <w:t xml:space="preserve"> and challenge</w:t>
      </w:r>
      <w:r>
        <w:t>s</w:t>
      </w:r>
      <w:r w:rsidRPr="00382700">
        <w:t xml:space="preserve"> young pe</w:t>
      </w:r>
      <w:r>
        <w:t>ople</w:t>
      </w:r>
      <w:r w:rsidRPr="00382700">
        <w:t xml:space="preserve">’s thinking and </w:t>
      </w:r>
      <w:proofErr w:type="spellStart"/>
      <w:r w:rsidRPr="00382700">
        <w:t>behaviour</w:t>
      </w:r>
      <w:r>
        <w:t>s</w:t>
      </w:r>
      <w:proofErr w:type="spellEnd"/>
      <w:r w:rsidR="009D1C72">
        <w:t>, assisting them to</w:t>
      </w:r>
      <w:r w:rsidRPr="00382700">
        <w:t xml:space="preserve"> build skills to better manage these</w:t>
      </w:r>
      <w:r w:rsidR="00F26A71">
        <w:t xml:space="preserve"> </w:t>
      </w:r>
      <w:proofErr w:type="spellStart"/>
      <w:r w:rsidR="00F26A71">
        <w:t>behaviours</w:t>
      </w:r>
      <w:proofErr w:type="spellEnd"/>
      <w:r>
        <w:t>. U</w:t>
      </w:r>
      <w:r w:rsidRPr="00382700">
        <w:t xml:space="preserve">ses proven effective delivery approach </w:t>
      </w:r>
      <w:r>
        <w:t>(for</w:t>
      </w:r>
      <w:r w:rsidR="006E2D34">
        <w:t xml:space="preserve"> </w:t>
      </w:r>
      <w:r>
        <w:t xml:space="preserve">example Cognitive </w:t>
      </w:r>
      <w:proofErr w:type="spellStart"/>
      <w:r>
        <w:t>Behavioural</w:t>
      </w:r>
      <w:proofErr w:type="spellEnd"/>
      <w:r>
        <w:t xml:space="preserve"> Therapy</w:t>
      </w:r>
      <w:r w:rsidRPr="00382700">
        <w:t>, mentoring, counselling</w:t>
      </w:r>
      <w:r>
        <w:t>),</w:t>
      </w:r>
      <w:r w:rsidRPr="00382700">
        <w:t xml:space="preserve"> focused on criminogenic needs or specific offence types</w:t>
      </w:r>
      <w:r>
        <w:t xml:space="preserve">. </w:t>
      </w:r>
    </w:p>
    <w:p w14:paraId="4D87C3FA" w14:textId="77777777" w:rsidR="00382700" w:rsidRPr="00FC2558" w:rsidRDefault="00C40E36" w:rsidP="00D05DF6">
      <w:pPr>
        <w:spacing w:after="120"/>
        <w:jc w:val="both"/>
        <w:rPr>
          <w:b/>
          <w:bCs/>
        </w:rPr>
      </w:pPr>
      <w:r w:rsidRPr="00FC2558">
        <w:rPr>
          <w:b/>
          <w:bCs/>
        </w:rPr>
        <w:t>Service Type Features:</w:t>
      </w:r>
      <w:r w:rsidR="00911173" w:rsidRPr="00FC2558">
        <w:rPr>
          <w:b/>
          <w:bCs/>
        </w:rPr>
        <w:t xml:space="preserve"> </w:t>
      </w:r>
    </w:p>
    <w:p w14:paraId="6C76397D" w14:textId="77777777" w:rsidR="002F5E05" w:rsidRPr="00D05DF6" w:rsidRDefault="00C40E36" w:rsidP="00D05DF6">
      <w:pPr>
        <w:spacing w:after="120"/>
        <w:jc w:val="both"/>
      </w:pPr>
      <w:r w:rsidRPr="00D05DF6">
        <w:t xml:space="preserve">Provide initial and ongoing assessment (including clinical specialist or therapeutic assessment where appropriate) of young people’s needs ensuring responsivity to individual factors to deliver targeted and </w:t>
      </w:r>
      <w:proofErr w:type="spellStart"/>
      <w:r w:rsidRPr="00D05DF6">
        <w:t>individuali</w:t>
      </w:r>
      <w:r w:rsidR="00D05DF6">
        <w:t>s</w:t>
      </w:r>
      <w:r w:rsidRPr="00D05DF6">
        <w:t>es</w:t>
      </w:r>
      <w:proofErr w:type="spellEnd"/>
      <w:r w:rsidRPr="00D05DF6">
        <w:t xml:space="preserve"> interventions. </w:t>
      </w:r>
    </w:p>
    <w:p w14:paraId="0E88714A" w14:textId="77777777" w:rsidR="000020DE" w:rsidRPr="00D05DF6" w:rsidRDefault="00C40E36" w:rsidP="00D05DF6">
      <w:pPr>
        <w:spacing w:after="120"/>
        <w:jc w:val="both"/>
      </w:pPr>
      <w:r w:rsidRPr="00D05DF6">
        <w:t>Hold young people</w:t>
      </w:r>
      <w:r w:rsidR="002F5E05" w:rsidRPr="00D05DF6">
        <w:t xml:space="preserve"> to</w:t>
      </w:r>
      <w:r w:rsidRPr="00D05DF6">
        <w:t xml:space="preserve"> account for offending </w:t>
      </w:r>
      <w:proofErr w:type="spellStart"/>
      <w:r w:rsidRPr="00D05DF6">
        <w:t>behaviours</w:t>
      </w:r>
      <w:proofErr w:type="spellEnd"/>
      <w:r w:rsidRPr="00D05DF6">
        <w:t xml:space="preserve"> and support them to understand the impact on victims and the community, including identifying opportunities to repair the harm caused.</w:t>
      </w:r>
    </w:p>
    <w:p w14:paraId="236EE78C" w14:textId="77777777" w:rsidR="0028577F" w:rsidRPr="00D05DF6" w:rsidRDefault="00C40E36" w:rsidP="00D05DF6">
      <w:pPr>
        <w:spacing w:after="120"/>
        <w:jc w:val="both"/>
      </w:pPr>
      <w:r w:rsidRPr="00D05DF6">
        <w:t xml:space="preserve">Deliver offense-focused interventions to change the negative patterns of </w:t>
      </w:r>
      <w:proofErr w:type="spellStart"/>
      <w:r w:rsidRPr="00D05DF6">
        <w:t>behaviour</w:t>
      </w:r>
      <w:proofErr w:type="spellEnd"/>
      <w:r w:rsidRPr="00D05DF6">
        <w:t xml:space="preserve"> and reduce rates of re-offending.</w:t>
      </w:r>
    </w:p>
    <w:p w14:paraId="70B59A28" w14:textId="77777777" w:rsidR="0028577F" w:rsidRPr="00D05DF6" w:rsidRDefault="00C40E36" w:rsidP="00D05DF6">
      <w:pPr>
        <w:spacing w:after="120"/>
        <w:jc w:val="both"/>
      </w:pPr>
      <w:r w:rsidRPr="00D05DF6">
        <w:t>Support young people to develop new skills, such as problem-solving and changing their thinking patterns which might lead them into trouble.</w:t>
      </w:r>
    </w:p>
    <w:p w14:paraId="01E7E87F" w14:textId="77777777" w:rsidR="009B6F8F" w:rsidRPr="009B6F8F" w:rsidRDefault="00C40E36" w:rsidP="00B458F5">
      <w:pPr>
        <w:spacing w:after="120"/>
        <w:jc w:val="both"/>
      </w:pPr>
      <w:r w:rsidRPr="00D05DF6">
        <w:t xml:space="preserve">Assist young people to achieve their goals by providing individual, </w:t>
      </w:r>
      <w:r w:rsidR="00066493" w:rsidRPr="00D05DF6">
        <w:t>practical,</w:t>
      </w:r>
      <w:r w:rsidRPr="00D05DF6">
        <w:t xml:space="preserve"> and well-planned intervention</w:t>
      </w:r>
      <w:r w:rsidR="002F5E05" w:rsidRPr="00D05DF6">
        <w:t>s</w:t>
      </w:r>
      <w:r w:rsidRPr="00D05DF6">
        <w:t xml:space="preserve"> focused on the factors that are contributing most to offending </w:t>
      </w:r>
      <w:proofErr w:type="spellStart"/>
      <w:r w:rsidRPr="00D05DF6">
        <w:t>behaviour</w:t>
      </w:r>
      <w:proofErr w:type="spellEnd"/>
      <w:r w:rsidRPr="00D05DF6">
        <w:t xml:space="preserve">, including facilitating positive connections to family, </w:t>
      </w:r>
      <w:r w:rsidR="00066493" w:rsidRPr="00D05DF6">
        <w:t>friends,</w:t>
      </w:r>
      <w:r w:rsidRPr="00D05DF6">
        <w:t xml:space="preserve"> and community in addition to their engagement with education, </w:t>
      </w:r>
      <w:r w:rsidR="00066493" w:rsidRPr="00D05DF6">
        <w:t>employment,</w:t>
      </w:r>
      <w:r w:rsidRPr="00D05DF6">
        <w:t xml:space="preserve"> and prosocial activities. </w:t>
      </w:r>
    </w:p>
    <w:p w14:paraId="38CEFC45" w14:textId="77777777" w:rsidR="00D324F3" w:rsidRDefault="00C40E36" w:rsidP="00FC2558">
      <w:pPr>
        <w:pStyle w:val="Heading2"/>
        <w:spacing w:before="0" w:after="120"/>
        <w:rPr>
          <w:rFonts w:eastAsiaTheme="minorEastAsia" w:cstheme="minorBidi"/>
          <w:color w:val="auto"/>
          <w:sz w:val="22"/>
          <w:szCs w:val="24"/>
        </w:rPr>
      </w:pPr>
      <w:bookmarkStart w:id="19" w:name="_Toc169773620"/>
      <w:r>
        <w:lastRenderedPageBreak/>
        <w:t>9</w:t>
      </w:r>
      <w:r w:rsidR="009B6F8F">
        <w:t>.3 Service type: Diversion and engagement</w:t>
      </w:r>
      <w:bookmarkStart w:id="20" w:name="_Toc163660347"/>
      <w:bookmarkStart w:id="21" w:name="_Toc163660412"/>
      <w:bookmarkStart w:id="22" w:name="_Toc163660586"/>
      <w:bookmarkEnd w:id="19"/>
    </w:p>
    <w:p w14:paraId="77B0BC61" w14:textId="77777777" w:rsidR="00586AD8" w:rsidRDefault="00C40E36" w:rsidP="00D05DF6">
      <w:pPr>
        <w:spacing w:after="120"/>
        <w:jc w:val="both"/>
      </w:pPr>
      <w:r w:rsidRPr="00D05DF6">
        <w:rPr>
          <w:b/>
          <w:bCs/>
        </w:rPr>
        <w:t>Service Type Description:</w:t>
      </w:r>
      <w:r w:rsidRPr="00852938">
        <w:t xml:space="preserve"> programs and services that seek to positively engage and connect young people, and/or build readiness to change, and/or connect young people up to education and employment or, other case management or change oriented services.</w:t>
      </w:r>
      <w:bookmarkEnd w:id="20"/>
      <w:bookmarkEnd w:id="21"/>
      <w:bookmarkEnd w:id="22"/>
      <w:r w:rsidRPr="00852938">
        <w:t xml:space="preserve"> </w:t>
      </w:r>
      <w:bookmarkStart w:id="23" w:name="_Toc163660349"/>
      <w:bookmarkStart w:id="24" w:name="_Toc163660414"/>
      <w:bookmarkStart w:id="25" w:name="_Toc163660588"/>
    </w:p>
    <w:p w14:paraId="5237D9DC" w14:textId="77777777" w:rsidR="00382700" w:rsidRPr="00D05DF6" w:rsidRDefault="00C40E36" w:rsidP="00D05DF6">
      <w:pPr>
        <w:spacing w:after="120"/>
        <w:jc w:val="both"/>
        <w:rPr>
          <w:b/>
          <w:bCs/>
        </w:rPr>
      </w:pPr>
      <w:r w:rsidRPr="00D05DF6">
        <w:rPr>
          <w:b/>
          <w:bCs/>
        </w:rPr>
        <w:t>Service Type Features:</w:t>
      </w:r>
      <w:bookmarkEnd w:id="23"/>
      <w:bookmarkEnd w:id="24"/>
      <w:bookmarkEnd w:id="25"/>
    </w:p>
    <w:p w14:paraId="43ADBA3E" w14:textId="77777777" w:rsidR="006E2D34" w:rsidRPr="00D05DF6" w:rsidRDefault="00C40E36" w:rsidP="00D05DF6">
      <w:pPr>
        <w:spacing w:after="120"/>
        <w:jc w:val="both"/>
      </w:pPr>
      <w:r w:rsidRPr="00D05DF6">
        <w:t xml:space="preserve">Capacity to </w:t>
      </w:r>
      <w:r w:rsidR="009D1C72" w:rsidRPr="00D05DF6">
        <w:t xml:space="preserve">effectively engage with young people in particular settings to address problematic and anti-social </w:t>
      </w:r>
      <w:proofErr w:type="spellStart"/>
      <w:r w:rsidR="009D1C72" w:rsidRPr="00D05DF6">
        <w:t>behaviours</w:t>
      </w:r>
      <w:proofErr w:type="spellEnd"/>
      <w:r w:rsidRPr="00D05DF6">
        <w:t>.</w:t>
      </w:r>
    </w:p>
    <w:p w14:paraId="7ACEB6E2" w14:textId="77777777" w:rsidR="00F26A71" w:rsidRPr="00D05DF6" w:rsidRDefault="00C40E36" w:rsidP="00D05DF6">
      <w:pPr>
        <w:spacing w:after="120"/>
        <w:jc w:val="both"/>
      </w:pPr>
      <w:r w:rsidRPr="00D05DF6">
        <w:t xml:space="preserve">Support the pro-social engagement of young people with their community. </w:t>
      </w:r>
    </w:p>
    <w:p w14:paraId="674AFE8D" w14:textId="77777777" w:rsidR="00F26A71" w:rsidRPr="00D05DF6" w:rsidRDefault="00C40E36" w:rsidP="00D05DF6">
      <w:pPr>
        <w:spacing w:after="120"/>
        <w:jc w:val="both"/>
      </w:pPr>
      <w:r w:rsidRPr="00D05DF6">
        <w:t>Actively collaborate to integrate with existing services and networks to ensure young people are linked to any required ongoing support services to respond to identified need.</w:t>
      </w:r>
    </w:p>
    <w:p w14:paraId="43144A34" w14:textId="77777777" w:rsidR="006E2D34" w:rsidRPr="00D05DF6" w:rsidRDefault="00C40E36" w:rsidP="00D05DF6">
      <w:pPr>
        <w:spacing w:after="120"/>
        <w:jc w:val="both"/>
      </w:pPr>
      <w:r w:rsidRPr="00D05DF6">
        <w:t xml:space="preserve">Ability to </w:t>
      </w:r>
      <w:r w:rsidR="00066493" w:rsidRPr="00D05DF6">
        <w:t>collaborate</w:t>
      </w:r>
      <w:r w:rsidRPr="00D05DF6">
        <w:t xml:space="preserve"> with community stakeholders to assess situations, the needs of young people and respond appropriately.</w:t>
      </w:r>
    </w:p>
    <w:p w14:paraId="7C6F84B4" w14:textId="77777777" w:rsidR="006E2D34" w:rsidRPr="00D05DF6" w:rsidRDefault="00C40E36" w:rsidP="00D05DF6">
      <w:pPr>
        <w:spacing w:after="120"/>
        <w:jc w:val="both"/>
      </w:pPr>
      <w:r w:rsidRPr="00D05DF6">
        <w:t xml:space="preserve">Highly skilled staff with the ability to identify and de-escalate high risk </w:t>
      </w:r>
      <w:proofErr w:type="spellStart"/>
      <w:r w:rsidRPr="00D05DF6">
        <w:t>behaviours</w:t>
      </w:r>
      <w:proofErr w:type="spellEnd"/>
      <w:r w:rsidRPr="00D05DF6">
        <w:t xml:space="preserve"> that may be influenced by several factors including but not limited to trigge</w:t>
      </w:r>
      <w:r w:rsidR="00E67020" w:rsidRPr="00D05DF6">
        <w:t>re</w:t>
      </w:r>
      <w:r w:rsidRPr="00D05DF6">
        <w:t xml:space="preserve">d trauma, mental health, </w:t>
      </w:r>
      <w:proofErr w:type="spellStart"/>
      <w:r w:rsidRPr="00D05DF6">
        <w:t>behaviour</w:t>
      </w:r>
      <w:proofErr w:type="spellEnd"/>
      <w:r w:rsidRPr="00D05DF6">
        <w:t xml:space="preserve"> diagnosis</w:t>
      </w:r>
      <w:r w:rsidR="00F26A71" w:rsidRPr="00D05DF6">
        <w:t xml:space="preserve"> and</w:t>
      </w:r>
      <w:r w:rsidRPr="00D05DF6">
        <w:t xml:space="preserve"> substance use.</w:t>
      </w:r>
    </w:p>
    <w:p w14:paraId="5D42E919" w14:textId="77777777" w:rsidR="006E2D34" w:rsidRPr="00D05DF6" w:rsidRDefault="00C40E36" w:rsidP="00D05DF6">
      <w:pPr>
        <w:spacing w:after="120"/>
        <w:jc w:val="both"/>
      </w:pPr>
      <w:bookmarkStart w:id="26" w:name="_Hlk163724099"/>
      <w:r w:rsidRPr="00D05DF6">
        <w:t xml:space="preserve">Engage and collaborate with families and other people of significance to the young person to enable young people’s immediate safety and to focus on reducing at risk </w:t>
      </w:r>
      <w:proofErr w:type="spellStart"/>
      <w:r w:rsidRPr="00D05DF6">
        <w:t>behaviour</w:t>
      </w:r>
      <w:proofErr w:type="spellEnd"/>
      <w:r w:rsidRPr="00D05DF6">
        <w:t>.</w:t>
      </w:r>
    </w:p>
    <w:bookmarkEnd w:id="26"/>
    <w:p w14:paraId="6AF539B9" w14:textId="77777777" w:rsidR="006E2D34" w:rsidRPr="00D05DF6" w:rsidRDefault="00C40E36" w:rsidP="00542C36">
      <w:pPr>
        <w:spacing w:after="240"/>
        <w:jc w:val="both"/>
      </w:pPr>
      <w:r w:rsidRPr="00D05DF6">
        <w:t>Provide updates to Youth Justice, police and other relevant stakeholders on trends and outcomes of the young people’s needs, the support provided to the young person and the follow up required.</w:t>
      </w:r>
    </w:p>
    <w:p w14:paraId="5CB45FA6" w14:textId="77777777" w:rsidR="006005F7" w:rsidRPr="00A841E6" w:rsidRDefault="00C40E36" w:rsidP="006005F7">
      <w:pPr>
        <w:pStyle w:val="Heading2"/>
        <w:spacing w:after="120"/>
      </w:pPr>
      <w:bookmarkStart w:id="27" w:name="_Toc169773621"/>
      <w:r w:rsidRPr="00A841E6">
        <w:t>9.4 Service type: Sector development</w:t>
      </w:r>
      <w:bookmarkEnd w:id="27"/>
    </w:p>
    <w:p w14:paraId="0EC63D72" w14:textId="77777777" w:rsidR="006005F7" w:rsidRDefault="00C40E36" w:rsidP="006005F7">
      <w:pPr>
        <w:jc w:val="both"/>
      </w:pPr>
      <w:r w:rsidRPr="001A4879">
        <w:rPr>
          <w:b/>
          <w:bCs/>
        </w:rPr>
        <w:t>Service Type Description:</w:t>
      </w:r>
      <w:r>
        <w:t xml:space="preserve"> Activity that support service delivery of funded services and/or builds the capacity of funded </w:t>
      </w:r>
      <w:proofErr w:type="spellStart"/>
      <w:r>
        <w:t>organisations</w:t>
      </w:r>
      <w:proofErr w:type="spellEnd"/>
      <w:r>
        <w:t xml:space="preserve"> and practitioners to support young people, family members, improve practice, enhance community safety, and contribute to implementing reform of the youth justice services sector in collaboration with the department. </w:t>
      </w:r>
      <w:r w:rsidR="00CB10AF">
        <w:t>Sector development promotes innovation</w:t>
      </w:r>
      <w:r w:rsidR="0037687E">
        <w:t xml:space="preserve">, </w:t>
      </w:r>
      <w:proofErr w:type="gramStart"/>
      <w:r w:rsidR="0037687E">
        <w:t>accountability</w:t>
      </w:r>
      <w:proofErr w:type="gramEnd"/>
      <w:r w:rsidR="00CB10AF">
        <w:t xml:space="preserve"> and new ways of working with young people. </w:t>
      </w:r>
      <w:r>
        <w:t>Does not include individual advocacy.</w:t>
      </w:r>
    </w:p>
    <w:p w14:paraId="66300598" w14:textId="77777777" w:rsidR="006005F7" w:rsidRDefault="00C40E36" w:rsidP="006005F7">
      <w:pPr>
        <w:spacing w:after="120"/>
        <w:jc w:val="both"/>
        <w:rPr>
          <w:b/>
          <w:bCs/>
        </w:rPr>
      </w:pPr>
      <w:r w:rsidRPr="00D05DF6">
        <w:rPr>
          <w:b/>
          <w:bCs/>
        </w:rPr>
        <w:t>Service Type Features:</w:t>
      </w:r>
    </w:p>
    <w:p w14:paraId="5B53877C" w14:textId="77777777" w:rsidR="006005F7" w:rsidRDefault="00C40E36" w:rsidP="006005F7">
      <w:pPr>
        <w:spacing w:after="120"/>
        <w:jc w:val="both"/>
      </w:pPr>
      <w:r>
        <w:t xml:space="preserve">Products, events, and resources to upskill the non-government sector workforce, volunteers, young people, carers, and family members. </w:t>
      </w:r>
    </w:p>
    <w:p w14:paraId="2E819623" w14:textId="77777777" w:rsidR="006005F7" w:rsidRPr="001A4879" w:rsidRDefault="00C40E36" w:rsidP="006005F7">
      <w:pPr>
        <w:spacing w:after="120"/>
        <w:jc w:val="both"/>
      </w:pPr>
      <w:r>
        <w:t>Deliverables may include expert and technical advice to the sector and government regarding service integration; gap and demand analysis; planning and implementation of projects and OSD programs and service delivery models (including consultative services regarding practice and services delivered by the department); cultural advice to ensure safe practices and targeted program and practice responses to First Nations peoples and other cultural communities; strategies to improve sector cost efficiency; and promotional activities of best practice in sector work with people and communities experiencing vulnerability. Training may be accredited or non-accredited with the qualifications and experience of trainers established to ensure quality and purposefulness.</w:t>
      </w:r>
    </w:p>
    <w:p w14:paraId="3C697A62" w14:textId="77777777" w:rsidR="001A4879" w:rsidRPr="00B458F5" w:rsidRDefault="001A4879" w:rsidP="001A4879">
      <w:pPr>
        <w:jc w:val="both"/>
      </w:pPr>
    </w:p>
    <w:p w14:paraId="3588C7E3" w14:textId="77777777" w:rsidR="00B458F5" w:rsidRPr="00B458F5" w:rsidRDefault="00B458F5" w:rsidP="00B458F5">
      <w:pPr>
        <w:sectPr w:rsidR="00B458F5" w:rsidRPr="00B458F5" w:rsidSect="005C092E">
          <w:headerReference w:type="even" r:id="rId11"/>
          <w:headerReference w:type="default" r:id="rId12"/>
          <w:footerReference w:type="even" r:id="rId13"/>
          <w:footerReference w:type="default" r:id="rId14"/>
          <w:headerReference w:type="first" r:id="rId15"/>
          <w:footerReference w:type="first" r:id="rId16"/>
          <w:pgSz w:w="11900" w:h="16840"/>
          <w:pgMar w:top="1701" w:right="1440" w:bottom="1440" w:left="1440" w:header="709" w:footer="709" w:gutter="0"/>
          <w:cols w:space="708"/>
          <w:titlePg/>
          <w:docGrid w:linePitch="360"/>
        </w:sectPr>
      </w:pPr>
    </w:p>
    <w:p w14:paraId="5B69117A" w14:textId="77777777" w:rsidR="002E22D0" w:rsidRDefault="00C40E36" w:rsidP="002E22D0">
      <w:pPr>
        <w:pStyle w:val="Heading2"/>
      </w:pPr>
      <w:bookmarkStart w:id="28" w:name="_Toc169773622"/>
      <w:r>
        <w:lastRenderedPageBreak/>
        <w:t>10 Youth Justice Service Types by funded program</w:t>
      </w:r>
      <w:bookmarkEnd w:id="28"/>
    </w:p>
    <w:p w14:paraId="68D05022" w14:textId="77777777" w:rsidR="002E22D0" w:rsidRPr="008A706A" w:rsidRDefault="002E22D0" w:rsidP="002E22D0"/>
    <w:tbl>
      <w:tblPr>
        <w:tblStyle w:val="TableGrid0"/>
        <w:tblW w:w="0" w:type="auto"/>
        <w:tblLook w:val="04A0" w:firstRow="1" w:lastRow="0" w:firstColumn="1" w:lastColumn="0" w:noHBand="0" w:noVBand="1"/>
      </w:tblPr>
      <w:tblGrid>
        <w:gridCol w:w="3924"/>
        <w:gridCol w:w="3924"/>
        <w:gridCol w:w="3924"/>
        <w:gridCol w:w="3924"/>
      </w:tblGrid>
      <w:tr w:rsidR="00384D25" w14:paraId="4466BFBF" w14:textId="77777777" w:rsidTr="00A30AA9">
        <w:tc>
          <w:tcPr>
            <w:tcW w:w="3924" w:type="dxa"/>
            <w:shd w:val="clear" w:color="auto" w:fill="BFBFBF" w:themeFill="background1" w:themeFillShade="BF"/>
          </w:tcPr>
          <w:p w14:paraId="1A9F07E3" w14:textId="77777777" w:rsidR="002E22D0" w:rsidRPr="008A706A" w:rsidRDefault="00C40E36" w:rsidP="00A30AA9">
            <w:pPr>
              <w:spacing w:after="0" w:line="240" w:lineRule="auto"/>
              <w:jc w:val="center"/>
              <w:rPr>
                <w:rFonts w:eastAsiaTheme="majorEastAsia" w:cstheme="majorBidi"/>
                <w:b/>
                <w:bCs/>
                <w:color w:val="000000" w:themeColor="text1"/>
                <w:sz w:val="24"/>
                <w:szCs w:val="28"/>
              </w:rPr>
            </w:pPr>
            <w:r w:rsidRPr="008A706A">
              <w:rPr>
                <w:b/>
                <w:bCs/>
                <w:sz w:val="24"/>
                <w:szCs w:val="28"/>
              </w:rPr>
              <w:br w:type="page"/>
            </w:r>
            <w:proofErr w:type="spellStart"/>
            <w:r w:rsidRPr="008A706A">
              <w:rPr>
                <w:b/>
                <w:bCs/>
                <w:sz w:val="24"/>
                <w:szCs w:val="28"/>
              </w:rPr>
              <w:t>Personalised</w:t>
            </w:r>
            <w:proofErr w:type="spellEnd"/>
            <w:r w:rsidRPr="008A706A">
              <w:rPr>
                <w:b/>
                <w:bCs/>
                <w:sz w:val="24"/>
                <w:szCs w:val="28"/>
              </w:rPr>
              <w:t xml:space="preserve"> Support</w:t>
            </w:r>
          </w:p>
        </w:tc>
        <w:tc>
          <w:tcPr>
            <w:tcW w:w="3924" w:type="dxa"/>
            <w:shd w:val="clear" w:color="auto" w:fill="BFBFBF" w:themeFill="background1" w:themeFillShade="BF"/>
          </w:tcPr>
          <w:p w14:paraId="61FE59A4" w14:textId="77777777" w:rsidR="002E22D0" w:rsidRPr="008A706A" w:rsidRDefault="00C40E36" w:rsidP="00A30AA9">
            <w:pPr>
              <w:spacing w:after="0" w:line="240" w:lineRule="auto"/>
              <w:jc w:val="center"/>
              <w:rPr>
                <w:rFonts w:eastAsiaTheme="majorEastAsia" w:cstheme="majorBidi"/>
                <w:b/>
                <w:bCs/>
                <w:color w:val="000000" w:themeColor="text1"/>
                <w:sz w:val="24"/>
                <w:szCs w:val="28"/>
              </w:rPr>
            </w:pPr>
            <w:r w:rsidRPr="008A706A">
              <w:rPr>
                <w:rFonts w:eastAsiaTheme="majorEastAsia" w:cstheme="majorBidi"/>
                <w:b/>
                <w:bCs/>
                <w:color w:val="000000" w:themeColor="text1"/>
                <w:sz w:val="24"/>
                <w:szCs w:val="28"/>
              </w:rPr>
              <w:t xml:space="preserve">Therapeutic and </w:t>
            </w:r>
            <w:proofErr w:type="spellStart"/>
            <w:r w:rsidRPr="008A706A">
              <w:rPr>
                <w:rFonts w:eastAsiaTheme="majorEastAsia" w:cstheme="majorBidi"/>
                <w:b/>
                <w:bCs/>
                <w:color w:val="000000" w:themeColor="text1"/>
                <w:sz w:val="24"/>
                <w:szCs w:val="28"/>
              </w:rPr>
              <w:t>Specialised</w:t>
            </w:r>
            <w:proofErr w:type="spellEnd"/>
          </w:p>
        </w:tc>
        <w:tc>
          <w:tcPr>
            <w:tcW w:w="3924" w:type="dxa"/>
            <w:shd w:val="clear" w:color="auto" w:fill="BFBFBF" w:themeFill="background1" w:themeFillShade="BF"/>
          </w:tcPr>
          <w:p w14:paraId="75C1E209" w14:textId="77777777" w:rsidR="002E22D0" w:rsidRPr="008A706A" w:rsidRDefault="00C40E36" w:rsidP="00A30AA9">
            <w:pPr>
              <w:spacing w:after="0" w:line="240" w:lineRule="auto"/>
              <w:jc w:val="center"/>
              <w:rPr>
                <w:rFonts w:eastAsiaTheme="majorEastAsia" w:cstheme="majorBidi"/>
                <w:b/>
                <w:bCs/>
                <w:color w:val="000000" w:themeColor="text1"/>
                <w:sz w:val="24"/>
                <w:szCs w:val="28"/>
              </w:rPr>
            </w:pPr>
            <w:r w:rsidRPr="008A706A">
              <w:rPr>
                <w:rFonts w:eastAsiaTheme="majorEastAsia" w:cstheme="majorBidi"/>
                <w:b/>
                <w:bCs/>
                <w:color w:val="000000" w:themeColor="text1"/>
                <w:sz w:val="24"/>
                <w:szCs w:val="28"/>
              </w:rPr>
              <w:t>Diversion and Engagement</w:t>
            </w:r>
          </w:p>
        </w:tc>
        <w:tc>
          <w:tcPr>
            <w:tcW w:w="3924" w:type="dxa"/>
            <w:shd w:val="clear" w:color="auto" w:fill="BFBFBF" w:themeFill="background1" w:themeFillShade="BF"/>
          </w:tcPr>
          <w:p w14:paraId="2A095DF8" w14:textId="77777777" w:rsidR="002E22D0" w:rsidRPr="008A706A" w:rsidRDefault="00C40E36" w:rsidP="00A30AA9">
            <w:pPr>
              <w:spacing w:after="0" w:line="240" w:lineRule="auto"/>
              <w:jc w:val="center"/>
              <w:rPr>
                <w:rFonts w:eastAsiaTheme="majorEastAsia" w:cstheme="majorBidi"/>
                <w:b/>
                <w:bCs/>
                <w:color w:val="000000" w:themeColor="text1"/>
                <w:sz w:val="24"/>
                <w:szCs w:val="28"/>
              </w:rPr>
            </w:pPr>
            <w:r>
              <w:rPr>
                <w:rFonts w:eastAsiaTheme="majorEastAsia" w:cstheme="majorBidi"/>
                <w:b/>
                <w:bCs/>
                <w:color w:val="000000" w:themeColor="text1"/>
                <w:sz w:val="24"/>
                <w:szCs w:val="28"/>
              </w:rPr>
              <w:t>Sector Development</w:t>
            </w:r>
          </w:p>
        </w:tc>
      </w:tr>
      <w:tr w:rsidR="00384D25" w14:paraId="622B32BB" w14:textId="77777777" w:rsidTr="00A30AA9">
        <w:tc>
          <w:tcPr>
            <w:tcW w:w="3924" w:type="dxa"/>
          </w:tcPr>
          <w:p w14:paraId="34D6D542" w14:textId="77777777" w:rsidR="002E22D0" w:rsidRPr="008A706A" w:rsidRDefault="00C40E36" w:rsidP="00A30AA9">
            <w:pPr>
              <w:spacing w:after="0" w:line="240" w:lineRule="auto"/>
              <w:rPr>
                <w:rFonts w:eastAsiaTheme="majorEastAsia" w:cstheme="majorBidi"/>
                <w:color w:val="000000" w:themeColor="text1"/>
                <w:szCs w:val="22"/>
              </w:rPr>
            </w:pPr>
            <w:r w:rsidRPr="008A706A">
              <w:rPr>
                <w:rFonts w:eastAsiaTheme="majorEastAsia" w:cstheme="majorBidi"/>
                <w:color w:val="000000" w:themeColor="text1"/>
                <w:szCs w:val="22"/>
              </w:rPr>
              <w:t>Young Offender Support Service</w:t>
            </w:r>
          </w:p>
        </w:tc>
        <w:tc>
          <w:tcPr>
            <w:tcW w:w="3924" w:type="dxa"/>
          </w:tcPr>
          <w:p w14:paraId="30C01AC5" w14:textId="77777777" w:rsidR="002E22D0" w:rsidRPr="008A706A" w:rsidRDefault="00C40E36" w:rsidP="00A30AA9">
            <w:pPr>
              <w:spacing w:after="0" w:line="240" w:lineRule="auto"/>
              <w:rPr>
                <w:rFonts w:eastAsiaTheme="majorEastAsia" w:cstheme="majorBidi"/>
                <w:color w:val="000000" w:themeColor="text1"/>
                <w:szCs w:val="22"/>
              </w:rPr>
            </w:pPr>
            <w:r w:rsidRPr="008A706A">
              <w:rPr>
                <w:rFonts w:eastAsiaTheme="majorEastAsia" w:cstheme="majorBidi"/>
                <w:color w:val="000000" w:themeColor="text1"/>
                <w:szCs w:val="22"/>
              </w:rPr>
              <w:t>Specialist Counselling Service</w:t>
            </w:r>
          </w:p>
        </w:tc>
        <w:tc>
          <w:tcPr>
            <w:tcW w:w="3924" w:type="dxa"/>
          </w:tcPr>
          <w:p w14:paraId="54CFD095" w14:textId="77777777" w:rsidR="002E22D0" w:rsidRPr="008A706A" w:rsidRDefault="00C40E36" w:rsidP="00A30AA9">
            <w:pPr>
              <w:spacing w:after="0" w:line="240" w:lineRule="auto"/>
              <w:rPr>
                <w:rFonts w:eastAsiaTheme="majorEastAsia" w:cstheme="majorBidi"/>
                <w:color w:val="000000" w:themeColor="text1"/>
                <w:szCs w:val="22"/>
              </w:rPr>
            </w:pPr>
            <w:r w:rsidRPr="008A706A">
              <w:rPr>
                <w:rFonts w:eastAsiaTheme="majorEastAsia" w:cstheme="majorBidi"/>
                <w:color w:val="000000" w:themeColor="text1"/>
                <w:szCs w:val="22"/>
              </w:rPr>
              <w:t>Queensland Youth Partnership Initiative</w:t>
            </w:r>
          </w:p>
        </w:tc>
        <w:tc>
          <w:tcPr>
            <w:tcW w:w="3924" w:type="dxa"/>
          </w:tcPr>
          <w:p w14:paraId="4381B5E0" w14:textId="77777777" w:rsidR="002E22D0" w:rsidRPr="008A706A" w:rsidRDefault="00C40E36" w:rsidP="00A30AA9">
            <w:pPr>
              <w:spacing w:after="0" w:line="240" w:lineRule="auto"/>
              <w:rPr>
                <w:rFonts w:eastAsiaTheme="majorEastAsia" w:cstheme="majorBidi"/>
                <w:color w:val="000000" w:themeColor="text1"/>
                <w:szCs w:val="22"/>
              </w:rPr>
            </w:pPr>
            <w:r>
              <w:rPr>
                <w:rFonts w:eastAsiaTheme="majorEastAsia" w:cstheme="majorBidi"/>
                <w:color w:val="000000" w:themeColor="text1"/>
                <w:szCs w:val="22"/>
              </w:rPr>
              <w:t>Youth Justice Peak Body</w:t>
            </w:r>
          </w:p>
        </w:tc>
      </w:tr>
      <w:tr w:rsidR="00384D25" w14:paraId="12EF04C9" w14:textId="77777777" w:rsidTr="00A30AA9">
        <w:tc>
          <w:tcPr>
            <w:tcW w:w="3924" w:type="dxa"/>
          </w:tcPr>
          <w:p w14:paraId="2E462067" w14:textId="77777777" w:rsidR="002E22D0" w:rsidRPr="008A706A" w:rsidRDefault="00C40E36" w:rsidP="00A30AA9">
            <w:pPr>
              <w:spacing w:after="0" w:line="240" w:lineRule="auto"/>
              <w:rPr>
                <w:rFonts w:eastAsiaTheme="majorEastAsia" w:cstheme="majorBidi"/>
                <w:color w:val="000000" w:themeColor="text1"/>
                <w:szCs w:val="22"/>
              </w:rPr>
            </w:pPr>
            <w:r>
              <w:rPr>
                <w:rFonts w:eastAsiaTheme="majorEastAsia" w:cstheme="majorBidi"/>
                <w:color w:val="000000" w:themeColor="text1"/>
                <w:szCs w:val="22"/>
              </w:rPr>
              <w:t>Bail Support Service</w:t>
            </w:r>
          </w:p>
        </w:tc>
        <w:tc>
          <w:tcPr>
            <w:tcW w:w="3924" w:type="dxa"/>
          </w:tcPr>
          <w:p w14:paraId="5355DB8B" w14:textId="77777777" w:rsidR="002E22D0" w:rsidRPr="008A706A" w:rsidRDefault="00C40E36" w:rsidP="00A30AA9">
            <w:pPr>
              <w:spacing w:after="0" w:line="240" w:lineRule="auto"/>
              <w:rPr>
                <w:rFonts w:eastAsiaTheme="majorEastAsia" w:cstheme="majorBidi"/>
                <w:color w:val="000000" w:themeColor="text1"/>
                <w:szCs w:val="22"/>
              </w:rPr>
            </w:pPr>
            <w:r w:rsidRPr="008A706A">
              <w:rPr>
                <w:rFonts w:eastAsiaTheme="majorEastAsia" w:cstheme="majorBidi"/>
                <w:color w:val="000000" w:themeColor="text1"/>
                <w:szCs w:val="22"/>
              </w:rPr>
              <w:t>Youth Drug and Alcohol Treatment Service</w:t>
            </w:r>
          </w:p>
        </w:tc>
        <w:tc>
          <w:tcPr>
            <w:tcW w:w="3924" w:type="dxa"/>
          </w:tcPr>
          <w:p w14:paraId="1FD45251" w14:textId="77777777" w:rsidR="002E22D0" w:rsidRPr="008A706A" w:rsidRDefault="00C40E36" w:rsidP="00A30AA9">
            <w:pPr>
              <w:spacing w:after="0" w:line="240" w:lineRule="auto"/>
              <w:rPr>
                <w:rFonts w:eastAsiaTheme="majorEastAsia" w:cstheme="majorBidi"/>
                <w:color w:val="000000" w:themeColor="text1"/>
                <w:szCs w:val="22"/>
              </w:rPr>
            </w:pPr>
            <w:r w:rsidRPr="008A706A">
              <w:rPr>
                <w:rFonts w:eastAsiaTheme="majorEastAsia" w:cstheme="majorBidi"/>
                <w:color w:val="000000" w:themeColor="text1"/>
                <w:szCs w:val="22"/>
              </w:rPr>
              <w:t xml:space="preserve">Community Youth Response and Diversion – Diversion </w:t>
            </w:r>
          </w:p>
        </w:tc>
        <w:tc>
          <w:tcPr>
            <w:tcW w:w="3924" w:type="dxa"/>
          </w:tcPr>
          <w:p w14:paraId="2F66B9B4" w14:textId="77777777" w:rsidR="002E22D0" w:rsidRPr="008A706A" w:rsidRDefault="00C40E36" w:rsidP="00A30AA9">
            <w:pPr>
              <w:spacing w:after="0" w:line="240" w:lineRule="auto"/>
              <w:rPr>
                <w:rFonts w:eastAsiaTheme="majorEastAsia" w:cstheme="majorBidi"/>
                <w:color w:val="000000" w:themeColor="text1"/>
                <w:szCs w:val="22"/>
              </w:rPr>
            </w:pPr>
            <w:r>
              <w:rPr>
                <w:rFonts w:eastAsiaTheme="majorEastAsia" w:cstheme="majorBidi"/>
                <w:color w:val="000000" w:themeColor="text1"/>
                <w:szCs w:val="22"/>
              </w:rPr>
              <w:t>Family Led Decision Making practice support</w:t>
            </w:r>
          </w:p>
        </w:tc>
      </w:tr>
      <w:tr w:rsidR="00384D25" w14:paraId="6DB24BD1" w14:textId="77777777" w:rsidTr="00A30AA9">
        <w:tc>
          <w:tcPr>
            <w:tcW w:w="3924" w:type="dxa"/>
          </w:tcPr>
          <w:p w14:paraId="7697570D" w14:textId="77777777" w:rsidR="002E22D0" w:rsidRPr="008A706A" w:rsidRDefault="00C40E36" w:rsidP="00A30AA9">
            <w:pPr>
              <w:spacing w:after="0" w:line="240" w:lineRule="auto"/>
              <w:rPr>
                <w:rFonts w:eastAsiaTheme="majorEastAsia" w:cstheme="majorBidi"/>
                <w:color w:val="000000" w:themeColor="text1"/>
                <w:szCs w:val="22"/>
              </w:rPr>
            </w:pPr>
            <w:r>
              <w:rPr>
                <w:rFonts w:eastAsiaTheme="majorEastAsia" w:cstheme="majorBidi"/>
                <w:color w:val="000000" w:themeColor="text1"/>
                <w:szCs w:val="22"/>
              </w:rPr>
              <w:t>Community Youth Response and Diversion – Bridging to Education, Training and Employment</w:t>
            </w:r>
          </w:p>
        </w:tc>
        <w:tc>
          <w:tcPr>
            <w:tcW w:w="3924" w:type="dxa"/>
          </w:tcPr>
          <w:p w14:paraId="26F38B3B" w14:textId="77777777" w:rsidR="002E22D0" w:rsidRPr="008A706A" w:rsidRDefault="00C40E36" w:rsidP="00A30AA9">
            <w:pPr>
              <w:spacing w:after="0" w:line="240" w:lineRule="auto"/>
              <w:rPr>
                <w:rFonts w:eastAsiaTheme="majorEastAsia" w:cstheme="majorBidi"/>
                <w:color w:val="000000" w:themeColor="text1"/>
                <w:szCs w:val="22"/>
              </w:rPr>
            </w:pPr>
            <w:r>
              <w:rPr>
                <w:rFonts w:eastAsiaTheme="majorEastAsia" w:cstheme="majorBidi"/>
                <w:color w:val="000000" w:themeColor="text1"/>
                <w:szCs w:val="22"/>
              </w:rPr>
              <w:t>Youth Justice Crime Prevention Grants</w:t>
            </w:r>
          </w:p>
        </w:tc>
        <w:tc>
          <w:tcPr>
            <w:tcW w:w="3924" w:type="dxa"/>
          </w:tcPr>
          <w:p w14:paraId="6831137F" w14:textId="77777777" w:rsidR="002E22D0" w:rsidRPr="008A706A" w:rsidRDefault="00C40E36" w:rsidP="00A30AA9">
            <w:pPr>
              <w:tabs>
                <w:tab w:val="left" w:pos="2500"/>
              </w:tabs>
              <w:spacing w:after="0" w:line="240" w:lineRule="auto"/>
              <w:rPr>
                <w:rFonts w:eastAsiaTheme="majorEastAsia" w:cstheme="majorBidi"/>
                <w:color w:val="000000" w:themeColor="text1"/>
                <w:szCs w:val="22"/>
              </w:rPr>
            </w:pPr>
            <w:r w:rsidRPr="008A706A">
              <w:rPr>
                <w:rFonts w:eastAsiaTheme="majorEastAsia" w:cstheme="majorBidi"/>
                <w:color w:val="000000" w:themeColor="text1"/>
                <w:szCs w:val="22"/>
              </w:rPr>
              <w:t>Bail Diversion</w:t>
            </w:r>
            <w:r>
              <w:rPr>
                <w:rFonts w:eastAsiaTheme="majorEastAsia" w:cstheme="majorBidi"/>
                <w:color w:val="000000" w:themeColor="text1"/>
                <w:szCs w:val="22"/>
              </w:rPr>
              <w:tab/>
            </w:r>
          </w:p>
        </w:tc>
        <w:tc>
          <w:tcPr>
            <w:tcW w:w="3924" w:type="dxa"/>
          </w:tcPr>
          <w:p w14:paraId="3DC5F0C3" w14:textId="77777777" w:rsidR="002E22D0" w:rsidRPr="008A706A" w:rsidRDefault="002E22D0" w:rsidP="00A30AA9">
            <w:pPr>
              <w:spacing w:after="0" w:line="240" w:lineRule="auto"/>
              <w:rPr>
                <w:rFonts w:eastAsiaTheme="majorEastAsia" w:cstheme="majorBidi"/>
                <w:color w:val="000000" w:themeColor="text1"/>
                <w:szCs w:val="22"/>
              </w:rPr>
            </w:pPr>
          </w:p>
        </w:tc>
      </w:tr>
      <w:tr w:rsidR="00384D25" w14:paraId="43A1C4B8" w14:textId="77777777" w:rsidTr="00A30AA9">
        <w:tc>
          <w:tcPr>
            <w:tcW w:w="3924" w:type="dxa"/>
          </w:tcPr>
          <w:p w14:paraId="6C138F1A" w14:textId="77777777" w:rsidR="002E22D0" w:rsidRPr="008A706A" w:rsidRDefault="00C40E36" w:rsidP="00A30AA9">
            <w:pPr>
              <w:spacing w:after="0" w:line="240" w:lineRule="auto"/>
              <w:rPr>
                <w:rFonts w:eastAsiaTheme="majorEastAsia" w:cstheme="majorBidi"/>
                <w:color w:val="000000" w:themeColor="text1"/>
                <w:szCs w:val="22"/>
              </w:rPr>
            </w:pPr>
            <w:r>
              <w:rPr>
                <w:rFonts w:eastAsiaTheme="majorEastAsia" w:cstheme="majorBidi"/>
                <w:color w:val="000000" w:themeColor="text1"/>
                <w:szCs w:val="22"/>
              </w:rPr>
              <w:t>Community Youth Response and Diversion – Cultural Mentoring</w:t>
            </w:r>
          </w:p>
        </w:tc>
        <w:tc>
          <w:tcPr>
            <w:tcW w:w="3924" w:type="dxa"/>
          </w:tcPr>
          <w:p w14:paraId="4565D427" w14:textId="77777777" w:rsidR="002E22D0" w:rsidRPr="008A706A" w:rsidRDefault="00C40E36" w:rsidP="00A30AA9">
            <w:pPr>
              <w:spacing w:after="0" w:line="240" w:lineRule="auto"/>
              <w:rPr>
                <w:rFonts w:eastAsiaTheme="majorEastAsia" w:cstheme="majorBidi"/>
                <w:color w:val="000000" w:themeColor="text1"/>
                <w:szCs w:val="22"/>
              </w:rPr>
            </w:pPr>
            <w:r>
              <w:rPr>
                <w:rFonts w:eastAsiaTheme="majorEastAsia" w:cstheme="majorBidi"/>
                <w:color w:val="000000" w:themeColor="text1"/>
                <w:szCs w:val="22"/>
              </w:rPr>
              <w:t>Serious Violence Youth Treatment Service</w:t>
            </w:r>
          </w:p>
        </w:tc>
        <w:tc>
          <w:tcPr>
            <w:tcW w:w="3924" w:type="dxa"/>
          </w:tcPr>
          <w:p w14:paraId="6E88B1CF" w14:textId="77777777" w:rsidR="002E22D0" w:rsidRPr="008A706A" w:rsidRDefault="00C40E36" w:rsidP="00A30AA9">
            <w:pPr>
              <w:spacing w:after="0" w:line="240" w:lineRule="auto"/>
              <w:rPr>
                <w:rFonts w:eastAsiaTheme="majorEastAsia" w:cstheme="majorBidi"/>
                <w:color w:val="000000" w:themeColor="text1"/>
                <w:szCs w:val="22"/>
              </w:rPr>
            </w:pPr>
            <w:r>
              <w:rPr>
                <w:rFonts w:eastAsiaTheme="majorEastAsia" w:cstheme="majorBidi"/>
                <w:color w:val="000000" w:themeColor="text1"/>
                <w:szCs w:val="22"/>
              </w:rPr>
              <w:t>Street University</w:t>
            </w:r>
          </w:p>
        </w:tc>
        <w:tc>
          <w:tcPr>
            <w:tcW w:w="3924" w:type="dxa"/>
          </w:tcPr>
          <w:p w14:paraId="0D1A43A5" w14:textId="77777777" w:rsidR="002E22D0" w:rsidRDefault="002E22D0" w:rsidP="00A30AA9">
            <w:pPr>
              <w:spacing w:after="0" w:line="240" w:lineRule="auto"/>
              <w:rPr>
                <w:rFonts w:eastAsiaTheme="majorEastAsia" w:cstheme="majorBidi"/>
                <w:color w:val="000000" w:themeColor="text1"/>
                <w:szCs w:val="22"/>
              </w:rPr>
            </w:pPr>
          </w:p>
        </w:tc>
      </w:tr>
      <w:tr w:rsidR="00384D25" w14:paraId="13B06BC4" w14:textId="77777777" w:rsidTr="00A30AA9">
        <w:tc>
          <w:tcPr>
            <w:tcW w:w="3924" w:type="dxa"/>
          </w:tcPr>
          <w:p w14:paraId="30048E07" w14:textId="77777777" w:rsidR="002E22D0" w:rsidRPr="008A706A" w:rsidRDefault="00C40E36" w:rsidP="00A30AA9">
            <w:pPr>
              <w:spacing w:after="0" w:line="240" w:lineRule="auto"/>
              <w:rPr>
                <w:rFonts w:eastAsiaTheme="majorEastAsia" w:cstheme="majorBidi"/>
                <w:color w:val="000000" w:themeColor="text1"/>
                <w:szCs w:val="22"/>
              </w:rPr>
            </w:pPr>
            <w:r>
              <w:rPr>
                <w:rFonts w:eastAsiaTheme="majorEastAsia" w:cstheme="majorBidi"/>
                <w:color w:val="000000" w:themeColor="text1"/>
                <w:szCs w:val="22"/>
              </w:rPr>
              <w:t>Community Youth Response and Diversion – Case Management</w:t>
            </w:r>
          </w:p>
        </w:tc>
        <w:tc>
          <w:tcPr>
            <w:tcW w:w="3924" w:type="dxa"/>
          </w:tcPr>
          <w:p w14:paraId="39C96B73" w14:textId="77777777" w:rsidR="002E22D0" w:rsidRPr="008A706A" w:rsidRDefault="00C40E36" w:rsidP="00A30AA9">
            <w:pPr>
              <w:spacing w:after="0" w:line="240" w:lineRule="auto"/>
              <w:rPr>
                <w:rFonts w:eastAsiaTheme="majorEastAsia" w:cstheme="majorBidi"/>
                <w:color w:val="000000" w:themeColor="text1"/>
                <w:szCs w:val="22"/>
              </w:rPr>
            </w:pPr>
            <w:r>
              <w:rPr>
                <w:rFonts w:eastAsiaTheme="majorEastAsia" w:cstheme="majorBidi"/>
                <w:color w:val="000000" w:themeColor="text1"/>
                <w:szCs w:val="22"/>
              </w:rPr>
              <w:t>Therapeutic Disability Assessment Service</w:t>
            </w:r>
          </w:p>
        </w:tc>
        <w:tc>
          <w:tcPr>
            <w:tcW w:w="3924" w:type="dxa"/>
          </w:tcPr>
          <w:p w14:paraId="7F2BEA7F" w14:textId="77777777" w:rsidR="002E22D0" w:rsidRPr="008A706A" w:rsidRDefault="00C40E36" w:rsidP="00A30AA9">
            <w:pPr>
              <w:spacing w:after="0" w:line="240" w:lineRule="auto"/>
              <w:rPr>
                <w:rFonts w:eastAsiaTheme="majorEastAsia" w:cstheme="majorBidi"/>
                <w:color w:val="000000" w:themeColor="text1"/>
                <w:szCs w:val="22"/>
              </w:rPr>
            </w:pPr>
            <w:r w:rsidRPr="008A706A">
              <w:rPr>
                <w:rFonts w:eastAsiaTheme="majorEastAsia" w:cstheme="majorBidi"/>
                <w:color w:val="000000" w:themeColor="text1"/>
                <w:szCs w:val="22"/>
              </w:rPr>
              <w:t>Townsville Engagement and Integrated Diversion Service</w:t>
            </w:r>
          </w:p>
        </w:tc>
        <w:tc>
          <w:tcPr>
            <w:tcW w:w="3924" w:type="dxa"/>
          </w:tcPr>
          <w:p w14:paraId="52D01487" w14:textId="77777777" w:rsidR="002E22D0" w:rsidRPr="008A706A" w:rsidRDefault="002E22D0" w:rsidP="00A30AA9">
            <w:pPr>
              <w:spacing w:after="0" w:line="240" w:lineRule="auto"/>
              <w:rPr>
                <w:rFonts w:eastAsiaTheme="majorEastAsia" w:cstheme="majorBidi"/>
                <w:color w:val="000000" w:themeColor="text1"/>
                <w:szCs w:val="22"/>
              </w:rPr>
            </w:pPr>
          </w:p>
        </w:tc>
      </w:tr>
      <w:tr w:rsidR="00384D25" w14:paraId="17707C8C" w14:textId="77777777" w:rsidTr="00A30AA9">
        <w:tc>
          <w:tcPr>
            <w:tcW w:w="3924" w:type="dxa"/>
          </w:tcPr>
          <w:p w14:paraId="7223072E" w14:textId="77777777" w:rsidR="002E22D0" w:rsidRPr="008A706A" w:rsidRDefault="00C40E36" w:rsidP="00A30AA9">
            <w:pPr>
              <w:spacing w:after="0" w:line="240" w:lineRule="auto"/>
              <w:rPr>
                <w:rFonts w:eastAsiaTheme="majorEastAsia" w:cstheme="majorBidi"/>
                <w:color w:val="000000" w:themeColor="text1"/>
                <w:szCs w:val="22"/>
              </w:rPr>
            </w:pPr>
            <w:r>
              <w:rPr>
                <w:rFonts w:eastAsiaTheme="majorEastAsia" w:cstheme="majorBidi"/>
                <w:color w:val="000000" w:themeColor="text1"/>
                <w:szCs w:val="22"/>
              </w:rPr>
              <w:t>Cultural Family Partnership</w:t>
            </w:r>
          </w:p>
        </w:tc>
        <w:tc>
          <w:tcPr>
            <w:tcW w:w="3924" w:type="dxa"/>
          </w:tcPr>
          <w:p w14:paraId="44D76CC4" w14:textId="77777777" w:rsidR="002E22D0" w:rsidRPr="008A706A" w:rsidRDefault="002E22D0" w:rsidP="00A30AA9">
            <w:pPr>
              <w:spacing w:after="0" w:line="240" w:lineRule="auto"/>
              <w:rPr>
                <w:rFonts w:eastAsiaTheme="majorEastAsia" w:cstheme="majorBidi"/>
                <w:color w:val="000000" w:themeColor="text1"/>
                <w:szCs w:val="22"/>
              </w:rPr>
            </w:pPr>
          </w:p>
        </w:tc>
        <w:tc>
          <w:tcPr>
            <w:tcW w:w="3924" w:type="dxa"/>
          </w:tcPr>
          <w:p w14:paraId="17747B30" w14:textId="77777777" w:rsidR="002E22D0" w:rsidRPr="008A706A" w:rsidRDefault="00C40E36" w:rsidP="00A30AA9">
            <w:pPr>
              <w:spacing w:after="0" w:line="240" w:lineRule="auto"/>
              <w:rPr>
                <w:rFonts w:eastAsiaTheme="majorEastAsia" w:cstheme="majorBidi"/>
                <w:color w:val="000000" w:themeColor="text1"/>
                <w:szCs w:val="22"/>
              </w:rPr>
            </w:pPr>
            <w:r w:rsidRPr="008A706A">
              <w:rPr>
                <w:rFonts w:eastAsiaTheme="majorEastAsia" w:cstheme="majorBidi"/>
                <w:color w:val="000000" w:themeColor="text1"/>
                <w:szCs w:val="22"/>
              </w:rPr>
              <w:t>Mount Isa Transitional Youth Hub</w:t>
            </w:r>
          </w:p>
        </w:tc>
        <w:tc>
          <w:tcPr>
            <w:tcW w:w="3924" w:type="dxa"/>
          </w:tcPr>
          <w:p w14:paraId="6AA6AE10" w14:textId="77777777" w:rsidR="002E22D0" w:rsidRPr="008A706A" w:rsidRDefault="002E22D0" w:rsidP="00A30AA9">
            <w:pPr>
              <w:spacing w:after="0" w:line="240" w:lineRule="auto"/>
              <w:rPr>
                <w:rFonts w:eastAsiaTheme="majorEastAsia" w:cstheme="majorBidi"/>
                <w:color w:val="000000" w:themeColor="text1"/>
                <w:szCs w:val="22"/>
              </w:rPr>
            </w:pPr>
          </w:p>
        </w:tc>
      </w:tr>
      <w:tr w:rsidR="00384D25" w14:paraId="0A219002" w14:textId="77777777" w:rsidTr="00A30AA9">
        <w:tc>
          <w:tcPr>
            <w:tcW w:w="3924" w:type="dxa"/>
          </w:tcPr>
          <w:p w14:paraId="5166CD71" w14:textId="77777777" w:rsidR="002E22D0" w:rsidRDefault="00C40E36" w:rsidP="00A30AA9">
            <w:pPr>
              <w:spacing w:after="0" w:line="240" w:lineRule="auto"/>
              <w:rPr>
                <w:rFonts w:eastAsiaTheme="majorEastAsia" w:cstheme="majorBidi"/>
                <w:color w:val="000000" w:themeColor="text1"/>
                <w:szCs w:val="22"/>
              </w:rPr>
            </w:pPr>
            <w:r>
              <w:rPr>
                <w:rFonts w:eastAsiaTheme="majorEastAsia" w:cstheme="majorBidi"/>
                <w:color w:val="000000" w:themeColor="text1"/>
                <w:szCs w:val="22"/>
              </w:rPr>
              <w:t>Intensive Bail Initiative – Bail Support</w:t>
            </w:r>
          </w:p>
        </w:tc>
        <w:tc>
          <w:tcPr>
            <w:tcW w:w="3924" w:type="dxa"/>
          </w:tcPr>
          <w:p w14:paraId="6FE445EF" w14:textId="77777777" w:rsidR="002E22D0" w:rsidRPr="008A706A" w:rsidRDefault="002E22D0" w:rsidP="00A30AA9">
            <w:pPr>
              <w:spacing w:after="0" w:line="240" w:lineRule="auto"/>
              <w:rPr>
                <w:rFonts w:eastAsiaTheme="majorEastAsia" w:cstheme="majorBidi"/>
                <w:color w:val="000000" w:themeColor="text1"/>
                <w:szCs w:val="22"/>
              </w:rPr>
            </w:pPr>
          </w:p>
        </w:tc>
        <w:tc>
          <w:tcPr>
            <w:tcW w:w="3924" w:type="dxa"/>
          </w:tcPr>
          <w:p w14:paraId="235BD285" w14:textId="77777777" w:rsidR="002E22D0" w:rsidRDefault="00C40E36" w:rsidP="00A30AA9">
            <w:pPr>
              <w:spacing w:after="0" w:line="240" w:lineRule="auto"/>
              <w:rPr>
                <w:rFonts w:eastAsiaTheme="majorEastAsia" w:cstheme="majorBidi"/>
                <w:color w:val="000000" w:themeColor="text1"/>
                <w:szCs w:val="22"/>
              </w:rPr>
            </w:pPr>
            <w:r>
              <w:rPr>
                <w:rFonts w:eastAsiaTheme="majorEastAsia" w:cstheme="majorBidi"/>
                <w:color w:val="000000" w:themeColor="text1"/>
                <w:szCs w:val="22"/>
              </w:rPr>
              <w:t>Diversion – Sports</w:t>
            </w:r>
          </w:p>
        </w:tc>
        <w:tc>
          <w:tcPr>
            <w:tcW w:w="3924" w:type="dxa"/>
          </w:tcPr>
          <w:p w14:paraId="14A7F2FD" w14:textId="77777777" w:rsidR="002E22D0" w:rsidRDefault="002E22D0" w:rsidP="00A30AA9">
            <w:pPr>
              <w:spacing w:after="0" w:line="240" w:lineRule="auto"/>
              <w:rPr>
                <w:rFonts w:eastAsiaTheme="majorEastAsia" w:cstheme="majorBidi"/>
                <w:color w:val="000000" w:themeColor="text1"/>
                <w:szCs w:val="22"/>
              </w:rPr>
            </w:pPr>
          </w:p>
        </w:tc>
      </w:tr>
      <w:tr w:rsidR="00384D25" w14:paraId="0C0D0E0D" w14:textId="77777777" w:rsidTr="00A30AA9">
        <w:tc>
          <w:tcPr>
            <w:tcW w:w="3924" w:type="dxa"/>
          </w:tcPr>
          <w:p w14:paraId="449E43C4" w14:textId="77777777" w:rsidR="002E22D0" w:rsidRDefault="00C40E36" w:rsidP="00A30AA9">
            <w:pPr>
              <w:spacing w:after="0" w:line="240" w:lineRule="auto"/>
              <w:rPr>
                <w:rFonts w:eastAsiaTheme="majorEastAsia" w:cstheme="majorBidi"/>
                <w:color w:val="000000" w:themeColor="text1"/>
                <w:szCs w:val="22"/>
              </w:rPr>
            </w:pPr>
            <w:r>
              <w:rPr>
                <w:rFonts w:eastAsiaTheme="majorEastAsia" w:cstheme="majorBidi"/>
                <w:color w:val="000000" w:themeColor="text1"/>
                <w:szCs w:val="22"/>
              </w:rPr>
              <w:t>Intensive Bail Initiative – Family Partnership</w:t>
            </w:r>
          </w:p>
        </w:tc>
        <w:tc>
          <w:tcPr>
            <w:tcW w:w="3924" w:type="dxa"/>
          </w:tcPr>
          <w:p w14:paraId="069A8209" w14:textId="77777777" w:rsidR="002E22D0" w:rsidRPr="008A706A" w:rsidRDefault="002E22D0" w:rsidP="00A30AA9">
            <w:pPr>
              <w:spacing w:after="0" w:line="240" w:lineRule="auto"/>
              <w:rPr>
                <w:rFonts w:eastAsiaTheme="majorEastAsia" w:cstheme="majorBidi"/>
                <w:color w:val="000000" w:themeColor="text1"/>
                <w:szCs w:val="22"/>
              </w:rPr>
            </w:pPr>
          </w:p>
        </w:tc>
        <w:tc>
          <w:tcPr>
            <w:tcW w:w="3924" w:type="dxa"/>
          </w:tcPr>
          <w:p w14:paraId="707B3FD9" w14:textId="77777777" w:rsidR="002E22D0" w:rsidRDefault="00C40E36" w:rsidP="00A30AA9">
            <w:pPr>
              <w:spacing w:after="0" w:line="240" w:lineRule="auto"/>
              <w:rPr>
                <w:rFonts w:eastAsiaTheme="majorEastAsia" w:cstheme="majorBidi"/>
                <w:color w:val="000000" w:themeColor="text1"/>
                <w:szCs w:val="22"/>
              </w:rPr>
            </w:pPr>
            <w:r>
              <w:rPr>
                <w:rFonts w:eastAsiaTheme="majorEastAsia" w:cstheme="majorBidi"/>
                <w:color w:val="000000" w:themeColor="text1"/>
                <w:szCs w:val="22"/>
              </w:rPr>
              <w:t>Intensive Bail Initiative – Community Connector</w:t>
            </w:r>
          </w:p>
        </w:tc>
        <w:tc>
          <w:tcPr>
            <w:tcW w:w="3924" w:type="dxa"/>
          </w:tcPr>
          <w:p w14:paraId="434D6AF5" w14:textId="77777777" w:rsidR="002E22D0" w:rsidRDefault="002E22D0" w:rsidP="00A30AA9">
            <w:pPr>
              <w:spacing w:after="0" w:line="240" w:lineRule="auto"/>
              <w:rPr>
                <w:rFonts w:eastAsiaTheme="majorEastAsia" w:cstheme="majorBidi"/>
                <w:color w:val="000000" w:themeColor="text1"/>
                <w:szCs w:val="22"/>
              </w:rPr>
            </w:pPr>
          </w:p>
        </w:tc>
      </w:tr>
      <w:tr w:rsidR="00384D25" w14:paraId="1AD2B6DB" w14:textId="77777777" w:rsidTr="00A30AA9">
        <w:tc>
          <w:tcPr>
            <w:tcW w:w="3924" w:type="dxa"/>
          </w:tcPr>
          <w:p w14:paraId="6BE0C26A" w14:textId="77777777" w:rsidR="002E22D0" w:rsidRDefault="00C40E36" w:rsidP="00A30AA9">
            <w:pPr>
              <w:spacing w:after="0" w:line="240" w:lineRule="auto"/>
              <w:rPr>
                <w:rFonts w:eastAsiaTheme="majorEastAsia" w:cstheme="majorBidi"/>
                <w:color w:val="000000" w:themeColor="text1"/>
                <w:szCs w:val="22"/>
              </w:rPr>
            </w:pPr>
            <w:r>
              <w:rPr>
                <w:rFonts w:eastAsiaTheme="majorEastAsia" w:cstheme="majorBidi"/>
                <w:color w:val="000000" w:themeColor="text1"/>
                <w:szCs w:val="22"/>
              </w:rPr>
              <w:t>Family Led Decision Making</w:t>
            </w:r>
          </w:p>
        </w:tc>
        <w:tc>
          <w:tcPr>
            <w:tcW w:w="3924" w:type="dxa"/>
          </w:tcPr>
          <w:p w14:paraId="288F5778" w14:textId="77777777" w:rsidR="002E22D0" w:rsidRPr="008A706A" w:rsidRDefault="002E22D0" w:rsidP="00A30AA9">
            <w:pPr>
              <w:spacing w:after="0" w:line="240" w:lineRule="auto"/>
              <w:rPr>
                <w:rFonts w:eastAsiaTheme="majorEastAsia" w:cstheme="majorBidi"/>
                <w:color w:val="000000" w:themeColor="text1"/>
                <w:szCs w:val="22"/>
              </w:rPr>
            </w:pPr>
          </w:p>
        </w:tc>
        <w:tc>
          <w:tcPr>
            <w:tcW w:w="3924" w:type="dxa"/>
          </w:tcPr>
          <w:p w14:paraId="1E1B4CEB" w14:textId="77777777" w:rsidR="002E22D0" w:rsidRPr="009E2CDD" w:rsidRDefault="00C40E36" w:rsidP="00A30AA9">
            <w:pPr>
              <w:spacing w:after="0" w:line="240" w:lineRule="auto"/>
              <w:rPr>
                <w:rFonts w:eastAsiaTheme="majorEastAsia" w:cstheme="majorBidi"/>
                <w:color w:val="000000" w:themeColor="text1"/>
                <w:szCs w:val="22"/>
              </w:rPr>
            </w:pPr>
            <w:r w:rsidRPr="009E2CDD">
              <w:rPr>
                <w:rFonts w:eastAsiaTheme="majorEastAsia" w:cstheme="majorBidi"/>
                <w:color w:val="000000" w:themeColor="text1"/>
                <w:szCs w:val="22"/>
              </w:rPr>
              <w:t>Watchhouse Suppor</w:t>
            </w:r>
            <w:r>
              <w:rPr>
                <w:rFonts w:eastAsiaTheme="majorEastAsia" w:cstheme="majorBidi"/>
                <w:color w:val="000000" w:themeColor="text1"/>
                <w:szCs w:val="22"/>
              </w:rPr>
              <w:t>t</w:t>
            </w:r>
          </w:p>
        </w:tc>
        <w:tc>
          <w:tcPr>
            <w:tcW w:w="3924" w:type="dxa"/>
          </w:tcPr>
          <w:p w14:paraId="1862A14D" w14:textId="77777777" w:rsidR="002E22D0" w:rsidRPr="009E2CDD" w:rsidRDefault="002E22D0" w:rsidP="00A30AA9">
            <w:pPr>
              <w:spacing w:after="0" w:line="240" w:lineRule="auto"/>
              <w:rPr>
                <w:rFonts w:eastAsiaTheme="majorEastAsia" w:cstheme="majorBidi"/>
                <w:color w:val="000000" w:themeColor="text1"/>
                <w:szCs w:val="22"/>
              </w:rPr>
            </w:pPr>
          </w:p>
        </w:tc>
      </w:tr>
      <w:tr w:rsidR="00384D25" w14:paraId="4D5C7A09" w14:textId="77777777" w:rsidTr="00A30AA9">
        <w:tc>
          <w:tcPr>
            <w:tcW w:w="3924" w:type="dxa"/>
          </w:tcPr>
          <w:p w14:paraId="20BDA5A9" w14:textId="77777777" w:rsidR="002E22D0" w:rsidRDefault="00C40E36" w:rsidP="00A30AA9">
            <w:pPr>
              <w:spacing w:after="0" w:line="240" w:lineRule="auto"/>
              <w:rPr>
                <w:rFonts w:eastAsiaTheme="majorEastAsia" w:cstheme="majorBidi"/>
                <w:color w:val="000000" w:themeColor="text1"/>
                <w:szCs w:val="22"/>
              </w:rPr>
            </w:pPr>
            <w:r>
              <w:rPr>
                <w:rFonts w:eastAsiaTheme="majorEastAsia" w:cstheme="majorBidi"/>
                <w:color w:val="000000" w:themeColor="text1"/>
                <w:szCs w:val="22"/>
              </w:rPr>
              <w:t>On Country</w:t>
            </w:r>
          </w:p>
        </w:tc>
        <w:tc>
          <w:tcPr>
            <w:tcW w:w="3924" w:type="dxa"/>
          </w:tcPr>
          <w:p w14:paraId="2688FD6B" w14:textId="77777777" w:rsidR="002E22D0" w:rsidRPr="008A706A" w:rsidRDefault="002E22D0" w:rsidP="00A30AA9">
            <w:pPr>
              <w:spacing w:after="0" w:line="240" w:lineRule="auto"/>
              <w:rPr>
                <w:rFonts w:eastAsiaTheme="majorEastAsia" w:cstheme="majorBidi"/>
                <w:color w:val="000000" w:themeColor="text1"/>
                <w:szCs w:val="22"/>
              </w:rPr>
            </w:pPr>
          </w:p>
        </w:tc>
        <w:tc>
          <w:tcPr>
            <w:tcW w:w="3924" w:type="dxa"/>
          </w:tcPr>
          <w:p w14:paraId="706EAE1C" w14:textId="77777777" w:rsidR="002E22D0" w:rsidRDefault="00C40E36" w:rsidP="00A30AA9">
            <w:pPr>
              <w:spacing w:after="0" w:line="240" w:lineRule="auto"/>
              <w:rPr>
                <w:rFonts w:eastAsiaTheme="majorEastAsia" w:cstheme="majorBidi"/>
                <w:color w:val="000000" w:themeColor="text1"/>
                <w:szCs w:val="22"/>
              </w:rPr>
            </w:pPr>
            <w:r>
              <w:rPr>
                <w:rFonts w:eastAsiaTheme="majorEastAsia" w:cstheme="majorBidi"/>
                <w:color w:val="000000" w:themeColor="text1"/>
                <w:szCs w:val="22"/>
              </w:rPr>
              <w:t>Youth Justice Crime Prevention Grants</w:t>
            </w:r>
          </w:p>
        </w:tc>
        <w:tc>
          <w:tcPr>
            <w:tcW w:w="3924" w:type="dxa"/>
          </w:tcPr>
          <w:p w14:paraId="611A69DF" w14:textId="77777777" w:rsidR="002E22D0" w:rsidRDefault="002E22D0" w:rsidP="00A30AA9">
            <w:pPr>
              <w:spacing w:after="0" w:line="240" w:lineRule="auto"/>
              <w:rPr>
                <w:rFonts w:eastAsiaTheme="majorEastAsia" w:cstheme="majorBidi"/>
                <w:color w:val="000000" w:themeColor="text1"/>
                <w:szCs w:val="22"/>
              </w:rPr>
            </w:pPr>
          </w:p>
        </w:tc>
      </w:tr>
      <w:tr w:rsidR="00384D25" w14:paraId="2A60E982" w14:textId="77777777" w:rsidTr="00A30AA9">
        <w:tc>
          <w:tcPr>
            <w:tcW w:w="3924" w:type="dxa"/>
          </w:tcPr>
          <w:p w14:paraId="6FC285EE" w14:textId="77777777" w:rsidR="002E22D0" w:rsidRDefault="00C40E36" w:rsidP="00A30AA9">
            <w:pPr>
              <w:spacing w:after="0" w:line="240" w:lineRule="auto"/>
              <w:rPr>
                <w:rFonts w:eastAsiaTheme="majorEastAsia" w:cstheme="majorBidi"/>
                <w:color w:val="000000" w:themeColor="text1"/>
                <w:szCs w:val="22"/>
              </w:rPr>
            </w:pPr>
            <w:r>
              <w:rPr>
                <w:rFonts w:eastAsiaTheme="majorEastAsia" w:cstheme="majorBidi"/>
                <w:color w:val="000000" w:themeColor="text1"/>
                <w:szCs w:val="22"/>
              </w:rPr>
              <w:t>Intensive On Country</w:t>
            </w:r>
          </w:p>
        </w:tc>
        <w:tc>
          <w:tcPr>
            <w:tcW w:w="3924" w:type="dxa"/>
          </w:tcPr>
          <w:p w14:paraId="1498F36D" w14:textId="77777777" w:rsidR="002E22D0" w:rsidRPr="008A706A" w:rsidRDefault="002E22D0" w:rsidP="00A30AA9">
            <w:pPr>
              <w:spacing w:after="0" w:line="240" w:lineRule="auto"/>
              <w:rPr>
                <w:rFonts w:eastAsiaTheme="majorEastAsia" w:cstheme="majorBidi"/>
                <w:color w:val="000000" w:themeColor="text1"/>
                <w:szCs w:val="22"/>
              </w:rPr>
            </w:pPr>
          </w:p>
        </w:tc>
        <w:tc>
          <w:tcPr>
            <w:tcW w:w="3924" w:type="dxa"/>
          </w:tcPr>
          <w:p w14:paraId="4ABF48BB" w14:textId="77777777" w:rsidR="002E22D0" w:rsidRDefault="00C40E36" w:rsidP="00A30AA9">
            <w:pPr>
              <w:spacing w:after="0" w:line="240" w:lineRule="auto"/>
              <w:rPr>
                <w:rFonts w:eastAsiaTheme="majorEastAsia" w:cstheme="majorBidi"/>
                <w:color w:val="000000" w:themeColor="text1"/>
                <w:szCs w:val="22"/>
              </w:rPr>
            </w:pPr>
            <w:r>
              <w:rPr>
                <w:rFonts w:eastAsiaTheme="majorEastAsia" w:cstheme="majorBidi"/>
                <w:color w:val="000000" w:themeColor="text1"/>
                <w:szCs w:val="22"/>
              </w:rPr>
              <w:t>After Hours Youth Engagement Service</w:t>
            </w:r>
          </w:p>
        </w:tc>
        <w:tc>
          <w:tcPr>
            <w:tcW w:w="3924" w:type="dxa"/>
          </w:tcPr>
          <w:p w14:paraId="27560740" w14:textId="77777777" w:rsidR="002E22D0" w:rsidRDefault="002E22D0" w:rsidP="00A30AA9">
            <w:pPr>
              <w:spacing w:after="0" w:line="240" w:lineRule="auto"/>
              <w:rPr>
                <w:rFonts w:eastAsiaTheme="majorEastAsia" w:cstheme="majorBidi"/>
                <w:color w:val="000000" w:themeColor="text1"/>
                <w:szCs w:val="22"/>
              </w:rPr>
            </w:pPr>
          </w:p>
        </w:tc>
      </w:tr>
      <w:tr w:rsidR="00384D25" w14:paraId="5DD76980" w14:textId="77777777" w:rsidTr="00A30AA9">
        <w:tc>
          <w:tcPr>
            <w:tcW w:w="3924" w:type="dxa"/>
          </w:tcPr>
          <w:p w14:paraId="62EAF019" w14:textId="77777777" w:rsidR="002E22D0" w:rsidRDefault="00C40E36" w:rsidP="00A30AA9">
            <w:pPr>
              <w:tabs>
                <w:tab w:val="left" w:pos="3180"/>
              </w:tabs>
              <w:spacing w:after="0" w:line="240" w:lineRule="auto"/>
              <w:rPr>
                <w:rFonts w:eastAsiaTheme="majorEastAsia" w:cstheme="majorBidi"/>
                <w:color w:val="000000" w:themeColor="text1"/>
                <w:szCs w:val="22"/>
              </w:rPr>
            </w:pPr>
            <w:r>
              <w:rPr>
                <w:rFonts w:eastAsiaTheme="majorEastAsia" w:cstheme="majorBidi"/>
                <w:color w:val="000000" w:themeColor="text1"/>
                <w:szCs w:val="22"/>
              </w:rPr>
              <w:t>Youth Justice Crime Prevention Grants</w:t>
            </w:r>
          </w:p>
        </w:tc>
        <w:tc>
          <w:tcPr>
            <w:tcW w:w="3924" w:type="dxa"/>
          </w:tcPr>
          <w:p w14:paraId="6A09E10C" w14:textId="77777777" w:rsidR="002E22D0" w:rsidRPr="008A706A" w:rsidRDefault="002E22D0" w:rsidP="00A30AA9">
            <w:pPr>
              <w:spacing w:after="0" w:line="240" w:lineRule="auto"/>
              <w:rPr>
                <w:rFonts w:eastAsiaTheme="majorEastAsia" w:cstheme="majorBidi"/>
                <w:color w:val="000000" w:themeColor="text1"/>
                <w:szCs w:val="22"/>
              </w:rPr>
            </w:pPr>
          </w:p>
        </w:tc>
        <w:tc>
          <w:tcPr>
            <w:tcW w:w="3924" w:type="dxa"/>
          </w:tcPr>
          <w:p w14:paraId="180B6DC4" w14:textId="77777777" w:rsidR="002E22D0" w:rsidRDefault="002E22D0" w:rsidP="00A30AA9">
            <w:pPr>
              <w:spacing w:after="0" w:line="240" w:lineRule="auto"/>
              <w:rPr>
                <w:rFonts w:eastAsiaTheme="majorEastAsia" w:cstheme="majorBidi"/>
                <w:color w:val="000000" w:themeColor="text1"/>
                <w:szCs w:val="22"/>
              </w:rPr>
            </w:pPr>
          </w:p>
        </w:tc>
        <w:tc>
          <w:tcPr>
            <w:tcW w:w="3924" w:type="dxa"/>
          </w:tcPr>
          <w:p w14:paraId="097EBAF8" w14:textId="77777777" w:rsidR="002E22D0" w:rsidRDefault="002E22D0" w:rsidP="00A30AA9">
            <w:pPr>
              <w:spacing w:after="0" w:line="240" w:lineRule="auto"/>
              <w:rPr>
                <w:rFonts w:eastAsiaTheme="majorEastAsia" w:cstheme="majorBidi"/>
                <w:color w:val="000000" w:themeColor="text1"/>
                <w:szCs w:val="22"/>
              </w:rPr>
            </w:pPr>
          </w:p>
        </w:tc>
      </w:tr>
      <w:tr w:rsidR="00384D25" w14:paraId="729E4BBF" w14:textId="77777777" w:rsidTr="00A30AA9">
        <w:tc>
          <w:tcPr>
            <w:tcW w:w="3924" w:type="dxa"/>
          </w:tcPr>
          <w:p w14:paraId="2BF73030" w14:textId="77777777" w:rsidR="002E22D0" w:rsidRDefault="00C40E36" w:rsidP="00A30AA9">
            <w:pPr>
              <w:spacing w:after="0" w:line="240" w:lineRule="auto"/>
              <w:rPr>
                <w:rFonts w:eastAsiaTheme="majorEastAsia" w:cstheme="majorBidi"/>
                <w:color w:val="000000" w:themeColor="text1"/>
                <w:szCs w:val="22"/>
              </w:rPr>
            </w:pPr>
            <w:r w:rsidRPr="008A706A">
              <w:rPr>
                <w:rFonts w:eastAsiaTheme="majorEastAsia" w:cstheme="majorBidi"/>
                <w:color w:val="000000" w:themeColor="text1"/>
                <w:szCs w:val="22"/>
              </w:rPr>
              <w:t>Mount Isa Transitional Youth Hub</w:t>
            </w:r>
          </w:p>
        </w:tc>
        <w:tc>
          <w:tcPr>
            <w:tcW w:w="3924" w:type="dxa"/>
          </w:tcPr>
          <w:p w14:paraId="45006F5D" w14:textId="77777777" w:rsidR="002E22D0" w:rsidRPr="008A706A" w:rsidRDefault="002E22D0" w:rsidP="00A30AA9">
            <w:pPr>
              <w:spacing w:after="0" w:line="240" w:lineRule="auto"/>
              <w:rPr>
                <w:rFonts w:eastAsiaTheme="majorEastAsia" w:cstheme="majorBidi"/>
                <w:color w:val="000000" w:themeColor="text1"/>
                <w:szCs w:val="22"/>
              </w:rPr>
            </w:pPr>
          </w:p>
        </w:tc>
        <w:tc>
          <w:tcPr>
            <w:tcW w:w="3924" w:type="dxa"/>
          </w:tcPr>
          <w:p w14:paraId="3CBD1907" w14:textId="77777777" w:rsidR="002E22D0" w:rsidRDefault="002E22D0" w:rsidP="00A30AA9">
            <w:pPr>
              <w:spacing w:after="0" w:line="240" w:lineRule="auto"/>
              <w:rPr>
                <w:rFonts w:eastAsiaTheme="majorEastAsia" w:cstheme="majorBidi"/>
                <w:color w:val="000000" w:themeColor="text1"/>
                <w:szCs w:val="22"/>
              </w:rPr>
            </w:pPr>
          </w:p>
        </w:tc>
        <w:tc>
          <w:tcPr>
            <w:tcW w:w="3924" w:type="dxa"/>
          </w:tcPr>
          <w:p w14:paraId="3D75FE01" w14:textId="77777777" w:rsidR="002E22D0" w:rsidRDefault="002E22D0" w:rsidP="00A30AA9">
            <w:pPr>
              <w:spacing w:after="0" w:line="240" w:lineRule="auto"/>
              <w:rPr>
                <w:rFonts w:eastAsiaTheme="majorEastAsia" w:cstheme="majorBidi"/>
                <w:color w:val="000000" w:themeColor="text1"/>
                <w:szCs w:val="22"/>
              </w:rPr>
            </w:pPr>
          </w:p>
        </w:tc>
      </w:tr>
      <w:tr w:rsidR="00384D25" w14:paraId="0E5E3A0B" w14:textId="77777777" w:rsidTr="00A30AA9">
        <w:tc>
          <w:tcPr>
            <w:tcW w:w="3924" w:type="dxa"/>
          </w:tcPr>
          <w:p w14:paraId="3DCCC0FE" w14:textId="77777777" w:rsidR="002E22D0" w:rsidRDefault="00C40E36" w:rsidP="00A30AA9">
            <w:pPr>
              <w:spacing w:after="0" w:line="240" w:lineRule="auto"/>
              <w:rPr>
                <w:rFonts w:eastAsiaTheme="majorEastAsia" w:cstheme="majorBidi"/>
                <w:color w:val="000000" w:themeColor="text1"/>
                <w:szCs w:val="22"/>
              </w:rPr>
            </w:pPr>
            <w:r w:rsidRPr="008A706A">
              <w:rPr>
                <w:rFonts w:eastAsiaTheme="majorEastAsia" w:cstheme="majorBidi"/>
                <w:color w:val="000000" w:themeColor="text1"/>
                <w:szCs w:val="22"/>
              </w:rPr>
              <w:t>Street University</w:t>
            </w:r>
          </w:p>
        </w:tc>
        <w:tc>
          <w:tcPr>
            <w:tcW w:w="3924" w:type="dxa"/>
          </w:tcPr>
          <w:p w14:paraId="7314AB9C" w14:textId="77777777" w:rsidR="002E22D0" w:rsidRPr="008A706A" w:rsidRDefault="002E22D0" w:rsidP="00A30AA9">
            <w:pPr>
              <w:spacing w:after="0" w:line="240" w:lineRule="auto"/>
              <w:rPr>
                <w:rFonts w:eastAsiaTheme="majorEastAsia" w:cstheme="majorBidi"/>
                <w:color w:val="000000" w:themeColor="text1"/>
                <w:szCs w:val="22"/>
              </w:rPr>
            </w:pPr>
          </w:p>
        </w:tc>
        <w:tc>
          <w:tcPr>
            <w:tcW w:w="3924" w:type="dxa"/>
          </w:tcPr>
          <w:p w14:paraId="7B08699E" w14:textId="77777777" w:rsidR="002E22D0" w:rsidRDefault="002E22D0" w:rsidP="00A30AA9">
            <w:pPr>
              <w:spacing w:after="0" w:line="240" w:lineRule="auto"/>
              <w:rPr>
                <w:rFonts w:eastAsiaTheme="majorEastAsia" w:cstheme="majorBidi"/>
                <w:color w:val="000000" w:themeColor="text1"/>
                <w:szCs w:val="22"/>
              </w:rPr>
            </w:pPr>
          </w:p>
        </w:tc>
        <w:tc>
          <w:tcPr>
            <w:tcW w:w="3924" w:type="dxa"/>
          </w:tcPr>
          <w:p w14:paraId="0CC8CC9C" w14:textId="77777777" w:rsidR="002E22D0" w:rsidRDefault="002E22D0" w:rsidP="00A30AA9">
            <w:pPr>
              <w:spacing w:after="0" w:line="240" w:lineRule="auto"/>
              <w:rPr>
                <w:rFonts w:eastAsiaTheme="majorEastAsia" w:cstheme="majorBidi"/>
                <w:color w:val="000000" w:themeColor="text1"/>
                <w:szCs w:val="22"/>
              </w:rPr>
            </w:pPr>
          </w:p>
        </w:tc>
      </w:tr>
      <w:tr w:rsidR="00384D25" w14:paraId="0A78EFD7" w14:textId="77777777" w:rsidTr="00A30AA9">
        <w:tc>
          <w:tcPr>
            <w:tcW w:w="3924" w:type="dxa"/>
          </w:tcPr>
          <w:p w14:paraId="4FE56268" w14:textId="77777777" w:rsidR="002E22D0" w:rsidRPr="008A706A" w:rsidRDefault="00C40E36" w:rsidP="00A30AA9">
            <w:pPr>
              <w:spacing w:after="0" w:line="240" w:lineRule="auto"/>
              <w:rPr>
                <w:rFonts w:eastAsiaTheme="majorEastAsia" w:cstheme="majorBidi"/>
                <w:color w:val="000000" w:themeColor="text1"/>
                <w:szCs w:val="22"/>
              </w:rPr>
            </w:pPr>
            <w:r>
              <w:rPr>
                <w:rFonts w:eastAsiaTheme="majorEastAsia" w:cstheme="majorBidi"/>
                <w:color w:val="000000" w:themeColor="text1"/>
                <w:szCs w:val="22"/>
              </w:rPr>
              <w:t>Neuro Ability Support Service</w:t>
            </w:r>
          </w:p>
        </w:tc>
        <w:tc>
          <w:tcPr>
            <w:tcW w:w="3924" w:type="dxa"/>
          </w:tcPr>
          <w:p w14:paraId="2DFD0247" w14:textId="77777777" w:rsidR="002E22D0" w:rsidRPr="008A706A" w:rsidRDefault="002E22D0" w:rsidP="00A30AA9">
            <w:pPr>
              <w:spacing w:after="0" w:line="240" w:lineRule="auto"/>
              <w:rPr>
                <w:rFonts w:eastAsiaTheme="majorEastAsia" w:cstheme="majorBidi"/>
                <w:color w:val="000000" w:themeColor="text1"/>
                <w:szCs w:val="22"/>
              </w:rPr>
            </w:pPr>
          </w:p>
        </w:tc>
        <w:tc>
          <w:tcPr>
            <w:tcW w:w="3924" w:type="dxa"/>
          </w:tcPr>
          <w:p w14:paraId="5E4D371B" w14:textId="77777777" w:rsidR="002E22D0" w:rsidRPr="008A706A" w:rsidRDefault="002E22D0" w:rsidP="00A30AA9">
            <w:pPr>
              <w:spacing w:after="0" w:line="240" w:lineRule="auto"/>
              <w:rPr>
                <w:rFonts w:eastAsiaTheme="majorEastAsia" w:cstheme="majorBidi"/>
                <w:color w:val="000000" w:themeColor="text1"/>
                <w:szCs w:val="22"/>
              </w:rPr>
            </w:pPr>
          </w:p>
        </w:tc>
        <w:tc>
          <w:tcPr>
            <w:tcW w:w="3924" w:type="dxa"/>
          </w:tcPr>
          <w:p w14:paraId="5347F46E" w14:textId="77777777" w:rsidR="002E22D0" w:rsidRPr="008A706A" w:rsidRDefault="002E22D0" w:rsidP="00A30AA9">
            <w:pPr>
              <w:spacing w:after="0" w:line="240" w:lineRule="auto"/>
              <w:rPr>
                <w:rFonts w:eastAsiaTheme="majorEastAsia" w:cstheme="majorBidi"/>
                <w:color w:val="000000" w:themeColor="text1"/>
                <w:szCs w:val="22"/>
              </w:rPr>
            </w:pPr>
          </w:p>
        </w:tc>
      </w:tr>
      <w:tr w:rsidR="00384D25" w14:paraId="2005E11B" w14:textId="77777777" w:rsidTr="00A30AA9">
        <w:tc>
          <w:tcPr>
            <w:tcW w:w="3924" w:type="dxa"/>
          </w:tcPr>
          <w:p w14:paraId="5C95B058" w14:textId="77777777" w:rsidR="002E22D0" w:rsidRDefault="00C40E36" w:rsidP="00A30AA9">
            <w:pPr>
              <w:spacing w:after="0" w:line="240" w:lineRule="auto"/>
              <w:rPr>
                <w:rFonts w:eastAsiaTheme="majorEastAsia" w:cstheme="majorBidi"/>
                <w:color w:val="000000" w:themeColor="text1"/>
                <w:szCs w:val="22"/>
              </w:rPr>
            </w:pPr>
            <w:r>
              <w:rPr>
                <w:rFonts w:eastAsiaTheme="majorEastAsia" w:cstheme="majorBidi"/>
                <w:color w:val="000000" w:themeColor="text1"/>
                <w:szCs w:val="22"/>
              </w:rPr>
              <w:t>Diversion – Sports</w:t>
            </w:r>
          </w:p>
        </w:tc>
        <w:tc>
          <w:tcPr>
            <w:tcW w:w="3924" w:type="dxa"/>
          </w:tcPr>
          <w:p w14:paraId="759B045F" w14:textId="77777777" w:rsidR="002E22D0" w:rsidRPr="008A706A" w:rsidRDefault="002E22D0" w:rsidP="00A30AA9">
            <w:pPr>
              <w:spacing w:after="0" w:line="240" w:lineRule="auto"/>
              <w:rPr>
                <w:rFonts w:eastAsiaTheme="majorEastAsia" w:cstheme="majorBidi"/>
                <w:color w:val="000000" w:themeColor="text1"/>
                <w:szCs w:val="22"/>
              </w:rPr>
            </w:pPr>
          </w:p>
        </w:tc>
        <w:tc>
          <w:tcPr>
            <w:tcW w:w="3924" w:type="dxa"/>
          </w:tcPr>
          <w:p w14:paraId="570399A3" w14:textId="77777777" w:rsidR="002E22D0" w:rsidRPr="008A706A" w:rsidRDefault="002E22D0" w:rsidP="00A30AA9">
            <w:pPr>
              <w:spacing w:after="0" w:line="240" w:lineRule="auto"/>
              <w:rPr>
                <w:rFonts w:eastAsiaTheme="majorEastAsia" w:cstheme="majorBidi"/>
                <w:color w:val="000000" w:themeColor="text1"/>
                <w:szCs w:val="22"/>
              </w:rPr>
            </w:pPr>
          </w:p>
        </w:tc>
        <w:tc>
          <w:tcPr>
            <w:tcW w:w="3924" w:type="dxa"/>
          </w:tcPr>
          <w:p w14:paraId="4029D60F" w14:textId="77777777" w:rsidR="002E22D0" w:rsidRPr="008A706A" w:rsidRDefault="002E22D0" w:rsidP="00A30AA9">
            <w:pPr>
              <w:spacing w:after="0" w:line="240" w:lineRule="auto"/>
              <w:rPr>
                <w:rFonts w:eastAsiaTheme="majorEastAsia" w:cstheme="majorBidi"/>
                <w:color w:val="000000" w:themeColor="text1"/>
                <w:szCs w:val="22"/>
              </w:rPr>
            </w:pPr>
          </w:p>
        </w:tc>
      </w:tr>
      <w:tr w:rsidR="00384D25" w14:paraId="777ED941" w14:textId="77777777" w:rsidTr="00A30AA9">
        <w:tc>
          <w:tcPr>
            <w:tcW w:w="3924" w:type="dxa"/>
          </w:tcPr>
          <w:p w14:paraId="1C99929E" w14:textId="77777777" w:rsidR="002E22D0" w:rsidRDefault="00C40E36" w:rsidP="00A30AA9">
            <w:pPr>
              <w:spacing w:after="0" w:line="240" w:lineRule="auto"/>
              <w:rPr>
                <w:rFonts w:eastAsiaTheme="majorEastAsia" w:cstheme="majorBidi"/>
                <w:color w:val="000000" w:themeColor="text1"/>
                <w:szCs w:val="22"/>
              </w:rPr>
            </w:pPr>
            <w:r>
              <w:rPr>
                <w:rFonts w:eastAsiaTheme="majorEastAsia" w:cstheme="majorBidi"/>
                <w:color w:val="000000" w:themeColor="text1"/>
                <w:szCs w:val="22"/>
              </w:rPr>
              <w:t>Intensive Case Management</w:t>
            </w:r>
          </w:p>
        </w:tc>
        <w:tc>
          <w:tcPr>
            <w:tcW w:w="3924" w:type="dxa"/>
          </w:tcPr>
          <w:p w14:paraId="4A9A67A7" w14:textId="77777777" w:rsidR="002E22D0" w:rsidRPr="008A706A" w:rsidRDefault="002E22D0" w:rsidP="00A30AA9">
            <w:pPr>
              <w:spacing w:after="0" w:line="240" w:lineRule="auto"/>
              <w:rPr>
                <w:rFonts w:eastAsiaTheme="majorEastAsia" w:cstheme="majorBidi"/>
                <w:color w:val="000000" w:themeColor="text1"/>
                <w:szCs w:val="22"/>
              </w:rPr>
            </w:pPr>
          </w:p>
        </w:tc>
        <w:tc>
          <w:tcPr>
            <w:tcW w:w="3924" w:type="dxa"/>
          </w:tcPr>
          <w:p w14:paraId="20874A9C" w14:textId="77777777" w:rsidR="002E22D0" w:rsidRPr="008A706A" w:rsidRDefault="002E22D0" w:rsidP="00A30AA9">
            <w:pPr>
              <w:spacing w:after="0" w:line="240" w:lineRule="auto"/>
              <w:rPr>
                <w:rFonts w:eastAsiaTheme="majorEastAsia" w:cstheme="majorBidi"/>
                <w:color w:val="000000" w:themeColor="text1"/>
                <w:szCs w:val="22"/>
              </w:rPr>
            </w:pPr>
          </w:p>
        </w:tc>
        <w:tc>
          <w:tcPr>
            <w:tcW w:w="3924" w:type="dxa"/>
          </w:tcPr>
          <w:p w14:paraId="01460D74" w14:textId="77777777" w:rsidR="002E22D0" w:rsidRPr="008A706A" w:rsidRDefault="002E22D0" w:rsidP="00A30AA9">
            <w:pPr>
              <w:spacing w:after="0" w:line="240" w:lineRule="auto"/>
              <w:rPr>
                <w:rFonts w:eastAsiaTheme="majorEastAsia" w:cstheme="majorBidi"/>
                <w:color w:val="000000" w:themeColor="text1"/>
                <w:szCs w:val="22"/>
              </w:rPr>
            </w:pPr>
          </w:p>
        </w:tc>
      </w:tr>
      <w:tr w:rsidR="00384D25" w14:paraId="4F82A138" w14:textId="77777777" w:rsidTr="00A30AA9">
        <w:tc>
          <w:tcPr>
            <w:tcW w:w="3924" w:type="dxa"/>
          </w:tcPr>
          <w:p w14:paraId="586182B5" w14:textId="77777777" w:rsidR="002E22D0" w:rsidRDefault="00C40E36" w:rsidP="00A30AA9">
            <w:pPr>
              <w:spacing w:after="0" w:line="240" w:lineRule="auto"/>
              <w:rPr>
                <w:rFonts w:eastAsiaTheme="majorEastAsia" w:cstheme="majorBidi"/>
                <w:color w:val="000000" w:themeColor="text1"/>
                <w:szCs w:val="22"/>
              </w:rPr>
            </w:pPr>
            <w:r>
              <w:rPr>
                <w:rFonts w:eastAsiaTheme="majorEastAsia" w:cstheme="majorBidi"/>
                <w:color w:val="000000" w:themeColor="text1"/>
                <w:szCs w:val="22"/>
              </w:rPr>
              <w:t>Youth Detention Centre Transition (Transport &amp; Accommodation)</w:t>
            </w:r>
          </w:p>
        </w:tc>
        <w:tc>
          <w:tcPr>
            <w:tcW w:w="3924" w:type="dxa"/>
          </w:tcPr>
          <w:p w14:paraId="2FE034F1" w14:textId="77777777" w:rsidR="002E22D0" w:rsidRPr="008A706A" w:rsidRDefault="002E22D0" w:rsidP="00A30AA9">
            <w:pPr>
              <w:spacing w:after="0" w:line="240" w:lineRule="auto"/>
              <w:rPr>
                <w:rFonts w:eastAsiaTheme="majorEastAsia" w:cstheme="majorBidi"/>
                <w:color w:val="000000" w:themeColor="text1"/>
                <w:szCs w:val="22"/>
              </w:rPr>
            </w:pPr>
          </w:p>
        </w:tc>
        <w:tc>
          <w:tcPr>
            <w:tcW w:w="3924" w:type="dxa"/>
          </w:tcPr>
          <w:p w14:paraId="475BDD90" w14:textId="77777777" w:rsidR="002E22D0" w:rsidRPr="008A706A" w:rsidRDefault="002E22D0" w:rsidP="00A30AA9">
            <w:pPr>
              <w:spacing w:after="0" w:line="240" w:lineRule="auto"/>
              <w:rPr>
                <w:rFonts w:eastAsiaTheme="majorEastAsia" w:cstheme="majorBidi"/>
                <w:color w:val="000000" w:themeColor="text1"/>
                <w:szCs w:val="22"/>
              </w:rPr>
            </w:pPr>
          </w:p>
        </w:tc>
        <w:tc>
          <w:tcPr>
            <w:tcW w:w="3924" w:type="dxa"/>
          </w:tcPr>
          <w:p w14:paraId="2A4FB940" w14:textId="77777777" w:rsidR="002E22D0" w:rsidRPr="008A706A" w:rsidRDefault="002E22D0" w:rsidP="00A30AA9">
            <w:pPr>
              <w:spacing w:after="0" w:line="240" w:lineRule="auto"/>
              <w:rPr>
                <w:rFonts w:eastAsiaTheme="majorEastAsia" w:cstheme="majorBidi"/>
                <w:color w:val="000000" w:themeColor="text1"/>
                <w:szCs w:val="22"/>
              </w:rPr>
            </w:pPr>
          </w:p>
        </w:tc>
      </w:tr>
    </w:tbl>
    <w:p w14:paraId="616FBA6F" w14:textId="77777777" w:rsidR="002E22D0" w:rsidRDefault="002E22D0" w:rsidP="002E22D0">
      <w:pPr>
        <w:spacing w:after="0" w:line="240" w:lineRule="auto"/>
        <w:rPr>
          <w:rFonts w:eastAsiaTheme="majorEastAsia" w:cstheme="majorBidi"/>
          <w:b/>
          <w:bCs/>
          <w:color w:val="000000" w:themeColor="text1"/>
          <w:sz w:val="28"/>
          <w:szCs w:val="26"/>
        </w:rPr>
      </w:pPr>
    </w:p>
    <w:p w14:paraId="16500D0B" w14:textId="77777777" w:rsidR="008A706A" w:rsidRDefault="008A706A">
      <w:pPr>
        <w:spacing w:after="0" w:line="240" w:lineRule="auto"/>
        <w:rPr>
          <w:rFonts w:eastAsiaTheme="majorEastAsia" w:cstheme="majorBidi"/>
          <w:b/>
          <w:bCs/>
          <w:color w:val="000000" w:themeColor="text1"/>
          <w:sz w:val="28"/>
          <w:szCs w:val="26"/>
        </w:rPr>
      </w:pPr>
    </w:p>
    <w:p w14:paraId="181114DF" w14:textId="77777777" w:rsidR="008A706A" w:rsidRDefault="00C40E36">
      <w:pPr>
        <w:spacing w:after="0" w:line="240" w:lineRule="auto"/>
        <w:rPr>
          <w:rFonts w:eastAsiaTheme="majorEastAsia" w:cstheme="majorBidi"/>
          <w:b/>
          <w:bCs/>
          <w:color w:val="000000" w:themeColor="text1"/>
          <w:sz w:val="28"/>
          <w:szCs w:val="26"/>
        </w:rPr>
      </w:pPr>
      <w:r>
        <w:br w:type="page"/>
      </w:r>
    </w:p>
    <w:p w14:paraId="625A797D" w14:textId="77777777" w:rsidR="00A45588" w:rsidRPr="008A706A" w:rsidRDefault="00C40E36" w:rsidP="00B02327">
      <w:pPr>
        <w:pStyle w:val="Heading2"/>
      </w:pPr>
      <w:bookmarkStart w:id="29" w:name="_Toc169773623"/>
      <w:r>
        <w:lastRenderedPageBreak/>
        <w:t xml:space="preserve">11 </w:t>
      </w:r>
      <w:r w:rsidR="006C54C5" w:rsidRPr="00B02327">
        <w:t>Expected</w:t>
      </w:r>
      <w:r w:rsidR="006C54C5">
        <w:rPr>
          <w:rFonts w:cs="Arial"/>
          <w:szCs w:val="28"/>
        </w:rPr>
        <w:t xml:space="preserve"> outcomes from our investment</w:t>
      </w:r>
      <w:bookmarkEnd w:id="29"/>
    </w:p>
    <w:p w14:paraId="43F39F61" w14:textId="77777777" w:rsidR="00FC22F1" w:rsidRDefault="00FC22F1" w:rsidP="00365E19">
      <w:pPr>
        <w:spacing w:after="0"/>
        <w:rPr>
          <w:rFonts w:cs="Arial"/>
          <w:sz w:val="28"/>
          <w:szCs w:val="28"/>
        </w:rPr>
        <w:sectPr w:rsidR="00FC22F1" w:rsidSect="00BD3ED0">
          <w:headerReference w:type="even" r:id="rId17"/>
          <w:headerReference w:type="default" r:id="rId18"/>
          <w:headerReference w:type="first" r:id="rId19"/>
          <w:pgSz w:w="16840" w:h="11900" w:orient="landscape"/>
          <w:pgMar w:top="567" w:right="567" w:bottom="567" w:left="567" w:header="340" w:footer="340" w:gutter="0"/>
          <w:cols w:space="708"/>
          <w:titlePg/>
          <w:docGrid w:linePitch="360"/>
        </w:sectPr>
      </w:pPr>
    </w:p>
    <w:p w14:paraId="74362673" w14:textId="77777777" w:rsidR="003E6B69" w:rsidRPr="001B1C14" w:rsidRDefault="00C40E36" w:rsidP="001B1C14">
      <w:pPr>
        <w:rPr>
          <w:rFonts w:cs="Arial"/>
          <w:sz w:val="28"/>
          <w:szCs w:val="28"/>
        </w:rPr>
        <w:sectPr w:rsidR="003E6B69" w:rsidRPr="001B1C14" w:rsidSect="00FC22F1">
          <w:type w:val="continuous"/>
          <w:pgSz w:w="16840" w:h="11900" w:orient="landscape"/>
          <w:pgMar w:top="567" w:right="567" w:bottom="567" w:left="567" w:header="340" w:footer="340" w:gutter="0"/>
          <w:cols w:space="708"/>
          <w:titlePg/>
          <w:docGrid w:linePitch="360"/>
        </w:sectPr>
      </w:pPr>
      <w:r>
        <w:rPr>
          <w:noProof/>
        </w:rPr>
        <w:drawing>
          <wp:anchor distT="0" distB="0" distL="114300" distR="114300" simplePos="0" relativeHeight="251658240" behindDoc="0" locked="0" layoutInCell="1" allowOverlap="1" wp14:anchorId="0D4314A0" wp14:editId="617B053B">
            <wp:simplePos x="0" y="0"/>
            <wp:positionH relativeFrom="column">
              <wp:posOffset>1905</wp:posOffset>
            </wp:positionH>
            <wp:positionV relativeFrom="paragraph">
              <wp:posOffset>0</wp:posOffset>
            </wp:positionV>
            <wp:extent cx="9973310" cy="5608955"/>
            <wp:effectExtent l="76200" t="76200" r="142240" b="12509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41431" name=""/>
                    <pic:cNvPicPr/>
                  </pic:nvPicPr>
                  <pic:blipFill>
                    <a:blip r:embed="rId20"/>
                    <a:stretch>
                      <a:fillRect/>
                    </a:stretch>
                  </pic:blipFill>
                  <pic:spPr>
                    <a:xfrm>
                      <a:off x="0" y="0"/>
                      <a:ext cx="9973310" cy="5608955"/>
                    </a:xfrm>
                    <a:prstGeom prst="rect">
                      <a:avLst/>
                    </a:prstGeom>
                    <a:ln w="38100" cap="sq">
                      <a:solidFill>
                        <a:srgbClr val="000000"/>
                      </a:solidFill>
                      <a:miter lim="800000"/>
                    </a:ln>
                    <a:effectLst>
                      <a:outerShdw blurRad="50800" dist="38100" dir="2700000" algn="tl" rotWithShape="0">
                        <a:srgbClr val="000000">
                          <a:alpha val="43000"/>
                        </a:srgbClr>
                      </a:outerShdw>
                    </a:effectLst>
                  </pic:spPr>
                </pic:pic>
              </a:graphicData>
            </a:graphic>
          </wp:anchor>
        </w:drawing>
      </w:r>
    </w:p>
    <w:bookmarkEnd w:id="0"/>
    <w:p w14:paraId="5C6DFE4A" w14:textId="77777777" w:rsidR="003E6B69" w:rsidRDefault="003E6B69" w:rsidP="00F907B6">
      <w:pPr>
        <w:pBdr>
          <w:bottom w:val="single" w:sz="4" w:space="1" w:color="auto"/>
        </w:pBdr>
        <w:rPr>
          <w:szCs w:val="22"/>
        </w:rPr>
      </w:pPr>
    </w:p>
    <w:p w14:paraId="02C1481C" w14:textId="0D923DA2" w:rsidR="00F907B6" w:rsidRPr="000F3089" w:rsidRDefault="00C40E36" w:rsidP="00F907B6">
      <w:pPr>
        <w:tabs>
          <w:tab w:val="left" w:pos="2552"/>
        </w:tabs>
        <w:rPr>
          <w:szCs w:val="22"/>
        </w:rPr>
      </w:pPr>
      <w:r w:rsidRPr="000F3089">
        <w:rPr>
          <w:b/>
          <w:szCs w:val="22"/>
        </w:rPr>
        <w:t>Date of approval:</w:t>
      </w:r>
      <w:r w:rsidRPr="000F3089">
        <w:rPr>
          <w:szCs w:val="22"/>
        </w:rPr>
        <w:tab/>
      </w:r>
      <w:r w:rsidR="00301B3D">
        <w:rPr>
          <w:szCs w:val="22"/>
        </w:rPr>
        <w:t xml:space="preserve">November </w:t>
      </w:r>
      <w:r w:rsidR="002E22D0">
        <w:rPr>
          <w:szCs w:val="22"/>
        </w:rPr>
        <w:t>2024</w:t>
      </w:r>
    </w:p>
    <w:p w14:paraId="4BF80AE0" w14:textId="77777777" w:rsidR="00F907B6" w:rsidRPr="000F3089" w:rsidRDefault="00C40E36" w:rsidP="00F907B6">
      <w:pPr>
        <w:tabs>
          <w:tab w:val="left" w:pos="2552"/>
        </w:tabs>
        <w:rPr>
          <w:szCs w:val="22"/>
        </w:rPr>
      </w:pPr>
      <w:r w:rsidRPr="000F3089">
        <w:rPr>
          <w:b/>
          <w:szCs w:val="22"/>
        </w:rPr>
        <w:t>Date to be reviewed:</w:t>
      </w:r>
      <w:r w:rsidRPr="000F3089">
        <w:rPr>
          <w:szCs w:val="22"/>
        </w:rPr>
        <w:tab/>
      </w:r>
      <w:r w:rsidR="002E22D0">
        <w:rPr>
          <w:szCs w:val="22"/>
        </w:rPr>
        <w:t>July 2025</w:t>
      </w:r>
    </w:p>
    <w:p w14:paraId="05C60FC5" w14:textId="77777777" w:rsidR="00F907B6" w:rsidRPr="000F3089" w:rsidRDefault="00F907B6" w:rsidP="00F907B6">
      <w:pPr>
        <w:pBdr>
          <w:bottom w:val="single" w:sz="6" w:space="1" w:color="auto"/>
        </w:pBdr>
        <w:jc w:val="both"/>
        <w:rPr>
          <w:color w:val="333333"/>
          <w:sz w:val="16"/>
        </w:rPr>
      </w:pPr>
    </w:p>
    <w:p w14:paraId="1A579B43" w14:textId="77777777" w:rsidR="00F907B6" w:rsidRPr="000F3089" w:rsidRDefault="00C40E36" w:rsidP="00F907B6">
      <w:pPr>
        <w:tabs>
          <w:tab w:val="left" w:pos="2552"/>
        </w:tabs>
        <w:rPr>
          <w:szCs w:val="22"/>
        </w:rPr>
      </w:pPr>
      <w:r w:rsidRPr="000F3089">
        <w:rPr>
          <w:b/>
          <w:szCs w:val="22"/>
        </w:rPr>
        <w:t>Office:</w:t>
      </w:r>
      <w:r w:rsidRPr="000F3089">
        <w:rPr>
          <w:szCs w:val="22"/>
        </w:rPr>
        <w:tab/>
      </w:r>
      <w:r>
        <w:rPr>
          <w:szCs w:val="22"/>
        </w:rPr>
        <w:t>YJ Commissioning &amp; Investment</w:t>
      </w:r>
    </w:p>
    <w:p w14:paraId="2DEC10A3" w14:textId="77777777" w:rsidR="00F907B6" w:rsidRPr="000F3089" w:rsidRDefault="00C40E36" w:rsidP="00F907B6">
      <w:pPr>
        <w:tabs>
          <w:tab w:val="left" w:pos="2552"/>
        </w:tabs>
        <w:rPr>
          <w:szCs w:val="22"/>
        </w:rPr>
      </w:pPr>
      <w:r w:rsidRPr="000F3089">
        <w:rPr>
          <w:b/>
          <w:szCs w:val="22"/>
        </w:rPr>
        <w:t>Help Contact:</w:t>
      </w:r>
      <w:r w:rsidRPr="000F3089">
        <w:rPr>
          <w:szCs w:val="22"/>
        </w:rPr>
        <w:tab/>
      </w:r>
      <w:hyperlink r:id="rId21" w:history="1">
        <w:r w:rsidRPr="00D9659B">
          <w:rPr>
            <w:rStyle w:val="Hyperlink"/>
            <w:szCs w:val="22"/>
          </w:rPr>
          <w:t>yjcommissioning@youthjustice.qld.gov.au</w:t>
        </w:r>
      </w:hyperlink>
      <w:r>
        <w:rPr>
          <w:szCs w:val="22"/>
        </w:rPr>
        <w:t xml:space="preserve"> </w:t>
      </w:r>
    </w:p>
    <w:p w14:paraId="54471900" w14:textId="77777777" w:rsidR="00F907B6" w:rsidRDefault="00F907B6" w:rsidP="00F907B6">
      <w:pPr>
        <w:pBdr>
          <w:bottom w:val="single" w:sz="4" w:space="1" w:color="auto"/>
        </w:pBdr>
        <w:rPr>
          <w:sz w:val="12"/>
        </w:rPr>
      </w:pPr>
    </w:p>
    <w:p w14:paraId="46970265" w14:textId="77777777" w:rsidR="00F907B6" w:rsidRPr="000F3089" w:rsidRDefault="00C40E36" w:rsidP="00F907B6">
      <w:pPr>
        <w:rPr>
          <w:b/>
          <w:szCs w:val="22"/>
        </w:rPr>
      </w:pPr>
      <w:r w:rsidRPr="000F3089">
        <w:rPr>
          <w:b/>
          <w:szCs w:val="22"/>
        </w:rPr>
        <w:t>Links:</w:t>
      </w:r>
    </w:p>
    <w:p w14:paraId="2A43BE06" w14:textId="77777777" w:rsidR="00F907B6" w:rsidRPr="002E22D0" w:rsidRDefault="00C40E36" w:rsidP="00F907B6">
      <w:pPr>
        <w:tabs>
          <w:tab w:val="left" w:pos="1418"/>
        </w:tabs>
        <w:rPr>
          <w:rStyle w:val="Hyperlink"/>
          <w:i/>
          <w:szCs w:val="22"/>
        </w:rPr>
      </w:pPr>
      <w:r>
        <w:rPr>
          <w:i/>
          <w:szCs w:val="22"/>
        </w:rPr>
        <w:fldChar w:fldCharType="begin"/>
      </w:r>
      <w:r>
        <w:rPr>
          <w:i/>
          <w:szCs w:val="22"/>
        </w:rPr>
        <w:instrText>HYPERLINK "https://www.forgov.qld.gov.au/__data/assets/pdf_file/0021/367023/queensland-procurement-policy-2023.pdf"</w:instrText>
      </w:r>
      <w:r>
        <w:rPr>
          <w:i/>
          <w:szCs w:val="22"/>
        </w:rPr>
      </w:r>
      <w:r>
        <w:rPr>
          <w:i/>
          <w:szCs w:val="22"/>
        </w:rPr>
        <w:fldChar w:fldCharType="separate"/>
      </w:r>
      <w:r w:rsidR="00595CB5" w:rsidRPr="002E22D0">
        <w:rPr>
          <w:rStyle w:val="Hyperlink"/>
          <w:i/>
          <w:szCs w:val="22"/>
        </w:rPr>
        <w:t>Queensland Procurement Policy</w:t>
      </w:r>
    </w:p>
    <w:p w14:paraId="03DDC426" w14:textId="77777777" w:rsidR="00F907B6" w:rsidRPr="002E22D0" w:rsidRDefault="00C40E36" w:rsidP="00F907B6">
      <w:pPr>
        <w:tabs>
          <w:tab w:val="left" w:pos="1418"/>
        </w:tabs>
        <w:rPr>
          <w:rStyle w:val="Hyperlink"/>
          <w:i/>
          <w:szCs w:val="22"/>
        </w:rPr>
      </w:pPr>
      <w:r>
        <w:rPr>
          <w:i/>
          <w:szCs w:val="22"/>
        </w:rPr>
        <w:fldChar w:fldCharType="end"/>
      </w:r>
      <w:r>
        <w:rPr>
          <w:i/>
          <w:szCs w:val="22"/>
        </w:rPr>
        <w:fldChar w:fldCharType="begin"/>
      </w:r>
      <w:r>
        <w:rPr>
          <w:i/>
          <w:szCs w:val="22"/>
        </w:rPr>
        <w:instrText>HYPERLINK "https://www.dsdsatsip.qld.gov.au/resources/dsdsatsip/work/atsip/business-economic-development/qipp/queensland-indigenous-procurement-policy.pdf"</w:instrText>
      </w:r>
      <w:r>
        <w:rPr>
          <w:i/>
          <w:szCs w:val="22"/>
        </w:rPr>
      </w:r>
      <w:r>
        <w:rPr>
          <w:i/>
          <w:szCs w:val="22"/>
        </w:rPr>
        <w:fldChar w:fldCharType="separate"/>
      </w:r>
      <w:r w:rsidR="00595CB5" w:rsidRPr="002E22D0">
        <w:rPr>
          <w:rStyle w:val="Hyperlink"/>
          <w:i/>
          <w:szCs w:val="22"/>
        </w:rPr>
        <w:t>Queensland Indigenous Procurement Policy</w:t>
      </w:r>
    </w:p>
    <w:p w14:paraId="6DBAA2B8" w14:textId="77777777" w:rsidR="00F907B6" w:rsidRPr="000F3089" w:rsidRDefault="00C40E36" w:rsidP="00F907B6">
      <w:pPr>
        <w:pBdr>
          <w:bottom w:val="single" w:sz="6" w:space="1" w:color="auto"/>
        </w:pBdr>
        <w:jc w:val="both"/>
        <w:rPr>
          <w:color w:val="333333"/>
          <w:sz w:val="16"/>
        </w:rPr>
      </w:pPr>
      <w:r>
        <w:rPr>
          <w:i/>
          <w:szCs w:val="22"/>
        </w:rPr>
        <w:fldChar w:fldCharType="end"/>
      </w:r>
    </w:p>
    <w:p w14:paraId="2C016089" w14:textId="77777777" w:rsidR="00F907B6" w:rsidRPr="000F3089" w:rsidRDefault="00F907B6" w:rsidP="00F907B6">
      <w:pPr>
        <w:jc w:val="both"/>
        <w:rPr>
          <w:color w:val="333333"/>
        </w:rPr>
      </w:pPr>
    </w:p>
    <w:p w14:paraId="4BE12CA1" w14:textId="77777777" w:rsidR="00B45D9D" w:rsidRDefault="00B45D9D" w:rsidP="006C54C5">
      <w:pPr>
        <w:rPr>
          <w:rFonts w:cs="Arial"/>
          <w:szCs w:val="22"/>
        </w:rPr>
      </w:pPr>
    </w:p>
    <w:p w14:paraId="1879F38F" w14:textId="77777777" w:rsidR="006D1F22" w:rsidRPr="006D1F22" w:rsidRDefault="006D1F22" w:rsidP="006D1F22">
      <w:pPr>
        <w:rPr>
          <w:rFonts w:cs="Arial"/>
          <w:szCs w:val="22"/>
        </w:rPr>
      </w:pPr>
    </w:p>
    <w:p w14:paraId="19816AFA" w14:textId="77777777" w:rsidR="006D1F22" w:rsidRPr="006D1F22" w:rsidRDefault="006D1F22" w:rsidP="006D1F22">
      <w:pPr>
        <w:rPr>
          <w:rFonts w:cs="Arial"/>
          <w:szCs w:val="22"/>
        </w:rPr>
      </w:pPr>
    </w:p>
    <w:p w14:paraId="14F1AAE0" w14:textId="77777777" w:rsidR="006D1F22" w:rsidRDefault="006D1F22" w:rsidP="006D1F22">
      <w:pPr>
        <w:rPr>
          <w:rFonts w:cs="Arial"/>
          <w:szCs w:val="22"/>
        </w:rPr>
      </w:pPr>
    </w:p>
    <w:p w14:paraId="163513BE" w14:textId="77777777" w:rsidR="006D1F22" w:rsidRPr="006D1F22" w:rsidRDefault="00C40E36" w:rsidP="006D1F22">
      <w:pPr>
        <w:tabs>
          <w:tab w:val="left" w:pos="2490"/>
        </w:tabs>
        <w:rPr>
          <w:rFonts w:cs="Arial"/>
          <w:szCs w:val="22"/>
        </w:rPr>
      </w:pPr>
      <w:r>
        <w:rPr>
          <w:rFonts w:cs="Arial"/>
          <w:szCs w:val="22"/>
        </w:rPr>
        <w:tab/>
      </w:r>
    </w:p>
    <w:sectPr w:rsidR="006D1F22" w:rsidRPr="006D1F22" w:rsidSect="00FC22F1">
      <w:headerReference w:type="even" r:id="rId22"/>
      <w:headerReference w:type="default" r:id="rId23"/>
      <w:headerReference w:type="first" r:id="rId24"/>
      <w:pgSz w:w="11900" w:h="16840"/>
      <w:pgMar w:top="1701"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36D71" w14:textId="77777777" w:rsidR="00456FF9" w:rsidRDefault="00456FF9">
      <w:pPr>
        <w:spacing w:after="0" w:line="240" w:lineRule="auto"/>
      </w:pPr>
      <w:r>
        <w:separator/>
      </w:r>
    </w:p>
  </w:endnote>
  <w:endnote w:type="continuationSeparator" w:id="0">
    <w:p w14:paraId="2623EEBA" w14:textId="77777777" w:rsidR="00456FF9" w:rsidRDefault="00456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Times New Roman"/>
    <w:panose1 w:val="020B07040202020202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BA220" w14:textId="77777777" w:rsidR="005C092E" w:rsidRDefault="00C40E36" w:rsidP="00DD01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DD07E2">
      <w:rPr>
        <w:rStyle w:val="PageNumber"/>
      </w:rPr>
      <w:fldChar w:fldCharType="separate"/>
    </w:r>
    <w:r>
      <w:rPr>
        <w:rStyle w:val="PageNumber"/>
      </w:rPr>
      <w:fldChar w:fldCharType="end"/>
    </w:r>
  </w:p>
  <w:p w14:paraId="4DF76A8F" w14:textId="77777777" w:rsidR="005C092E" w:rsidRDefault="005C09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E14D1" w14:textId="77777777" w:rsidR="005C092E" w:rsidRPr="001B1C14" w:rsidRDefault="00C40E36" w:rsidP="00DD010B">
    <w:pPr>
      <w:pStyle w:val="Footer"/>
      <w:framePr w:wrap="around" w:vAnchor="text" w:hAnchor="margin" w:xAlign="center" w:y="1"/>
      <w:rPr>
        <w:rStyle w:val="PageNumber"/>
        <w:sz w:val="18"/>
        <w:szCs w:val="18"/>
      </w:rPr>
    </w:pPr>
    <w:r w:rsidRPr="001B1C14">
      <w:rPr>
        <w:rStyle w:val="PageNumber"/>
        <w:sz w:val="18"/>
        <w:szCs w:val="18"/>
      </w:rPr>
      <w:fldChar w:fldCharType="begin"/>
    </w:r>
    <w:r w:rsidRPr="001B1C14">
      <w:rPr>
        <w:rStyle w:val="PageNumber"/>
        <w:sz w:val="18"/>
        <w:szCs w:val="18"/>
      </w:rPr>
      <w:instrText xml:space="preserve">PAGE  </w:instrText>
    </w:r>
    <w:r w:rsidRPr="001B1C14">
      <w:rPr>
        <w:rStyle w:val="PageNumber"/>
        <w:sz w:val="18"/>
        <w:szCs w:val="18"/>
      </w:rPr>
      <w:fldChar w:fldCharType="separate"/>
    </w:r>
    <w:r w:rsidRPr="001B1C14">
      <w:rPr>
        <w:rStyle w:val="PageNumber"/>
        <w:sz w:val="18"/>
        <w:szCs w:val="18"/>
      </w:rPr>
      <w:t>14</w:t>
    </w:r>
    <w:r w:rsidRPr="001B1C14">
      <w:rPr>
        <w:rStyle w:val="PageNumber"/>
        <w:sz w:val="18"/>
        <w:szCs w:val="18"/>
      </w:rPr>
      <w:fldChar w:fldCharType="end"/>
    </w:r>
  </w:p>
  <w:p w14:paraId="4281485A" w14:textId="77777777" w:rsidR="005C092E" w:rsidRDefault="005C09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0C57F" w14:textId="16130955" w:rsidR="001B1C14" w:rsidRPr="001B1C14" w:rsidRDefault="00C40E36">
    <w:pPr>
      <w:pStyle w:val="Footer"/>
      <w:jc w:val="center"/>
      <w:rPr>
        <w:caps/>
        <w:noProof/>
        <w:sz w:val="18"/>
        <w:szCs w:val="18"/>
      </w:rPr>
    </w:pPr>
    <w:r w:rsidRPr="001B1C14">
      <w:rPr>
        <w:caps/>
        <w:sz w:val="18"/>
        <w:szCs w:val="18"/>
      </w:rPr>
      <w:fldChar w:fldCharType="begin"/>
    </w:r>
    <w:r w:rsidRPr="001B1C14">
      <w:rPr>
        <w:caps/>
        <w:sz w:val="18"/>
        <w:szCs w:val="18"/>
      </w:rPr>
      <w:instrText xml:space="preserve"> PAGE   \* MERGEFORMAT </w:instrText>
    </w:r>
    <w:r w:rsidRPr="001B1C14">
      <w:rPr>
        <w:caps/>
        <w:sz w:val="18"/>
        <w:szCs w:val="18"/>
      </w:rPr>
      <w:fldChar w:fldCharType="separate"/>
    </w:r>
    <w:r w:rsidR="001E251B">
      <w:rPr>
        <w:caps/>
        <w:noProof/>
        <w:sz w:val="18"/>
        <w:szCs w:val="18"/>
      </w:rPr>
      <w:t>15</w:t>
    </w:r>
    <w:r w:rsidRPr="001B1C14">
      <w:rPr>
        <w:caps/>
        <w:noProof/>
        <w:sz w:val="18"/>
        <w:szCs w:val="18"/>
      </w:rPr>
      <w:fldChar w:fldCharType="end"/>
    </w:r>
  </w:p>
  <w:p w14:paraId="64A54E8F" w14:textId="77777777" w:rsidR="001B1C14" w:rsidRDefault="001B1C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EFD44" w14:textId="77777777" w:rsidR="00456FF9" w:rsidRDefault="00456FF9">
      <w:pPr>
        <w:spacing w:after="0" w:line="240" w:lineRule="auto"/>
      </w:pPr>
      <w:r>
        <w:separator/>
      </w:r>
    </w:p>
  </w:footnote>
  <w:footnote w:type="continuationSeparator" w:id="0">
    <w:p w14:paraId="39994FC2" w14:textId="77777777" w:rsidR="00456FF9" w:rsidRDefault="00456F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FF716" w14:textId="77777777" w:rsidR="001C7484" w:rsidRDefault="00DD07E2">
    <w:pPr>
      <w:pStyle w:val="Header"/>
    </w:pPr>
    <w:r>
      <w:rPr>
        <w:noProof/>
      </w:rPr>
      <w:pict w14:anchorId="11F622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3" type="#_x0000_t136" style="position:absolute;margin-left:0;margin-top:0;width:568.9pt;height:66.9pt;rotation:315;z-index:-251658240;mso-position-horizontal:center;mso-position-horizontal-relative:margin;mso-position-vertical:center;mso-position-vertical-relative:margin" o:allowincell="f" fillcolor="silver" stroked="f">
          <v:fill opacity=".5"/>
          <v:textpath style="font-family:&quot;Arial Black&quot;;font-size:1pt" string="CONSULTATION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785FB" w14:textId="77777777" w:rsidR="005C092E" w:rsidRDefault="00C40E36">
    <w:pPr>
      <w:pStyle w:val="Header"/>
    </w:pPr>
    <w:r>
      <w:t>Youth Justice Investment Specifications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76F47" w14:textId="3B33B65E" w:rsidR="005F0FB2" w:rsidRDefault="003A7B44" w:rsidP="00557E18">
    <w:pPr>
      <w:pStyle w:val="NormalWeb"/>
    </w:pPr>
    <w:r>
      <w:rPr>
        <w:noProof/>
      </w:rPr>
      <w:drawing>
        <wp:anchor distT="0" distB="0" distL="114300" distR="114300" simplePos="0" relativeHeight="251658752" behindDoc="1" locked="0" layoutInCell="1" allowOverlap="1" wp14:anchorId="49E81422" wp14:editId="4DBB1C76">
          <wp:simplePos x="0" y="0"/>
          <wp:positionH relativeFrom="column">
            <wp:posOffset>-923925</wp:posOffset>
          </wp:positionH>
          <wp:positionV relativeFrom="paragraph">
            <wp:posOffset>-438785</wp:posOffset>
          </wp:positionV>
          <wp:extent cx="7599599" cy="10749756"/>
          <wp:effectExtent l="0" t="0" r="1905" b="0"/>
          <wp:wrapNone/>
          <wp:docPr id="20750717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071707" name="Picture 1"/>
                  <pic:cNvPicPr/>
                </pic:nvPicPr>
                <pic:blipFill>
                  <a:blip r:embed="rId1"/>
                  <a:stretch>
                    <a:fillRect/>
                  </a:stretch>
                </pic:blipFill>
                <pic:spPr>
                  <a:xfrm>
                    <a:off x="0" y="0"/>
                    <a:ext cx="7599599" cy="10749756"/>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75E4D" w14:textId="77777777" w:rsidR="005F359F" w:rsidRDefault="00DD07E2">
    <w:pPr>
      <w:pStyle w:val="Header"/>
    </w:pPr>
    <w:r>
      <w:rPr>
        <w:noProof/>
      </w:rPr>
      <w:pict w14:anchorId="11C400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4" type="#_x0000_t136" style="position:absolute;margin-left:0;margin-top:0;width:568.9pt;height:66.9pt;rotation:315;z-index:-251657216;mso-position-horizontal:center;mso-position-horizontal-relative:margin;mso-position-vertical:center;mso-position-vertical-relative:margin" o:allowincell="f" fillcolor="silver" stroked="f">
          <v:fill opacity=".5"/>
          <v:textpath style="font-family:&quot;Arial Black&quot;;font-size:1pt" string="CONSULTATION 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0E578" w14:textId="77777777" w:rsidR="005F359F" w:rsidRDefault="005F359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39798" w14:textId="77777777" w:rsidR="004E1245" w:rsidRPr="00A45588" w:rsidRDefault="004E1245">
    <w:pPr>
      <w:pStyle w:val="Header"/>
      <w:rPr>
        <w:b/>
        <w:bCs/>
        <w:sz w:val="28"/>
        <w:szCs w:val="2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8C1E8" w14:textId="77777777" w:rsidR="005F359F" w:rsidRDefault="00DD07E2">
    <w:pPr>
      <w:pStyle w:val="Header"/>
    </w:pPr>
    <w:r>
      <w:rPr>
        <w:noProof/>
      </w:rPr>
      <w:pict w14:anchorId="276607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5" type="#_x0000_t136" style="position:absolute;margin-left:0;margin-top:0;width:568.9pt;height:66.9pt;rotation:315;z-index:-251656192;mso-position-horizontal:center;mso-position-horizontal-relative:margin;mso-position-vertical:center;mso-position-vertical-relative:margin" o:allowincell="f" fillcolor="silver" stroked="f">
          <v:fill opacity=".5"/>
          <v:textpath style="font-family:&quot;Arial Black&quot;;font-size:1pt" string="CONSULTATION 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7C864" w14:textId="77777777" w:rsidR="005F359F" w:rsidRDefault="00DD07E2">
    <w:pPr>
      <w:pStyle w:val="Header"/>
    </w:pPr>
    <w:r>
      <w:rPr>
        <w:noProof/>
      </w:rPr>
      <w:pict w14:anchorId="103BB3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6" type="#_x0000_t136" style="position:absolute;margin-left:0;margin-top:0;width:568.9pt;height:66.9pt;rotation:315;z-index:-251655168;mso-position-horizontal:center;mso-position-horizontal-relative:margin;mso-position-vertical:center;mso-position-vertical-relative:margin" o:allowincell="f" fillcolor="silver" stroked="f">
          <v:fill opacity=".5"/>
          <v:textpath style="font-family:&quot;Arial Black&quot;;font-size:1pt" string="CONSULTATION 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3275A" w14:textId="77777777" w:rsidR="001B1C14" w:rsidRDefault="00C40E36" w:rsidP="001B1C14">
    <w:pPr>
      <w:pStyle w:val="Header"/>
    </w:pPr>
    <w:r>
      <w:t>Youth Justice Investment Specifications</w:t>
    </w:r>
  </w:p>
  <w:p w14:paraId="6D398FFE" w14:textId="77777777" w:rsidR="008F631B" w:rsidRPr="008F631B" w:rsidRDefault="008F631B" w:rsidP="008F63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6E2"/>
    <w:multiLevelType w:val="hybridMultilevel"/>
    <w:tmpl w:val="ECE47B06"/>
    <w:lvl w:ilvl="0" w:tplc="33E8B0DE">
      <w:start w:val="1"/>
      <w:numFmt w:val="bullet"/>
      <w:lvlText w:val=""/>
      <w:lvlJc w:val="left"/>
      <w:pPr>
        <w:ind w:left="720" w:hanging="360"/>
      </w:pPr>
      <w:rPr>
        <w:rFonts w:ascii="Symbol" w:hAnsi="Symbol" w:hint="default"/>
      </w:rPr>
    </w:lvl>
    <w:lvl w:ilvl="1" w:tplc="CFBE67B6" w:tentative="1">
      <w:start w:val="1"/>
      <w:numFmt w:val="bullet"/>
      <w:lvlText w:val="o"/>
      <w:lvlJc w:val="left"/>
      <w:pPr>
        <w:ind w:left="1440" w:hanging="360"/>
      </w:pPr>
      <w:rPr>
        <w:rFonts w:ascii="Courier New" w:hAnsi="Courier New" w:cs="Courier New" w:hint="default"/>
      </w:rPr>
    </w:lvl>
    <w:lvl w:ilvl="2" w:tplc="4A48FC5E" w:tentative="1">
      <w:start w:val="1"/>
      <w:numFmt w:val="bullet"/>
      <w:lvlText w:val=""/>
      <w:lvlJc w:val="left"/>
      <w:pPr>
        <w:ind w:left="2160" w:hanging="360"/>
      </w:pPr>
      <w:rPr>
        <w:rFonts w:ascii="Wingdings" w:hAnsi="Wingdings" w:hint="default"/>
      </w:rPr>
    </w:lvl>
    <w:lvl w:ilvl="3" w:tplc="60CA962A" w:tentative="1">
      <w:start w:val="1"/>
      <w:numFmt w:val="bullet"/>
      <w:lvlText w:val=""/>
      <w:lvlJc w:val="left"/>
      <w:pPr>
        <w:ind w:left="2880" w:hanging="360"/>
      </w:pPr>
      <w:rPr>
        <w:rFonts w:ascii="Symbol" w:hAnsi="Symbol" w:hint="default"/>
      </w:rPr>
    </w:lvl>
    <w:lvl w:ilvl="4" w:tplc="5B483CD6" w:tentative="1">
      <w:start w:val="1"/>
      <w:numFmt w:val="bullet"/>
      <w:lvlText w:val="o"/>
      <w:lvlJc w:val="left"/>
      <w:pPr>
        <w:ind w:left="3600" w:hanging="360"/>
      </w:pPr>
      <w:rPr>
        <w:rFonts w:ascii="Courier New" w:hAnsi="Courier New" w:cs="Courier New" w:hint="default"/>
      </w:rPr>
    </w:lvl>
    <w:lvl w:ilvl="5" w:tplc="6C30EA04" w:tentative="1">
      <w:start w:val="1"/>
      <w:numFmt w:val="bullet"/>
      <w:lvlText w:val=""/>
      <w:lvlJc w:val="left"/>
      <w:pPr>
        <w:ind w:left="4320" w:hanging="360"/>
      </w:pPr>
      <w:rPr>
        <w:rFonts w:ascii="Wingdings" w:hAnsi="Wingdings" w:hint="default"/>
      </w:rPr>
    </w:lvl>
    <w:lvl w:ilvl="6" w:tplc="5F466DD8" w:tentative="1">
      <w:start w:val="1"/>
      <w:numFmt w:val="bullet"/>
      <w:lvlText w:val=""/>
      <w:lvlJc w:val="left"/>
      <w:pPr>
        <w:ind w:left="5040" w:hanging="360"/>
      </w:pPr>
      <w:rPr>
        <w:rFonts w:ascii="Symbol" w:hAnsi="Symbol" w:hint="default"/>
      </w:rPr>
    </w:lvl>
    <w:lvl w:ilvl="7" w:tplc="759C604C" w:tentative="1">
      <w:start w:val="1"/>
      <w:numFmt w:val="bullet"/>
      <w:lvlText w:val="o"/>
      <w:lvlJc w:val="left"/>
      <w:pPr>
        <w:ind w:left="5760" w:hanging="360"/>
      </w:pPr>
      <w:rPr>
        <w:rFonts w:ascii="Courier New" w:hAnsi="Courier New" w:cs="Courier New" w:hint="default"/>
      </w:rPr>
    </w:lvl>
    <w:lvl w:ilvl="8" w:tplc="D60AB692" w:tentative="1">
      <w:start w:val="1"/>
      <w:numFmt w:val="bullet"/>
      <w:lvlText w:val=""/>
      <w:lvlJc w:val="left"/>
      <w:pPr>
        <w:ind w:left="6480" w:hanging="360"/>
      </w:pPr>
      <w:rPr>
        <w:rFonts w:ascii="Wingdings" w:hAnsi="Wingdings" w:hint="default"/>
      </w:rPr>
    </w:lvl>
  </w:abstractNum>
  <w:abstractNum w:abstractNumId="1" w15:restartNumberingAfterBreak="0">
    <w:nsid w:val="06B453FA"/>
    <w:multiLevelType w:val="hybridMultilevel"/>
    <w:tmpl w:val="C0CCE586"/>
    <w:lvl w:ilvl="0" w:tplc="BCCEC4CC">
      <w:start w:val="1"/>
      <w:numFmt w:val="bullet"/>
      <w:lvlText w:val=""/>
      <w:lvlJc w:val="left"/>
      <w:pPr>
        <w:ind w:left="1440" w:hanging="360"/>
      </w:pPr>
      <w:rPr>
        <w:rFonts w:ascii="Wingdings" w:hAnsi="Wingdings" w:hint="default"/>
      </w:rPr>
    </w:lvl>
    <w:lvl w:ilvl="1" w:tplc="5E1E1D3A" w:tentative="1">
      <w:start w:val="1"/>
      <w:numFmt w:val="bullet"/>
      <w:lvlText w:val="o"/>
      <w:lvlJc w:val="left"/>
      <w:pPr>
        <w:ind w:left="2160" w:hanging="360"/>
      </w:pPr>
      <w:rPr>
        <w:rFonts w:ascii="Courier New" w:hAnsi="Courier New" w:cs="Courier New" w:hint="default"/>
      </w:rPr>
    </w:lvl>
    <w:lvl w:ilvl="2" w:tplc="7F7E7E72" w:tentative="1">
      <w:start w:val="1"/>
      <w:numFmt w:val="bullet"/>
      <w:lvlText w:val=""/>
      <w:lvlJc w:val="left"/>
      <w:pPr>
        <w:ind w:left="2880" w:hanging="360"/>
      </w:pPr>
      <w:rPr>
        <w:rFonts w:ascii="Wingdings" w:hAnsi="Wingdings" w:hint="default"/>
      </w:rPr>
    </w:lvl>
    <w:lvl w:ilvl="3" w:tplc="7E2493DE" w:tentative="1">
      <w:start w:val="1"/>
      <w:numFmt w:val="bullet"/>
      <w:lvlText w:val=""/>
      <w:lvlJc w:val="left"/>
      <w:pPr>
        <w:ind w:left="3600" w:hanging="360"/>
      </w:pPr>
      <w:rPr>
        <w:rFonts w:ascii="Symbol" w:hAnsi="Symbol" w:hint="default"/>
      </w:rPr>
    </w:lvl>
    <w:lvl w:ilvl="4" w:tplc="2D36F5EE" w:tentative="1">
      <w:start w:val="1"/>
      <w:numFmt w:val="bullet"/>
      <w:lvlText w:val="o"/>
      <w:lvlJc w:val="left"/>
      <w:pPr>
        <w:ind w:left="4320" w:hanging="360"/>
      </w:pPr>
      <w:rPr>
        <w:rFonts w:ascii="Courier New" w:hAnsi="Courier New" w:cs="Courier New" w:hint="default"/>
      </w:rPr>
    </w:lvl>
    <w:lvl w:ilvl="5" w:tplc="768E838C" w:tentative="1">
      <w:start w:val="1"/>
      <w:numFmt w:val="bullet"/>
      <w:lvlText w:val=""/>
      <w:lvlJc w:val="left"/>
      <w:pPr>
        <w:ind w:left="5040" w:hanging="360"/>
      </w:pPr>
      <w:rPr>
        <w:rFonts w:ascii="Wingdings" w:hAnsi="Wingdings" w:hint="default"/>
      </w:rPr>
    </w:lvl>
    <w:lvl w:ilvl="6" w:tplc="3BC8D5B4" w:tentative="1">
      <w:start w:val="1"/>
      <w:numFmt w:val="bullet"/>
      <w:lvlText w:val=""/>
      <w:lvlJc w:val="left"/>
      <w:pPr>
        <w:ind w:left="5760" w:hanging="360"/>
      </w:pPr>
      <w:rPr>
        <w:rFonts w:ascii="Symbol" w:hAnsi="Symbol" w:hint="default"/>
      </w:rPr>
    </w:lvl>
    <w:lvl w:ilvl="7" w:tplc="D1987416" w:tentative="1">
      <w:start w:val="1"/>
      <w:numFmt w:val="bullet"/>
      <w:lvlText w:val="o"/>
      <w:lvlJc w:val="left"/>
      <w:pPr>
        <w:ind w:left="6480" w:hanging="360"/>
      </w:pPr>
      <w:rPr>
        <w:rFonts w:ascii="Courier New" w:hAnsi="Courier New" w:cs="Courier New" w:hint="default"/>
      </w:rPr>
    </w:lvl>
    <w:lvl w:ilvl="8" w:tplc="ECB0DDEA" w:tentative="1">
      <w:start w:val="1"/>
      <w:numFmt w:val="bullet"/>
      <w:lvlText w:val=""/>
      <w:lvlJc w:val="left"/>
      <w:pPr>
        <w:ind w:left="7200" w:hanging="360"/>
      </w:pPr>
      <w:rPr>
        <w:rFonts w:ascii="Wingdings" w:hAnsi="Wingdings" w:hint="default"/>
      </w:rPr>
    </w:lvl>
  </w:abstractNum>
  <w:abstractNum w:abstractNumId="2" w15:restartNumberingAfterBreak="0">
    <w:nsid w:val="08880CEE"/>
    <w:multiLevelType w:val="hybridMultilevel"/>
    <w:tmpl w:val="5240F5EC"/>
    <w:lvl w:ilvl="0" w:tplc="DD3E40C8">
      <w:start w:val="1"/>
      <w:numFmt w:val="bullet"/>
      <w:lvlText w:val="•"/>
      <w:lvlJc w:val="left"/>
      <w:pPr>
        <w:ind w:left="6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884374">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0B075E6">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CE8762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989246">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D640DFC">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F7E4CC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5F61C00">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3D0DC8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E824041"/>
    <w:multiLevelType w:val="hybridMultilevel"/>
    <w:tmpl w:val="A0B82B74"/>
    <w:lvl w:ilvl="0" w:tplc="A75E3D5C">
      <w:start w:val="1"/>
      <w:numFmt w:val="bullet"/>
      <w:lvlText w:val="o"/>
      <w:lvlJc w:val="left"/>
      <w:pPr>
        <w:ind w:left="821"/>
      </w:pPr>
      <w:rPr>
        <w:rFonts w:ascii="Courier New" w:hAnsi="Courier New" w:cs="Courier New" w:hint="default"/>
        <w:b w:val="0"/>
        <w:i w:val="0"/>
        <w:strike w:val="0"/>
        <w:dstrike w:val="0"/>
        <w:color w:val="000000"/>
        <w:sz w:val="28"/>
        <w:szCs w:val="28"/>
        <w:u w:val="none" w:color="000000"/>
        <w:bdr w:val="none" w:sz="0" w:space="0" w:color="auto"/>
        <w:shd w:val="clear" w:color="auto" w:fill="auto"/>
        <w:vertAlign w:val="baseline"/>
      </w:rPr>
    </w:lvl>
    <w:lvl w:ilvl="1" w:tplc="5E7C2FD2">
      <w:start w:val="1"/>
      <w:numFmt w:val="bullet"/>
      <w:lvlText w:val="o"/>
      <w:lvlJc w:val="left"/>
      <w:pPr>
        <w:ind w:left="17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04C675AE">
      <w:start w:val="1"/>
      <w:numFmt w:val="bullet"/>
      <w:lvlText w:val="▪"/>
      <w:lvlJc w:val="left"/>
      <w:pPr>
        <w:ind w:left="24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1C1CCF04">
      <w:start w:val="1"/>
      <w:numFmt w:val="bullet"/>
      <w:lvlText w:val="•"/>
      <w:lvlJc w:val="left"/>
      <w:pPr>
        <w:ind w:left="31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2A2B35E">
      <w:start w:val="1"/>
      <w:numFmt w:val="bullet"/>
      <w:lvlText w:val="o"/>
      <w:lvlJc w:val="left"/>
      <w:pPr>
        <w:ind w:left="39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AAB6BCAE">
      <w:start w:val="1"/>
      <w:numFmt w:val="bullet"/>
      <w:lvlText w:val="▪"/>
      <w:lvlJc w:val="left"/>
      <w:pPr>
        <w:ind w:left="46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086C5D9E">
      <w:start w:val="1"/>
      <w:numFmt w:val="bullet"/>
      <w:lvlText w:val="•"/>
      <w:lvlJc w:val="left"/>
      <w:pPr>
        <w:ind w:left="53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D9A3792">
      <w:start w:val="1"/>
      <w:numFmt w:val="bullet"/>
      <w:lvlText w:val="o"/>
      <w:lvlJc w:val="left"/>
      <w:pPr>
        <w:ind w:left="60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47CCBE38">
      <w:start w:val="1"/>
      <w:numFmt w:val="bullet"/>
      <w:lvlText w:val="▪"/>
      <w:lvlJc w:val="left"/>
      <w:pPr>
        <w:ind w:left="67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1AB053D"/>
    <w:multiLevelType w:val="hybridMultilevel"/>
    <w:tmpl w:val="5F047E8E"/>
    <w:lvl w:ilvl="0" w:tplc="AAF0471E">
      <w:start w:val="1"/>
      <w:numFmt w:val="bullet"/>
      <w:lvlText w:val="o"/>
      <w:lvlJc w:val="left"/>
      <w:pPr>
        <w:tabs>
          <w:tab w:val="num" w:pos="720"/>
        </w:tabs>
        <w:ind w:left="720" w:hanging="360"/>
      </w:pPr>
      <w:rPr>
        <w:rFonts w:ascii="Courier New" w:hAnsi="Courier New" w:hint="default"/>
      </w:rPr>
    </w:lvl>
    <w:lvl w:ilvl="1" w:tplc="B08ECE0E" w:tentative="1">
      <w:start w:val="1"/>
      <w:numFmt w:val="bullet"/>
      <w:lvlText w:val="o"/>
      <w:lvlJc w:val="left"/>
      <w:pPr>
        <w:tabs>
          <w:tab w:val="num" w:pos="1440"/>
        </w:tabs>
        <w:ind w:left="1440" w:hanging="360"/>
      </w:pPr>
      <w:rPr>
        <w:rFonts w:ascii="Courier New" w:hAnsi="Courier New" w:hint="default"/>
      </w:rPr>
    </w:lvl>
    <w:lvl w:ilvl="2" w:tplc="6902F922" w:tentative="1">
      <w:start w:val="1"/>
      <w:numFmt w:val="bullet"/>
      <w:lvlText w:val="o"/>
      <w:lvlJc w:val="left"/>
      <w:pPr>
        <w:tabs>
          <w:tab w:val="num" w:pos="2160"/>
        </w:tabs>
        <w:ind w:left="2160" w:hanging="360"/>
      </w:pPr>
      <w:rPr>
        <w:rFonts w:ascii="Courier New" w:hAnsi="Courier New" w:hint="default"/>
      </w:rPr>
    </w:lvl>
    <w:lvl w:ilvl="3" w:tplc="4372FCAC" w:tentative="1">
      <w:start w:val="1"/>
      <w:numFmt w:val="bullet"/>
      <w:lvlText w:val="o"/>
      <w:lvlJc w:val="left"/>
      <w:pPr>
        <w:tabs>
          <w:tab w:val="num" w:pos="2880"/>
        </w:tabs>
        <w:ind w:left="2880" w:hanging="360"/>
      </w:pPr>
      <w:rPr>
        <w:rFonts w:ascii="Courier New" w:hAnsi="Courier New" w:hint="default"/>
      </w:rPr>
    </w:lvl>
    <w:lvl w:ilvl="4" w:tplc="039E1610" w:tentative="1">
      <w:start w:val="1"/>
      <w:numFmt w:val="bullet"/>
      <w:lvlText w:val="o"/>
      <w:lvlJc w:val="left"/>
      <w:pPr>
        <w:tabs>
          <w:tab w:val="num" w:pos="3600"/>
        </w:tabs>
        <w:ind w:left="3600" w:hanging="360"/>
      </w:pPr>
      <w:rPr>
        <w:rFonts w:ascii="Courier New" w:hAnsi="Courier New" w:hint="default"/>
      </w:rPr>
    </w:lvl>
    <w:lvl w:ilvl="5" w:tplc="A4F844F2" w:tentative="1">
      <w:start w:val="1"/>
      <w:numFmt w:val="bullet"/>
      <w:lvlText w:val="o"/>
      <w:lvlJc w:val="left"/>
      <w:pPr>
        <w:tabs>
          <w:tab w:val="num" w:pos="4320"/>
        </w:tabs>
        <w:ind w:left="4320" w:hanging="360"/>
      </w:pPr>
      <w:rPr>
        <w:rFonts w:ascii="Courier New" w:hAnsi="Courier New" w:hint="default"/>
      </w:rPr>
    </w:lvl>
    <w:lvl w:ilvl="6" w:tplc="8C340CB4" w:tentative="1">
      <w:start w:val="1"/>
      <w:numFmt w:val="bullet"/>
      <w:lvlText w:val="o"/>
      <w:lvlJc w:val="left"/>
      <w:pPr>
        <w:tabs>
          <w:tab w:val="num" w:pos="5040"/>
        </w:tabs>
        <w:ind w:left="5040" w:hanging="360"/>
      </w:pPr>
      <w:rPr>
        <w:rFonts w:ascii="Courier New" w:hAnsi="Courier New" w:hint="default"/>
      </w:rPr>
    </w:lvl>
    <w:lvl w:ilvl="7" w:tplc="D39A3ADE" w:tentative="1">
      <w:start w:val="1"/>
      <w:numFmt w:val="bullet"/>
      <w:lvlText w:val="o"/>
      <w:lvlJc w:val="left"/>
      <w:pPr>
        <w:tabs>
          <w:tab w:val="num" w:pos="5760"/>
        </w:tabs>
        <w:ind w:left="5760" w:hanging="360"/>
      </w:pPr>
      <w:rPr>
        <w:rFonts w:ascii="Courier New" w:hAnsi="Courier New" w:hint="default"/>
      </w:rPr>
    </w:lvl>
    <w:lvl w:ilvl="8" w:tplc="C776B53E" w:tentative="1">
      <w:start w:val="1"/>
      <w:numFmt w:val="bullet"/>
      <w:lvlText w:val="o"/>
      <w:lvlJc w:val="left"/>
      <w:pPr>
        <w:tabs>
          <w:tab w:val="num" w:pos="6480"/>
        </w:tabs>
        <w:ind w:left="6480" w:hanging="360"/>
      </w:pPr>
      <w:rPr>
        <w:rFonts w:ascii="Courier New" w:hAnsi="Courier New" w:hint="default"/>
      </w:rPr>
    </w:lvl>
  </w:abstractNum>
  <w:abstractNum w:abstractNumId="5" w15:restartNumberingAfterBreak="0">
    <w:nsid w:val="11AC2DF7"/>
    <w:multiLevelType w:val="hybridMultilevel"/>
    <w:tmpl w:val="2E04DE4A"/>
    <w:lvl w:ilvl="0" w:tplc="878C9F52">
      <w:start w:val="1"/>
      <w:numFmt w:val="bullet"/>
      <w:lvlText w:val=""/>
      <w:lvlJc w:val="left"/>
      <w:pPr>
        <w:ind w:left="360" w:hanging="360"/>
      </w:pPr>
      <w:rPr>
        <w:rFonts w:ascii="Symbol" w:hAnsi="Symbol" w:hint="default"/>
      </w:rPr>
    </w:lvl>
    <w:lvl w:ilvl="1" w:tplc="BA18B50A" w:tentative="1">
      <w:start w:val="1"/>
      <w:numFmt w:val="bullet"/>
      <w:lvlText w:val="o"/>
      <w:lvlJc w:val="left"/>
      <w:pPr>
        <w:ind w:left="1080" w:hanging="360"/>
      </w:pPr>
      <w:rPr>
        <w:rFonts w:ascii="Courier New" w:hAnsi="Courier New" w:cs="Courier New" w:hint="default"/>
      </w:rPr>
    </w:lvl>
    <w:lvl w:ilvl="2" w:tplc="C20CBAEA" w:tentative="1">
      <w:start w:val="1"/>
      <w:numFmt w:val="bullet"/>
      <w:lvlText w:val=""/>
      <w:lvlJc w:val="left"/>
      <w:pPr>
        <w:ind w:left="1800" w:hanging="360"/>
      </w:pPr>
      <w:rPr>
        <w:rFonts w:ascii="Wingdings" w:hAnsi="Wingdings" w:hint="default"/>
      </w:rPr>
    </w:lvl>
    <w:lvl w:ilvl="3" w:tplc="1B526CF2" w:tentative="1">
      <w:start w:val="1"/>
      <w:numFmt w:val="bullet"/>
      <w:lvlText w:val=""/>
      <w:lvlJc w:val="left"/>
      <w:pPr>
        <w:ind w:left="2520" w:hanging="360"/>
      </w:pPr>
      <w:rPr>
        <w:rFonts w:ascii="Symbol" w:hAnsi="Symbol" w:hint="default"/>
      </w:rPr>
    </w:lvl>
    <w:lvl w:ilvl="4" w:tplc="0C6E2BFA" w:tentative="1">
      <w:start w:val="1"/>
      <w:numFmt w:val="bullet"/>
      <w:lvlText w:val="o"/>
      <w:lvlJc w:val="left"/>
      <w:pPr>
        <w:ind w:left="3240" w:hanging="360"/>
      </w:pPr>
      <w:rPr>
        <w:rFonts w:ascii="Courier New" w:hAnsi="Courier New" w:cs="Courier New" w:hint="default"/>
      </w:rPr>
    </w:lvl>
    <w:lvl w:ilvl="5" w:tplc="6EE0263A" w:tentative="1">
      <w:start w:val="1"/>
      <w:numFmt w:val="bullet"/>
      <w:lvlText w:val=""/>
      <w:lvlJc w:val="left"/>
      <w:pPr>
        <w:ind w:left="3960" w:hanging="360"/>
      </w:pPr>
      <w:rPr>
        <w:rFonts w:ascii="Wingdings" w:hAnsi="Wingdings" w:hint="default"/>
      </w:rPr>
    </w:lvl>
    <w:lvl w:ilvl="6" w:tplc="E74AA862" w:tentative="1">
      <w:start w:val="1"/>
      <w:numFmt w:val="bullet"/>
      <w:lvlText w:val=""/>
      <w:lvlJc w:val="left"/>
      <w:pPr>
        <w:ind w:left="4680" w:hanging="360"/>
      </w:pPr>
      <w:rPr>
        <w:rFonts w:ascii="Symbol" w:hAnsi="Symbol" w:hint="default"/>
      </w:rPr>
    </w:lvl>
    <w:lvl w:ilvl="7" w:tplc="40207A6C" w:tentative="1">
      <w:start w:val="1"/>
      <w:numFmt w:val="bullet"/>
      <w:lvlText w:val="o"/>
      <w:lvlJc w:val="left"/>
      <w:pPr>
        <w:ind w:left="5400" w:hanging="360"/>
      </w:pPr>
      <w:rPr>
        <w:rFonts w:ascii="Courier New" w:hAnsi="Courier New" w:cs="Courier New" w:hint="default"/>
      </w:rPr>
    </w:lvl>
    <w:lvl w:ilvl="8" w:tplc="0AB65CAE" w:tentative="1">
      <w:start w:val="1"/>
      <w:numFmt w:val="bullet"/>
      <w:lvlText w:val=""/>
      <w:lvlJc w:val="left"/>
      <w:pPr>
        <w:ind w:left="6120" w:hanging="360"/>
      </w:pPr>
      <w:rPr>
        <w:rFonts w:ascii="Wingdings" w:hAnsi="Wingdings" w:hint="default"/>
      </w:rPr>
    </w:lvl>
  </w:abstractNum>
  <w:abstractNum w:abstractNumId="6" w15:restartNumberingAfterBreak="0">
    <w:nsid w:val="12A87516"/>
    <w:multiLevelType w:val="hybridMultilevel"/>
    <w:tmpl w:val="420C41E6"/>
    <w:lvl w:ilvl="0" w:tplc="F92A7B0A">
      <w:start w:val="1"/>
      <w:numFmt w:val="bullet"/>
      <w:lvlText w:val="•"/>
      <w:lvlJc w:val="left"/>
      <w:pPr>
        <w:ind w:left="6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AEA70E">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73E9E66">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2A4C33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4C4B3C">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028B03E">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2C42DE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18C17C">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DF848C8">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50472F1"/>
    <w:multiLevelType w:val="hybridMultilevel"/>
    <w:tmpl w:val="E7101524"/>
    <w:lvl w:ilvl="0" w:tplc="83549246">
      <w:start w:val="1"/>
      <w:numFmt w:val="bullet"/>
      <w:lvlText w:val=""/>
      <w:lvlJc w:val="left"/>
      <w:pPr>
        <w:ind w:left="720" w:hanging="360"/>
      </w:pPr>
      <w:rPr>
        <w:rFonts w:ascii="Symbol" w:hAnsi="Symbol" w:hint="default"/>
      </w:rPr>
    </w:lvl>
    <w:lvl w:ilvl="1" w:tplc="17D0E7D6" w:tentative="1">
      <w:start w:val="1"/>
      <w:numFmt w:val="bullet"/>
      <w:lvlText w:val="o"/>
      <w:lvlJc w:val="left"/>
      <w:pPr>
        <w:ind w:left="1440" w:hanging="360"/>
      </w:pPr>
      <w:rPr>
        <w:rFonts w:ascii="Courier New" w:hAnsi="Courier New" w:cs="Courier New" w:hint="default"/>
      </w:rPr>
    </w:lvl>
    <w:lvl w:ilvl="2" w:tplc="BC2437AA" w:tentative="1">
      <w:start w:val="1"/>
      <w:numFmt w:val="bullet"/>
      <w:lvlText w:val=""/>
      <w:lvlJc w:val="left"/>
      <w:pPr>
        <w:ind w:left="2160" w:hanging="360"/>
      </w:pPr>
      <w:rPr>
        <w:rFonts w:ascii="Wingdings" w:hAnsi="Wingdings" w:hint="default"/>
      </w:rPr>
    </w:lvl>
    <w:lvl w:ilvl="3" w:tplc="DD8E2802">
      <w:start w:val="1"/>
      <w:numFmt w:val="bullet"/>
      <w:lvlText w:val=""/>
      <w:lvlJc w:val="left"/>
      <w:pPr>
        <w:ind w:left="2880" w:hanging="360"/>
      </w:pPr>
      <w:rPr>
        <w:rFonts w:ascii="Symbol" w:hAnsi="Symbol" w:hint="default"/>
      </w:rPr>
    </w:lvl>
    <w:lvl w:ilvl="4" w:tplc="5C86F446" w:tentative="1">
      <w:start w:val="1"/>
      <w:numFmt w:val="bullet"/>
      <w:lvlText w:val="o"/>
      <w:lvlJc w:val="left"/>
      <w:pPr>
        <w:ind w:left="3600" w:hanging="360"/>
      </w:pPr>
      <w:rPr>
        <w:rFonts w:ascii="Courier New" w:hAnsi="Courier New" w:cs="Courier New" w:hint="default"/>
      </w:rPr>
    </w:lvl>
    <w:lvl w:ilvl="5" w:tplc="DD8253B0" w:tentative="1">
      <w:start w:val="1"/>
      <w:numFmt w:val="bullet"/>
      <w:lvlText w:val=""/>
      <w:lvlJc w:val="left"/>
      <w:pPr>
        <w:ind w:left="4320" w:hanging="360"/>
      </w:pPr>
      <w:rPr>
        <w:rFonts w:ascii="Wingdings" w:hAnsi="Wingdings" w:hint="default"/>
      </w:rPr>
    </w:lvl>
    <w:lvl w:ilvl="6" w:tplc="E41A5346" w:tentative="1">
      <w:start w:val="1"/>
      <w:numFmt w:val="bullet"/>
      <w:lvlText w:val=""/>
      <w:lvlJc w:val="left"/>
      <w:pPr>
        <w:ind w:left="5040" w:hanging="360"/>
      </w:pPr>
      <w:rPr>
        <w:rFonts w:ascii="Symbol" w:hAnsi="Symbol" w:hint="default"/>
      </w:rPr>
    </w:lvl>
    <w:lvl w:ilvl="7" w:tplc="F8AA263E" w:tentative="1">
      <w:start w:val="1"/>
      <w:numFmt w:val="bullet"/>
      <w:lvlText w:val="o"/>
      <w:lvlJc w:val="left"/>
      <w:pPr>
        <w:ind w:left="5760" w:hanging="360"/>
      </w:pPr>
      <w:rPr>
        <w:rFonts w:ascii="Courier New" w:hAnsi="Courier New" w:cs="Courier New" w:hint="default"/>
      </w:rPr>
    </w:lvl>
    <w:lvl w:ilvl="8" w:tplc="8DF8C476" w:tentative="1">
      <w:start w:val="1"/>
      <w:numFmt w:val="bullet"/>
      <w:lvlText w:val=""/>
      <w:lvlJc w:val="left"/>
      <w:pPr>
        <w:ind w:left="6480" w:hanging="360"/>
      </w:pPr>
      <w:rPr>
        <w:rFonts w:ascii="Wingdings" w:hAnsi="Wingdings" w:hint="default"/>
      </w:rPr>
    </w:lvl>
  </w:abstractNum>
  <w:abstractNum w:abstractNumId="8" w15:restartNumberingAfterBreak="0">
    <w:nsid w:val="173C14CC"/>
    <w:multiLevelType w:val="hybridMultilevel"/>
    <w:tmpl w:val="0206DA0A"/>
    <w:lvl w:ilvl="0" w:tplc="26F4AAB8">
      <w:start w:val="1"/>
      <w:numFmt w:val="bullet"/>
      <w:lvlText w:val="•"/>
      <w:lvlJc w:val="left"/>
      <w:pPr>
        <w:ind w:left="64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6A01A54">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A402B0E">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D921AFC">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D505700">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91EE1AC">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4C0027C">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6840B8C">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FC88CEC">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1764103A"/>
    <w:multiLevelType w:val="hybridMultilevel"/>
    <w:tmpl w:val="8A242BAA"/>
    <w:lvl w:ilvl="0" w:tplc="B20AD8E0">
      <w:start w:val="1"/>
      <w:numFmt w:val="bullet"/>
      <w:lvlText w:val="o"/>
      <w:lvlJc w:val="left"/>
      <w:pPr>
        <w:tabs>
          <w:tab w:val="num" w:pos="720"/>
        </w:tabs>
        <w:ind w:left="720" w:hanging="360"/>
      </w:pPr>
      <w:rPr>
        <w:rFonts w:ascii="Courier New" w:hAnsi="Courier New" w:hint="default"/>
      </w:rPr>
    </w:lvl>
    <w:lvl w:ilvl="1" w:tplc="AEEADC6A">
      <w:numFmt w:val="bullet"/>
      <w:lvlText w:val=""/>
      <w:lvlJc w:val="left"/>
      <w:pPr>
        <w:tabs>
          <w:tab w:val="num" w:pos="1440"/>
        </w:tabs>
        <w:ind w:left="1440" w:hanging="360"/>
      </w:pPr>
      <w:rPr>
        <w:rFonts w:ascii="Wingdings" w:hAnsi="Wingdings" w:hint="default"/>
      </w:rPr>
    </w:lvl>
    <w:lvl w:ilvl="2" w:tplc="64404B1E" w:tentative="1">
      <w:start w:val="1"/>
      <w:numFmt w:val="bullet"/>
      <w:lvlText w:val="o"/>
      <w:lvlJc w:val="left"/>
      <w:pPr>
        <w:tabs>
          <w:tab w:val="num" w:pos="2160"/>
        </w:tabs>
        <w:ind w:left="2160" w:hanging="360"/>
      </w:pPr>
      <w:rPr>
        <w:rFonts w:ascii="Courier New" w:hAnsi="Courier New" w:hint="default"/>
      </w:rPr>
    </w:lvl>
    <w:lvl w:ilvl="3" w:tplc="4D504D5C" w:tentative="1">
      <w:start w:val="1"/>
      <w:numFmt w:val="bullet"/>
      <w:lvlText w:val="o"/>
      <w:lvlJc w:val="left"/>
      <w:pPr>
        <w:tabs>
          <w:tab w:val="num" w:pos="2880"/>
        </w:tabs>
        <w:ind w:left="2880" w:hanging="360"/>
      </w:pPr>
      <w:rPr>
        <w:rFonts w:ascii="Courier New" w:hAnsi="Courier New" w:hint="default"/>
      </w:rPr>
    </w:lvl>
    <w:lvl w:ilvl="4" w:tplc="3E886CD2" w:tentative="1">
      <w:start w:val="1"/>
      <w:numFmt w:val="bullet"/>
      <w:lvlText w:val="o"/>
      <w:lvlJc w:val="left"/>
      <w:pPr>
        <w:tabs>
          <w:tab w:val="num" w:pos="3600"/>
        </w:tabs>
        <w:ind w:left="3600" w:hanging="360"/>
      </w:pPr>
      <w:rPr>
        <w:rFonts w:ascii="Courier New" w:hAnsi="Courier New" w:hint="default"/>
      </w:rPr>
    </w:lvl>
    <w:lvl w:ilvl="5" w:tplc="15526188" w:tentative="1">
      <w:start w:val="1"/>
      <w:numFmt w:val="bullet"/>
      <w:lvlText w:val="o"/>
      <w:lvlJc w:val="left"/>
      <w:pPr>
        <w:tabs>
          <w:tab w:val="num" w:pos="4320"/>
        </w:tabs>
        <w:ind w:left="4320" w:hanging="360"/>
      </w:pPr>
      <w:rPr>
        <w:rFonts w:ascii="Courier New" w:hAnsi="Courier New" w:hint="default"/>
      </w:rPr>
    </w:lvl>
    <w:lvl w:ilvl="6" w:tplc="1C94AB32" w:tentative="1">
      <w:start w:val="1"/>
      <w:numFmt w:val="bullet"/>
      <w:lvlText w:val="o"/>
      <w:lvlJc w:val="left"/>
      <w:pPr>
        <w:tabs>
          <w:tab w:val="num" w:pos="5040"/>
        </w:tabs>
        <w:ind w:left="5040" w:hanging="360"/>
      </w:pPr>
      <w:rPr>
        <w:rFonts w:ascii="Courier New" w:hAnsi="Courier New" w:hint="default"/>
      </w:rPr>
    </w:lvl>
    <w:lvl w:ilvl="7" w:tplc="4B6CC15A" w:tentative="1">
      <w:start w:val="1"/>
      <w:numFmt w:val="bullet"/>
      <w:lvlText w:val="o"/>
      <w:lvlJc w:val="left"/>
      <w:pPr>
        <w:tabs>
          <w:tab w:val="num" w:pos="5760"/>
        </w:tabs>
        <w:ind w:left="5760" w:hanging="360"/>
      </w:pPr>
      <w:rPr>
        <w:rFonts w:ascii="Courier New" w:hAnsi="Courier New" w:hint="default"/>
      </w:rPr>
    </w:lvl>
    <w:lvl w:ilvl="8" w:tplc="0B6A4B66" w:tentative="1">
      <w:start w:val="1"/>
      <w:numFmt w:val="bullet"/>
      <w:lvlText w:val="o"/>
      <w:lvlJc w:val="left"/>
      <w:pPr>
        <w:tabs>
          <w:tab w:val="num" w:pos="6480"/>
        </w:tabs>
        <w:ind w:left="6480" w:hanging="360"/>
      </w:pPr>
      <w:rPr>
        <w:rFonts w:ascii="Courier New" w:hAnsi="Courier New" w:hint="default"/>
      </w:rPr>
    </w:lvl>
  </w:abstractNum>
  <w:abstractNum w:abstractNumId="10" w15:restartNumberingAfterBreak="0">
    <w:nsid w:val="17763C2D"/>
    <w:multiLevelType w:val="hybridMultilevel"/>
    <w:tmpl w:val="7E947FEE"/>
    <w:lvl w:ilvl="0" w:tplc="A3FC9B6C">
      <w:start w:val="1"/>
      <w:numFmt w:val="bullet"/>
      <w:lvlText w:val="•"/>
      <w:lvlJc w:val="left"/>
      <w:pPr>
        <w:ind w:left="2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ECE5330">
      <w:start w:val="1"/>
      <w:numFmt w:val="bullet"/>
      <w:lvlText w:val="o"/>
      <w:lvlJc w:val="left"/>
      <w:pPr>
        <w:ind w:left="117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D6006B30">
      <w:start w:val="1"/>
      <w:numFmt w:val="bullet"/>
      <w:lvlText w:val="▪"/>
      <w:lvlJc w:val="left"/>
      <w:pPr>
        <w:ind w:left="189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A6CC4DF0">
      <w:start w:val="1"/>
      <w:numFmt w:val="bullet"/>
      <w:lvlText w:val="•"/>
      <w:lvlJc w:val="left"/>
      <w:pPr>
        <w:ind w:left="26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91A7708">
      <w:start w:val="1"/>
      <w:numFmt w:val="bullet"/>
      <w:lvlText w:val="o"/>
      <w:lvlJc w:val="left"/>
      <w:pPr>
        <w:ind w:left="333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AFA3902">
      <w:start w:val="1"/>
      <w:numFmt w:val="bullet"/>
      <w:lvlText w:val="▪"/>
      <w:lvlJc w:val="left"/>
      <w:pPr>
        <w:ind w:left="405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632C2884">
      <w:start w:val="1"/>
      <w:numFmt w:val="bullet"/>
      <w:lvlText w:val="•"/>
      <w:lvlJc w:val="left"/>
      <w:pPr>
        <w:ind w:left="47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6EA5F5C">
      <w:start w:val="1"/>
      <w:numFmt w:val="bullet"/>
      <w:lvlText w:val="o"/>
      <w:lvlJc w:val="left"/>
      <w:pPr>
        <w:ind w:left="549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BE70736C">
      <w:start w:val="1"/>
      <w:numFmt w:val="bullet"/>
      <w:lvlText w:val="▪"/>
      <w:lvlJc w:val="left"/>
      <w:pPr>
        <w:ind w:left="621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18D8549A"/>
    <w:multiLevelType w:val="hybridMultilevel"/>
    <w:tmpl w:val="A6E89438"/>
    <w:lvl w:ilvl="0" w:tplc="5DC602B4">
      <w:start w:val="1"/>
      <w:numFmt w:val="bullet"/>
      <w:lvlText w:val="o"/>
      <w:lvlJc w:val="left"/>
      <w:pPr>
        <w:tabs>
          <w:tab w:val="num" w:pos="720"/>
        </w:tabs>
        <w:ind w:left="720" w:hanging="360"/>
      </w:pPr>
      <w:rPr>
        <w:rFonts w:ascii="Courier New" w:hAnsi="Courier New" w:hint="default"/>
      </w:rPr>
    </w:lvl>
    <w:lvl w:ilvl="1" w:tplc="21A4084C" w:tentative="1">
      <w:start w:val="1"/>
      <w:numFmt w:val="bullet"/>
      <w:lvlText w:val="o"/>
      <w:lvlJc w:val="left"/>
      <w:pPr>
        <w:tabs>
          <w:tab w:val="num" w:pos="1440"/>
        </w:tabs>
        <w:ind w:left="1440" w:hanging="360"/>
      </w:pPr>
      <w:rPr>
        <w:rFonts w:ascii="Courier New" w:hAnsi="Courier New" w:hint="default"/>
      </w:rPr>
    </w:lvl>
    <w:lvl w:ilvl="2" w:tplc="8DDCBD4E" w:tentative="1">
      <w:start w:val="1"/>
      <w:numFmt w:val="bullet"/>
      <w:lvlText w:val="o"/>
      <w:lvlJc w:val="left"/>
      <w:pPr>
        <w:tabs>
          <w:tab w:val="num" w:pos="2160"/>
        </w:tabs>
        <w:ind w:left="2160" w:hanging="360"/>
      </w:pPr>
      <w:rPr>
        <w:rFonts w:ascii="Courier New" w:hAnsi="Courier New" w:hint="default"/>
      </w:rPr>
    </w:lvl>
    <w:lvl w:ilvl="3" w:tplc="073E1BF4" w:tentative="1">
      <w:start w:val="1"/>
      <w:numFmt w:val="bullet"/>
      <w:lvlText w:val="o"/>
      <w:lvlJc w:val="left"/>
      <w:pPr>
        <w:tabs>
          <w:tab w:val="num" w:pos="2880"/>
        </w:tabs>
        <w:ind w:left="2880" w:hanging="360"/>
      </w:pPr>
      <w:rPr>
        <w:rFonts w:ascii="Courier New" w:hAnsi="Courier New" w:hint="default"/>
      </w:rPr>
    </w:lvl>
    <w:lvl w:ilvl="4" w:tplc="CDEA47D0" w:tentative="1">
      <w:start w:val="1"/>
      <w:numFmt w:val="bullet"/>
      <w:lvlText w:val="o"/>
      <w:lvlJc w:val="left"/>
      <w:pPr>
        <w:tabs>
          <w:tab w:val="num" w:pos="3600"/>
        </w:tabs>
        <w:ind w:left="3600" w:hanging="360"/>
      </w:pPr>
      <w:rPr>
        <w:rFonts w:ascii="Courier New" w:hAnsi="Courier New" w:hint="default"/>
      </w:rPr>
    </w:lvl>
    <w:lvl w:ilvl="5" w:tplc="7B969CDE" w:tentative="1">
      <w:start w:val="1"/>
      <w:numFmt w:val="bullet"/>
      <w:lvlText w:val="o"/>
      <w:lvlJc w:val="left"/>
      <w:pPr>
        <w:tabs>
          <w:tab w:val="num" w:pos="4320"/>
        </w:tabs>
        <w:ind w:left="4320" w:hanging="360"/>
      </w:pPr>
      <w:rPr>
        <w:rFonts w:ascii="Courier New" w:hAnsi="Courier New" w:hint="default"/>
      </w:rPr>
    </w:lvl>
    <w:lvl w:ilvl="6" w:tplc="8EAC0904" w:tentative="1">
      <w:start w:val="1"/>
      <w:numFmt w:val="bullet"/>
      <w:lvlText w:val="o"/>
      <w:lvlJc w:val="left"/>
      <w:pPr>
        <w:tabs>
          <w:tab w:val="num" w:pos="5040"/>
        </w:tabs>
        <w:ind w:left="5040" w:hanging="360"/>
      </w:pPr>
      <w:rPr>
        <w:rFonts w:ascii="Courier New" w:hAnsi="Courier New" w:hint="default"/>
      </w:rPr>
    </w:lvl>
    <w:lvl w:ilvl="7" w:tplc="4530D134" w:tentative="1">
      <w:start w:val="1"/>
      <w:numFmt w:val="bullet"/>
      <w:lvlText w:val="o"/>
      <w:lvlJc w:val="left"/>
      <w:pPr>
        <w:tabs>
          <w:tab w:val="num" w:pos="5760"/>
        </w:tabs>
        <w:ind w:left="5760" w:hanging="360"/>
      </w:pPr>
      <w:rPr>
        <w:rFonts w:ascii="Courier New" w:hAnsi="Courier New" w:hint="default"/>
      </w:rPr>
    </w:lvl>
    <w:lvl w:ilvl="8" w:tplc="34C24F1A" w:tentative="1">
      <w:start w:val="1"/>
      <w:numFmt w:val="bullet"/>
      <w:lvlText w:val="o"/>
      <w:lvlJc w:val="left"/>
      <w:pPr>
        <w:tabs>
          <w:tab w:val="num" w:pos="6480"/>
        </w:tabs>
        <w:ind w:left="6480" w:hanging="360"/>
      </w:pPr>
      <w:rPr>
        <w:rFonts w:ascii="Courier New" w:hAnsi="Courier New" w:hint="default"/>
      </w:rPr>
    </w:lvl>
  </w:abstractNum>
  <w:abstractNum w:abstractNumId="12" w15:restartNumberingAfterBreak="0">
    <w:nsid w:val="1C2A3688"/>
    <w:multiLevelType w:val="hybridMultilevel"/>
    <w:tmpl w:val="80A6C6B2"/>
    <w:lvl w:ilvl="0" w:tplc="8F1CB206">
      <w:start w:val="1"/>
      <w:numFmt w:val="bullet"/>
      <w:lvlText w:val=""/>
      <w:lvlJc w:val="left"/>
      <w:pPr>
        <w:ind w:left="720" w:hanging="360"/>
      </w:pPr>
      <w:rPr>
        <w:rFonts w:ascii="Symbol" w:hAnsi="Symbol" w:hint="default"/>
      </w:rPr>
    </w:lvl>
    <w:lvl w:ilvl="1" w:tplc="11CAB8C4" w:tentative="1">
      <w:start w:val="1"/>
      <w:numFmt w:val="bullet"/>
      <w:lvlText w:val="o"/>
      <w:lvlJc w:val="left"/>
      <w:pPr>
        <w:ind w:left="1440" w:hanging="360"/>
      </w:pPr>
      <w:rPr>
        <w:rFonts w:ascii="Courier New" w:hAnsi="Courier New" w:cs="Courier New" w:hint="default"/>
      </w:rPr>
    </w:lvl>
    <w:lvl w:ilvl="2" w:tplc="B090371E" w:tentative="1">
      <w:start w:val="1"/>
      <w:numFmt w:val="bullet"/>
      <w:lvlText w:val=""/>
      <w:lvlJc w:val="left"/>
      <w:pPr>
        <w:ind w:left="2160" w:hanging="360"/>
      </w:pPr>
      <w:rPr>
        <w:rFonts w:ascii="Wingdings" w:hAnsi="Wingdings" w:hint="default"/>
      </w:rPr>
    </w:lvl>
    <w:lvl w:ilvl="3" w:tplc="F05A357E" w:tentative="1">
      <w:start w:val="1"/>
      <w:numFmt w:val="bullet"/>
      <w:lvlText w:val=""/>
      <w:lvlJc w:val="left"/>
      <w:pPr>
        <w:ind w:left="2880" w:hanging="360"/>
      </w:pPr>
      <w:rPr>
        <w:rFonts w:ascii="Symbol" w:hAnsi="Symbol" w:hint="default"/>
      </w:rPr>
    </w:lvl>
    <w:lvl w:ilvl="4" w:tplc="8738EB44" w:tentative="1">
      <w:start w:val="1"/>
      <w:numFmt w:val="bullet"/>
      <w:lvlText w:val="o"/>
      <w:lvlJc w:val="left"/>
      <w:pPr>
        <w:ind w:left="3600" w:hanging="360"/>
      </w:pPr>
      <w:rPr>
        <w:rFonts w:ascii="Courier New" w:hAnsi="Courier New" w:cs="Courier New" w:hint="default"/>
      </w:rPr>
    </w:lvl>
    <w:lvl w:ilvl="5" w:tplc="0DC2468C" w:tentative="1">
      <w:start w:val="1"/>
      <w:numFmt w:val="bullet"/>
      <w:lvlText w:val=""/>
      <w:lvlJc w:val="left"/>
      <w:pPr>
        <w:ind w:left="4320" w:hanging="360"/>
      </w:pPr>
      <w:rPr>
        <w:rFonts w:ascii="Wingdings" w:hAnsi="Wingdings" w:hint="default"/>
      </w:rPr>
    </w:lvl>
    <w:lvl w:ilvl="6" w:tplc="E398F934" w:tentative="1">
      <w:start w:val="1"/>
      <w:numFmt w:val="bullet"/>
      <w:lvlText w:val=""/>
      <w:lvlJc w:val="left"/>
      <w:pPr>
        <w:ind w:left="5040" w:hanging="360"/>
      </w:pPr>
      <w:rPr>
        <w:rFonts w:ascii="Symbol" w:hAnsi="Symbol" w:hint="default"/>
      </w:rPr>
    </w:lvl>
    <w:lvl w:ilvl="7" w:tplc="CCA6B58A" w:tentative="1">
      <w:start w:val="1"/>
      <w:numFmt w:val="bullet"/>
      <w:lvlText w:val="o"/>
      <w:lvlJc w:val="left"/>
      <w:pPr>
        <w:ind w:left="5760" w:hanging="360"/>
      </w:pPr>
      <w:rPr>
        <w:rFonts w:ascii="Courier New" w:hAnsi="Courier New" w:cs="Courier New" w:hint="default"/>
      </w:rPr>
    </w:lvl>
    <w:lvl w:ilvl="8" w:tplc="EC0C3FFE" w:tentative="1">
      <w:start w:val="1"/>
      <w:numFmt w:val="bullet"/>
      <w:lvlText w:val=""/>
      <w:lvlJc w:val="left"/>
      <w:pPr>
        <w:ind w:left="6480" w:hanging="360"/>
      </w:pPr>
      <w:rPr>
        <w:rFonts w:ascii="Wingdings" w:hAnsi="Wingdings" w:hint="default"/>
      </w:rPr>
    </w:lvl>
  </w:abstractNum>
  <w:abstractNum w:abstractNumId="13" w15:restartNumberingAfterBreak="0">
    <w:nsid w:val="203543AF"/>
    <w:multiLevelType w:val="hybridMultilevel"/>
    <w:tmpl w:val="BC60622E"/>
    <w:lvl w:ilvl="0" w:tplc="868080E8">
      <w:start w:val="1"/>
      <w:numFmt w:val="decimal"/>
      <w:lvlText w:val="%1."/>
      <w:lvlJc w:val="left"/>
      <w:pPr>
        <w:ind w:left="720" w:hanging="360"/>
      </w:pPr>
      <w:rPr>
        <w:rFonts w:hint="default"/>
      </w:rPr>
    </w:lvl>
    <w:lvl w:ilvl="1" w:tplc="D08078C2" w:tentative="1">
      <w:start w:val="1"/>
      <w:numFmt w:val="lowerLetter"/>
      <w:lvlText w:val="%2."/>
      <w:lvlJc w:val="left"/>
      <w:pPr>
        <w:ind w:left="1440" w:hanging="360"/>
      </w:pPr>
    </w:lvl>
    <w:lvl w:ilvl="2" w:tplc="0670759E" w:tentative="1">
      <w:start w:val="1"/>
      <w:numFmt w:val="lowerRoman"/>
      <w:lvlText w:val="%3."/>
      <w:lvlJc w:val="right"/>
      <w:pPr>
        <w:ind w:left="2160" w:hanging="180"/>
      </w:pPr>
    </w:lvl>
    <w:lvl w:ilvl="3" w:tplc="B524A4B4" w:tentative="1">
      <w:start w:val="1"/>
      <w:numFmt w:val="decimal"/>
      <w:lvlText w:val="%4."/>
      <w:lvlJc w:val="left"/>
      <w:pPr>
        <w:ind w:left="2880" w:hanging="360"/>
      </w:pPr>
    </w:lvl>
    <w:lvl w:ilvl="4" w:tplc="2ADE12E4" w:tentative="1">
      <w:start w:val="1"/>
      <w:numFmt w:val="lowerLetter"/>
      <w:lvlText w:val="%5."/>
      <w:lvlJc w:val="left"/>
      <w:pPr>
        <w:ind w:left="3600" w:hanging="360"/>
      </w:pPr>
    </w:lvl>
    <w:lvl w:ilvl="5" w:tplc="F8BCEBC4" w:tentative="1">
      <w:start w:val="1"/>
      <w:numFmt w:val="lowerRoman"/>
      <w:lvlText w:val="%6."/>
      <w:lvlJc w:val="right"/>
      <w:pPr>
        <w:ind w:left="4320" w:hanging="180"/>
      </w:pPr>
    </w:lvl>
    <w:lvl w:ilvl="6" w:tplc="828497A2" w:tentative="1">
      <w:start w:val="1"/>
      <w:numFmt w:val="decimal"/>
      <w:lvlText w:val="%7."/>
      <w:lvlJc w:val="left"/>
      <w:pPr>
        <w:ind w:left="5040" w:hanging="360"/>
      </w:pPr>
    </w:lvl>
    <w:lvl w:ilvl="7" w:tplc="C4E881A0" w:tentative="1">
      <w:start w:val="1"/>
      <w:numFmt w:val="lowerLetter"/>
      <w:lvlText w:val="%8."/>
      <w:lvlJc w:val="left"/>
      <w:pPr>
        <w:ind w:left="5760" w:hanging="360"/>
      </w:pPr>
    </w:lvl>
    <w:lvl w:ilvl="8" w:tplc="7770992E" w:tentative="1">
      <w:start w:val="1"/>
      <w:numFmt w:val="lowerRoman"/>
      <w:lvlText w:val="%9."/>
      <w:lvlJc w:val="right"/>
      <w:pPr>
        <w:ind w:left="6480" w:hanging="180"/>
      </w:pPr>
    </w:lvl>
  </w:abstractNum>
  <w:abstractNum w:abstractNumId="14" w15:restartNumberingAfterBreak="0">
    <w:nsid w:val="21E86F18"/>
    <w:multiLevelType w:val="hybridMultilevel"/>
    <w:tmpl w:val="82A69EE0"/>
    <w:lvl w:ilvl="0" w:tplc="F1248B50">
      <w:start w:val="1"/>
      <w:numFmt w:val="bullet"/>
      <w:lvlText w:val="o"/>
      <w:lvlJc w:val="left"/>
      <w:pPr>
        <w:tabs>
          <w:tab w:val="num" w:pos="720"/>
        </w:tabs>
        <w:ind w:left="720" w:hanging="360"/>
      </w:pPr>
      <w:rPr>
        <w:rFonts w:ascii="Courier New" w:hAnsi="Courier New" w:hint="default"/>
      </w:rPr>
    </w:lvl>
    <w:lvl w:ilvl="1" w:tplc="F5CAF45A" w:tentative="1">
      <w:start w:val="1"/>
      <w:numFmt w:val="bullet"/>
      <w:lvlText w:val="o"/>
      <w:lvlJc w:val="left"/>
      <w:pPr>
        <w:tabs>
          <w:tab w:val="num" w:pos="1440"/>
        </w:tabs>
        <w:ind w:left="1440" w:hanging="360"/>
      </w:pPr>
      <w:rPr>
        <w:rFonts w:ascii="Courier New" w:hAnsi="Courier New" w:hint="default"/>
      </w:rPr>
    </w:lvl>
    <w:lvl w:ilvl="2" w:tplc="B2EC750E" w:tentative="1">
      <w:start w:val="1"/>
      <w:numFmt w:val="bullet"/>
      <w:lvlText w:val="o"/>
      <w:lvlJc w:val="left"/>
      <w:pPr>
        <w:tabs>
          <w:tab w:val="num" w:pos="2160"/>
        </w:tabs>
        <w:ind w:left="2160" w:hanging="360"/>
      </w:pPr>
      <w:rPr>
        <w:rFonts w:ascii="Courier New" w:hAnsi="Courier New" w:hint="default"/>
      </w:rPr>
    </w:lvl>
    <w:lvl w:ilvl="3" w:tplc="3E36EAF4" w:tentative="1">
      <w:start w:val="1"/>
      <w:numFmt w:val="bullet"/>
      <w:lvlText w:val="o"/>
      <w:lvlJc w:val="left"/>
      <w:pPr>
        <w:tabs>
          <w:tab w:val="num" w:pos="2880"/>
        </w:tabs>
        <w:ind w:left="2880" w:hanging="360"/>
      </w:pPr>
      <w:rPr>
        <w:rFonts w:ascii="Courier New" w:hAnsi="Courier New" w:hint="default"/>
      </w:rPr>
    </w:lvl>
    <w:lvl w:ilvl="4" w:tplc="173A8DE6" w:tentative="1">
      <w:start w:val="1"/>
      <w:numFmt w:val="bullet"/>
      <w:lvlText w:val="o"/>
      <w:lvlJc w:val="left"/>
      <w:pPr>
        <w:tabs>
          <w:tab w:val="num" w:pos="3600"/>
        </w:tabs>
        <w:ind w:left="3600" w:hanging="360"/>
      </w:pPr>
      <w:rPr>
        <w:rFonts w:ascii="Courier New" w:hAnsi="Courier New" w:hint="default"/>
      </w:rPr>
    </w:lvl>
    <w:lvl w:ilvl="5" w:tplc="54C46ADE" w:tentative="1">
      <w:start w:val="1"/>
      <w:numFmt w:val="bullet"/>
      <w:lvlText w:val="o"/>
      <w:lvlJc w:val="left"/>
      <w:pPr>
        <w:tabs>
          <w:tab w:val="num" w:pos="4320"/>
        </w:tabs>
        <w:ind w:left="4320" w:hanging="360"/>
      </w:pPr>
      <w:rPr>
        <w:rFonts w:ascii="Courier New" w:hAnsi="Courier New" w:hint="default"/>
      </w:rPr>
    </w:lvl>
    <w:lvl w:ilvl="6" w:tplc="5ABA0978" w:tentative="1">
      <w:start w:val="1"/>
      <w:numFmt w:val="bullet"/>
      <w:lvlText w:val="o"/>
      <w:lvlJc w:val="left"/>
      <w:pPr>
        <w:tabs>
          <w:tab w:val="num" w:pos="5040"/>
        </w:tabs>
        <w:ind w:left="5040" w:hanging="360"/>
      </w:pPr>
      <w:rPr>
        <w:rFonts w:ascii="Courier New" w:hAnsi="Courier New" w:hint="default"/>
      </w:rPr>
    </w:lvl>
    <w:lvl w:ilvl="7" w:tplc="9DD2FC70" w:tentative="1">
      <w:start w:val="1"/>
      <w:numFmt w:val="bullet"/>
      <w:lvlText w:val="o"/>
      <w:lvlJc w:val="left"/>
      <w:pPr>
        <w:tabs>
          <w:tab w:val="num" w:pos="5760"/>
        </w:tabs>
        <w:ind w:left="5760" w:hanging="360"/>
      </w:pPr>
      <w:rPr>
        <w:rFonts w:ascii="Courier New" w:hAnsi="Courier New" w:hint="default"/>
      </w:rPr>
    </w:lvl>
    <w:lvl w:ilvl="8" w:tplc="F63019F2" w:tentative="1">
      <w:start w:val="1"/>
      <w:numFmt w:val="bullet"/>
      <w:lvlText w:val="o"/>
      <w:lvlJc w:val="left"/>
      <w:pPr>
        <w:tabs>
          <w:tab w:val="num" w:pos="6480"/>
        </w:tabs>
        <w:ind w:left="6480" w:hanging="360"/>
      </w:pPr>
      <w:rPr>
        <w:rFonts w:ascii="Courier New" w:hAnsi="Courier New" w:hint="default"/>
      </w:rPr>
    </w:lvl>
  </w:abstractNum>
  <w:abstractNum w:abstractNumId="15" w15:restartNumberingAfterBreak="0">
    <w:nsid w:val="22EB43B1"/>
    <w:multiLevelType w:val="hybridMultilevel"/>
    <w:tmpl w:val="19B6DDBA"/>
    <w:lvl w:ilvl="0" w:tplc="FF364DB8">
      <w:start w:val="4"/>
      <w:numFmt w:val="decimal"/>
      <w:lvlText w:val="%1."/>
      <w:lvlJc w:val="left"/>
      <w:pPr>
        <w:ind w:left="1080" w:hanging="360"/>
      </w:pPr>
      <w:rPr>
        <w:rFonts w:hint="default"/>
      </w:rPr>
    </w:lvl>
    <w:lvl w:ilvl="1" w:tplc="F0048BD2" w:tentative="1">
      <w:start w:val="1"/>
      <w:numFmt w:val="lowerLetter"/>
      <w:lvlText w:val="%2."/>
      <w:lvlJc w:val="left"/>
      <w:pPr>
        <w:ind w:left="1800" w:hanging="360"/>
      </w:pPr>
    </w:lvl>
    <w:lvl w:ilvl="2" w:tplc="8E480C50" w:tentative="1">
      <w:start w:val="1"/>
      <w:numFmt w:val="lowerRoman"/>
      <w:lvlText w:val="%3."/>
      <w:lvlJc w:val="right"/>
      <w:pPr>
        <w:ind w:left="2520" w:hanging="180"/>
      </w:pPr>
    </w:lvl>
    <w:lvl w:ilvl="3" w:tplc="C20A8270" w:tentative="1">
      <w:start w:val="1"/>
      <w:numFmt w:val="decimal"/>
      <w:lvlText w:val="%4."/>
      <w:lvlJc w:val="left"/>
      <w:pPr>
        <w:ind w:left="3240" w:hanging="360"/>
      </w:pPr>
    </w:lvl>
    <w:lvl w:ilvl="4" w:tplc="9E1E5A0E" w:tentative="1">
      <w:start w:val="1"/>
      <w:numFmt w:val="lowerLetter"/>
      <w:lvlText w:val="%5."/>
      <w:lvlJc w:val="left"/>
      <w:pPr>
        <w:ind w:left="3960" w:hanging="360"/>
      </w:pPr>
    </w:lvl>
    <w:lvl w:ilvl="5" w:tplc="509855B0" w:tentative="1">
      <w:start w:val="1"/>
      <w:numFmt w:val="lowerRoman"/>
      <w:lvlText w:val="%6."/>
      <w:lvlJc w:val="right"/>
      <w:pPr>
        <w:ind w:left="4680" w:hanging="180"/>
      </w:pPr>
    </w:lvl>
    <w:lvl w:ilvl="6" w:tplc="AE28AC18" w:tentative="1">
      <w:start w:val="1"/>
      <w:numFmt w:val="decimal"/>
      <w:lvlText w:val="%7."/>
      <w:lvlJc w:val="left"/>
      <w:pPr>
        <w:ind w:left="5400" w:hanging="360"/>
      </w:pPr>
    </w:lvl>
    <w:lvl w:ilvl="7" w:tplc="83D645AC" w:tentative="1">
      <w:start w:val="1"/>
      <w:numFmt w:val="lowerLetter"/>
      <w:lvlText w:val="%8."/>
      <w:lvlJc w:val="left"/>
      <w:pPr>
        <w:ind w:left="6120" w:hanging="360"/>
      </w:pPr>
    </w:lvl>
    <w:lvl w:ilvl="8" w:tplc="6C64AC2A" w:tentative="1">
      <w:start w:val="1"/>
      <w:numFmt w:val="lowerRoman"/>
      <w:lvlText w:val="%9."/>
      <w:lvlJc w:val="right"/>
      <w:pPr>
        <w:ind w:left="6840" w:hanging="180"/>
      </w:pPr>
    </w:lvl>
  </w:abstractNum>
  <w:abstractNum w:abstractNumId="16" w15:restartNumberingAfterBreak="0">
    <w:nsid w:val="24C26D73"/>
    <w:multiLevelType w:val="hybridMultilevel"/>
    <w:tmpl w:val="291206CC"/>
    <w:lvl w:ilvl="0" w:tplc="993C1870">
      <w:start w:val="1"/>
      <w:numFmt w:val="bullet"/>
      <w:lvlText w:val=""/>
      <w:lvlJc w:val="left"/>
      <w:pPr>
        <w:ind w:left="720" w:hanging="360"/>
      </w:pPr>
      <w:rPr>
        <w:rFonts w:ascii="Symbol" w:hAnsi="Symbol" w:hint="default"/>
      </w:rPr>
    </w:lvl>
    <w:lvl w:ilvl="1" w:tplc="D144C978" w:tentative="1">
      <w:start w:val="1"/>
      <w:numFmt w:val="bullet"/>
      <w:lvlText w:val="o"/>
      <w:lvlJc w:val="left"/>
      <w:pPr>
        <w:ind w:left="1440" w:hanging="360"/>
      </w:pPr>
      <w:rPr>
        <w:rFonts w:ascii="Courier New" w:hAnsi="Courier New" w:cs="Courier New" w:hint="default"/>
      </w:rPr>
    </w:lvl>
    <w:lvl w:ilvl="2" w:tplc="AEF6AE7E" w:tentative="1">
      <w:start w:val="1"/>
      <w:numFmt w:val="bullet"/>
      <w:lvlText w:val=""/>
      <w:lvlJc w:val="left"/>
      <w:pPr>
        <w:ind w:left="2160" w:hanging="360"/>
      </w:pPr>
      <w:rPr>
        <w:rFonts w:ascii="Wingdings" w:hAnsi="Wingdings" w:hint="default"/>
      </w:rPr>
    </w:lvl>
    <w:lvl w:ilvl="3" w:tplc="A3AA43E0" w:tentative="1">
      <w:start w:val="1"/>
      <w:numFmt w:val="bullet"/>
      <w:lvlText w:val=""/>
      <w:lvlJc w:val="left"/>
      <w:pPr>
        <w:ind w:left="2880" w:hanging="360"/>
      </w:pPr>
      <w:rPr>
        <w:rFonts w:ascii="Symbol" w:hAnsi="Symbol" w:hint="default"/>
      </w:rPr>
    </w:lvl>
    <w:lvl w:ilvl="4" w:tplc="60E6B756" w:tentative="1">
      <w:start w:val="1"/>
      <w:numFmt w:val="bullet"/>
      <w:lvlText w:val="o"/>
      <w:lvlJc w:val="left"/>
      <w:pPr>
        <w:ind w:left="3600" w:hanging="360"/>
      </w:pPr>
      <w:rPr>
        <w:rFonts w:ascii="Courier New" w:hAnsi="Courier New" w:cs="Courier New" w:hint="default"/>
      </w:rPr>
    </w:lvl>
    <w:lvl w:ilvl="5" w:tplc="086A35AE" w:tentative="1">
      <w:start w:val="1"/>
      <w:numFmt w:val="bullet"/>
      <w:lvlText w:val=""/>
      <w:lvlJc w:val="left"/>
      <w:pPr>
        <w:ind w:left="4320" w:hanging="360"/>
      </w:pPr>
      <w:rPr>
        <w:rFonts w:ascii="Wingdings" w:hAnsi="Wingdings" w:hint="default"/>
      </w:rPr>
    </w:lvl>
    <w:lvl w:ilvl="6" w:tplc="A1D4C690" w:tentative="1">
      <w:start w:val="1"/>
      <w:numFmt w:val="bullet"/>
      <w:lvlText w:val=""/>
      <w:lvlJc w:val="left"/>
      <w:pPr>
        <w:ind w:left="5040" w:hanging="360"/>
      </w:pPr>
      <w:rPr>
        <w:rFonts w:ascii="Symbol" w:hAnsi="Symbol" w:hint="default"/>
      </w:rPr>
    </w:lvl>
    <w:lvl w:ilvl="7" w:tplc="2026CFA6" w:tentative="1">
      <w:start w:val="1"/>
      <w:numFmt w:val="bullet"/>
      <w:lvlText w:val="o"/>
      <w:lvlJc w:val="left"/>
      <w:pPr>
        <w:ind w:left="5760" w:hanging="360"/>
      </w:pPr>
      <w:rPr>
        <w:rFonts w:ascii="Courier New" w:hAnsi="Courier New" w:cs="Courier New" w:hint="default"/>
      </w:rPr>
    </w:lvl>
    <w:lvl w:ilvl="8" w:tplc="CE5C1D06" w:tentative="1">
      <w:start w:val="1"/>
      <w:numFmt w:val="bullet"/>
      <w:lvlText w:val=""/>
      <w:lvlJc w:val="left"/>
      <w:pPr>
        <w:ind w:left="6480" w:hanging="360"/>
      </w:pPr>
      <w:rPr>
        <w:rFonts w:ascii="Wingdings" w:hAnsi="Wingdings" w:hint="default"/>
      </w:rPr>
    </w:lvl>
  </w:abstractNum>
  <w:abstractNum w:abstractNumId="17" w15:restartNumberingAfterBreak="0">
    <w:nsid w:val="259E5A27"/>
    <w:multiLevelType w:val="hybridMultilevel"/>
    <w:tmpl w:val="563E06A8"/>
    <w:lvl w:ilvl="0" w:tplc="5A98DE24">
      <w:numFmt w:val="bullet"/>
      <w:lvlText w:val=""/>
      <w:lvlJc w:val="left"/>
      <w:pPr>
        <w:ind w:left="720" w:hanging="360"/>
      </w:pPr>
      <w:rPr>
        <w:rFonts w:ascii="Symbol" w:eastAsiaTheme="minorHAnsi" w:hAnsi="Symbol" w:cstheme="minorBidi" w:hint="default"/>
      </w:rPr>
    </w:lvl>
    <w:lvl w:ilvl="1" w:tplc="B608E48A">
      <w:start w:val="1"/>
      <w:numFmt w:val="bullet"/>
      <w:lvlText w:val="o"/>
      <w:lvlJc w:val="left"/>
      <w:pPr>
        <w:ind w:left="1440" w:hanging="360"/>
      </w:pPr>
      <w:rPr>
        <w:rFonts w:ascii="Courier New" w:hAnsi="Courier New" w:cs="Courier New" w:hint="default"/>
      </w:rPr>
    </w:lvl>
    <w:lvl w:ilvl="2" w:tplc="0890FA82" w:tentative="1">
      <w:start w:val="1"/>
      <w:numFmt w:val="bullet"/>
      <w:lvlText w:val=""/>
      <w:lvlJc w:val="left"/>
      <w:pPr>
        <w:ind w:left="2160" w:hanging="360"/>
      </w:pPr>
      <w:rPr>
        <w:rFonts w:ascii="Wingdings" w:hAnsi="Wingdings" w:hint="default"/>
      </w:rPr>
    </w:lvl>
    <w:lvl w:ilvl="3" w:tplc="0460449A" w:tentative="1">
      <w:start w:val="1"/>
      <w:numFmt w:val="bullet"/>
      <w:lvlText w:val=""/>
      <w:lvlJc w:val="left"/>
      <w:pPr>
        <w:ind w:left="2880" w:hanging="360"/>
      </w:pPr>
      <w:rPr>
        <w:rFonts w:ascii="Symbol" w:hAnsi="Symbol" w:hint="default"/>
      </w:rPr>
    </w:lvl>
    <w:lvl w:ilvl="4" w:tplc="242295CE" w:tentative="1">
      <w:start w:val="1"/>
      <w:numFmt w:val="bullet"/>
      <w:lvlText w:val="o"/>
      <w:lvlJc w:val="left"/>
      <w:pPr>
        <w:ind w:left="3600" w:hanging="360"/>
      </w:pPr>
      <w:rPr>
        <w:rFonts w:ascii="Courier New" w:hAnsi="Courier New" w:cs="Courier New" w:hint="default"/>
      </w:rPr>
    </w:lvl>
    <w:lvl w:ilvl="5" w:tplc="7E74C8D2" w:tentative="1">
      <w:start w:val="1"/>
      <w:numFmt w:val="bullet"/>
      <w:lvlText w:val=""/>
      <w:lvlJc w:val="left"/>
      <w:pPr>
        <w:ind w:left="4320" w:hanging="360"/>
      </w:pPr>
      <w:rPr>
        <w:rFonts w:ascii="Wingdings" w:hAnsi="Wingdings" w:hint="default"/>
      </w:rPr>
    </w:lvl>
    <w:lvl w:ilvl="6" w:tplc="A5286D94" w:tentative="1">
      <w:start w:val="1"/>
      <w:numFmt w:val="bullet"/>
      <w:lvlText w:val=""/>
      <w:lvlJc w:val="left"/>
      <w:pPr>
        <w:ind w:left="5040" w:hanging="360"/>
      </w:pPr>
      <w:rPr>
        <w:rFonts w:ascii="Symbol" w:hAnsi="Symbol" w:hint="default"/>
      </w:rPr>
    </w:lvl>
    <w:lvl w:ilvl="7" w:tplc="3724BB76" w:tentative="1">
      <w:start w:val="1"/>
      <w:numFmt w:val="bullet"/>
      <w:lvlText w:val="o"/>
      <w:lvlJc w:val="left"/>
      <w:pPr>
        <w:ind w:left="5760" w:hanging="360"/>
      </w:pPr>
      <w:rPr>
        <w:rFonts w:ascii="Courier New" w:hAnsi="Courier New" w:cs="Courier New" w:hint="default"/>
      </w:rPr>
    </w:lvl>
    <w:lvl w:ilvl="8" w:tplc="4CCCB64C" w:tentative="1">
      <w:start w:val="1"/>
      <w:numFmt w:val="bullet"/>
      <w:lvlText w:val=""/>
      <w:lvlJc w:val="left"/>
      <w:pPr>
        <w:ind w:left="6480" w:hanging="360"/>
      </w:pPr>
      <w:rPr>
        <w:rFonts w:ascii="Wingdings" w:hAnsi="Wingdings" w:hint="default"/>
      </w:rPr>
    </w:lvl>
  </w:abstractNum>
  <w:abstractNum w:abstractNumId="18" w15:restartNumberingAfterBreak="0">
    <w:nsid w:val="25E90710"/>
    <w:multiLevelType w:val="hybridMultilevel"/>
    <w:tmpl w:val="2CE22A68"/>
    <w:lvl w:ilvl="0" w:tplc="42D8BCE2">
      <w:start w:val="1"/>
      <w:numFmt w:val="bullet"/>
      <w:lvlText w:val=""/>
      <w:lvlJc w:val="left"/>
      <w:pPr>
        <w:ind w:left="720" w:hanging="360"/>
      </w:pPr>
      <w:rPr>
        <w:rFonts w:ascii="Symbol" w:hAnsi="Symbol" w:hint="default"/>
      </w:rPr>
    </w:lvl>
    <w:lvl w:ilvl="1" w:tplc="9D124B44" w:tentative="1">
      <w:start w:val="1"/>
      <w:numFmt w:val="bullet"/>
      <w:lvlText w:val="o"/>
      <w:lvlJc w:val="left"/>
      <w:pPr>
        <w:ind w:left="1440" w:hanging="360"/>
      </w:pPr>
      <w:rPr>
        <w:rFonts w:ascii="Courier New" w:hAnsi="Courier New" w:cs="Courier New" w:hint="default"/>
      </w:rPr>
    </w:lvl>
    <w:lvl w:ilvl="2" w:tplc="FB800236" w:tentative="1">
      <w:start w:val="1"/>
      <w:numFmt w:val="bullet"/>
      <w:lvlText w:val=""/>
      <w:lvlJc w:val="left"/>
      <w:pPr>
        <w:ind w:left="2160" w:hanging="360"/>
      </w:pPr>
      <w:rPr>
        <w:rFonts w:ascii="Wingdings" w:hAnsi="Wingdings" w:hint="default"/>
      </w:rPr>
    </w:lvl>
    <w:lvl w:ilvl="3" w:tplc="15AE265A" w:tentative="1">
      <w:start w:val="1"/>
      <w:numFmt w:val="bullet"/>
      <w:lvlText w:val=""/>
      <w:lvlJc w:val="left"/>
      <w:pPr>
        <w:ind w:left="2880" w:hanging="360"/>
      </w:pPr>
      <w:rPr>
        <w:rFonts w:ascii="Symbol" w:hAnsi="Symbol" w:hint="default"/>
      </w:rPr>
    </w:lvl>
    <w:lvl w:ilvl="4" w:tplc="C67E746A" w:tentative="1">
      <w:start w:val="1"/>
      <w:numFmt w:val="bullet"/>
      <w:lvlText w:val="o"/>
      <w:lvlJc w:val="left"/>
      <w:pPr>
        <w:ind w:left="3600" w:hanging="360"/>
      </w:pPr>
      <w:rPr>
        <w:rFonts w:ascii="Courier New" w:hAnsi="Courier New" w:cs="Courier New" w:hint="default"/>
      </w:rPr>
    </w:lvl>
    <w:lvl w:ilvl="5" w:tplc="6972B826" w:tentative="1">
      <w:start w:val="1"/>
      <w:numFmt w:val="bullet"/>
      <w:lvlText w:val=""/>
      <w:lvlJc w:val="left"/>
      <w:pPr>
        <w:ind w:left="4320" w:hanging="360"/>
      </w:pPr>
      <w:rPr>
        <w:rFonts w:ascii="Wingdings" w:hAnsi="Wingdings" w:hint="default"/>
      </w:rPr>
    </w:lvl>
    <w:lvl w:ilvl="6" w:tplc="2A7C3870" w:tentative="1">
      <w:start w:val="1"/>
      <w:numFmt w:val="bullet"/>
      <w:lvlText w:val=""/>
      <w:lvlJc w:val="left"/>
      <w:pPr>
        <w:ind w:left="5040" w:hanging="360"/>
      </w:pPr>
      <w:rPr>
        <w:rFonts w:ascii="Symbol" w:hAnsi="Symbol" w:hint="default"/>
      </w:rPr>
    </w:lvl>
    <w:lvl w:ilvl="7" w:tplc="68E23978" w:tentative="1">
      <w:start w:val="1"/>
      <w:numFmt w:val="bullet"/>
      <w:lvlText w:val="o"/>
      <w:lvlJc w:val="left"/>
      <w:pPr>
        <w:ind w:left="5760" w:hanging="360"/>
      </w:pPr>
      <w:rPr>
        <w:rFonts w:ascii="Courier New" w:hAnsi="Courier New" w:cs="Courier New" w:hint="default"/>
      </w:rPr>
    </w:lvl>
    <w:lvl w:ilvl="8" w:tplc="0BE0E0E4" w:tentative="1">
      <w:start w:val="1"/>
      <w:numFmt w:val="bullet"/>
      <w:lvlText w:val=""/>
      <w:lvlJc w:val="left"/>
      <w:pPr>
        <w:ind w:left="6480" w:hanging="360"/>
      </w:pPr>
      <w:rPr>
        <w:rFonts w:ascii="Wingdings" w:hAnsi="Wingdings" w:hint="default"/>
      </w:rPr>
    </w:lvl>
  </w:abstractNum>
  <w:abstractNum w:abstractNumId="19" w15:restartNumberingAfterBreak="0">
    <w:nsid w:val="25F86144"/>
    <w:multiLevelType w:val="hybridMultilevel"/>
    <w:tmpl w:val="7C46EB8C"/>
    <w:lvl w:ilvl="0" w:tplc="541C0F76">
      <w:start w:val="1"/>
      <w:numFmt w:val="bullet"/>
      <w:lvlText w:val=""/>
      <w:lvlJc w:val="left"/>
      <w:pPr>
        <w:ind w:left="752"/>
      </w:pPr>
      <w:rPr>
        <w:rFonts w:ascii="Symbol" w:hAnsi="Symbol" w:hint="default"/>
        <w:b w:val="0"/>
        <w:i w:val="0"/>
        <w:strike w:val="0"/>
        <w:dstrike w:val="0"/>
        <w:color w:val="000000"/>
        <w:sz w:val="26"/>
        <w:szCs w:val="26"/>
        <w:u w:val="none" w:color="000000"/>
        <w:bdr w:val="none" w:sz="0" w:space="0" w:color="auto"/>
        <w:shd w:val="clear" w:color="auto" w:fill="auto"/>
        <w:vertAlign w:val="baseline"/>
      </w:rPr>
    </w:lvl>
    <w:lvl w:ilvl="1" w:tplc="85DCAAF2">
      <w:start w:val="1"/>
      <w:numFmt w:val="bullet"/>
      <w:lvlText w:val="-"/>
      <w:lvlJc w:val="left"/>
      <w:pPr>
        <w:ind w:left="1026"/>
      </w:pPr>
      <w:rPr>
        <w:rFonts w:ascii="Arial" w:eastAsia="Arial" w:hAnsi="Arial" w:cs="Arial"/>
        <w:b/>
        <w:bCs/>
        <w:i w:val="0"/>
        <w:strike w:val="0"/>
        <w:dstrike w:val="0"/>
        <w:color w:val="FFFFFF"/>
        <w:sz w:val="36"/>
        <w:szCs w:val="36"/>
        <w:u w:val="none" w:color="000000"/>
        <w:bdr w:val="none" w:sz="0" w:space="0" w:color="auto"/>
        <w:shd w:val="clear" w:color="auto" w:fill="auto"/>
        <w:vertAlign w:val="baseline"/>
      </w:rPr>
    </w:lvl>
    <w:lvl w:ilvl="2" w:tplc="92925A4C">
      <w:start w:val="1"/>
      <w:numFmt w:val="bullet"/>
      <w:lvlText w:val="▪"/>
      <w:lvlJc w:val="left"/>
      <w:pPr>
        <w:ind w:left="1801"/>
      </w:pPr>
      <w:rPr>
        <w:rFonts w:ascii="Arial" w:eastAsia="Arial" w:hAnsi="Arial" w:cs="Arial"/>
        <w:b/>
        <w:bCs/>
        <w:i w:val="0"/>
        <w:strike w:val="0"/>
        <w:dstrike w:val="0"/>
        <w:color w:val="FFFFFF"/>
        <w:sz w:val="36"/>
        <w:szCs w:val="36"/>
        <w:u w:val="none" w:color="000000"/>
        <w:bdr w:val="none" w:sz="0" w:space="0" w:color="auto"/>
        <w:shd w:val="clear" w:color="auto" w:fill="auto"/>
        <w:vertAlign w:val="baseline"/>
      </w:rPr>
    </w:lvl>
    <w:lvl w:ilvl="3" w:tplc="8728A0F8">
      <w:start w:val="1"/>
      <w:numFmt w:val="bullet"/>
      <w:lvlText w:val="•"/>
      <w:lvlJc w:val="left"/>
      <w:pPr>
        <w:ind w:left="2521"/>
      </w:pPr>
      <w:rPr>
        <w:rFonts w:ascii="Arial" w:eastAsia="Arial" w:hAnsi="Arial" w:cs="Arial"/>
        <w:b/>
        <w:bCs/>
        <w:i w:val="0"/>
        <w:strike w:val="0"/>
        <w:dstrike w:val="0"/>
        <w:color w:val="FFFFFF"/>
        <w:sz w:val="36"/>
        <w:szCs w:val="36"/>
        <w:u w:val="none" w:color="000000"/>
        <w:bdr w:val="none" w:sz="0" w:space="0" w:color="auto"/>
        <w:shd w:val="clear" w:color="auto" w:fill="auto"/>
        <w:vertAlign w:val="baseline"/>
      </w:rPr>
    </w:lvl>
    <w:lvl w:ilvl="4" w:tplc="BF78EC0E">
      <w:start w:val="1"/>
      <w:numFmt w:val="bullet"/>
      <w:lvlText w:val="o"/>
      <w:lvlJc w:val="left"/>
      <w:pPr>
        <w:ind w:left="3241"/>
      </w:pPr>
      <w:rPr>
        <w:rFonts w:ascii="Arial" w:eastAsia="Arial" w:hAnsi="Arial" w:cs="Arial"/>
        <w:b/>
        <w:bCs/>
        <w:i w:val="0"/>
        <w:strike w:val="0"/>
        <w:dstrike w:val="0"/>
        <w:color w:val="FFFFFF"/>
        <w:sz w:val="36"/>
        <w:szCs w:val="36"/>
        <w:u w:val="none" w:color="000000"/>
        <w:bdr w:val="none" w:sz="0" w:space="0" w:color="auto"/>
        <w:shd w:val="clear" w:color="auto" w:fill="auto"/>
        <w:vertAlign w:val="baseline"/>
      </w:rPr>
    </w:lvl>
    <w:lvl w:ilvl="5" w:tplc="5CA0C86E">
      <w:start w:val="1"/>
      <w:numFmt w:val="bullet"/>
      <w:lvlText w:val="▪"/>
      <w:lvlJc w:val="left"/>
      <w:pPr>
        <w:ind w:left="3961"/>
      </w:pPr>
      <w:rPr>
        <w:rFonts w:ascii="Arial" w:eastAsia="Arial" w:hAnsi="Arial" w:cs="Arial"/>
        <w:b/>
        <w:bCs/>
        <w:i w:val="0"/>
        <w:strike w:val="0"/>
        <w:dstrike w:val="0"/>
        <w:color w:val="FFFFFF"/>
        <w:sz w:val="36"/>
        <w:szCs w:val="36"/>
        <w:u w:val="none" w:color="000000"/>
        <w:bdr w:val="none" w:sz="0" w:space="0" w:color="auto"/>
        <w:shd w:val="clear" w:color="auto" w:fill="auto"/>
        <w:vertAlign w:val="baseline"/>
      </w:rPr>
    </w:lvl>
    <w:lvl w:ilvl="6" w:tplc="9AC61EE0">
      <w:start w:val="1"/>
      <w:numFmt w:val="bullet"/>
      <w:lvlText w:val="•"/>
      <w:lvlJc w:val="left"/>
      <w:pPr>
        <w:ind w:left="4681"/>
      </w:pPr>
      <w:rPr>
        <w:rFonts w:ascii="Arial" w:eastAsia="Arial" w:hAnsi="Arial" w:cs="Arial"/>
        <w:b/>
        <w:bCs/>
        <w:i w:val="0"/>
        <w:strike w:val="0"/>
        <w:dstrike w:val="0"/>
        <w:color w:val="FFFFFF"/>
        <w:sz w:val="36"/>
        <w:szCs w:val="36"/>
        <w:u w:val="none" w:color="000000"/>
        <w:bdr w:val="none" w:sz="0" w:space="0" w:color="auto"/>
        <w:shd w:val="clear" w:color="auto" w:fill="auto"/>
        <w:vertAlign w:val="baseline"/>
      </w:rPr>
    </w:lvl>
    <w:lvl w:ilvl="7" w:tplc="DE2E45B0">
      <w:start w:val="1"/>
      <w:numFmt w:val="bullet"/>
      <w:lvlText w:val="o"/>
      <w:lvlJc w:val="left"/>
      <w:pPr>
        <w:ind w:left="5401"/>
      </w:pPr>
      <w:rPr>
        <w:rFonts w:ascii="Arial" w:eastAsia="Arial" w:hAnsi="Arial" w:cs="Arial"/>
        <w:b/>
        <w:bCs/>
        <w:i w:val="0"/>
        <w:strike w:val="0"/>
        <w:dstrike w:val="0"/>
        <w:color w:val="FFFFFF"/>
        <w:sz w:val="36"/>
        <w:szCs w:val="36"/>
        <w:u w:val="none" w:color="000000"/>
        <w:bdr w:val="none" w:sz="0" w:space="0" w:color="auto"/>
        <w:shd w:val="clear" w:color="auto" w:fill="auto"/>
        <w:vertAlign w:val="baseline"/>
      </w:rPr>
    </w:lvl>
    <w:lvl w:ilvl="8" w:tplc="D86EB220">
      <w:start w:val="1"/>
      <w:numFmt w:val="bullet"/>
      <w:lvlText w:val="▪"/>
      <w:lvlJc w:val="left"/>
      <w:pPr>
        <w:ind w:left="6121"/>
      </w:pPr>
      <w:rPr>
        <w:rFonts w:ascii="Arial" w:eastAsia="Arial" w:hAnsi="Arial" w:cs="Arial"/>
        <w:b/>
        <w:bCs/>
        <w:i w:val="0"/>
        <w:strike w:val="0"/>
        <w:dstrike w:val="0"/>
        <w:color w:val="FFFFFF"/>
        <w:sz w:val="36"/>
        <w:szCs w:val="36"/>
        <w:u w:val="none" w:color="000000"/>
        <w:bdr w:val="none" w:sz="0" w:space="0" w:color="auto"/>
        <w:shd w:val="clear" w:color="auto" w:fill="auto"/>
        <w:vertAlign w:val="baseline"/>
      </w:rPr>
    </w:lvl>
  </w:abstractNum>
  <w:abstractNum w:abstractNumId="20" w15:restartNumberingAfterBreak="0">
    <w:nsid w:val="28FA2909"/>
    <w:multiLevelType w:val="hybridMultilevel"/>
    <w:tmpl w:val="E5EC4310"/>
    <w:lvl w:ilvl="0" w:tplc="4DB8FF98">
      <w:start w:val="1"/>
      <w:numFmt w:val="bullet"/>
      <w:lvlText w:val=""/>
      <w:lvlJc w:val="left"/>
      <w:pPr>
        <w:ind w:left="57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F4983228">
      <w:start w:val="1"/>
      <w:numFmt w:val="bullet"/>
      <w:lvlText w:val="o"/>
      <w:lvlJc w:val="left"/>
      <w:pPr>
        <w:ind w:left="145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91F0126E">
      <w:start w:val="1"/>
      <w:numFmt w:val="bullet"/>
      <w:lvlText w:val="▪"/>
      <w:lvlJc w:val="left"/>
      <w:pPr>
        <w:ind w:left="217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74BA8360">
      <w:start w:val="1"/>
      <w:numFmt w:val="bullet"/>
      <w:lvlText w:val="•"/>
      <w:lvlJc w:val="left"/>
      <w:pPr>
        <w:ind w:left="289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815AE584">
      <w:start w:val="1"/>
      <w:numFmt w:val="bullet"/>
      <w:lvlText w:val="o"/>
      <w:lvlJc w:val="left"/>
      <w:pPr>
        <w:ind w:left="361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8C7028C6">
      <w:start w:val="1"/>
      <w:numFmt w:val="bullet"/>
      <w:lvlText w:val="▪"/>
      <w:lvlJc w:val="left"/>
      <w:pPr>
        <w:ind w:left="433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80083464">
      <w:start w:val="1"/>
      <w:numFmt w:val="bullet"/>
      <w:lvlText w:val="•"/>
      <w:lvlJc w:val="left"/>
      <w:pPr>
        <w:ind w:left="505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5AA6EAE0">
      <w:start w:val="1"/>
      <w:numFmt w:val="bullet"/>
      <w:lvlText w:val="o"/>
      <w:lvlJc w:val="left"/>
      <w:pPr>
        <w:ind w:left="577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42041ADE">
      <w:start w:val="1"/>
      <w:numFmt w:val="bullet"/>
      <w:lvlText w:val="▪"/>
      <w:lvlJc w:val="left"/>
      <w:pPr>
        <w:ind w:left="649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2A4A09B4"/>
    <w:multiLevelType w:val="hybridMultilevel"/>
    <w:tmpl w:val="E1E0D79E"/>
    <w:lvl w:ilvl="0" w:tplc="36D6F7B8">
      <w:start w:val="1"/>
      <w:numFmt w:val="bullet"/>
      <w:lvlText w:val="o"/>
      <w:lvlJc w:val="left"/>
      <w:pPr>
        <w:ind w:left="8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FFA63FDE">
      <w:start w:val="1"/>
      <w:numFmt w:val="bullet"/>
      <w:lvlText w:val="o"/>
      <w:lvlJc w:val="left"/>
      <w:pPr>
        <w:ind w:left="10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9B6A9736">
      <w:start w:val="1"/>
      <w:numFmt w:val="bullet"/>
      <w:lvlText w:val="▪"/>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89748924">
      <w:start w:val="1"/>
      <w:numFmt w:val="bullet"/>
      <w:lvlText w:val="•"/>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B4AA4B10">
      <w:start w:val="1"/>
      <w:numFmt w:val="bullet"/>
      <w:lvlText w:val="o"/>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24620938">
      <w:start w:val="1"/>
      <w:numFmt w:val="bullet"/>
      <w:lvlText w:val="▪"/>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F2EA8EF0">
      <w:start w:val="1"/>
      <w:numFmt w:val="bullet"/>
      <w:lvlText w:val="•"/>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28B057DA">
      <w:start w:val="1"/>
      <w:numFmt w:val="bullet"/>
      <w:lvlText w:val="o"/>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D22453C0">
      <w:start w:val="1"/>
      <w:numFmt w:val="bullet"/>
      <w:lvlText w:val="▪"/>
      <w:lvlJc w:val="left"/>
      <w:pPr>
        <w:ind w:left="61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BD12A7D"/>
    <w:multiLevelType w:val="hybridMultilevel"/>
    <w:tmpl w:val="527490F8"/>
    <w:lvl w:ilvl="0" w:tplc="CA443610">
      <w:start w:val="8"/>
      <w:numFmt w:val="decimal"/>
      <w:lvlText w:val="%1."/>
      <w:lvlJc w:val="left"/>
      <w:pPr>
        <w:ind w:left="720" w:hanging="360"/>
      </w:pPr>
      <w:rPr>
        <w:rFonts w:hint="default"/>
      </w:rPr>
    </w:lvl>
    <w:lvl w:ilvl="1" w:tplc="56F6A13E" w:tentative="1">
      <w:start w:val="1"/>
      <w:numFmt w:val="lowerLetter"/>
      <w:lvlText w:val="%2."/>
      <w:lvlJc w:val="left"/>
      <w:pPr>
        <w:ind w:left="1440" w:hanging="360"/>
      </w:pPr>
    </w:lvl>
    <w:lvl w:ilvl="2" w:tplc="3C5AC6CC" w:tentative="1">
      <w:start w:val="1"/>
      <w:numFmt w:val="lowerRoman"/>
      <w:lvlText w:val="%3."/>
      <w:lvlJc w:val="right"/>
      <w:pPr>
        <w:ind w:left="2160" w:hanging="180"/>
      </w:pPr>
    </w:lvl>
    <w:lvl w:ilvl="3" w:tplc="012433F8" w:tentative="1">
      <w:start w:val="1"/>
      <w:numFmt w:val="decimal"/>
      <w:lvlText w:val="%4."/>
      <w:lvlJc w:val="left"/>
      <w:pPr>
        <w:ind w:left="2880" w:hanging="360"/>
      </w:pPr>
    </w:lvl>
    <w:lvl w:ilvl="4" w:tplc="33AA4828" w:tentative="1">
      <w:start w:val="1"/>
      <w:numFmt w:val="lowerLetter"/>
      <w:lvlText w:val="%5."/>
      <w:lvlJc w:val="left"/>
      <w:pPr>
        <w:ind w:left="3600" w:hanging="360"/>
      </w:pPr>
    </w:lvl>
    <w:lvl w:ilvl="5" w:tplc="945C323A" w:tentative="1">
      <w:start w:val="1"/>
      <w:numFmt w:val="lowerRoman"/>
      <w:lvlText w:val="%6."/>
      <w:lvlJc w:val="right"/>
      <w:pPr>
        <w:ind w:left="4320" w:hanging="180"/>
      </w:pPr>
    </w:lvl>
    <w:lvl w:ilvl="6" w:tplc="5704875A" w:tentative="1">
      <w:start w:val="1"/>
      <w:numFmt w:val="decimal"/>
      <w:lvlText w:val="%7."/>
      <w:lvlJc w:val="left"/>
      <w:pPr>
        <w:ind w:left="5040" w:hanging="360"/>
      </w:pPr>
    </w:lvl>
    <w:lvl w:ilvl="7" w:tplc="F2DEE358" w:tentative="1">
      <w:start w:val="1"/>
      <w:numFmt w:val="lowerLetter"/>
      <w:lvlText w:val="%8."/>
      <w:lvlJc w:val="left"/>
      <w:pPr>
        <w:ind w:left="5760" w:hanging="360"/>
      </w:pPr>
    </w:lvl>
    <w:lvl w:ilvl="8" w:tplc="263E96A8" w:tentative="1">
      <w:start w:val="1"/>
      <w:numFmt w:val="lowerRoman"/>
      <w:lvlText w:val="%9."/>
      <w:lvlJc w:val="right"/>
      <w:pPr>
        <w:ind w:left="6480" w:hanging="180"/>
      </w:pPr>
    </w:lvl>
  </w:abstractNum>
  <w:abstractNum w:abstractNumId="23" w15:restartNumberingAfterBreak="0">
    <w:nsid w:val="32E53E25"/>
    <w:multiLevelType w:val="hybridMultilevel"/>
    <w:tmpl w:val="B92AF25A"/>
    <w:lvl w:ilvl="0" w:tplc="F45ACE88">
      <w:start w:val="1"/>
      <w:numFmt w:val="bullet"/>
      <w:lvlText w:val=""/>
      <w:lvlJc w:val="left"/>
      <w:pPr>
        <w:ind w:left="821"/>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C136D444">
      <w:start w:val="1"/>
      <w:numFmt w:val="bullet"/>
      <w:lvlText w:val="o"/>
      <w:lvlJc w:val="left"/>
      <w:pPr>
        <w:ind w:left="17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EB4457A8">
      <w:start w:val="1"/>
      <w:numFmt w:val="bullet"/>
      <w:lvlText w:val="▪"/>
      <w:lvlJc w:val="left"/>
      <w:pPr>
        <w:ind w:left="24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6128B700">
      <w:start w:val="1"/>
      <w:numFmt w:val="bullet"/>
      <w:lvlText w:val="•"/>
      <w:lvlJc w:val="left"/>
      <w:pPr>
        <w:ind w:left="31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28E4E2C">
      <w:start w:val="1"/>
      <w:numFmt w:val="bullet"/>
      <w:lvlText w:val="o"/>
      <w:lvlJc w:val="left"/>
      <w:pPr>
        <w:ind w:left="39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54687530">
      <w:start w:val="1"/>
      <w:numFmt w:val="bullet"/>
      <w:lvlText w:val="▪"/>
      <w:lvlJc w:val="left"/>
      <w:pPr>
        <w:ind w:left="46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3822D6F2">
      <w:start w:val="1"/>
      <w:numFmt w:val="bullet"/>
      <w:lvlText w:val="•"/>
      <w:lvlJc w:val="left"/>
      <w:pPr>
        <w:ind w:left="53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2FAD9AC">
      <w:start w:val="1"/>
      <w:numFmt w:val="bullet"/>
      <w:lvlText w:val="o"/>
      <w:lvlJc w:val="left"/>
      <w:pPr>
        <w:ind w:left="60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3CF63BE8">
      <w:start w:val="1"/>
      <w:numFmt w:val="bullet"/>
      <w:lvlText w:val="▪"/>
      <w:lvlJc w:val="left"/>
      <w:pPr>
        <w:ind w:left="67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33352A8D"/>
    <w:multiLevelType w:val="hybridMultilevel"/>
    <w:tmpl w:val="1D6CFF9A"/>
    <w:lvl w:ilvl="0" w:tplc="C03EAC3A">
      <w:start w:val="1"/>
      <w:numFmt w:val="bullet"/>
      <w:lvlText w:val=""/>
      <w:lvlJc w:val="left"/>
      <w:pPr>
        <w:ind w:left="720" w:hanging="360"/>
      </w:pPr>
      <w:rPr>
        <w:rFonts w:ascii="Symbol" w:hAnsi="Symbol" w:hint="default"/>
      </w:rPr>
    </w:lvl>
    <w:lvl w:ilvl="1" w:tplc="DBC6F9B8" w:tentative="1">
      <w:start w:val="1"/>
      <w:numFmt w:val="bullet"/>
      <w:lvlText w:val="o"/>
      <w:lvlJc w:val="left"/>
      <w:pPr>
        <w:ind w:left="1440" w:hanging="360"/>
      </w:pPr>
      <w:rPr>
        <w:rFonts w:ascii="Courier New" w:hAnsi="Courier New" w:cs="Courier New" w:hint="default"/>
      </w:rPr>
    </w:lvl>
    <w:lvl w:ilvl="2" w:tplc="A560CED6" w:tentative="1">
      <w:start w:val="1"/>
      <w:numFmt w:val="bullet"/>
      <w:lvlText w:val=""/>
      <w:lvlJc w:val="left"/>
      <w:pPr>
        <w:ind w:left="2160" w:hanging="360"/>
      </w:pPr>
      <w:rPr>
        <w:rFonts w:ascii="Wingdings" w:hAnsi="Wingdings" w:hint="default"/>
      </w:rPr>
    </w:lvl>
    <w:lvl w:ilvl="3" w:tplc="732836C6" w:tentative="1">
      <w:start w:val="1"/>
      <w:numFmt w:val="bullet"/>
      <w:lvlText w:val=""/>
      <w:lvlJc w:val="left"/>
      <w:pPr>
        <w:ind w:left="2880" w:hanging="360"/>
      </w:pPr>
      <w:rPr>
        <w:rFonts w:ascii="Symbol" w:hAnsi="Symbol" w:hint="default"/>
      </w:rPr>
    </w:lvl>
    <w:lvl w:ilvl="4" w:tplc="CFB29ECA" w:tentative="1">
      <w:start w:val="1"/>
      <w:numFmt w:val="bullet"/>
      <w:lvlText w:val="o"/>
      <w:lvlJc w:val="left"/>
      <w:pPr>
        <w:ind w:left="3600" w:hanging="360"/>
      </w:pPr>
      <w:rPr>
        <w:rFonts w:ascii="Courier New" w:hAnsi="Courier New" w:cs="Courier New" w:hint="default"/>
      </w:rPr>
    </w:lvl>
    <w:lvl w:ilvl="5" w:tplc="28EC30DA" w:tentative="1">
      <w:start w:val="1"/>
      <w:numFmt w:val="bullet"/>
      <w:lvlText w:val=""/>
      <w:lvlJc w:val="left"/>
      <w:pPr>
        <w:ind w:left="4320" w:hanging="360"/>
      </w:pPr>
      <w:rPr>
        <w:rFonts w:ascii="Wingdings" w:hAnsi="Wingdings" w:hint="default"/>
      </w:rPr>
    </w:lvl>
    <w:lvl w:ilvl="6" w:tplc="8BE65C00" w:tentative="1">
      <w:start w:val="1"/>
      <w:numFmt w:val="bullet"/>
      <w:lvlText w:val=""/>
      <w:lvlJc w:val="left"/>
      <w:pPr>
        <w:ind w:left="5040" w:hanging="360"/>
      </w:pPr>
      <w:rPr>
        <w:rFonts w:ascii="Symbol" w:hAnsi="Symbol" w:hint="default"/>
      </w:rPr>
    </w:lvl>
    <w:lvl w:ilvl="7" w:tplc="DA3E3E1C" w:tentative="1">
      <w:start w:val="1"/>
      <w:numFmt w:val="bullet"/>
      <w:lvlText w:val="o"/>
      <w:lvlJc w:val="left"/>
      <w:pPr>
        <w:ind w:left="5760" w:hanging="360"/>
      </w:pPr>
      <w:rPr>
        <w:rFonts w:ascii="Courier New" w:hAnsi="Courier New" w:cs="Courier New" w:hint="default"/>
      </w:rPr>
    </w:lvl>
    <w:lvl w:ilvl="8" w:tplc="427CEF36" w:tentative="1">
      <w:start w:val="1"/>
      <w:numFmt w:val="bullet"/>
      <w:lvlText w:val=""/>
      <w:lvlJc w:val="left"/>
      <w:pPr>
        <w:ind w:left="6480" w:hanging="360"/>
      </w:pPr>
      <w:rPr>
        <w:rFonts w:ascii="Wingdings" w:hAnsi="Wingdings" w:hint="default"/>
      </w:rPr>
    </w:lvl>
  </w:abstractNum>
  <w:abstractNum w:abstractNumId="25" w15:restartNumberingAfterBreak="0">
    <w:nsid w:val="3388392E"/>
    <w:multiLevelType w:val="hybridMultilevel"/>
    <w:tmpl w:val="96A25010"/>
    <w:lvl w:ilvl="0" w:tplc="730634F8">
      <w:start w:val="1"/>
      <w:numFmt w:val="bullet"/>
      <w:lvlText w:val=""/>
      <w:lvlJc w:val="left"/>
      <w:pPr>
        <w:ind w:left="821"/>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5778F6AC">
      <w:start w:val="1"/>
      <w:numFmt w:val="bullet"/>
      <w:lvlText w:val="o"/>
      <w:lvlJc w:val="left"/>
      <w:pPr>
        <w:ind w:left="17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B1E4FAB8">
      <w:start w:val="1"/>
      <w:numFmt w:val="bullet"/>
      <w:lvlText w:val="▪"/>
      <w:lvlJc w:val="left"/>
      <w:pPr>
        <w:ind w:left="24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F23EE4AE">
      <w:start w:val="1"/>
      <w:numFmt w:val="bullet"/>
      <w:lvlText w:val="•"/>
      <w:lvlJc w:val="left"/>
      <w:pPr>
        <w:ind w:left="31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7C210AE">
      <w:start w:val="1"/>
      <w:numFmt w:val="bullet"/>
      <w:lvlText w:val="o"/>
      <w:lvlJc w:val="left"/>
      <w:pPr>
        <w:ind w:left="39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40649C6E">
      <w:start w:val="1"/>
      <w:numFmt w:val="bullet"/>
      <w:lvlText w:val="▪"/>
      <w:lvlJc w:val="left"/>
      <w:pPr>
        <w:ind w:left="46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C6BA7B28">
      <w:start w:val="1"/>
      <w:numFmt w:val="bullet"/>
      <w:lvlText w:val="•"/>
      <w:lvlJc w:val="left"/>
      <w:pPr>
        <w:ind w:left="53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4CAC9D0">
      <w:start w:val="1"/>
      <w:numFmt w:val="bullet"/>
      <w:lvlText w:val="o"/>
      <w:lvlJc w:val="left"/>
      <w:pPr>
        <w:ind w:left="60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B6AC57BE">
      <w:start w:val="1"/>
      <w:numFmt w:val="bullet"/>
      <w:lvlText w:val="▪"/>
      <w:lvlJc w:val="left"/>
      <w:pPr>
        <w:ind w:left="67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3559561F"/>
    <w:multiLevelType w:val="hybridMultilevel"/>
    <w:tmpl w:val="7BFE5E34"/>
    <w:lvl w:ilvl="0" w:tplc="BF0E23D6">
      <w:start w:val="1"/>
      <w:numFmt w:val="bullet"/>
      <w:lvlText w:val="o"/>
      <w:lvlJc w:val="left"/>
      <w:pPr>
        <w:ind w:left="6"/>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1" w:tplc="1AB85C14">
      <w:start w:val="1"/>
      <w:numFmt w:val="bullet"/>
      <w:lvlText w:val="o"/>
      <w:lvlJc w:val="left"/>
      <w:pPr>
        <w:ind w:left="1172"/>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2" w:tplc="D28C05D8">
      <w:start w:val="1"/>
      <w:numFmt w:val="bullet"/>
      <w:lvlText w:val="▪"/>
      <w:lvlJc w:val="left"/>
      <w:pPr>
        <w:ind w:left="1892"/>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3" w:tplc="76AE8412">
      <w:start w:val="1"/>
      <w:numFmt w:val="bullet"/>
      <w:lvlText w:val="•"/>
      <w:lvlJc w:val="left"/>
      <w:pPr>
        <w:ind w:left="2612"/>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4" w:tplc="3A58A648">
      <w:start w:val="1"/>
      <w:numFmt w:val="bullet"/>
      <w:lvlText w:val="o"/>
      <w:lvlJc w:val="left"/>
      <w:pPr>
        <w:ind w:left="3332"/>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5" w:tplc="99DAD81A">
      <w:start w:val="1"/>
      <w:numFmt w:val="bullet"/>
      <w:lvlText w:val="▪"/>
      <w:lvlJc w:val="left"/>
      <w:pPr>
        <w:ind w:left="4052"/>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6" w:tplc="01661818">
      <w:start w:val="1"/>
      <w:numFmt w:val="bullet"/>
      <w:lvlText w:val="•"/>
      <w:lvlJc w:val="left"/>
      <w:pPr>
        <w:ind w:left="4772"/>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7" w:tplc="B09A7A3E">
      <w:start w:val="1"/>
      <w:numFmt w:val="bullet"/>
      <w:lvlText w:val="o"/>
      <w:lvlJc w:val="left"/>
      <w:pPr>
        <w:ind w:left="5492"/>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8" w:tplc="2FE27998">
      <w:start w:val="1"/>
      <w:numFmt w:val="bullet"/>
      <w:lvlText w:val="▪"/>
      <w:lvlJc w:val="left"/>
      <w:pPr>
        <w:ind w:left="6212"/>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363A05C8"/>
    <w:multiLevelType w:val="hybridMultilevel"/>
    <w:tmpl w:val="E572CFB4"/>
    <w:lvl w:ilvl="0" w:tplc="7E482126">
      <w:start w:val="1"/>
      <w:numFmt w:val="bullet"/>
      <w:lvlText w:val="o"/>
      <w:lvlJc w:val="left"/>
      <w:pPr>
        <w:ind w:left="752"/>
      </w:pPr>
      <w:rPr>
        <w:rFonts w:ascii="Courier New" w:hAnsi="Courier New" w:cs="Courier New" w:hint="default"/>
        <w:b w:val="0"/>
        <w:i w:val="0"/>
        <w:strike w:val="0"/>
        <w:dstrike w:val="0"/>
        <w:color w:val="000000"/>
        <w:sz w:val="26"/>
        <w:szCs w:val="26"/>
        <w:u w:val="none" w:color="000000"/>
        <w:bdr w:val="none" w:sz="0" w:space="0" w:color="auto"/>
        <w:shd w:val="clear" w:color="auto" w:fill="auto"/>
        <w:vertAlign w:val="baseline"/>
      </w:rPr>
    </w:lvl>
    <w:lvl w:ilvl="1" w:tplc="26028DB8">
      <w:start w:val="1"/>
      <w:numFmt w:val="bullet"/>
      <w:lvlText w:val="-"/>
      <w:lvlJc w:val="left"/>
      <w:pPr>
        <w:ind w:left="1026"/>
      </w:pPr>
      <w:rPr>
        <w:rFonts w:ascii="Arial" w:eastAsia="Arial" w:hAnsi="Arial" w:cs="Arial"/>
        <w:b/>
        <w:bCs/>
        <w:i w:val="0"/>
        <w:strike w:val="0"/>
        <w:dstrike w:val="0"/>
        <w:color w:val="FFFFFF"/>
        <w:sz w:val="36"/>
        <w:szCs w:val="36"/>
        <w:u w:val="none" w:color="000000"/>
        <w:bdr w:val="none" w:sz="0" w:space="0" w:color="auto"/>
        <w:shd w:val="clear" w:color="auto" w:fill="auto"/>
        <w:vertAlign w:val="baseline"/>
      </w:rPr>
    </w:lvl>
    <w:lvl w:ilvl="2" w:tplc="76DC681A">
      <w:start w:val="1"/>
      <w:numFmt w:val="bullet"/>
      <w:lvlText w:val="▪"/>
      <w:lvlJc w:val="left"/>
      <w:pPr>
        <w:ind w:left="1801"/>
      </w:pPr>
      <w:rPr>
        <w:rFonts w:ascii="Arial" w:eastAsia="Arial" w:hAnsi="Arial" w:cs="Arial"/>
        <w:b/>
        <w:bCs/>
        <w:i w:val="0"/>
        <w:strike w:val="0"/>
        <w:dstrike w:val="0"/>
        <w:color w:val="FFFFFF"/>
        <w:sz w:val="36"/>
        <w:szCs w:val="36"/>
        <w:u w:val="none" w:color="000000"/>
        <w:bdr w:val="none" w:sz="0" w:space="0" w:color="auto"/>
        <w:shd w:val="clear" w:color="auto" w:fill="auto"/>
        <w:vertAlign w:val="baseline"/>
      </w:rPr>
    </w:lvl>
    <w:lvl w:ilvl="3" w:tplc="1EBC9AE8">
      <w:start w:val="1"/>
      <w:numFmt w:val="bullet"/>
      <w:lvlText w:val="•"/>
      <w:lvlJc w:val="left"/>
      <w:pPr>
        <w:ind w:left="2521"/>
      </w:pPr>
      <w:rPr>
        <w:rFonts w:ascii="Arial" w:eastAsia="Arial" w:hAnsi="Arial" w:cs="Arial"/>
        <w:b/>
        <w:bCs/>
        <w:i w:val="0"/>
        <w:strike w:val="0"/>
        <w:dstrike w:val="0"/>
        <w:color w:val="FFFFFF"/>
        <w:sz w:val="36"/>
        <w:szCs w:val="36"/>
        <w:u w:val="none" w:color="000000"/>
        <w:bdr w:val="none" w:sz="0" w:space="0" w:color="auto"/>
        <w:shd w:val="clear" w:color="auto" w:fill="auto"/>
        <w:vertAlign w:val="baseline"/>
      </w:rPr>
    </w:lvl>
    <w:lvl w:ilvl="4" w:tplc="4204F5A8">
      <w:start w:val="1"/>
      <w:numFmt w:val="bullet"/>
      <w:lvlText w:val="o"/>
      <w:lvlJc w:val="left"/>
      <w:pPr>
        <w:ind w:left="3241"/>
      </w:pPr>
      <w:rPr>
        <w:rFonts w:ascii="Arial" w:eastAsia="Arial" w:hAnsi="Arial" w:cs="Arial"/>
        <w:b/>
        <w:bCs/>
        <w:i w:val="0"/>
        <w:strike w:val="0"/>
        <w:dstrike w:val="0"/>
        <w:color w:val="FFFFFF"/>
        <w:sz w:val="36"/>
        <w:szCs w:val="36"/>
        <w:u w:val="none" w:color="000000"/>
        <w:bdr w:val="none" w:sz="0" w:space="0" w:color="auto"/>
        <w:shd w:val="clear" w:color="auto" w:fill="auto"/>
        <w:vertAlign w:val="baseline"/>
      </w:rPr>
    </w:lvl>
    <w:lvl w:ilvl="5" w:tplc="C2F495FC">
      <w:start w:val="1"/>
      <w:numFmt w:val="bullet"/>
      <w:lvlText w:val="▪"/>
      <w:lvlJc w:val="left"/>
      <w:pPr>
        <w:ind w:left="3961"/>
      </w:pPr>
      <w:rPr>
        <w:rFonts w:ascii="Arial" w:eastAsia="Arial" w:hAnsi="Arial" w:cs="Arial"/>
        <w:b/>
        <w:bCs/>
        <w:i w:val="0"/>
        <w:strike w:val="0"/>
        <w:dstrike w:val="0"/>
        <w:color w:val="FFFFFF"/>
        <w:sz w:val="36"/>
        <w:szCs w:val="36"/>
        <w:u w:val="none" w:color="000000"/>
        <w:bdr w:val="none" w:sz="0" w:space="0" w:color="auto"/>
        <w:shd w:val="clear" w:color="auto" w:fill="auto"/>
        <w:vertAlign w:val="baseline"/>
      </w:rPr>
    </w:lvl>
    <w:lvl w:ilvl="6" w:tplc="7DA45CF4">
      <w:start w:val="1"/>
      <w:numFmt w:val="bullet"/>
      <w:lvlText w:val="•"/>
      <w:lvlJc w:val="left"/>
      <w:pPr>
        <w:ind w:left="4681"/>
      </w:pPr>
      <w:rPr>
        <w:rFonts w:ascii="Arial" w:eastAsia="Arial" w:hAnsi="Arial" w:cs="Arial"/>
        <w:b/>
        <w:bCs/>
        <w:i w:val="0"/>
        <w:strike w:val="0"/>
        <w:dstrike w:val="0"/>
        <w:color w:val="FFFFFF"/>
        <w:sz w:val="36"/>
        <w:szCs w:val="36"/>
        <w:u w:val="none" w:color="000000"/>
        <w:bdr w:val="none" w:sz="0" w:space="0" w:color="auto"/>
        <w:shd w:val="clear" w:color="auto" w:fill="auto"/>
        <w:vertAlign w:val="baseline"/>
      </w:rPr>
    </w:lvl>
    <w:lvl w:ilvl="7" w:tplc="6874C380">
      <w:start w:val="1"/>
      <w:numFmt w:val="bullet"/>
      <w:lvlText w:val="o"/>
      <w:lvlJc w:val="left"/>
      <w:pPr>
        <w:ind w:left="5401"/>
      </w:pPr>
      <w:rPr>
        <w:rFonts w:ascii="Arial" w:eastAsia="Arial" w:hAnsi="Arial" w:cs="Arial"/>
        <w:b/>
        <w:bCs/>
        <w:i w:val="0"/>
        <w:strike w:val="0"/>
        <w:dstrike w:val="0"/>
        <w:color w:val="FFFFFF"/>
        <w:sz w:val="36"/>
        <w:szCs w:val="36"/>
        <w:u w:val="none" w:color="000000"/>
        <w:bdr w:val="none" w:sz="0" w:space="0" w:color="auto"/>
        <w:shd w:val="clear" w:color="auto" w:fill="auto"/>
        <w:vertAlign w:val="baseline"/>
      </w:rPr>
    </w:lvl>
    <w:lvl w:ilvl="8" w:tplc="8B2A511A">
      <w:start w:val="1"/>
      <w:numFmt w:val="bullet"/>
      <w:lvlText w:val="▪"/>
      <w:lvlJc w:val="left"/>
      <w:pPr>
        <w:ind w:left="6121"/>
      </w:pPr>
      <w:rPr>
        <w:rFonts w:ascii="Arial" w:eastAsia="Arial" w:hAnsi="Arial" w:cs="Arial"/>
        <w:b/>
        <w:bCs/>
        <w:i w:val="0"/>
        <w:strike w:val="0"/>
        <w:dstrike w:val="0"/>
        <w:color w:val="FFFFFF"/>
        <w:sz w:val="36"/>
        <w:szCs w:val="36"/>
        <w:u w:val="none" w:color="000000"/>
        <w:bdr w:val="none" w:sz="0" w:space="0" w:color="auto"/>
        <w:shd w:val="clear" w:color="auto" w:fill="auto"/>
        <w:vertAlign w:val="baseline"/>
      </w:rPr>
    </w:lvl>
  </w:abstractNum>
  <w:abstractNum w:abstractNumId="28" w15:restartNumberingAfterBreak="0">
    <w:nsid w:val="36B75591"/>
    <w:multiLevelType w:val="hybridMultilevel"/>
    <w:tmpl w:val="C9E2638C"/>
    <w:lvl w:ilvl="0" w:tplc="F8D499E6">
      <w:start w:val="1"/>
      <w:numFmt w:val="bullet"/>
      <w:lvlText w:val="o"/>
      <w:lvlJc w:val="left"/>
      <w:pPr>
        <w:ind w:left="821"/>
      </w:pPr>
      <w:rPr>
        <w:rFonts w:ascii="Courier New" w:hAnsi="Courier New" w:cs="Courier New" w:hint="default"/>
        <w:b w:val="0"/>
        <w:i w:val="0"/>
        <w:strike w:val="0"/>
        <w:dstrike w:val="0"/>
        <w:color w:val="000000"/>
        <w:sz w:val="28"/>
        <w:szCs w:val="28"/>
        <w:u w:val="none" w:color="000000"/>
        <w:bdr w:val="none" w:sz="0" w:space="0" w:color="auto"/>
        <w:shd w:val="clear" w:color="auto" w:fill="auto"/>
        <w:vertAlign w:val="baseline"/>
      </w:rPr>
    </w:lvl>
    <w:lvl w:ilvl="1" w:tplc="9040569C">
      <w:start w:val="1"/>
      <w:numFmt w:val="bullet"/>
      <w:lvlText w:val="o"/>
      <w:lvlJc w:val="left"/>
      <w:pPr>
        <w:ind w:left="17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20AA9994">
      <w:start w:val="1"/>
      <w:numFmt w:val="bullet"/>
      <w:lvlText w:val="▪"/>
      <w:lvlJc w:val="left"/>
      <w:pPr>
        <w:ind w:left="24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29A879E0">
      <w:start w:val="1"/>
      <w:numFmt w:val="bullet"/>
      <w:lvlText w:val="•"/>
      <w:lvlJc w:val="left"/>
      <w:pPr>
        <w:ind w:left="31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81C48D4">
      <w:start w:val="1"/>
      <w:numFmt w:val="bullet"/>
      <w:lvlText w:val="o"/>
      <w:lvlJc w:val="left"/>
      <w:pPr>
        <w:ind w:left="39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7638AF06">
      <w:start w:val="1"/>
      <w:numFmt w:val="bullet"/>
      <w:lvlText w:val="▪"/>
      <w:lvlJc w:val="left"/>
      <w:pPr>
        <w:ind w:left="46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0D18B3DE">
      <w:start w:val="1"/>
      <w:numFmt w:val="bullet"/>
      <w:lvlText w:val="•"/>
      <w:lvlJc w:val="left"/>
      <w:pPr>
        <w:ind w:left="53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4801166">
      <w:start w:val="1"/>
      <w:numFmt w:val="bullet"/>
      <w:lvlText w:val="o"/>
      <w:lvlJc w:val="left"/>
      <w:pPr>
        <w:ind w:left="60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E5080304">
      <w:start w:val="1"/>
      <w:numFmt w:val="bullet"/>
      <w:lvlText w:val="▪"/>
      <w:lvlJc w:val="left"/>
      <w:pPr>
        <w:ind w:left="67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3AB15748"/>
    <w:multiLevelType w:val="hybridMultilevel"/>
    <w:tmpl w:val="6B52857A"/>
    <w:lvl w:ilvl="0" w:tplc="A6382446">
      <w:start w:val="1"/>
      <w:numFmt w:val="bullet"/>
      <w:lvlText w:val=""/>
      <w:lvlJc w:val="left"/>
      <w:pPr>
        <w:ind w:left="720" w:hanging="360"/>
      </w:pPr>
      <w:rPr>
        <w:rFonts w:ascii="Symbol" w:hAnsi="Symbol" w:hint="default"/>
      </w:rPr>
    </w:lvl>
    <w:lvl w:ilvl="1" w:tplc="FD786F42" w:tentative="1">
      <w:start w:val="1"/>
      <w:numFmt w:val="bullet"/>
      <w:lvlText w:val="o"/>
      <w:lvlJc w:val="left"/>
      <w:pPr>
        <w:ind w:left="1440" w:hanging="360"/>
      </w:pPr>
      <w:rPr>
        <w:rFonts w:ascii="Courier New" w:hAnsi="Courier New" w:cs="Courier New" w:hint="default"/>
      </w:rPr>
    </w:lvl>
    <w:lvl w:ilvl="2" w:tplc="B51A2508" w:tentative="1">
      <w:start w:val="1"/>
      <w:numFmt w:val="bullet"/>
      <w:lvlText w:val=""/>
      <w:lvlJc w:val="left"/>
      <w:pPr>
        <w:ind w:left="2160" w:hanging="360"/>
      </w:pPr>
      <w:rPr>
        <w:rFonts w:ascii="Wingdings" w:hAnsi="Wingdings" w:hint="default"/>
      </w:rPr>
    </w:lvl>
    <w:lvl w:ilvl="3" w:tplc="2922671A" w:tentative="1">
      <w:start w:val="1"/>
      <w:numFmt w:val="bullet"/>
      <w:lvlText w:val=""/>
      <w:lvlJc w:val="left"/>
      <w:pPr>
        <w:ind w:left="2880" w:hanging="360"/>
      </w:pPr>
      <w:rPr>
        <w:rFonts w:ascii="Symbol" w:hAnsi="Symbol" w:hint="default"/>
      </w:rPr>
    </w:lvl>
    <w:lvl w:ilvl="4" w:tplc="EBD6FF62" w:tentative="1">
      <w:start w:val="1"/>
      <w:numFmt w:val="bullet"/>
      <w:lvlText w:val="o"/>
      <w:lvlJc w:val="left"/>
      <w:pPr>
        <w:ind w:left="3600" w:hanging="360"/>
      </w:pPr>
      <w:rPr>
        <w:rFonts w:ascii="Courier New" w:hAnsi="Courier New" w:cs="Courier New" w:hint="default"/>
      </w:rPr>
    </w:lvl>
    <w:lvl w:ilvl="5" w:tplc="02D27E5C" w:tentative="1">
      <w:start w:val="1"/>
      <w:numFmt w:val="bullet"/>
      <w:lvlText w:val=""/>
      <w:lvlJc w:val="left"/>
      <w:pPr>
        <w:ind w:left="4320" w:hanging="360"/>
      </w:pPr>
      <w:rPr>
        <w:rFonts w:ascii="Wingdings" w:hAnsi="Wingdings" w:hint="default"/>
      </w:rPr>
    </w:lvl>
    <w:lvl w:ilvl="6" w:tplc="18D88550" w:tentative="1">
      <w:start w:val="1"/>
      <w:numFmt w:val="bullet"/>
      <w:lvlText w:val=""/>
      <w:lvlJc w:val="left"/>
      <w:pPr>
        <w:ind w:left="5040" w:hanging="360"/>
      </w:pPr>
      <w:rPr>
        <w:rFonts w:ascii="Symbol" w:hAnsi="Symbol" w:hint="default"/>
      </w:rPr>
    </w:lvl>
    <w:lvl w:ilvl="7" w:tplc="BEEE5A8A" w:tentative="1">
      <w:start w:val="1"/>
      <w:numFmt w:val="bullet"/>
      <w:lvlText w:val="o"/>
      <w:lvlJc w:val="left"/>
      <w:pPr>
        <w:ind w:left="5760" w:hanging="360"/>
      </w:pPr>
      <w:rPr>
        <w:rFonts w:ascii="Courier New" w:hAnsi="Courier New" w:cs="Courier New" w:hint="default"/>
      </w:rPr>
    </w:lvl>
    <w:lvl w:ilvl="8" w:tplc="FB442102" w:tentative="1">
      <w:start w:val="1"/>
      <w:numFmt w:val="bullet"/>
      <w:lvlText w:val=""/>
      <w:lvlJc w:val="left"/>
      <w:pPr>
        <w:ind w:left="6480" w:hanging="360"/>
      </w:pPr>
      <w:rPr>
        <w:rFonts w:ascii="Wingdings" w:hAnsi="Wingdings" w:hint="default"/>
      </w:rPr>
    </w:lvl>
  </w:abstractNum>
  <w:abstractNum w:abstractNumId="30" w15:restartNumberingAfterBreak="0">
    <w:nsid w:val="3FE322A8"/>
    <w:multiLevelType w:val="hybridMultilevel"/>
    <w:tmpl w:val="7D3E339A"/>
    <w:lvl w:ilvl="0" w:tplc="5CC8D330">
      <w:start w:val="1"/>
      <w:numFmt w:val="bullet"/>
      <w:lvlText w:val=""/>
      <w:lvlJc w:val="left"/>
      <w:pPr>
        <w:ind w:left="720" w:hanging="360"/>
      </w:pPr>
      <w:rPr>
        <w:rFonts w:ascii="Symbol" w:hAnsi="Symbol" w:hint="default"/>
      </w:rPr>
    </w:lvl>
    <w:lvl w:ilvl="1" w:tplc="57FA75B0" w:tentative="1">
      <w:start w:val="1"/>
      <w:numFmt w:val="bullet"/>
      <w:lvlText w:val="o"/>
      <w:lvlJc w:val="left"/>
      <w:pPr>
        <w:ind w:left="1440" w:hanging="360"/>
      </w:pPr>
      <w:rPr>
        <w:rFonts w:ascii="Courier New" w:hAnsi="Courier New" w:cs="Courier New" w:hint="default"/>
      </w:rPr>
    </w:lvl>
    <w:lvl w:ilvl="2" w:tplc="7EC82682" w:tentative="1">
      <w:start w:val="1"/>
      <w:numFmt w:val="bullet"/>
      <w:lvlText w:val=""/>
      <w:lvlJc w:val="left"/>
      <w:pPr>
        <w:ind w:left="2160" w:hanging="360"/>
      </w:pPr>
      <w:rPr>
        <w:rFonts w:ascii="Wingdings" w:hAnsi="Wingdings" w:hint="default"/>
      </w:rPr>
    </w:lvl>
    <w:lvl w:ilvl="3" w:tplc="C298C114" w:tentative="1">
      <w:start w:val="1"/>
      <w:numFmt w:val="bullet"/>
      <w:lvlText w:val=""/>
      <w:lvlJc w:val="left"/>
      <w:pPr>
        <w:ind w:left="2880" w:hanging="360"/>
      </w:pPr>
      <w:rPr>
        <w:rFonts w:ascii="Symbol" w:hAnsi="Symbol" w:hint="default"/>
      </w:rPr>
    </w:lvl>
    <w:lvl w:ilvl="4" w:tplc="8C96D40A" w:tentative="1">
      <w:start w:val="1"/>
      <w:numFmt w:val="bullet"/>
      <w:lvlText w:val="o"/>
      <w:lvlJc w:val="left"/>
      <w:pPr>
        <w:ind w:left="3600" w:hanging="360"/>
      </w:pPr>
      <w:rPr>
        <w:rFonts w:ascii="Courier New" w:hAnsi="Courier New" w:cs="Courier New" w:hint="default"/>
      </w:rPr>
    </w:lvl>
    <w:lvl w:ilvl="5" w:tplc="1AAA57F4" w:tentative="1">
      <w:start w:val="1"/>
      <w:numFmt w:val="bullet"/>
      <w:lvlText w:val=""/>
      <w:lvlJc w:val="left"/>
      <w:pPr>
        <w:ind w:left="4320" w:hanging="360"/>
      </w:pPr>
      <w:rPr>
        <w:rFonts w:ascii="Wingdings" w:hAnsi="Wingdings" w:hint="default"/>
      </w:rPr>
    </w:lvl>
    <w:lvl w:ilvl="6" w:tplc="B5E6C908" w:tentative="1">
      <w:start w:val="1"/>
      <w:numFmt w:val="bullet"/>
      <w:lvlText w:val=""/>
      <w:lvlJc w:val="left"/>
      <w:pPr>
        <w:ind w:left="5040" w:hanging="360"/>
      </w:pPr>
      <w:rPr>
        <w:rFonts w:ascii="Symbol" w:hAnsi="Symbol" w:hint="default"/>
      </w:rPr>
    </w:lvl>
    <w:lvl w:ilvl="7" w:tplc="BD44841A" w:tentative="1">
      <w:start w:val="1"/>
      <w:numFmt w:val="bullet"/>
      <w:lvlText w:val="o"/>
      <w:lvlJc w:val="left"/>
      <w:pPr>
        <w:ind w:left="5760" w:hanging="360"/>
      </w:pPr>
      <w:rPr>
        <w:rFonts w:ascii="Courier New" w:hAnsi="Courier New" w:cs="Courier New" w:hint="default"/>
      </w:rPr>
    </w:lvl>
    <w:lvl w:ilvl="8" w:tplc="7AE2A230" w:tentative="1">
      <w:start w:val="1"/>
      <w:numFmt w:val="bullet"/>
      <w:lvlText w:val=""/>
      <w:lvlJc w:val="left"/>
      <w:pPr>
        <w:ind w:left="6480" w:hanging="360"/>
      </w:pPr>
      <w:rPr>
        <w:rFonts w:ascii="Wingdings" w:hAnsi="Wingdings" w:hint="default"/>
      </w:rPr>
    </w:lvl>
  </w:abstractNum>
  <w:abstractNum w:abstractNumId="31" w15:restartNumberingAfterBreak="0">
    <w:nsid w:val="3FF551A8"/>
    <w:multiLevelType w:val="hybridMultilevel"/>
    <w:tmpl w:val="E206C0A8"/>
    <w:lvl w:ilvl="0" w:tplc="B19E8E62">
      <w:start w:val="1"/>
      <w:numFmt w:val="bullet"/>
      <w:lvlText w:val=""/>
      <w:lvlJc w:val="left"/>
      <w:pPr>
        <w:ind w:left="720" w:hanging="360"/>
      </w:pPr>
      <w:rPr>
        <w:rFonts w:ascii="Symbol" w:hAnsi="Symbol" w:hint="default"/>
      </w:rPr>
    </w:lvl>
    <w:lvl w:ilvl="1" w:tplc="D5AA61AA" w:tentative="1">
      <w:start w:val="1"/>
      <w:numFmt w:val="bullet"/>
      <w:lvlText w:val="o"/>
      <w:lvlJc w:val="left"/>
      <w:pPr>
        <w:ind w:left="1440" w:hanging="360"/>
      </w:pPr>
      <w:rPr>
        <w:rFonts w:ascii="Courier New" w:hAnsi="Courier New" w:cs="Courier New" w:hint="default"/>
      </w:rPr>
    </w:lvl>
    <w:lvl w:ilvl="2" w:tplc="53321BD2" w:tentative="1">
      <w:start w:val="1"/>
      <w:numFmt w:val="bullet"/>
      <w:lvlText w:val=""/>
      <w:lvlJc w:val="left"/>
      <w:pPr>
        <w:ind w:left="2160" w:hanging="360"/>
      </w:pPr>
      <w:rPr>
        <w:rFonts w:ascii="Wingdings" w:hAnsi="Wingdings" w:hint="default"/>
      </w:rPr>
    </w:lvl>
    <w:lvl w:ilvl="3" w:tplc="9816F2B4">
      <w:start w:val="1"/>
      <w:numFmt w:val="bullet"/>
      <w:lvlText w:val=""/>
      <w:lvlJc w:val="left"/>
      <w:pPr>
        <w:ind w:left="2880" w:hanging="360"/>
      </w:pPr>
      <w:rPr>
        <w:rFonts w:ascii="Symbol" w:hAnsi="Symbol" w:hint="default"/>
      </w:rPr>
    </w:lvl>
    <w:lvl w:ilvl="4" w:tplc="8214C1AE" w:tentative="1">
      <w:start w:val="1"/>
      <w:numFmt w:val="bullet"/>
      <w:lvlText w:val="o"/>
      <w:lvlJc w:val="left"/>
      <w:pPr>
        <w:ind w:left="3600" w:hanging="360"/>
      </w:pPr>
      <w:rPr>
        <w:rFonts w:ascii="Courier New" w:hAnsi="Courier New" w:cs="Courier New" w:hint="default"/>
      </w:rPr>
    </w:lvl>
    <w:lvl w:ilvl="5" w:tplc="CECE451E" w:tentative="1">
      <w:start w:val="1"/>
      <w:numFmt w:val="bullet"/>
      <w:lvlText w:val=""/>
      <w:lvlJc w:val="left"/>
      <w:pPr>
        <w:ind w:left="4320" w:hanging="360"/>
      </w:pPr>
      <w:rPr>
        <w:rFonts w:ascii="Wingdings" w:hAnsi="Wingdings" w:hint="default"/>
      </w:rPr>
    </w:lvl>
    <w:lvl w:ilvl="6" w:tplc="146497D6" w:tentative="1">
      <w:start w:val="1"/>
      <w:numFmt w:val="bullet"/>
      <w:lvlText w:val=""/>
      <w:lvlJc w:val="left"/>
      <w:pPr>
        <w:ind w:left="5040" w:hanging="360"/>
      </w:pPr>
      <w:rPr>
        <w:rFonts w:ascii="Symbol" w:hAnsi="Symbol" w:hint="default"/>
      </w:rPr>
    </w:lvl>
    <w:lvl w:ilvl="7" w:tplc="50D2F5D2" w:tentative="1">
      <w:start w:val="1"/>
      <w:numFmt w:val="bullet"/>
      <w:lvlText w:val="o"/>
      <w:lvlJc w:val="left"/>
      <w:pPr>
        <w:ind w:left="5760" w:hanging="360"/>
      </w:pPr>
      <w:rPr>
        <w:rFonts w:ascii="Courier New" w:hAnsi="Courier New" w:cs="Courier New" w:hint="default"/>
      </w:rPr>
    </w:lvl>
    <w:lvl w:ilvl="8" w:tplc="FCC0E2D0" w:tentative="1">
      <w:start w:val="1"/>
      <w:numFmt w:val="bullet"/>
      <w:lvlText w:val=""/>
      <w:lvlJc w:val="left"/>
      <w:pPr>
        <w:ind w:left="6480" w:hanging="360"/>
      </w:pPr>
      <w:rPr>
        <w:rFonts w:ascii="Wingdings" w:hAnsi="Wingdings" w:hint="default"/>
      </w:rPr>
    </w:lvl>
  </w:abstractNum>
  <w:abstractNum w:abstractNumId="32" w15:restartNumberingAfterBreak="0">
    <w:nsid w:val="40BD48FD"/>
    <w:multiLevelType w:val="hybridMultilevel"/>
    <w:tmpl w:val="D0CE3008"/>
    <w:lvl w:ilvl="0" w:tplc="B3D69E56">
      <w:start w:val="1"/>
      <w:numFmt w:val="bullet"/>
      <w:lvlText w:val="•"/>
      <w:lvlJc w:val="left"/>
      <w:pPr>
        <w:ind w:left="2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8CCB01E">
      <w:start w:val="1"/>
      <w:numFmt w:val="bullet"/>
      <w:lvlText w:val="o"/>
      <w:lvlJc w:val="left"/>
      <w:pPr>
        <w:ind w:left="125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0DE42C14">
      <w:start w:val="1"/>
      <w:numFmt w:val="bullet"/>
      <w:lvlText w:val="▪"/>
      <w:lvlJc w:val="left"/>
      <w:pPr>
        <w:ind w:left="197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6A3E6050">
      <w:start w:val="1"/>
      <w:numFmt w:val="bullet"/>
      <w:lvlText w:val="•"/>
      <w:lvlJc w:val="left"/>
      <w:pPr>
        <w:ind w:left="269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D6A74B2">
      <w:start w:val="1"/>
      <w:numFmt w:val="bullet"/>
      <w:lvlText w:val="o"/>
      <w:lvlJc w:val="left"/>
      <w:pPr>
        <w:ind w:left="341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35C6537E">
      <w:start w:val="1"/>
      <w:numFmt w:val="bullet"/>
      <w:lvlText w:val="▪"/>
      <w:lvlJc w:val="left"/>
      <w:pPr>
        <w:ind w:left="413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9B9C235C">
      <w:start w:val="1"/>
      <w:numFmt w:val="bullet"/>
      <w:lvlText w:val="•"/>
      <w:lvlJc w:val="left"/>
      <w:pPr>
        <w:ind w:left="48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6341F32">
      <w:start w:val="1"/>
      <w:numFmt w:val="bullet"/>
      <w:lvlText w:val="o"/>
      <w:lvlJc w:val="left"/>
      <w:pPr>
        <w:ind w:left="557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46DE38A4">
      <w:start w:val="1"/>
      <w:numFmt w:val="bullet"/>
      <w:lvlText w:val="▪"/>
      <w:lvlJc w:val="left"/>
      <w:pPr>
        <w:ind w:left="629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43F42F64"/>
    <w:multiLevelType w:val="hybridMultilevel"/>
    <w:tmpl w:val="7982040E"/>
    <w:lvl w:ilvl="0" w:tplc="65A03134">
      <w:start w:val="1"/>
      <w:numFmt w:val="bullet"/>
      <w:lvlText w:val=""/>
      <w:lvlJc w:val="left"/>
      <w:pPr>
        <w:ind w:left="720" w:hanging="360"/>
      </w:pPr>
      <w:rPr>
        <w:rFonts w:ascii="Symbol" w:hAnsi="Symbol" w:hint="default"/>
      </w:rPr>
    </w:lvl>
    <w:lvl w:ilvl="1" w:tplc="F4B2EE90" w:tentative="1">
      <w:start w:val="1"/>
      <w:numFmt w:val="bullet"/>
      <w:lvlText w:val="o"/>
      <w:lvlJc w:val="left"/>
      <w:pPr>
        <w:ind w:left="1440" w:hanging="360"/>
      </w:pPr>
      <w:rPr>
        <w:rFonts w:ascii="Courier New" w:hAnsi="Courier New" w:cs="Courier New" w:hint="default"/>
      </w:rPr>
    </w:lvl>
    <w:lvl w:ilvl="2" w:tplc="AF6C3EAC" w:tentative="1">
      <w:start w:val="1"/>
      <w:numFmt w:val="bullet"/>
      <w:lvlText w:val=""/>
      <w:lvlJc w:val="left"/>
      <w:pPr>
        <w:ind w:left="2160" w:hanging="360"/>
      </w:pPr>
      <w:rPr>
        <w:rFonts w:ascii="Wingdings" w:hAnsi="Wingdings" w:hint="default"/>
      </w:rPr>
    </w:lvl>
    <w:lvl w:ilvl="3" w:tplc="C4D22E1C" w:tentative="1">
      <w:start w:val="1"/>
      <w:numFmt w:val="bullet"/>
      <w:lvlText w:val=""/>
      <w:lvlJc w:val="left"/>
      <w:pPr>
        <w:ind w:left="2880" w:hanging="360"/>
      </w:pPr>
      <w:rPr>
        <w:rFonts w:ascii="Symbol" w:hAnsi="Symbol" w:hint="default"/>
      </w:rPr>
    </w:lvl>
    <w:lvl w:ilvl="4" w:tplc="482C4874" w:tentative="1">
      <w:start w:val="1"/>
      <w:numFmt w:val="bullet"/>
      <w:lvlText w:val="o"/>
      <w:lvlJc w:val="left"/>
      <w:pPr>
        <w:ind w:left="3600" w:hanging="360"/>
      </w:pPr>
      <w:rPr>
        <w:rFonts w:ascii="Courier New" w:hAnsi="Courier New" w:cs="Courier New" w:hint="default"/>
      </w:rPr>
    </w:lvl>
    <w:lvl w:ilvl="5" w:tplc="EFF42944" w:tentative="1">
      <w:start w:val="1"/>
      <w:numFmt w:val="bullet"/>
      <w:lvlText w:val=""/>
      <w:lvlJc w:val="left"/>
      <w:pPr>
        <w:ind w:left="4320" w:hanging="360"/>
      </w:pPr>
      <w:rPr>
        <w:rFonts w:ascii="Wingdings" w:hAnsi="Wingdings" w:hint="default"/>
      </w:rPr>
    </w:lvl>
    <w:lvl w:ilvl="6" w:tplc="8D7427A6" w:tentative="1">
      <w:start w:val="1"/>
      <w:numFmt w:val="bullet"/>
      <w:lvlText w:val=""/>
      <w:lvlJc w:val="left"/>
      <w:pPr>
        <w:ind w:left="5040" w:hanging="360"/>
      </w:pPr>
      <w:rPr>
        <w:rFonts w:ascii="Symbol" w:hAnsi="Symbol" w:hint="default"/>
      </w:rPr>
    </w:lvl>
    <w:lvl w:ilvl="7" w:tplc="84F2B7AE" w:tentative="1">
      <w:start w:val="1"/>
      <w:numFmt w:val="bullet"/>
      <w:lvlText w:val="o"/>
      <w:lvlJc w:val="left"/>
      <w:pPr>
        <w:ind w:left="5760" w:hanging="360"/>
      </w:pPr>
      <w:rPr>
        <w:rFonts w:ascii="Courier New" w:hAnsi="Courier New" w:cs="Courier New" w:hint="default"/>
      </w:rPr>
    </w:lvl>
    <w:lvl w:ilvl="8" w:tplc="22624FF4" w:tentative="1">
      <w:start w:val="1"/>
      <w:numFmt w:val="bullet"/>
      <w:lvlText w:val=""/>
      <w:lvlJc w:val="left"/>
      <w:pPr>
        <w:ind w:left="6480" w:hanging="360"/>
      </w:pPr>
      <w:rPr>
        <w:rFonts w:ascii="Wingdings" w:hAnsi="Wingdings" w:hint="default"/>
      </w:rPr>
    </w:lvl>
  </w:abstractNum>
  <w:abstractNum w:abstractNumId="34" w15:restartNumberingAfterBreak="0">
    <w:nsid w:val="447E600A"/>
    <w:multiLevelType w:val="hybridMultilevel"/>
    <w:tmpl w:val="6830800C"/>
    <w:lvl w:ilvl="0" w:tplc="5C6CF15C">
      <w:start w:val="1"/>
      <w:numFmt w:val="bullet"/>
      <w:lvlText w:val="•"/>
      <w:lvlJc w:val="left"/>
      <w:pPr>
        <w:ind w:left="46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6727BCA">
      <w:start w:val="1"/>
      <w:numFmt w:val="bullet"/>
      <w:lvlText w:val="o"/>
      <w:lvlJc w:val="left"/>
      <w:pPr>
        <w:ind w:left="13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94D2BA90">
      <w:start w:val="1"/>
      <w:numFmt w:val="bullet"/>
      <w:lvlText w:val="▪"/>
      <w:lvlJc w:val="left"/>
      <w:pPr>
        <w:ind w:left="21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D68A0B66">
      <w:start w:val="1"/>
      <w:numFmt w:val="bullet"/>
      <w:lvlText w:val="•"/>
      <w:lvlJc w:val="left"/>
      <w:pPr>
        <w:ind w:left="28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A0676DC">
      <w:start w:val="1"/>
      <w:numFmt w:val="bullet"/>
      <w:lvlText w:val="o"/>
      <w:lvlJc w:val="left"/>
      <w:pPr>
        <w:ind w:left="35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6318F44A">
      <w:start w:val="1"/>
      <w:numFmt w:val="bullet"/>
      <w:lvlText w:val="▪"/>
      <w:lvlJc w:val="left"/>
      <w:pPr>
        <w:ind w:left="42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6BB43564">
      <w:start w:val="1"/>
      <w:numFmt w:val="bullet"/>
      <w:lvlText w:val="•"/>
      <w:lvlJc w:val="left"/>
      <w:pPr>
        <w:ind w:left="49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114CEB8">
      <w:start w:val="1"/>
      <w:numFmt w:val="bullet"/>
      <w:lvlText w:val="o"/>
      <w:lvlJc w:val="left"/>
      <w:pPr>
        <w:ind w:left="57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FA52D0DA">
      <w:start w:val="1"/>
      <w:numFmt w:val="bullet"/>
      <w:lvlText w:val="▪"/>
      <w:lvlJc w:val="left"/>
      <w:pPr>
        <w:ind w:left="64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456A3BE8"/>
    <w:multiLevelType w:val="hybridMultilevel"/>
    <w:tmpl w:val="E264966E"/>
    <w:lvl w:ilvl="0" w:tplc="3D8C6D74">
      <w:start w:val="1"/>
      <w:numFmt w:val="bullet"/>
      <w:lvlText w:val=""/>
      <w:lvlJc w:val="left"/>
      <w:pPr>
        <w:ind w:left="720" w:hanging="360"/>
      </w:pPr>
      <w:rPr>
        <w:rFonts w:ascii="Symbol" w:hAnsi="Symbol" w:hint="default"/>
      </w:rPr>
    </w:lvl>
    <w:lvl w:ilvl="1" w:tplc="5F3884A4" w:tentative="1">
      <w:start w:val="1"/>
      <w:numFmt w:val="bullet"/>
      <w:lvlText w:val="o"/>
      <w:lvlJc w:val="left"/>
      <w:pPr>
        <w:ind w:left="1440" w:hanging="360"/>
      </w:pPr>
      <w:rPr>
        <w:rFonts w:ascii="Courier New" w:hAnsi="Courier New" w:cs="Courier New" w:hint="default"/>
      </w:rPr>
    </w:lvl>
    <w:lvl w:ilvl="2" w:tplc="0EEAA8EC" w:tentative="1">
      <w:start w:val="1"/>
      <w:numFmt w:val="bullet"/>
      <w:lvlText w:val=""/>
      <w:lvlJc w:val="left"/>
      <w:pPr>
        <w:ind w:left="2160" w:hanging="360"/>
      </w:pPr>
      <w:rPr>
        <w:rFonts w:ascii="Wingdings" w:hAnsi="Wingdings" w:hint="default"/>
      </w:rPr>
    </w:lvl>
    <w:lvl w:ilvl="3" w:tplc="E92A94CE" w:tentative="1">
      <w:start w:val="1"/>
      <w:numFmt w:val="bullet"/>
      <w:lvlText w:val=""/>
      <w:lvlJc w:val="left"/>
      <w:pPr>
        <w:ind w:left="2880" w:hanging="360"/>
      </w:pPr>
      <w:rPr>
        <w:rFonts w:ascii="Symbol" w:hAnsi="Symbol" w:hint="default"/>
      </w:rPr>
    </w:lvl>
    <w:lvl w:ilvl="4" w:tplc="23DC2A94" w:tentative="1">
      <w:start w:val="1"/>
      <w:numFmt w:val="bullet"/>
      <w:lvlText w:val="o"/>
      <w:lvlJc w:val="left"/>
      <w:pPr>
        <w:ind w:left="3600" w:hanging="360"/>
      </w:pPr>
      <w:rPr>
        <w:rFonts w:ascii="Courier New" w:hAnsi="Courier New" w:cs="Courier New" w:hint="default"/>
      </w:rPr>
    </w:lvl>
    <w:lvl w:ilvl="5" w:tplc="B9486FEE" w:tentative="1">
      <w:start w:val="1"/>
      <w:numFmt w:val="bullet"/>
      <w:lvlText w:val=""/>
      <w:lvlJc w:val="left"/>
      <w:pPr>
        <w:ind w:left="4320" w:hanging="360"/>
      </w:pPr>
      <w:rPr>
        <w:rFonts w:ascii="Wingdings" w:hAnsi="Wingdings" w:hint="default"/>
      </w:rPr>
    </w:lvl>
    <w:lvl w:ilvl="6" w:tplc="55AC039E" w:tentative="1">
      <w:start w:val="1"/>
      <w:numFmt w:val="bullet"/>
      <w:lvlText w:val=""/>
      <w:lvlJc w:val="left"/>
      <w:pPr>
        <w:ind w:left="5040" w:hanging="360"/>
      </w:pPr>
      <w:rPr>
        <w:rFonts w:ascii="Symbol" w:hAnsi="Symbol" w:hint="default"/>
      </w:rPr>
    </w:lvl>
    <w:lvl w:ilvl="7" w:tplc="FF3A228C" w:tentative="1">
      <w:start w:val="1"/>
      <w:numFmt w:val="bullet"/>
      <w:lvlText w:val="o"/>
      <w:lvlJc w:val="left"/>
      <w:pPr>
        <w:ind w:left="5760" w:hanging="360"/>
      </w:pPr>
      <w:rPr>
        <w:rFonts w:ascii="Courier New" w:hAnsi="Courier New" w:cs="Courier New" w:hint="default"/>
      </w:rPr>
    </w:lvl>
    <w:lvl w:ilvl="8" w:tplc="C144D3DE" w:tentative="1">
      <w:start w:val="1"/>
      <w:numFmt w:val="bullet"/>
      <w:lvlText w:val=""/>
      <w:lvlJc w:val="left"/>
      <w:pPr>
        <w:ind w:left="6480" w:hanging="360"/>
      </w:pPr>
      <w:rPr>
        <w:rFonts w:ascii="Wingdings" w:hAnsi="Wingdings" w:hint="default"/>
      </w:rPr>
    </w:lvl>
  </w:abstractNum>
  <w:abstractNum w:abstractNumId="36" w15:restartNumberingAfterBreak="0">
    <w:nsid w:val="4B4B4077"/>
    <w:multiLevelType w:val="hybridMultilevel"/>
    <w:tmpl w:val="9B78F588"/>
    <w:lvl w:ilvl="0" w:tplc="FEEC38B4">
      <w:start w:val="1"/>
      <w:numFmt w:val="bullet"/>
      <w:lvlText w:val="•"/>
      <w:lvlJc w:val="left"/>
      <w:pPr>
        <w:ind w:left="5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C84BFB8">
      <w:start w:val="1"/>
      <w:numFmt w:val="bullet"/>
      <w:lvlText w:val=""/>
      <w:lvlJc w:val="left"/>
      <w:pPr>
        <w:ind w:left="148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96C265E">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D3C11A6">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37ED932">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8143C4E">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D7C706E">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F962BE8">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6B09236">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4B9F5CED"/>
    <w:multiLevelType w:val="hybridMultilevel"/>
    <w:tmpl w:val="698826D4"/>
    <w:lvl w:ilvl="0" w:tplc="4F3E58F6">
      <w:start w:val="1"/>
      <w:numFmt w:val="bullet"/>
      <w:lvlText w:val=""/>
      <w:lvlJc w:val="left"/>
      <w:pPr>
        <w:ind w:left="720" w:hanging="360"/>
      </w:pPr>
      <w:rPr>
        <w:rFonts w:ascii="Symbol" w:hAnsi="Symbol" w:hint="default"/>
      </w:rPr>
    </w:lvl>
    <w:lvl w:ilvl="1" w:tplc="48D4627A" w:tentative="1">
      <w:start w:val="1"/>
      <w:numFmt w:val="bullet"/>
      <w:lvlText w:val="o"/>
      <w:lvlJc w:val="left"/>
      <w:pPr>
        <w:ind w:left="1440" w:hanging="360"/>
      </w:pPr>
      <w:rPr>
        <w:rFonts w:ascii="Courier New" w:hAnsi="Courier New" w:cs="Courier New" w:hint="default"/>
      </w:rPr>
    </w:lvl>
    <w:lvl w:ilvl="2" w:tplc="3C807222" w:tentative="1">
      <w:start w:val="1"/>
      <w:numFmt w:val="bullet"/>
      <w:lvlText w:val=""/>
      <w:lvlJc w:val="left"/>
      <w:pPr>
        <w:ind w:left="2160" w:hanging="360"/>
      </w:pPr>
      <w:rPr>
        <w:rFonts w:ascii="Wingdings" w:hAnsi="Wingdings" w:hint="default"/>
      </w:rPr>
    </w:lvl>
    <w:lvl w:ilvl="3" w:tplc="DE36792E" w:tentative="1">
      <w:start w:val="1"/>
      <w:numFmt w:val="bullet"/>
      <w:lvlText w:val=""/>
      <w:lvlJc w:val="left"/>
      <w:pPr>
        <w:ind w:left="2880" w:hanging="360"/>
      </w:pPr>
      <w:rPr>
        <w:rFonts w:ascii="Symbol" w:hAnsi="Symbol" w:hint="default"/>
      </w:rPr>
    </w:lvl>
    <w:lvl w:ilvl="4" w:tplc="3FC6FD18" w:tentative="1">
      <w:start w:val="1"/>
      <w:numFmt w:val="bullet"/>
      <w:lvlText w:val="o"/>
      <w:lvlJc w:val="left"/>
      <w:pPr>
        <w:ind w:left="3600" w:hanging="360"/>
      </w:pPr>
      <w:rPr>
        <w:rFonts w:ascii="Courier New" w:hAnsi="Courier New" w:cs="Courier New" w:hint="default"/>
      </w:rPr>
    </w:lvl>
    <w:lvl w:ilvl="5" w:tplc="4EAC80C4" w:tentative="1">
      <w:start w:val="1"/>
      <w:numFmt w:val="bullet"/>
      <w:lvlText w:val=""/>
      <w:lvlJc w:val="left"/>
      <w:pPr>
        <w:ind w:left="4320" w:hanging="360"/>
      </w:pPr>
      <w:rPr>
        <w:rFonts w:ascii="Wingdings" w:hAnsi="Wingdings" w:hint="default"/>
      </w:rPr>
    </w:lvl>
    <w:lvl w:ilvl="6" w:tplc="41DACB30" w:tentative="1">
      <w:start w:val="1"/>
      <w:numFmt w:val="bullet"/>
      <w:lvlText w:val=""/>
      <w:lvlJc w:val="left"/>
      <w:pPr>
        <w:ind w:left="5040" w:hanging="360"/>
      </w:pPr>
      <w:rPr>
        <w:rFonts w:ascii="Symbol" w:hAnsi="Symbol" w:hint="default"/>
      </w:rPr>
    </w:lvl>
    <w:lvl w:ilvl="7" w:tplc="A3CC4FB2" w:tentative="1">
      <w:start w:val="1"/>
      <w:numFmt w:val="bullet"/>
      <w:lvlText w:val="o"/>
      <w:lvlJc w:val="left"/>
      <w:pPr>
        <w:ind w:left="5760" w:hanging="360"/>
      </w:pPr>
      <w:rPr>
        <w:rFonts w:ascii="Courier New" w:hAnsi="Courier New" w:cs="Courier New" w:hint="default"/>
      </w:rPr>
    </w:lvl>
    <w:lvl w:ilvl="8" w:tplc="E5E086EE" w:tentative="1">
      <w:start w:val="1"/>
      <w:numFmt w:val="bullet"/>
      <w:lvlText w:val=""/>
      <w:lvlJc w:val="left"/>
      <w:pPr>
        <w:ind w:left="6480" w:hanging="360"/>
      </w:pPr>
      <w:rPr>
        <w:rFonts w:ascii="Wingdings" w:hAnsi="Wingdings" w:hint="default"/>
      </w:rPr>
    </w:lvl>
  </w:abstractNum>
  <w:abstractNum w:abstractNumId="38" w15:restartNumberingAfterBreak="0">
    <w:nsid w:val="4D5B5EE5"/>
    <w:multiLevelType w:val="hybridMultilevel"/>
    <w:tmpl w:val="6EC04C60"/>
    <w:lvl w:ilvl="0" w:tplc="4244B7B6">
      <w:start w:val="1"/>
      <w:numFmt w:val="bullet"/>
      <w:lvlText w:val=""/>
      <w:lvlJc w:val="left"/>
      <w:pPr>
        <w:ind w:left="360" w:hanging="360"/>
      </w:pPr>
      <w:rPr>
        <w:rFonts w:ascii="Symbol" w:hAnsi="Symbol" w:hint="default"/>
      </w:rPr>
    </w:lvl>
    <w:lvl w:ilvl="1" w:tplc="628AE5EC">
      <w:start w:val="1"/>
      <w:numFmt w:val="bullet"/>
      <w:lvlText w:val="o"/>
      <w:lvlJc w:val="left"/>
      <w:pPr>
        <w:ind w:left="502" w:hanging="360"/>
      </w:pPr>
      <w:rPr>
        <w:rFonts w:ascii="Courier New" w:hAnsi="Courier New" w:cs="Courier New" w:hint="default"/>
      </w:rPr>
    </w:lvl>
    <w:lvl w:ilvl="2" w:tplc="3A6A4BD4">
      <w:start w:val="1"/>
      <w:numFmt w:val="bullet"/>
      <w:lvlText w:val=""/>
      <w:lvlJc w:val="left"/>
      <w:pPr>
        <w:ind w:left="927" w:hanging="360"/>
      </w:pPr>
      <w:rPr>
        <w:rFonts w:ascii="Wingdings" w:hAnsi="Wingdings" w:hint="default"/>
      </w:rPr>
    </w:lvl>
    <w:lvl w:ilvl="3" w:tplc="6AEEB59E">
      <w:start w:val="1"/>
      <w:numFmt w:val="bullet"/>
      <w:lvlText w:val=""/>
      <w:lvlJc w:val="left"/>
      <w:pPr>
        <w:ind w:left="2520" w:hanging="360"/>
      </w:pPr>
      <w:rPr>
        <w:rFonts w:ascii="Symbol" w:hAnsi="Symbol" w:hint="default"/>
      </w:rPr>
    </w:lvl>
    <w:lvl w:ilvl="4" w:tplc="E5C2E044" w:tentative="1">
      <w:start w:val="1"/>
      <w:numFmt w:val="bullet"/>
      <w:lvlText w:val="o"/>
      <w:lvlJc w:val="left"/>
      <w:pPr>
        <w:ind w:left="3240" w:hanging="360"/>
      </w:pPr>
      <w:rPr>
        <w:rFonts w:ascii="Courier New" w:hAnsi="Courier New" w:cs="Courier New" w:hint="default"/>
      </w:rPr>
    </w:lvl>
    <w:lvl w:ilvl="5" w:tplc="0ED684FE" w:tentative="1">
      <w:start w:val="1"/>
      <w:numFmt w:val="bullet"/>
      <w:lvlText w:val=""/>
      <w:lvlJc w:val="left"/>
      <w:pPr>
        <w:ind w:left="3960" w:hanging="360"/>
      </w:pPr>
      <w:rPr>
        <w:rFonts w:ascii="Wingdings" w:hAnsi="Wingdings" w:hint="default"/>
      </w:rPr>
    </w:lvl>
    <w:lvl w:ilvl="6" w:tplc="65001C24" w:tentative="1">
      <w:start w:val="1"/>
      <w:numFmt w:val="bullet"/>
      <w:lvlText w:val=""/>
      <w:lvlJc w:val="left"/>
      <w:pPr>
        <w:ind w:left="4680" w:hanging="360"/>
      </w:pPr>
      <w:rPr>
        <w:rFonts w:ascii="Symbol" w:hAnsi="Symbol" w:hint="default"/>
      </w:rPr>
    </w:lvl>
    <w:lvl w:ilvl="7" w:tplc="14FC7D58" w:tentative="1">
      <w:start w:val="1"/>
      <w:numFmt w:val="bullet"/>
      <w:lvlText w:val="o"/>
      <w:lvlJc w:val="left"/>
      <w:pPr>
        <w:ind w:left="5400" w:hanging="360"/>
      </w:pPr>
      <w:rPr>
        <w:rFonts w:ascii="Courier New" w:hAnsi="Courier New" w:cs="Courier New" w:hint="default"/>
      </w:rPr>
    </w:lvl>
    <w:lvl w:ilvl="8" w:tplc="37FC2B56" w:tentative="1">
      <w:start w:val="1"/>
      <w:numFmt w:val="bullet"/>
      <w:lvlText w:val=""/>
      <w:lvlJc w:val="left"/>
      <w:pPr>
        <w:ind w:left="6120" w:hanging="360"/>
      </w:pPr>
      <w:rPr>
        <w:rFonts w:ascii="Wingdings" w:hAnsi="Wingdings" w:hint="default"/>
      </w:rPr>
    </w:lvl>
  </w:abstractNum>
  <w:abstractNum w:abstractNumId="39" w15:restartNumberingAfterBreak="0">
    <w:nsid w:val="56415141"/>
    <w:multiLevelType w:val="hybridMultilevel"/>
    <w:tmpl w:val="821CE380"/>
    <w:lvl w:ilvl="0" w:tplc="84F63182">
      <w:start w:val="1"/>
      <w:numFmt w:val="bullet"/>
      <w:lvlText w:val=""/>
      <w:lvlJc w:val="left"/>
      <w:pPr>
        <w:ind w:left="720" w:hanging="360"/>
      </w:pPr>
      <w:rPr>
        <w:rFonts w:ascii="Symbol" w:hAnsi="Symbol" w:hint="default"/>
      </w:rPr>
    </w:lvl>
    <w:lvl w:ilvl="1" w:tplc="B95CADA8" w:tentative="1">
      <w:start w:val="1"/>
      <w:numFmt w:val="bullet"/>
      <w:lvlText w:val="o"/>
      <w:lvlJc w:val="left"/>
      <w:pPr>
        <w:ind w:left="1440" w:hanging="360"/>
      </w:pPr>
      <w:rPr>
        <w:rFonts w:ascii="Courier New" w:hAnsi="Courier New" w:cs="Courier New" w:hint="default"/>
      </w:rPr>
    </w:lvl>
    <w:lvl w:ilvl="2" w:tplc="9D58E1A6" w:tentative="1">
      <w:start w:val="1"/>
      <w:numFmt w:val="bullet"/>
      <w:lvlText w:val=""/>
      <w:lvlJc w:val="left"/>
      <w:pPr>
        <w:ind w:left="2160" w:hanging="360"/>
      </w:pPr>
      <w:rPr>
        <w:rFonts w:ascii="Wingdings" w:hAnsi="Wingdings" w:hint="default"/>
      </w:rPr>
    </w:lvl>
    <w:lvl w:ilvl="3" w:tplc="316E9FB2" w:tentative="1">
      <w:start w:val="1"/>
      <w:numFmt w:val="bullet"/>
      <w:lvlText w:val=""/>
      <w:lvlJc w:val="left"/>
      <w:pPr>
        <w:ind w:left="2880" w:hanging="360"/>
      </w:pPr>
      <w:rPr>
        <w:rFonts w:ascii="Symbol" w:hAnsi="Symbol" w:hint="default"/>
      </w:rPr>
    </w:lvl>
    <w:lvl w:ilvl="4" w:tplc="F46C71BE" w:tentative="1">
      <w:start w:val="1"/>
      <w:numFmt w:val="bullet"/>
      <w:lvlText w:val="o"/>
      <w:lvlJc w:val="left"/>
      <w:pPr>
        <w:ind w:left="3600" w:hanging="360"/>
      </w:pPr>
      <w:rPr>
        <w:rFonts w:ascii="Courier New" w:hAnsi="Courier New" w:cs="Courier New" w:hint="default"/>
      </w:rPr>
    </w:lvl>
    <w:lvl w:ilvl="5" w:tplc="E7B80E8C" w:tentative="1">
      <w:start w:val="1"/>
      <w:numFmt w:val="bullet"/>
      <w:lvlText w:val=""/>
      <w:lvlJc w:val="left"/>
      <w:pPr>
        <w:ind w:left="4320" w:hanging="360"/>
      </w:pPr>
      <w:rPr>
        <w:rFonts w:ascii="Wingdings" w:hAnsi="Wingdings" w:hint="default"/>
      </w:rPr>
    </w:lvl>
    <w:lvl w:ilvl="6" w:tplc="8218456A" w:tentative="1">
      <w:start w:val="1"/>
      <w:numFmt w:val="bullet"/>
      <w:lvlText w:val=""/>
      <w:lvlJc w:val="left"/>
      <w:pPr>
        <w:ind w:left="5040" w:hanging="360"/>
      </w:pPr>
      <w:rPr>
        <w:rFonts w:ascii="Symbol" w:hAnsi="Symbol" w:hint="default"/>
      </w:rPr>
    </w:lvl>
    <w:lvl w:ilvl="7" w:tplc="84FC562E" w:tentative="1">
      <w:start w:val="1"/>
      <w:numFmt w:val="bullet"/>
      <w:lvlText w:val="o"/>
      <w:lvlJc w:val="left"/>
      <w:pPr>
        <w:ind w:left="5760" w:hanging="360"/>
      </w:pPr>
      <w:rPr>
        <w:rFonts w:ascii="Courier New" w:hAnsi="Courier New" w:cs="Courier New" w:hint="default"/>
      </w:rPr>
    </w:lvl>
    <w:lvl w:ilvl="8" w:tplc="93E4087C" w:tentative="1">
      <w:start w:val="1"/>
      <w:numFmt w:val="bullet"/>
      <w:lvlText w:val=""/>
      <w:lvlJc w:val="left"/>
      <w:pPr>
        <w:ind w:left="6480" w:hanging="360"/>
      </w:pPr>
      <w:rPr>
        <w:rFonts w:ascii="Wingdings" w:hAnsi="Wingdings" w:hint="default"/>
      </w:rPr>
    </w:lvl>
  </w:abstractNum>
  <w:abstractNum w:abstractNumId="40" w15:restartNumberingAfterBreak="0">
    <w:nsid w:val="567053CD"/>
    <w:multiLevelType w:val="hybridMultilevel"/>
    <w:tmpl w:val="6AA47A98"/>
    <w:lvl w:ilvl="0" w:tplc="15548746">
      <w:start w:val="1"/>
      <w:numFmt w:val="bullet"/>
      <w:lvlText w:val="•"/>
      <w:lvlJc w:val="left"/>
      <w:pPr>
        <w:ind w:left="4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5452AA">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A5803EA">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C624B4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E60E94">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5C25366">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3F6FFB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2010DA">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80A47FE">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584E69B6"/>
    <w:multiLevelType w:val="hybridMultilevel"/>
    <w:tmpl w:val="50BA5C16"/>
    <w:lvl w:ilvl="0" w:tplc="F3E08A02">
      <w:start w:val="1"/>
      <w:numFmt w:val="bullet"/>
      <w:lvlText w:val="•"/>
      <w:lvlJc w:val="left"/>
      <w:pPr>
        <w:ind w:left="55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F00BEAE">
      <w:start w:val="1"/>
      <w:numFmt w:val="bullet"/>
      <w:lvlText w:val="o"/>
      <w:lvlJc w:val="left"/>
      <w:pPr>
        <w:ind w:left="10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904639F0">
      <w:start w:val="1"/>
      <w:numFmt w:val="bullet"/>
      <w:lvlText w:val="▪"/>
      <w:lvlJc w:val="left"/>
      <w:pPr>
        <w:ind w:left="18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F488AE46">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C8AE9B6">
      <w:start w:val="1"/>
      <w:numFmt w:val="bullet"/>
      <w:lvlText w:val="o"/>
      <w:lvlJc w:val="left"/>
      <w:pPr>
        <w:ind w:left="3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9D765158">
      <w:start w:val="1"/>
      <w:numFmt w:val="bullet"/>
      <w:lvlText w:val="▪"/>
      <w:lvlJc w:val="left"/>
      <w:pPr>
        <w:ind w:left="39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02F48A5A">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6623BD6">
      <w:start w:val="1"/>
      <w:numFmt w:val="bullet"/>
      <w:lvlText w:val="o"/>
      <w:lvlJc w:val="left"/>
      <w:pPr>
        <w:ind w:left="5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DC3EB628">
      <w:start w:val="1"/>
      <w:numFmt w:val="bullet"/>
      <w:lvlText w:val="▪"/>
      <w:lvlJc w:val="left"/>
      <w:pPr>
        <w:ind w:left="61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42" w15:restartNumberingAfterBreak="0">
    <w:nsid w:val="5B482002"/>
    <w:multiLevelType w:val="hybridMultilevel"/>
    <w:tmpl w:val="34D40A60"/>
    <w:lvl w:ilvl="0" w:tplc="451A67A4">
      <w:start w:val="1"/>
      <w:numFmt w:val="bullet"/>
      <w:lvlText w:val="•"/>
      <w:lvlJc w:val="left"/>
      <w:pPr>
        <w:ind w:left="6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7B8B244">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4CAD156">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F4A6B6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94610C">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4925E6C">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B7455A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1AF8C0">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9C03B02">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5FD066B3"/>
    <w:multiLevelType w:val="hybridMultilevel"/>
    <w:tmpl w:val="790AFD62"/>
    <w:lvl w:ilvl="0" w:tplc="C67CFCD4">
      <w:start w:val="1"/>
      <w:numFmt w:val="bullet"/>
      <w:lvlText w:val=""/>
      <w:lvlJc w:val="left"/>
      <w:pPr>
        <w:ind w:left="720" w:hanging="360"/>
      </w:pPr>
      <w:rPr>
        <w:rFonts w:ascii="Symbol" w:hAnsi="Symbol" w:hint="default"/>
      </w:rPr>
    </w:lvl>
    <w:lvl w:ilvl="1" w:tplc="00A0534A" w:tentative="1">
      <w:start w:val="1"/>
      <w:numFmt w:val="bullet"/>
      <w:lvlText w:val="o"/>
      <w:lvlJc w:val="left"/>
      <w:pPr>
        <w:ind w:left="1440" w:hanging="360"/>
      </w:pPr>
      <w:rPr>
        <w:rFonts w:ascii="Courier New" w:hAnsi="Courier New" w:cs="Courier New" w:hint="default"/>
      </w:rPr>
    </w:lvl>
    <w:lvl w:ilvl="2" w:tplc="9424B548" w:tentative="1">
      <w:start w:val="1"/>
      <w:numFmt w:val="bullet"/>
      <w:lvlText w:val=""/>
      <w:lvlJc w:val="left"/>
      <w:pPr>
        <w:ind w:left="2160" w:hanging="360"/>
      </w:pPr>
      <w:rPr>
        <w:rFonts w:ascii="Wingdings" w:hAnsi="Wingdings" w:hint="default"/>
      </w:rPr>
    </w:lvl>
    <w:lvl w:ilvl="3" w:tplc="40A2FA8E">
      <w:start w:val="1"/>
      <w:numFmt w:val="bullet"/>
      <w:lvlText w:val="o"/>
      <w:lvlJc w:val="left"/>
      <w:pPr>
        <w:ind w:left="2880" w:hanging="360"/>
      </w:pPr>
      <w:rPr>
        <w:rFonts w:ascii="Courier New" w:hAnsi="Courier New" w:cs="Courier New" w:hint="default"/>
      </w:rPr>
    </w:lvl>
    <w:lvl w:ilvl="4" w:tplc="C0CAB5E0" w:tentative="1">
      <w:start w:val="1"/>
      <w:numFmt w:val="bullet"/>
      <w:lvlText w:val="o"/>
      <w:lvlJc w:val="left"/>
      <w:pPr>
        <w:ind w:left="3600" w:hanging="360"/>
      </w:pPr>
      <w:rPr>
        <w:rFonts w:ascii="Courier New" w:hAnsi="Courier New" w:cs="Courier New" w:hint="default"/>
      </w:rPr>
    </w:lvl>
    <w:lvl w:ilvl="5" w:tplc="E870BABC" w:tentative="1">
      <w:start w:val="1"/>
      <w:numFmt w:val="bullet"/>
      <w:lvlText w:val=""/>
      <w:lvlJc w:val="left"/>
      <w:pPr>
        <w:ind w:left="4320" w:hanging="360"/>
      </w:pPr>
      <w:rPr>
        <w:rFonts w:ascii="Wingdings" w:hAnsi="Wingdings" w:hint="default"/>
      </w:rPr>
    </w:lvl>
    <w:lvl w:ilvl="6" w:tplc="790A14D0" w:tentative="1">
      <w:start w:val="1"/>
      <w:numFmt w:val="bullet"/>
      <w:lvlText w:val=""/>
      <w:lvlJc w:val="left"/>
      <w:pPr>
        <w:ind w:left="5040" w:hanging="360"/>
      </w:pPr>
      <w:rPr>
        <w:rFonts w:ascii="Symbol" w:hAnsi="Symbol" w:hint="default"/>
      </w:rPr>
    </w:lvl>
    <w:lvl w:ilvl="7" w:tplc="F4866D50" w:tentative="1">
      <w:start w:val="1"/>
      <w:numFmt w:val="bullet"/>
      <w:lvlText w:val="o"/>
      <w:lvlJc w:val="left"/>
      <w:pPr>
        <w:ind w:left="5760" w:hanging="360"/>
      </w:pPr>
      <w:rPr>
        <w:rFonts w:ascii="Courier New" w:hAnsi="Courier New" w:cs="Courier New" w:hint="default"/>
      </w:rPr>
    </w:lvl>
    <w:lvl w:ilvl="8" w:tplc="1E3A00BE" w:tentative="1">
      <w:start w:val="1"/>
      <w:numFmt w:val="bullet"/>
      <w:lvlText w:val=""/>
      <w:lvlJc w:val="left"/>
      <w:pPr>
        <w:ind w:left="6480" w:hanging="360"/>
      </w:pPr>
      <w:rPr>
        <w:rFonts w:ascii="Wingdings" w:hAnsi="Wingdings" w:hint="default"/>
      </w:rPr>
    </w:lvl>
  </w:abstractNum>
  <w:abstractNum w:abstractNumId="44" w15:restartNumberingAfterBreak="0">
    <w:nsid w:val="60183C4D"/>
    <w:multiLevelType w:val="hybridMultilevel"/>
    <w:tmpl w:val="36C8088A"/>
    <w:lvl w:ilvl="0" w:tplc="452AE22A">
      <w:start w:val="1"/>
      <w:numFmt w:val="bullet"/>
      <w:lvlText w:val=""/>
      <w:lvlJc w:val="left"/>
      <w:pPr>
        <w:ind w:left="720" w:hanging="360"/>
      </w:pPr>
      <w:rPr>
        <w:rFonts w:ascii="Symbol" w:hAnsi="Symbol" w:hint="default"/>
      </w:rPr>
    </w:lvl>
    <w:lvl w:ilvl="1" w:tplc="E678378A" w:tentative="1">
      <w:start w:val="1"/>
      <w:numFmt w:val="bullet"/>
      <w:lvlText w:val="o"/>
      <w:lvlJc w:val="left"/>
      <w:pPr>
        <w:ind w:left="1440" w:hanging="360"/>
      </w:pPr>
      <w:rPr>
        <w:rFonts w:ascii="Courier New" w:hAnsi="Courier New" w:cs="Courier New" w:hint="default"/>
      </w:rPr>
    </w:lvl>
    <w:lvl w:ilvl="2" w:tplc="27FAFB18" w:tentative="1">
      <w:start w:val="1"/>
      <w:numFmt w:val="bullet"/>
      <w:lvlText w:val=""/>
      <w:lvlJc w:val="left"/>
      <w:pPr>
        <w:ind w:left="2160" w:hanging="360"/>
      </w:pPr>
      <w:rPr>
        <w:rFonts w:ascii="Wingdings" w:hAnsi="Wingdings" w:hint="default"/>
      </w:rPr>
    </w:lvl>
    <w:lvl w:ilvl="3" w:tplc="8A24289A" w:tentative="1">
      <w:start w:val="1"/>
      <w:numFmt w:val="bullet"/>
      <w:lvlText w:val=""/>
      <w:lvlJc w:val="left"/>
      <w:pPr>
        <w:ind w:left="2880" w:hanging="360"/>
      </w:pPr>
      <w:rPr>
        <w:rFonts w:ascii="Symbol" w:hAnsi="Symbol" w:hint="default"/>
      </w:rPr>
    </w:lvl>
    <w:lvl w:ilvl="4" w:tplc="26084D18" w:tentative="1">
      <w:start w:val="1"/>
      <w:numFmt w:val="bullet"/>
      <w:lvlText w:val="o"/>
      <w:lvlJc w:val="left"/>
      <w:pPr>
        <w:ind w:left="3600" w:hanging="360"/>
      </w:pPr>
      <w:rPr>
        <w:rFonts w:ascii="Courier New" w:hAnsi="Courier New" w:cs="Courier New" w:hint="default"/>
      </w:rPr>
    </w:lvl>
    <w:lvl w:ilvl="5" w:tplc="2AE28F66" w:tentative="1">
      <w:start w:val="1"/>
      <w:numFmt w:val="bullet"/>
      <w:lvlText w:val=""/>
      <w:lvlJc w:val="left"/>
      <w:pPr>
        <w:ind w:left="4320" w:hanging="360"/>
      </w:pPr>
      <w:rPr>
        <w:rFonts w:ascii="Wingdings" w:hAnsi="Wingdings" w:hint="default"/>
      </w:rPr>
    </w:lvl>
    <w:lvl w:ilvl="6" w:tplc="C50CF24E" w:tentative="1">
      <w:start w:val="1"/>
      <w:numFmt w:val="bullet"/>
      <w:lvlText w:val=""/>
      <w:lvlJc w:val="left"/>
      <w:pPr>
        <w:ind w:left="5040" w:hanging="360"/>
      </w:pPr>
      <w:rPr>
        <w:rFonts w:ascii="Symbol" w:hAnsi="Symbol" w:hint="default"/>
      </w:rPr>
    </w:lvl>
    <w:lvl w:ilvl="7" w:tplc="5A0E5C02" w:tentative="1">
      <w:start w:val="1"/>
      <w:numFmt w:val="bullet"/>
      <w:lvlText w:val="o"/>
      <w:lvlJc w:val="left"/>
      <w:pPr>
        <w:ind w:left="5760" w:hanging="360"/>
      </w:pPr>
      <w:rPr>
        <w:rFonts w:ascii="Courier New" w:hAnsi="Courier New" w:cs="Courier New" w:hint="default"/>
      </w:rPr>
    </w:lvl>
    <w:lvl w:ilvl="8" w:tplc="3E665BA2" w:tentative="1">
      <w:start w:val="1"/>
      <w:numFmt w:val="bullet"/>
      <w:lvlText w:val=""/>
      <w:lvlJc w:val="left"/>
      <w:pPr>
        <w:ind w:left="6480" w:hanging="360"/>
      </w:pPr>
      <w:rPr>
        <w:rFonts w:ascii="Wingdings" w:hAnsi="Wingdings" w:hint="default"/>
      </w:rPr>
    </w:lvl>
  </w:abstractNum>
  <w:abstractNum w:abstractNumId="45" w15:restartNumberingAfterBreak="0">
    <w:nsid w:val="60EA2BFF"/>
    <w:multiLevelType w:val="hybridMultilevel"/>
    <w:tmpl w:val="12162B1C"/>
    <w:lvl w:ilvl="0" w:tplc="594AD2D8">
      <w:start w:val="1"/>
      <w:numFmt w:val="bullet"/>
      <w:lvlText w:val="o"/>
      <w:lvlJc w:val="left"/>
      <w:pPr>
        <w:ind w:left="720" w:hanging="360"/>
      </w:pPr>
      <w:rPr>
        <w:rFonts w:ascii="Courier New" w:hAnsi="Courier New" w:cs="Courier New" w:hint="default"/>
      </w:rPr>
    </w:lvl>
    <w:lvl w:ilvl="1" w:tplc="20CA71AC" w:tentative="1">
      <w:start w:val="1"/>
      <w:numFmt w:val="bullet"/>
      <w:lvlText w:val="o"/>
      <w:lvlJc w:val="left"/>
      <w:pPr>
        <w:ind w:left="1440" w:hanging="360"/>
      </w:pPr>
      <w:rPr>
        <w:rFonts w:ascii="Courier New" w:hAnsi="Courier New" w:cs="Courier New" w:hint="default"/>
      </w:rPr>
    </w:lvl>
    <w:lvl w:ilvl="2" w:tplc="3A82E660" w:tentative="1">
      <w:start w:val="1"/>
      <w:numFmt w:val="bullet"/>
      <w:lvlText w:val=""/>
      <w:lvlJc w:val="left"/>
      <w:pPr>
        <w:ind w:left="2160" w:hanging="360"/>
      </w:pPr>
      <w:rPr>
        <w:rFonts w:ascii="Wingdings" w:hAnsi="Wingdings" w:hint="default"/>
      </w:rPr>
    </w:lvl>
    <w:lvl w:ilvl="3" w:tplc="B81812DC" w:tentative="1">
      <w:start w:val="1"/>
      <w:numFmt w:val="bullet"/>
      <w:lvlText w:val=""/>
      <w:lvlJc w:val="left"/>
      <w:pPr>
        <w:ind w:left="2880" w:hanging="360"/>
      </w:pPr>
      <w:rPr>
        <w:rFonts w:ascii="Symbol" w:hAnsi="Symbol" w:hint="default"/>
      </w:rPr>
    </w:lvl>
    <w:lvl w:ilvl="4" w:tplc="F6E69E1E" w:tentative="1">
      <w:start w:val="1"/>
      <w:numFmt w:val="bullet"/>
      <w:lvlText w:val="o"/>
      <w:lvlJc w:val="left"/>
      <w:pPr>
        <w:ind w:left="3600" w:hanging="360"/>
      </w:pPr>
      <w:rPr>
        <w:rFonts w:ascii="Courier New" w:hAnsi="Courier New" w:cs="Courier New" w:hint="default"/>
      </w:rPr>
    </w:lvl>
    <w:lvl w:ilvl="5" w:tplc="4B8C9924" w:tentative="1">
      <w:start w:val="1"/>
      <w:numFmt w:val="bullet"/>
      <w:lvlText w:val=""/>
      <w:lvlJc w:val="left"/>
      <w:pPr>
        <w:ind w:left="4320" w:hanging="360"/>
      </w:pPr>
      <w:rPr>
        <w:rFonts w:ascii="Wingdings" w:hAnsi="Wingdings" w:hint="default"/>
      </w:rPr>
    </w:lvl>
    <w:lvl w:ilvl="6" w:tplc="84AEA612" w:tentative="1">
      <w:start w:val="1"/>
      <w:numFmt w:val="bullet"/>
      <w:lvlText w:val=""/>
      <w:lvlJc w:val="left"/>
      <w:pPr>
        <w:ind w:left="5040" w:hanging="360"/>
      </w:pPr>
      <w:rPr>
        <w:rFonts w:ascii="Symbol" w:hAnsi="Symbol" w:hint="default"/>
      </w:rPr>
    </w:lvl>
    <w:lvl w:ilvl="7" w:tplc="A15606D8" w:tentative="1">
      <w:start w:val="1"/>
      <w:numFmt w:val="bullet"/>
      <w:lvlText w:val="o"/>
      <w:lvlJc w:val="left"/>
      <w:pPr>
        <w:ind w:left="5760" w:hanging="360"/>
      </w:pPr>
      <w:rPr>
        <w:rFonts w:ascii="Courier New" w:hAnsi="Courier New" w:cs="Courier New" w:hint="default"/>
      </w:rPr>
    </w:lvl>
    <w:lvl w:ilvl="8" w:tplc="E2545526" w:tentative="1">
      <w:start w:val="1"/>
      <w:numFmt w:val="bullet"/>
      <w:lvlText w:val=""/>
      <w:lvlJc w:val="left"/>
      <w:pPr>
        <w:ind w:left="6480" w:hanging="360"/>
      </w:pPr>
      <w:rPr>
        <w:rFonts w:ascii="Wingdings" w:hAnsi="Wingdings" w:hint="default"/>
      </w:rPr>
    </w:lvl>
  </w:abstractNum>
  <w:abstractNum w:abstractNumId="46" w15:restartNumberingAfterBreak="0">
    <w:nsid w:val="616243A5"/>
    <w:multiLevelType w:val="hybridMultilevel"/>
    <w:tmpl w:val="8662F248"/>
    <w:lvl w:ilvl="0" w:tplc="54A8108E">
      <w:start w:val="1"/>
      <w:numFmt w:val="bullet"/>
      <w:lvlText w:val="o"/>
      <w:lvlJc w:val="left"/>
      <w:pPr>
        <w:ind w:left="720" w:hanging="360"/>
      </w:pPr>
      <w:rPr>
        <w:rFonts w:ascii="Courier New" w:hAnsi="Courier New" w:cs="Courier New" w:hint="default"/>
      </w:rPr>
    </w:lvl>
    <w:lvl w:ilvl="1" w:tplc="84A05FAA" w:tentative="1">
      <w:start w:val="1"/>
      <w:numFmt w:val="bullet"/>
      <w:lvlText w:val="o"/>
      <w:lvlJc w:val="left"/>
      <w:pPr>
        <w:ind w:left="1440" w:hanging="360"/>
      </w:pPr>
      <w:rPr>
        <w:rFonts w:ascii="Courier New" w:hAnsi="Courier New" w:cs="Courier New" w:hint="default"/>
      </w:rPr>
    </w:lvl>
    <w:lvl w:ilvl="2" w:tplc="724678BC" w:tentative="1">
      <w:start w:val="1"/>
      <w:numFmt w:val="bullet"/>
      <w:lvlText w:val=""/>
      <w:lvlJc w:val="left"/>
      <w:pPr>
        <w:ind w:left="2160" w:hanging="360"/>
      </w:pPr>
      <w:rPr>
        <w:rFonts w:ascii="Wingdings" w:hAnsi="Wingdings" w:hint="default"/>
      </w:rPr>
    </w:lvl>
    <w:lvl w:ilvl="3" w:tplc="532C1942" w:tentative="1">
      <w:start w:val="1"/>
      <w:numFmt w:val="bullet"/>
      <w:lvlText w:val=""/>
      <w:lvlJc w:val="left"/>
      <w:pPr>
        <w:ind w:left="2880" w:hanging="360"/>
      </w:pPr>
      <w:rPr>
        <w:rFonts w:ascii="Symbol" w:hAnsi="Symbol" w:hint="default"/>
      </w:rPr>
    </w:lvl>
    <w:lvl w:ilvl="4" w:tplc="5A5E56E8" w:tentative="1">
      <w:start w:val="1"/>
      <w:numFmt w:val="bullet"/>
      <w:lvlText w:val="o"/>
      <w:lvlJc w:val="left"/>
      <w:pPr>
        <w:ind w:left="3600" w:hanging="360"/>
      </w:pPr>
      <w:rPr>
        <w:rFonts w:ascii="Courier New" w:hAnsi="Courier New" w:cs="Courier New" w:hint="default"/>
      </w:rPr>
    </w:lvl>
    <w:lvl w:ilvl="5" w:tplc="7BC49AC6" w:tentative="1">
      <w:start w:val="1"/>
      <w:numFmt w:val="bullet"/>
      <w:lvlText w:val=""/>
      <w:lvlJc w:val="left"/>
      <w:pPr>
        <w:ind w:left="4320" w:hanging="360"/>
      </w:pPr>
      <w:rPr>
        <w:rFonts w:ascii="Wingdings" w:hAnsi="Wingdings" w:hint="default"/>
      </w:rPr>
    </w:lvl>
    <w:lvl w:ilvl="6" w:tplc="0A5A774C" w:tentative="1">
      <w:start w:val="1"/>
      <w:numFmt w:val="bullet"/>
      <w:lvlText w:val=""/>
      <w:lvlJc w:val="left"/>
      <w:pPr>
        <w:ind w:left="5040" w:hanging="360"/>
      </w:pPr>
      <w:rPr>
        <w:rFonts w:ascii="Symbol" w:hAnsi="Symbol" w:hint="default"/>
      </w:rPr>
    </w:lvl>
    <w:lvl w:ilvl="7" w:tplc="FA6495CA" w:tentative="1">
      <w:start w:val="1"/>
      <w:numFmt w:val="bullet"/>
      <w:lvlText w:val="o"/>
      <w:lvlJc w:val="left"/>
      <w:pPr>
        <w:ind w:left="5760" w:hanging="360"/>
      </w:pPr>
      <w:rPr>
        <w:rFonts w:ascii="Courier New" w:hAnsi="Courier New" w:cs="Courier New" w:hint="default"/>
      </w:rPr>
    </w:lvl>
    <w:lvl w:ilvl="8" w:tplc="F2346CB0" w:tentative="1">
      <w:start w:val="1"/>
      <w:numFmt w:val="bullet"/>
      <w:lvlText w:val=""/>
      <w:lvlJc w:val="left"/>
      <w:pPr>
        <w:ind w:left="6480" w:hanging="360"/>
      </w:pPr>
      <w:rPr>
        <w:rFonts w:ascii="Wingdings" w:hAnsi="Wingdings" w:hint="default"/>
      </w:rPr>
    </w:lvl>
  </w:abstractNum>
  <w:abstractNum w:abstractNumId="47" w15:restartNumberingAfterBreak="0">
    <w:nsid w:val="66BC7993"/>
    <w:multiLevelType w:val="hybridMultilevel"/>
    <w:tmpl w:val="7A3E2238"/>
    <w:lvl w:ilvl="0" w:tplc="117C45DA">
      <w:start w:val="1"/>
      <w:numFmt w:val="bullet"/>
      <w:lvlText w:val=""/>
      <w:lvlJc w:val="left"/>
      <w:pPr>
        <w:ind w:left="720" w:hanging="360"/>
      </w:pPr>
      <w:rPr>
        <w:rFonts w:ascii="Symbol" w:hAnsi="Symbol" w:hint="default"/>
      </w:rPr>
    </w:lvl>
    <w:lvl w:ilvl="1" w:tplc="34703922" w:tentative="1">
      <w:start w:val="1"/>
      <w:numFmt w:val="bullet"/>
      <w:lvlText w:val="o"/>
      <w:lvlJc w:val="left"/>
      <w:pPr>
        <w:ind w:left="1440" w:hanging="360"/>
      </w:pPr>
      <w:rPr>
        <w:rFonts w:ascii="Courier New" w:hAnsi="Courier New" w:cs="Courier New" w:hint="default"/>
      </w:rPr>
    </w:lvl>
    <w:lvl w:ilvl="2" w:tplc="3E747180" w:tentative="1">
      <w:start w:val="1"/>
      <w:numFmt w:val="bullet"/>
      <w:lvlText w:val=""/>
      <w:lvlJc w:val="left"/>
      <w:pPr>
        <w:ind w:left="2160" w:hanging="360"/>
      </w:pPr>
      <w:rPr>
        <w:rFonts w:ascii="Wingdings" w:hAnsi="Wingdings" w:hint="default"/>
      </w:rPr>
    </w:lvl>
    <w:lvl w:ilvl="3" w:tplc="C9B0E3DA" w:tentative="1">
      <w:start w:val="1"/>
      <w:numFmt w:val="bullet"/>
      <w:lvlText w:val=""/>
      <w:lvlJc w:val="left"/>
      <w:pPr>
        <w:ind w:left="2880" w:hanging="360"/>
      </w:pPr>
      <w:rPr>
        <w:rFonts w:ascii="Symbol" w:hAnsi="Symbol" w:hint="default"/>
      </w:rPr>
    </w:lvl>
    <w:lvl w:ilvl="4" w:tplc="B864648E" w:tentative="1">
      <w:start w:val="1"/>
      <w:numFmt w:val="bullet"/>
      <w:lvlText w:val="o"/>
      <w:lvlJc w:val="left"/>
      <w:pPr>
        <w:ind w:left="3600" w:hanging="360"/>
      </w:pPr>
      <w:rPr>
        <w:rFonts w:ascii="Courier New" w:hAnsi="Courier New" w:cs="Courier New" w:hint="default"/>
      </w:rPr>
    </w:lvl>
    <w:lvl w:ilvl="5" w:tplc="F5A2DBB6" w:tentative="1">
      <w:start w:val="1"/>
      <w:numFmt w:val="bullet"/>
      <w:lvlText w:val=""/>
      <w:lvlJc w:val="left"/>
      <w:pPr>
        <w:ind w:left="4320" w:hanging="360"/>
      </w:pPr>
      <w:rPr>
        <w:rFonts w:ascii="Wingdings" w:hAnsi="Wingdings" w:hint="default"/>
      </w:rPr>
    </w:lvl>
    <w:lvl w:ilvl="6" w:tplc="70CE0A9A" w:tentative="1">
      <w:start w:val="1"/>
      <w:numFmt w:val="bullet"/>
      <w:lvlText w:val=""/>
      <w:lvlJc w:val="left"/>
      <w:pPr>
        <w:ind w:left="5040" w:hanging="360"/>
      </w:pPr>
      <w:rPr>
        <w:rFonts w:ascii="Symbol" w:hAnsi="Symbol" w:hint="default"/>
      </w:rPr>
    </w:lvl>
    <w:lvl w:ilvl="7" w:tplc="2020EDC0" w:tentative="1">
      <w:start w:val="1"/>
      <w:numFmt w:val="bullet"/>
      <w:lvlText w:val="o"/>
      <w:lvlJc w:val="left"/>
      <w:pPr>
        <w:ind w:left="5760" w:hanging="360"/>
      </w:pPr>
      <w:rPr>
        <w:rFonts w:ascii="Courier New" w:hAnsi="Courier New" w:cs="Courier New" w:hint="default"/>
      </w:rPr>
    </w:lvl>
    <w:lvl w:ilvl="8" w:tplc="78083858" w:tentative="1">
      <w:start w:val="1"/>
      <w:numFmt w:val="bullet"/>
      <w:lvlText w:val=""/>
      <w:lvlJc w:val="left"/>
      <w:pPr>
        <w:ind w:left="6480" w:hanging="360"/>
      </w:pPr>
      <w:rPr>
        <w:rFonts w:ascii="Wingdings" w:hAnsi="Wingdings" w:hint="default"/>
      </w:rPr>
    </w:lvl>
  </w:abstractNum>
  <w:abstractNum w:abstractNumId="48" w15:restartNumberingAfterBreak="0">
    <w:nsid w:val="69FC47D1"/>
    <w:multiLevelType w:val="hybridMultilevel"/>
    <w:tmpl w:val="C382013C"/>
    <w:lvl w:ilvl="0" w:tplc="FD0EA63C">
      <w:start w:val="1"/>
      <w:numFmt w:val="bullet"/>
      <w:lvlText w:val=""/>
      <w:lvlJc w:val="left"/>
      <w:pPr>
        <w:ind w:left="720" w:hanging="360"/>
      </w:pPr>
      <w:rPr>
        <w:rFonts w:ascii="Symbol" w:hAnsi="Symbol" w:hint="default"/>
      </w:rPr>
    </w:lvl>
    <w:lvl w:ilvl="1" w:tplc="F4E48D9A" w:tentative="1">
      <w:start w:val="1"/>
      <w:numFmt w:val="bullet"/>
      <w:lvlText w:val="o"/>
      <w:lvlJc w:val="left"/>
      <w:pPr>
        <w:ind w:left="1440" w:hanging="360"/>
      </w:pPr>
      <w:rPr>
        <w:rFonts w:ascii="Courier New" w:hAnsi="Courier New" w:cs="Courier New" w:hint="default"/>
      </w:rPr>
    </w:lvl>
    <w:lvl w:ilvl="2" w:tplc="B216A83A" w:tentative="1">
      <w:start w:val="1"/>
      <w:numFmt w:val="bullet"/>
      <w:lvlText w:val=""/>
      <w:lvlJc w:val="left"/>
      <w:pPr>
        <w:ind w:left="2160" w:hanging="360"/>
      </w:pPr>
      <w:rPr>
        <w:rFonts w:ascii="Wingdings" w:hAnsi="Wingdings" w:hint="default"/>
      </w:rPr>
    </w:lvl>
    <w:lvl w:ilvl="3" w:tplc="43C2C594" w:tentative="1">
      <w:start w:val="1"/>
      <w:numFmt w:val="bullet"/>
      <w:lvlText w:val=""/>
      <w:lvlJc w:val="left"/>
      <w:pPr>
        <w:ind w:left="2880" w:hanging="360"/>
      </w:pPr>
      <w:rPr>
        <w:rFonts w:ascii="Symbol" w:hAnsi="Symbol" w:hint="default"/>
      </w:rPr>
    </w:lvl>
    <w:lvl w:ilvl="4" w:tplc="73F4F832" w:tentative="1">
      <w:start w:val="1"/>
      <w:numFmt w:val="bullet"/>
      <w:lvlText w:val="o"/>
      <w:lvlJc w:val="left"/>
      <w:pPr>
        <w:ind w:left="3600" w:hanging="360"/>
      </w:pPr>
      <w:rPr>
        <w:rFonts w:ascii="Courier New" w:hAnsi="Courier New" w:cs="Courier New" w:hint="default"/>
      </w:rPr>
    </w:lvl>
    <w:lvl w:ilvl="5" w:tplc="3BAED0CE" w:tentative="1">
      <w:start w:val="1"/>
      <w:numFmt w:val="bullet"/>
      <w:lvlText w:val=""/>
      <w:lvlJc w:val="left"/>
      <w:pPr>
        <w:ind w:left="4320" w:hanging="360"/>
      </w:pPr>
      <w:rPr>
        <w:rFonts w:ascii="Wingdings" w:hAnsi="Wingdings" w:hint="default"/>
      </w:rPr>
    </w:lvl>
    <w:lvl w:ilvl="6" w:tplc="0FCC5EC8" w:tentative="1">
      <w:start w:val="1"/>
      <w:numFmt w:val="bullet"/>
      <w:lvlText w:val=""/>
      <w:lvlJc w:val="left"/>
      <w:pPr>
        <w:ind w:left="5040" w:hanging="360"/>
      </w:pPr>
      <w:rPr>
        <w:rFonts w:ascii="Symbol" w:hAnsi="Symbol" w:hint="default"/>
      </w:rPr>
    </w:lvl>
    <w:lvl w:ilvl="7" w:tplc="7CEE4CA4" w:tentative="1">
      <w:start w:val="1"/>
      <w:numFmt w:val="bullet"/>
      <w:lvlText w:val="o"/>
      <w:lvlJc w:val="left"/>
      <w:pPr>
        <w:ind w:left="5760" w:hanging="360"/>
      </w:pPr>
      <w:rPr>
        <w:rFonts w:ascii="Courier New" w:hAnsi="Courier New" w:cs="Courier New" w:hint="default"/>
      </w:rPr>
    </w:lvl>
    <w:lvl w:ilvl="8" w:tplc="B30C6FA4" w:tentative="1">
      <w:start w:val="1"/>
      <w:numFmt w:val="bullet"/>
      <w:lvlText w:val=""/>
      <w:lvlJc w:val="left"/>
      <w:pPr>
        <w:ind w:left="6480" w:hanging="360"/>
      </w:pPr>
      <w:rPr>
        <w:rFonts w:ascii="Wingdings" w:hAnsi="Wingdings" w:hint="default"/>
      </w:rPr>
    </w:lvl>
  </w:abstractNum>
  <w:abstractNum w:abstractNumId="49" w15:restartNumberingAfterBreak="0">
    <w:nsid w:val="6BB53E29"/>
    <w:multiLevelType w:val="hybridMultilevel"/>
    <w:tmpl w:val="ABCC52DA"/>
    <w:lvl w:ilvl="0" w:tplc="33802B5A">
      <w:start w:val="4"/>
      <w:numFmt w:val="decimal"/>
      <w:lvlText w:val="%1."/>
      <w:lvlJc w:val="left"/>
      <w:pPr>
        <w:ind w:left="1440" w:hanging="360"/>
      </w:pPr>
      <w:rPr>
        <w:rFonts w:eastAsiaTheme="majorEastAsia" w:cstheme="majorBidi" w:hint="default"/>
        <w:color w:val="000000" w:themeColor="text1"/>
        <w:sz w:val="32"/>
      </w:rPr>
    </w:lvl>
    <w:lvl w:ilvl="1" w:tplc="7FC2983C" w:tentative="1">
      <w:start w:val="1"/>
      <w:numFmt w:val="lowerLetter"/>
      <w:lvlText w:val="%2."/>
      <w:lvlJc w:val="left"/>
      <w:pPr>
        <w:ind w:left="2160" w:hanging="360"/>
      </w:pPr>
    </w:lvl>
    <w:lvl w:ilvl="2" w:tplc="AB66FF96" w:tentative="1">
      <w:start w:val="1"/>
      <w:numFmt w:val="lowerRoman"/>
      <w:lvlText w:val="%3."/>
      <w:lvlJc w:val="right"/>
      <w:pPr>
        <w:ind w:left="2880" w:hanging="180"/>
      </w:pPr>
    </w:lvl>
    <w:lvl w:ilvl="3" w:tplc="C90C8A7E" w:tentative="1">
      <w:start w:val="1"/>
      <w:numFmt w:val="decimal"/>
      <w:lvlText w:val="%4."/>
      <w:lvlJc w:val="left"/>
      <w:pPr>
        <w:ind w:left="3600" w:hanging="360"/>
      </w:pPr>
    </w:lvl>
    <w:lvl w:ilvl="4" w:tplc="7764C0B4" w:tentative="1">
      <w:start w:val="1"/>
      <w:numFmt w:val="lowerLetter"/>
      <w:lvlText w:val="%5."/>
      <w:lvlJc w:val="left"/>
      <w:pPr>
        <w:ind w:left="4320" w:hanging="360"/>
      </w:pPr>
    </w:lvl>
    <w:lvl w:ilvl="5" w:tplc="45FC205E" w:tentative="1">
      <w:start w:val="1"/>
      <w:numFmt w:val="lowerRoman"/>
      <w:lvlText w:val="%6."/>
      <w:lvlJc w:val="right"/>
      <w:pPr>
        <w:ind w:left="5040" w:hanging="180"/>
      </w:pPr>
    </w:lvl>
    <w:lvl w:ilvl="6" w:tplc="FFD083AE" w:tentative="1">
      <w:start w:val="1"/>
      <w:numFmt w:val="decimal"/>
      <w:lvlText w:val="%7."/>
      <w:lvlJc w:val="left"/>
      <w:pPr>
        <w:ind w:left="5760" w:hanging="360"/>
      </w:pPr>
    </w:lvl>
    <w:lvl w:ilvl="7" w:tplc="3F4E028A" w:tentative="1">
      <w:start w:val="1"/>
      <w:numFmt w:val="lowerLetter"/>
      <w:lvlText w:val="%8."/>
      <w:lvlJc w:val="left"/>
      <w:pPr>
        <w:ind w:left="6480" w:hanging="360"/>
      </w:pPr>
    </w:lvl>
    <w:lvl w:ilvl="8" w:tplc="E7344F76" w:tentative="1">
      <w:start w:val="1"/>
      <w:numFmt w:val="lowerRoman"/>
      <w:lvlText w:val="%9."/>
      <w:lvlJc w:val="right"/>
      <w:pPr>
        <w:ind w:left="7200" w:hanging="180"/>
      </w:pPr>
    </w:lvl>
  </w:abstractNum>
  <w:abstractNum w:abstractNumId="50" w15:restartNumberingAfterBreak="0">
    <w:nsid w:val="6C3A4847"/>
    <w:multiLevelType w:val="hybridMultilevel"/>
    <w:tmpl w:val="0E5ADEBE"/>
    <w:lvl w:ilvl="0" w:tplc="235CDCB6">
      <w:start w:val="1"/>
      <w:numFmt w:val="bullet"/>
      <w:lvlText w:val="•"/>
      <w:lvlJc w:val="left"/>
      <w:pPr>
        <w:ind w:left="2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B688A82">
      <w:start w:val="1"/>
      <w:numFmt w:val="bullet"/>
      <w:lvlText w:val="o"/>
      <w:lvlJc w:val="left"/>
      <w:pPr>
        <w:ind w:left="126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408488CA">
      <w:start w:val="1"/>
      <w:numFmt w:val="bullet"/>
      <w:lvlText w:val="▪"/>
      <w:lvlJc w:val="left"/>
      <w:pPr>
        <w:ind w:left="198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2A263F28">
      <w:start w:val="1"/>
      <w:numFmt w:val="bullet"/>
      <w:lvlText w:val="•"/>
      <w:lvlJc w:val="left"/>
      <w:pPr>
        <w:ind w:left="27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1B85A4C">
      <w:start w:val="1"/>
      <w:numFmt w:val="bullet"/>
      <w:lvlText w:val="o"/>
      <w:lvlJc w:val="left"/>
      <w:pPr>
        <w:ind w:left="342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9F27C14">
      <w:start w:val="1"/>
      <w:numFmt w:val="bullet"/>
      <w:lvlText w:val="▪"/>
      <w:lvlJc w:val="left"/>
      <w:pPr>
        <w:ind w:left="414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E26E596">
      <w:start w:val="1"/>
      <w:numFmt w:val="bullet"/>
      <w:lvlText w:val="•"/>
      <w:lvlJc w:val="left"/>
      <w:pPr>
        <w:ind w:left="48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D9EE846">
      <w:start w:val="1"/>
      <w:numFmt w:val="bullet"/>
      <w:lvlText w:val="o"/>
      <w:lvlJc w:val="left"/>
      <w:pPr>
        <w:ind w:left="558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628CEDE2">
      <w:start w:val="1"/>
      <w:numFmt w:val="bullet"/>
      <w:lvlText w:val="▪"/>
      <w:lvlJc w:val="left"/>
      <w:pPr>
        <w:ind w:left="630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51" w15:restartNumberingAfterBreak="0">
    <w:nsid w:val="6F060D83"/>
    <w:multiLevelType w:val="hybridMultilevel"/>
    <w:tmpl w:val="27FC3800"/>
    <w:lvl w:ilvl="0" w:tplc="DE62E98E">
      <w:start w:val="5"/>
      <w:numFmt w:val="decimal"/>
      <w:lvlText w:val="%1."/>
      <w:lvlJc w:val="left"/>
      <w:pPr>
        <w:ind w:left="720" w:hanging="360"/>
      </w:pPr>
      <w:rPr>
        <w:rFonts w:hint="default"/>
      </w:rPr>
    </w:lvl>
    <w:lvl w:ilvl="1" w:tplc="6CF0BAB0" w:tentative="1">
      <w:start w:val="1"/>
      <w:numFmt w:val="lowerLetter"/>
      <w:lvlText w:val="%2."/>
      <w:lvlJc w:val="left"/>
      <w:pPr>
        <w:ind w:left="1440" w:hanging="360"/>
      </w:pPr>
    </w:lvl>
    <w:lvl w:ilvl="2" w:tplc="6ECE7478" w:tentative="1">
      <w:start w:val="1"/>
      <w:numFmt w:val="lowerRoman"/>
      <w:lvlText w:val="%3."/>
      <w:lvlJc w:val="right"/>
      <w:pPr>
        <w:ind w:left="2160" w:hanging="180"/>
      </w:pPr>
    </w:lvl>
    <w:lvl w:ilvl="3" w:tplc="B94AC550" w:tentative="1">
      <w:start w:val="1"/>
      <w:numFmt w:val="decimal"/>
      <w:lvlText w:val="%4."/>
      <w:lvlJc w:val="left"/>
      <w:pPr>
        <w:ind w:left="2880" w:hanging="360"/>
      </w:pPr>
    </w:lvl>
    <w:lvl w:ilvl="4" w:tplc="0FBA9E90" w:tentative="1">
      <w:start w:val="1"/>
      <w:numFmt w:val="lowerLetter"/>
      <w:lvlText w:val="%5."/>
      <w:lvlJc w:val="left"/>
      <w:pPr>
        <w:ind w:left="3600" w:hanging="360"/>
      </w:pPr>
    </w:lvl>
    <w:lvl w:ilvl="5" w:tplc="76E4683E" w:tentative="1">
      <w:start w:val="1"/>
      <w:numFmt w:val="lowerRoman"/>
      <w:lvlText w:val="%6."/>
      <w:lvlJc w:val="right"/>
      <w:pPr>
        <w:ind w:left="4320" w:hanging="180"/>
      </w:pPr>
    </w:lvl>
    <w:lvl w:ilvl="6" w:tplc="8A320258" w:tentative="1">
      <w:start w:val="1"/>
      <w:numFmt w:val="decimal"/>
      <w:lvlText w:val="%7."/>
      <w:lvlJc w:val="left"/>
      <w:pPr>
        <w:ind w:left="5040" w:hanging="360"/>
      </w:pPr>
    </w:lvl>
    <w:lvl w:ilvl="7" w:tplc="43F0D042" w:tentative="1">
      <w:start w:val="1"/>
      <w:numFmt w:val="lowerLetter"/>
      <w:lvlText w:val="%8."/>
      <w:lvlJc w:val="left"/>
      <w:pPr>
        <w:ind w:left="5760" w:hanging="360"/>
      </w:pPr>
    </w:lvl>
    <w:lvl w:ilvl="8" w:tplc="2F206810" w:tentative="1">
      <w:start w:val="1"/>
      <w:numFmt w:val="lowerRoman"/>
      <w:lvlText w:val="%9."/>
      <w:lvlJc w:val="right"/>
      <w:pPr>
        <w:ind w:left="6480" w:hanging="180"/>
      </w:pPr>
    </w:lvl>
  </w:abstractNum>
  <w:abstractNum w:abstractNumId="52" w15:restartNumberingAfterBreak="0">
    <w:nsid w:val="7348736B"/>
    <w:multiLevelType w:val="hybridMultilevel"/>
    <w:tmpl w:val="570A98A6"/>
    <w:lvl w:ilvl="0" w:tplc="EE04B1B4">
      <w:start w:val="1"/>
      <w:numFmt w:val="bullet"/>
      <w:lvlText w:val="•"/>
      <w:lvlJc w:val="left"/>
      <w:pPr>
        <w:ind w:left="392"/>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C9881396">
      <w:start w:val="1"/>
      <w:numFmt w:val="bullet"/>
      <w:lvlText w:val="-"/>
      <w:lvlJc w:val="left"/>
      <w:pPr>
        <w:ind w:left="666"/>
      </w:pPr>
      <w:rPr>
        <w:rFonts w:ascii="Arial" w:eastAsia="Arial" w:hAnsi="Arial" w:cs="Arial"/>
        <w:b/>
        <w:bCs/>
        <w:i w:val="0"/>
        <w:strike w:val="0"/>
        <w:dstrike w:val="0"/>
        <w:color w:val="FFFFFF"/>
        <w:sz w:val="36"/>
        <w:szCs w:val="36"/>
        <w:u w:val="none" w:color="000000"/>
        <w:bdr w:val="none" w:sz="0" w:space="0" w:color="auto"/>
        <w:shd w:val="clear" w:color="auto" w:fill="auto"/>
        <w:vertAlign w:val="baseline"/>
      </w:rPr>
    </w:lvl>
    <w:lvl w:ilvl="2" w:tplc="B5D67712">
      <w:start w:val="1"/>
      <w:numFmt w:val="bullet"/>
      <w:lvlText w:val="▪"/>
      <w:lvlJc w:val="left"/>
      <w:pPr>
        <w:ind w:left="1441"/>
      </w:pPr>
      <w:rPr>
        <w:rFonts w:ascii="Arial" w:eastAsia="Arial" w:hAnsi="Arial" w:cs="Arial"/>
        <w:b/>
        <w:bCs/>
        <w:i w:val="0"/>
        <w:strike w:val="0"/>
        <w:dstrike w:val="0"/>
        <w:color w:val="FFFFFF"/>
        <w:sz w:val="36"/>
        <w:szCs w:val="36"/>
        <w:u w:val="none" w:color="000000"/>
        <w:bdr w:val="none" w:sz="0" w:space="0" w:color="auto"/>
        <w:shd w:val="clear" w:color="auto" w:fill="auto"/>
        <w:vertAlign w:val="baseline"/>
      </w:rPr>
    </w:lvl>
    <w:lvl w:ilvl="3" w:tplc="749A9BF8">
      <w:start w:val="1"/>
      <w:numFmt w:val="bullet"/>
      <w:lvlText w:val="•"/>
      <w:lvlJc w:val="left"/>
      <w:pPr>
        <w:ind w:left="2161"/>
      </w:pPr>
      <w:rPr>
        <w:rFonts w:ascii="Arial" w:eastAsia="Arial" w:hAnsi="Arial" w:cs="Arial"/>
        <w:b/>
        <w:bCs/>
        <w:i w:val="0"/>
        <w:strike w:val="0"/>
        <w:dstrike w:val="0"/>
        <w:color w:val="FFFFFF"/>
        <w:sz w:val="36"/>
        <w:szCs w:val="36"/>
        <w:u w:val="none" w:color="000000"/>
        <w:bdr w:val="none" w:sz="0" w:space="0" w:color="auto"/>
        <w:shd w:val="clear" w:color="auto" w:fill="auto"/>
        <w:vertAlign w:val="baseline"/>
      </w:rPr>
    </w:lvl>
    <w:lvl w:ilvl="4" w:tplc="02D64B2A">
      <w:start w:val="1"/>
      <w:numFmt w:val="bullet"/>
      <w:lvlText w:val="o"/>
      <w:lvlJc w:val="left"/>
      <w:pPr>
        <w:ind w:left="2881"/>
      </w:pPr>
      <w:rPr>
        <w:rFonts w:ascii="Arial" w:eastAsia="Arial" w:hAnsi="Arial" w:cs="Arial"/>
        <w:b/>
        <w:bCs/>
        <w:i w:val="0"/>
        <w:strike w:val="0"/>
        <w:dstrike w:val="0"/>
        <w:color w:val="FFFFFF"/>
        <w:sz w:val="36"/>
        <w:szCs w:val="36"/>
        <w:u w:val="none" w:color="000000"/>
        <w:bdr w:val="none" w:sz="0" w:space="0" w:color="auto"/>
        <w:shd w:val="clear" w:color="auto" w:fill="auto"/>
        <w:vertAlign w:val="baseline"/>
      </w:rPr>
    </w:lvl>
    <w:lvl w:ilvl="5" w:tplc="1D00E0AE">
      <w:start w:val="1"/>
      <w:numFmt w:val="bullet"/>
      <w:lvlText w:val="▪"/>
      <w:lvlJc w:val="left"/>
      <w:pPr>
        <w:ind w:left="3601"/>
      </w:pPr>
      <w:rPr>
        <w:rFonts w:ascii="Arial" w:eastAsia="Arial" w:hAnsi="Arial" w:cs="Arial"/>
        <w:b/>
        <w:bCs/>
        <w:i w:val="0"/>
        <w:strike w:val="0"/>
        <w:dstrike w:val="0"/>
        <w:color w:val="FFFFFF"/>
        <w:sz w:val="36"/>
        <w:szCs w:val="36"/>
        <w:u w:val="none" w:color="000000"/>
        <w:bdr w:val="none" w:sz="0" w:space="0" w:color="auto"/>
        <w:shd w:val="clear" w:color="auto" w:fill="auto"/>
        <w:vertAlign w:val="baseline"/>
      </w:rPr>
    </w:lvl>
    <w:lvl w:ilvl="6" w:tplc="20363E18">
      <w:start w:val="1"/>
      <w:numFmt w:val="bullet"/>
      <w:lvlText w:val="•"/>
      <w:lvlJc w:val="left"/>
      <w:pPr>
        <w:ind w:left="4321"/>
      </w:pPr>
      <w:rPr>
        <w:rFonts w:ascii="Arial" w:eastAsia="Arial" w:hAnsi="Arial" w:cs="Arial"/>
        <w:b/>
        <w:bCs/>
        <w:i w:val="0"/>
        <w:strike w:val="0"/>
        <w:dstrike w:val="0"/>
        <w:color w:val="FFFFFF"/>
        <w:sz w:val="36"/>
        <w:szCs w:val="36"/>
        <w:u w:val="none" w:color="000000"/>
        <w:bdr w:val="none" w:sz="0" w:space="0" w:color="auto"/>
        <w:shd w:val="clear" w:color="auto" w:fill="auto"/>
        <w:vertAlign w:val="baseline"/>
      </w:rPr>
    </w:lvl>
    <w:lvl w:ilvl="7" w:tplc="B07C2F10">
      <w:start w:val="1"/>
      <w:numFmt w:val="bullet"/>
      <w:lvlText w:val="o"/>
      <w:lvlJc w:val="left"/>
      <w:pPr>
        <w:ind w:left="5041"/>
      </w:pPr>
      <w:rPr>
        <w:rFonts w:ascii="Arial" w:eastAsia="Arial" w:hAnsi="Arial" w:cs="Arial"/>
        <w:b/>
        <w:bCs/>
        <w:i w:val="0"/>
        <w:strike w:val="0"/>
        <w:dstrike w:val="0"/>
        <w:color w:val="FFFFFF"/>
        <w:sz w:val="36"/>
        <w:szCs w:val="36"/>
        <w:u w:val="none" w:color="000000"/>
        <w:bdr w:val="none" w:sz="0" w:space="0" w:color="auto"/>
        <w:shd w:val="clear" w:color="auto" w:fill="auto"/>
        <w:vertAlign w:val="baseline"/>
      </w:rPr>
    </w:lvl>
    <w:lvl w:ilvl="8" w:tplc="D75C5C88">
      <w:start w:val="1"/>
      <w:numFmt w:val="bullet"/>
      <w:lvlText w:val="▪"/>
      <w:lvlJc w:val="left"/>
      <w:pPr>
        <w:ind w:left="5761"/>
      </w:pPr>
      <w:rPr>
        <w:rFonts w:ascii="Arial" w:eastAsia="Arial" w:hAnsi="Arial" w:cs="Arial"/>
        <w:b/>
        <w:bCs/>
        <w:i w:val="0"/>
        <w:strike w:val="0"/>
        <w:dstrike w:val="0"/>
        <w:color w:val="FFFFFF"/>
        <w:sz w:val="36"/>
        <w:szCs w:val="36"/>
        <w:u w:val="none" w:color="000000"/>
        <w:bdr w:val="none" w:sz="0" w:space="0" w:color="auto"/>
        <w:shd w:val="clear" w:color="auto" w:fill="auto"/>
        <w:vertAlign w:val="baseline"/>
      </w:rPr>
    </w:lvl>
  </w:abstractNum>
  <w:abstractNum w:abstractNumId="53" w15:restartNumberingAfterBreak="0">
    <w:nsid w:val="7D4E746A"/>
    <w:multiLevelType w:val="multilevel"/>
    <w:tmpl w:val="C012E32C"/>
    <w:lvl w:ilvl="0">
      <w:start w:val="1"/>
      <w:numFmt w:val="decimal"/>
      <w:lvlText w:val="%1."/>
      <w:lvlJc w:val="left"/>
      <w:pPr>
        <w:tabs>
          <w:tab w:val="num" w:pos="851"/>
        </w:tabs>
        <w:ind w:left="851" w:hanging="851"/>
      </w:pPr>
      <w:rPr>
        <w:rFonts w:ascii="Arial Bold" w:hAnsi="Arial Bold" w:hint="default"/>
        <w:b/>
        <w:i w:val="0"/>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bullet"/>
      <w:lvlText w:val=""/>
      <w:lvlJc w:val="left"/>
      <w:pPr>
        <w:tabs>
          <w:tab w:val="num" w:pos="851"/>
        </w:tabs>
        <w:ind w:left="851" w:hanging="851"/>
      </w:pPr>
      <w:rPr>
        <w:rFonts w:ascii="Symbol" w:hAnsi="Symbol" w:hint="default"/>
        <w:b w:val="0"/>
        <w:i w:val="0"/>
        <w:sz w:val="24"/>
      </w:rPr>
    </w:lvl>
    <w:lvl w:ilvl="3">
      <w:start w:val="1"/>
      <w:numFmt w:val="bullet"/>
      <w:lvlText w:val=""/>
      <w:lvlJc w:val="left"/>
      <w:pPr>
        <w:tabs>
          <w:tab w:val="num" w:pos="1276"/>
        </w:tabs>
        <w:ind w:left="1276" w:hanging="425"/>
      </w:pPr>
      <w:rPr>
        <w:rFonts w:ascii="Symbol" w:hAnsi="Symbol" w:hint="default"/>
      </w:rPr>
    </w:lvl>
    <w:lvl w:ilvl="4">
      <w:start w:val="1"/>
      <w:numFmt w:val="bullet"/>
      <w:lvlText w:val="o"/>
      <w:lvlJc w:val="left"/>
      <w:pPr>
        <w:tabs>
          <w:tab w:val="num" w:pos="1701"/>
        </w:tabs>
        <w:ind w:left="1701" w:hanging="425"/>
      </w:pPr>
      <w:rPr>
        <w:rFonts w:ascii="Courier New" w:hAnsi="Courier New" w:hint="default"/>
      </w:rPr>
    </w:lvl>
    <w:lvl w:ilvl="5">
      <w:start w:val="1"/>
      <w:numFmt w:val="lowerLetter"/>
      <w:lvlText w:val="%6)"/>
      <w:lvlJc w:val="left"/>
      <w:pPr>
        <w:tabs>
          <w:tab w:val="num" w:pos="1276"/>
        </w:tabs>
        <w:ind w:left="1276" w:hanging="425"/>
      </w:pPr>
      <w:rPr>
        <w:rFonts w:hint="default"/>
      </w:rPr>
    </w:lvl>
    <w:lvl w:ilvl="6">
      <w:start w:val="1"/>
      <w:numFmt w:val="decimal"/>
      <w:lvlText w:val="%7."/>
      <w:lvlJc w:val="left"/>
      <w:pPr>
        <w:tabs>
          <w:tab w:val="num" w:pos="1276"/>
        </w:tabs>
        <w:ind w:left="1276" w:hanging="425"/>
      </w:pPr>
      <w:rPr>
        <w:rFonts w:hint="default"/>
      </w:rPr>
    </w:lvl>
    <w:lvl w:ilvl="7">
      <w:start w:val="1"/>
      <w:numFmt w:val="none"/>
      <w:lvlText w:val=""/>
      <w:lvlJc w:val="left"/>
      <w:pPr>
        <w:ind w:left="0" w:firstLine="0"/>
      </w:pPr>
      <w:rPr>
        <w:rFonts w:hint="default"/>
      </w:rPr>
    </w:lvl>
    <w:lvl w:ilvl="8">
      <w:start w:val="1"/>
      <w:numFmt w:val="lowerRoman"/>
      <w:lvlText w:val="%9."/>
      <w:lvlJc w:val="left"/>
      <w:pPr>
        <w:ind w:left="3240" w:hanging="360"/>
      </w:pPr>
      <w:rPr>
        <w:rFonts w:hint="default"/>
      </w:rPr>
    </w:lvl>
  </w:abstractNum>
  <w:num w:numId="1" w16cid:durableId="476344206">
    <w:abstractNumId w:val="34"/>
  </w:num>
  <w:num w:numId="2" w16cid:durableId="677389772">
    <w:abstractNumId w:val="52"/>
  </w:num>
  <w:num w:numId="3" w16cid:durableId="1016343337">
    <w:abstractNumId w:val="41"/>
  </w:num>
  <w:num w:numId="4" w16cid:durableId="1754206028">
    <w:abstractNumId w:val="8"/>
  </w:num>
  <w:num w:numId="5" w16cid:durableId="266278970">
    <w:abstractNumId w:val="40"/>
  </w:num>
  <w:num w:numId="6" w16cid:durableId="1790081356">
    <w:abstractNumId w:val="42"/>
  </w:num>
  <w:num w:numId="7" w16cid:durableId="462043055">
    <w:abstractNumId w:val="6"/>
  </w:num>
  <w:num w:numId="8" w16cid:durableId="545606302">
    <w:abstractNumId w:val="2"/>
  </w:num>
  <w:num w:numId="9" w16cid:durableId="344065183">
    <w:abstractNumId w:val="36"/>
  </w:num>
  <w:num w:numId="10" w16cid:durableId="1626236473">
    <w:abstractNumId w:val="21"/>
  </w:num>
  <w:num w:numId="11" w16cid:durableId="1726954250">
    <w:abstractNumId w:val="32"/>
  </w:num>
  <w:num w:numId="12" w16cid:durableId="1656882095">
    <w:abstractNumId w:val="20"/>
  </w:num>
  <w:num w:numId="13" w16cid:durableId="1924411201">
    <w:abstractNumId w:val="26"/>
  </w:num>
  <w:num w:numId="14" w16cid:durableId="135728948">
    <w:abstractNumId w:val="10"/>
  </w:num>
  <w:num w:numId="15" w16cid:durableId="666446141">
    <w:abstractNumId w:val="50"/>
  </w:num>
  <w:num w:numId="16" w16cid:durableId="497041922">
    <w:abstractNumId w:val="28"/>
  </w:num>
  <w:num w:numId="17" w16cid:durableId="969095930">
    <w:abstractNumId w:val="27"/>
  </w:num>
  <w:num w:numId="18" w16cid:durableId="227611607">
    <w:abstractNumId w:val="18"/>
  </w:num>
  <w:num w:numId="19" w16cid:durableId="1992244727">
    <w:abstractNumId w:val="16"/>
  </w:num>
  <w:num w:numId="20" w16cid:durableId="766267853">
    <w:abstractNumId w:val="38"/>
  </w:num>
  <w:num w:numId="21" w16cid:durableId="1840922960">
    <w:abstractNumId w:val="5"/>
  </w:num>
  <w:num w:numId="22" w16cid:durableId="913127501">
    <w:abstractNumId w:val="3"/>
  </w:num>
  <w:num w:numId="23" w16cid:durableId="248389983">
    <w:abstractNumId w:val="46"/>
  </w:num>
  <w:num w:numId="24" w16cid:durableId="778256381">
    <w:abstractNumId w:val="9"/>
  </w:num>
  <w:num w:numId="25" w16cid:durableId="617370890">
    <w:abstractNumId w:val="11"/>
  </w:num>
  <w:num w:numId="26" w16cid:durableId="170991893">
    <w:abstractNumId w:val="4"/>
  </w:num>
  <w:num w:numId="27" w16cid:durableId="211580820">
    <w:abstractNumId w:val="14"/>
  </w:num>
  <w:num w:numId="28" w16cid:durableId="1865556928">
    <w:abstractNumId w:val="45"/>
  </w:num>
  <w:num w:numId="29" w16cid:durableId="1573538180">
    <w:abstractNumId w:val="1"/>
  </w:num>
  <w:num w:numId="30" w16cid:durableId="895437713">
    <w:abstractNumId w:val="13"/>
  </w:num>
  <w:num w:numId="31" w16cid:durableId="435177431">
    <w:abstractNumId w:val="51"/>
  </w:num>
  <w:num w:numId="32" w16cid:durableId="252669331">
    <w:abstractNumId w:val="17"/>
  </w:num>
  <w:num w:numId="33" w16cid:durableId="2056419388">
    <w:abstractNumId w:val="22"/>
  </w:num>
  <w:num w:numId="34" w16cid:durableId="601374817">
    <w:abstractNumId w:val="23"/>
  </w:num>
  <w:num w:numId="35" w16cid:durableId="346445636">
    <w:abstractNumId w:val="25"/>
  </w:num>
  <w:num w:numId="36" w16cid:durableId="1417437407">
    <w:abstractNumId w:val="33"/>
  </w:num>
  <w:num w:numId="37" w16cid:durableId="1153445318">
    <w:abstractNumId w:val="19"/>
  </w:num>
  <w:num w:numId="38" w16cid:durableId="1460147802">
    <w:abstractNumId w:val="31"/>
  </w:num>
  <w:num w:numId="39" w16cid:durableId="1924333636">
    <w:abstractNumId w:val="7"/>
  </w:num>
  <w:num w:numId="40" w16cid:durableId="1889418219">
    <w:abstractNumId w:val="43"/>
  </w:num>
  <w:num w:numId="41" w16cid:durableId="230190575">
    <w:abstractNumId w:val="39"/>
  </w:num>
  <w:num w:numId="42" w16cid:durableId="479003720">
    <w:abstractNumId w:val="47"/>
  </w:num>
  <w:num w:numId="43" w16cid:durableId="198905185">
    <w:abstractNumId w:val="15"/>
  </w:num>
  <w:num w:numId="44" w16cid:durableId="1206721134">
    <w:abstractNumId w:val="49"/>
  </w:num>
  <w:num w:numId="45" w16cid:durableId="1788084991">
    <w:abstractNumId w:val="30"/>
  </w:num>
  <w:num w:numId="46" w16cid:durableId="1679112638">
    <w:abstractNumId w:val="24"/>
  </w:num>
  <w:num w:numId="47" w16cid:durableId="944193842">
    <w:abstractNumId w:val="0"/>
  </w:num>
  <w:num w:numId="48" w16cid:durableId="248540719">
    <w:abstractNumId w:val="29"/>
  </w:num>
  <w:num w:numId="49" w16cid:durableId="1417244085">
    <w:abstractNumId w:val="37"/>
  </w:num>
  <w:num w:numId="50" w16cid:durableId="510485465">
    <w:abstractNumId w:val="53"/>
  </w:num>
  <w:num w:numId="51" w16cid:durableId="441340892">
    <w:abstractNumId w:val="35"/>
  </w:num>
  <w:num w:numId="52" w16cid:durableId="596328021">
    <w:abstractNumId w:val="48"/>
  </w:num>
  <w:num w:numId="53" w16cid:durableId="643046673">
    <w:abstractNumId w:val="12"/>
  </w:num>
  <w:num w:numId="54" w16cid:durableId="422337998">
    <w:abstractNumId w:val="4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3077"/>
    <o:shapelayout v:ext="edit">
      <o:idmap v:ext="edit" data="1,3"/>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FB2"/>
    <w:rsid w:val="000020DE"/>
    <w:rsid w:val="00002CF4"/>
    <w:rsid w:val="00013602"/>
    <w:rsid w:val="000162CA"/>
    <w:rsid w:val="000206C1"/>
    <w:rsid w:val="000371C2"/>
    <w:rsid w:val="00053D0D"/>
    <w:rsid w:val="00066493"/>
    <w:rsid w:val="00066969"/>
    <w:rsid w:val="000723C0"/>
    <w:rsid w:val="00073B32"/>
    <w:rsid w:val="000839ED"/>
    <w:rsid w:val="000A0D2B"/>
    <w:rsid w:val="000A2458"/>
    <w:rsid w:val="000A6274"/>
    <w:rsid w:val="000B605D"/>
    <w:rsid w:val="000B78D4"/>
    <w:rsid w:val="000C0852"/>
    <w:rsid w:val="000D7DE3"/>
    <w:rsid w:val="000E51F9"/>
    <w:rsid w:val="000F3089"/>
    <w:rsid w:val="000F3BF7"/>
    <w:rsid w:val="000F71CD"/>
    <w:rsid w:val="00136101"/>
    <w:rsid w:val="0014020A"/>
    <w:rsid w:val="0014250F"/>
    <w:rsid w:val="0015223F"/>
    <w:rsid w:val="00153A3B"/>
    <w:rsid w:val="001542A5"/>
    <w:rsid w:val="001625F3"/>
    <w:rsid w:val="0016355E"/>
    <w:rsid w:val="00165363"/>
    <w:rsid w:val="00165A96"/>
    <w:rsid w:val="00172D7A"/>
    <w:rsid w:val="00177070"/>
    <w:rsid w:val="0019151A"/>
    <w:rsid w:val="001934B5"/>
    <w:rsid w:val="001A4879"/>
    <w:rsid w:val="001B1C14"/>
    <w:rsid w:val="001B29D9"/>
    <w:rsid w:val="001B2C5E"/>
    <w:rsid w:val="001B535B"/>
    <w:rsid w:val="001C625A"/>
    <w:rsid w:val="001C7484"/>
    <w:rsid w:val="001D0329"/>
    <w:rsid w:val="001D6367"/>
    <w:rsid w:val="001E251B"/>
    <w:rsid w:val="001F3933"/>
    <w:rsid w:val="001F5963"/>
    <w:rsid w:val="00201BD2"/>
    <w:rsid w:val="002033F8"/>
    <w:rsid w:val="00203D66"/>
    <w:rsid w:val="00205869"/>
    <w:rsid w:val="00207066"/>
    <w:rsid w:val="00212CB7"/>
    <w:rsid w:val="00217504"/>
    <w:rsid w:val="00241A90"/>
    <w:rsid w:val="00244E0D"/>
    <w:rsid w:val="00253253"/>
    <w:rsid w:val="00270C0B"/>
    <w:rsid w:val="00270DE4"/>
    <w:rsid w:val="00271269"/>
    <w:rsid w:val="00274700"/>
    <w:rsid w:val="0028577F"/>
    <w:rsid w:val="00291AFB"/>
    <w:rsid w:val="00292FF7"/>
    <w:rsid w:val="002B1ED4"/>
    <w:rsid w:val="002D7553"/>
    <w:rsid w:val="002E0463"/>
    <w:rsid w:val="002E22D0"/>
    <w:rsid w:val="002E2BC3"/>
    <w:rsid w:val="002F28C2"/>
    <w:rsid w:val="002F5E05"/>
    <w:rsid w:val="002F68FA"/>
    <w:rsid w:val="00301B3D"/>
    <w:rsid w:val="00302827"/>
    <w:rsid w:val="00322A13"/>
    <w:rsid w:val="00347E87"/>
    <w:rsid w:val="00355F9B"/>
    <w:rsid w:val="0036049B"/>
    <w:rsid w:val="00364F07"/>
    <w:rsid w:val="003653F8"/>
    <w:rsid w:val="00365E19"/>
    <w:rsid w:val="0037687E"/>
    <w:rsid w:val="00381B94"/>
    <w:rsid w:val="00382700"/>
    <w:rsid w:val="00384D25"/>
    <w:rsid w:val="003936A7"/>
    <w:rsid w:val="003A7B44"/>
    <w:rsid w:val="003B5DA4"/>
    <w:rsid w:val="003C5C81"/>
    <w:rsid w:val="003E6B69"/>
    <w:rsid w:val="003F48D2"/>
    <w:rsid w:val="003F7923"/>
    <w:rsid w:val="004018C9"/>
    <w:rsid w:val="00401E69"/>
    <w:rsid w:val="00402279"/>
    <w:rsid w:val="004117A3"/>
    <w:rsid w:val="004211FC"/>
    <w:rsid w:val="004305BE"/>
    <w:rsid w:val="00432D03"/>
    <w:rsid w:val="0043423C"/>
    <w:rsid w:val="00440DCB"/>
    <w:rsid w:val="00446ED2"/>
    <w:rsid w:val="00450E15"/>
    <w:rsid w:val="00453D5B"/>
    <w:rsid w:val="004553E8"/>
    <w:rsid w:val="00456FF9"/>
    <w:rsid w:val="00470945"/>
    <w:rsid w:val="00473B19"/>
    <w:rsid w:val="0048071F"/>
    <w:rsid w:val="00485E16"/>
    <w:rsid w:val="0049492B"/>
    <w:rsid w:val="004B2058"/>
    <w:rsid w:val="004C20D1"/>
    <w:rsid w:val="004C20D8"/>
    <w:rsid w:val="004D2563"/>
    <w:rsid w:val="004E1245"/>
    <w:rsid w:val="004E5711"/>
    <w:rsid w:val="004F5042"/>
    <w:rsid w:val="0051447E"/>
    <w:rsid w:val="00517750"/>
    <w:rsid w:val="00522ED9"/>
    <w:rsid w:val="00523DBA"/>
    <w:rsid w:val="00527D00"/>
    <w:rsid w:val="00536E7A"/>
    <w:rsid w:val="00540222"/>
    <w:rsid w:val="00540A17"/>
    <w:rsid w:val="00542C36"/>
    <w:rsid w:val="00542FC9"/>
    <w:rsid w:val="00544E24"/>
    <w:rsid w:val="00553739"/>
    <w:rsid w:val="0055708F"/>
    <w:rsid w:val="00557E18"/>
    <w:rsid w:val="005626B3"/>
    <w:rsid w:val="00586AD8"/>
    <w:rsid w:val="00595CB5"/>
    <w:rsid w:val="00596F1D"/>
    <w:rsid w:val="00597B8E"/>
    <w:rsid w:val="005A137E"/>
    <w:rsid w:val="005A5E39"/>
    <w:rsid w:val="005C092E"/>
    <w:rsid w:val="005C1AC1"/>
    <w:rsid w:val="005C35CF"/>
    <w:rsid w:val="005C5D2E"/>
    <w:rsid w:val="005E349A"/>
    <w:rsid w:val="005F0FB2"/>
    <w:rsid w:val="005F359F"/>
    <w:rsid w:val="006005F7"/>
    <w:rsid w:val="00603C83"/>
    <w:rsid w:val="006047B7"/>
    <w:rsid w:val="0060508F"/>
    <w:rsid w:val="006131F9"/>
    <w:rsid w:val="00617FE2"/>
    <w:rsid w:val="00642897"/>
    <w:rsid w:val="00651D4E"/>
    <w:rsid w:val="00655344"/>
    <w:rsid w:val="00670D21"/>
    <w:rsid w:val="006766BC"/>
    <w:rsid w:val="006870D0"/>
    <w:rsid w:val="006A00A7"/>
    <w:rsid w:val="006B41EF"/>
    <w:rsid w:val="006B43C8"/>
    <w:rsid w:val="006B7B06"/>
    <w:rsid w:val="006C1FA3"/>
    <w:rsid w:val="006C54C5"/>
    <w:rsid w:val="006C6274"/>
    <w:rsid w:val="006D1F22"/>
    <w:rsid w:val="006E20CF"/>
    <w:rsid w:val="006E2D34"/>
    <w:rsid w:val="006E61A4"/>
    <w:rsid w:val="00703125"/>
    <w:rsid w:val="007044A6"/>
    <w:rsid w:val="00710E56"/>
    <w:rsid w:val="0071442C"/>
    <w:rsid w:val="00722677"/>
    <w:rsid w:val="00726063"/>
    <w:rsid w:val="00726C74"/>
    <w:rsid w:val="007272C3"/>
    <w:rsid w:val="0073375B"/>
    <w:rsid w:val="007350C5"/>
    <w:rsid w:val="007400F3"/>
    <w:rsid w:val="007455A7"/>
    <w:rsid w:val="0074668D"/>
    <w:rsid w:val="00752CEC"/>
    <w:rsid w:val="0075686F"/>
    <w:rsid w:val="00757D6A"/>
    <w:rsid w:val="00764874"/>
    <w:rsid w:val="00780385"/>
    <w:rsid w:val="0079028F"/>
    <w:rsid w:val="00790461"/>
    <w:rsid w:val="007F3AE5"/>
    <w:rsid w:val="007F6EE8"/>
    <w:rsid w:val="008029CD"/>
    <w:rsid w:val="00804525"/>
    <w:rsid w:val="008053BC"/>
    <w:rsid w:val="00807244"/>
    <w:rsid w:val="0081416E"/>
    <w:rsid w:val="0083525B"/>
    <w:rsid w:val="00852938"/>
    <w:rsid w:val="00857DA5"/>
    <w:rsid w:val="008641E8"/>
    <w:rsid w:val="008771D6"/>
    <w:rsid w:val="00882FDD"/>
    <w:rsid w:val="0088316F"/>
    <w:rsid w:val="00890A57"/>
    <w:rsid w:val="00891895"/>
    <w:rsid w:val="00895E96"/>
    <w:rsid w:val="008A706A"/>
    <w:rsid w:val="008C0C42"/>
    <w:rsid w:val="008C2DA9"/>
    <w:rsid w:val="008C6288"/>
    <w:rsid w:val="008E2B0F"/>
    <w:rsid w:val="008E5A84"/>
    <w:rsid w:val="008E5D2C"/>
    <w:rsid w:val="008F3889"/>
    <w:rsid w:val="008F5D85"/>
    <w:rsid w:val="008F631B"/>
    <w:rsid w:val="0090385A"/>
    <w:rsid w:val="00903FC9"/>
    <w:rsid w:val="0091061E"/>
    <w:rsid w:val="00911173"/>
    <w:rsid w:val="0091603B"/>
    <w:rsid w:val="00921FD9"/>
    <w:rsid w:val="00941950"/>
    <w:rsid w:val="00942931"/>
    <w:rsid w:val="00946A39"/>
    <w:rsid w:val="0094731E"/>
    <w:rsid w:val="009477F8"/>
    <w:rsid w:val="00956058"/>
    <w:rsid w:val="00960341"/>
    <w:rsid w:val="00973913"/>
    <w:rsid w:val="009748F1"/>
    <w:rsid w:val="009A18AC"/>
    <w:rsid w:val="009B6F8F"/>
    <w:rsid w:val="009D17A9"/>
    <w:rsid w:val="009D1A2B"/>
    <w:rsid w:val="009D1BF0"/>
    <w:rsid w:val="009D1C72"/>
    <w:rsid w:val="009E2CDD"/>
    <w:rsid w:val="00A05C92"/>
    <w:rsid w:val="00A07471"/>
    <w:rsid w:val="00A07D90"/>
    <w:rsid w:val="00A11C48"/>
    <w:rsid w:val="00A23025"/>
    <w:rsid w:val="00A230F8"/>
    <w:rsid w:val="00A24F1F"/>
    <w:rsid w:val="00A30AA9"/>
    <w:rsid w:val="00A34900"/>
    <w:rsid w:val="00A403DA"/>
    <w:rsid w:val="00A43BBA"/>
    <w:rsid w:val="00A45588"/>
    <w:rsid w:val="00A547E5"/>
    <w:rsid w:val="00A56169"/>
    <w:rsid w:val="00A603C4"/>
    <w:rsid w:val="00A841E6"/>
    <w:rsid w:val="00A87CFB"/>
    <w:rsid w:val="00A904C5"/>
    <w:rsid w:val="00A931FE"/>
    <w:rsid w:val="00A9394B"/>
    <w:rsid w:val="00AA7BE1"/>
    <w:rsid w:val="00AB3A5C"/>
    <w:rsid w:val="00AB4211"/>
    <w:rsid w:val="00AC0CD7"/>
    <w:rsid w:val="00AC6DC1"/>
    <w:rsid w:val="00AF23E3"/>
    <w:rsid w:val="00B02327"/>
    <w:rsid w:val="00B1569A"/>
    <w:rsid w:val="00B25DBE"/>
    <w:rsid w:val="00B37E8D"/>
    <w:rsid w:val="00B4128D"/>
    <w:rsid w:val="00B437A9"/>
    <w:rsid w:val="00B458F5"/>
    <w:rsid w:val="00B45D9D"/>
    <w:rsid w:val="00B524F1"/>
    <w:rsid w:val="00B5505F"/>
    <w:rsid w:val="00B614E0"/>
    <w:rsid w:val="00B71D34"/>
    <w:rsid w:val="00B82547"/>
    <w:rsid w:val="00B94BC8"/>
    <w:rsid w:val="00BA5DD5"/>
    <w:rsid w:val="00BA6D5F"/>
    <w:rsid w:val="00BA75B3"/>
    <w:rsid w:val="00BA7717"/>
    <w:rsid w:val="00BB6859"/>
    <w:rsid w:val="00BC0E44"/>
    <w:rsid w:val="00BC2EFC"/>
    <w:rsid w:val="00BD3ED0"/>
    <w:rsid w:val="00BD670B"/>
    <w:rsid w:val="00BE1F97"/>
    <w:rsid w:val="00BE6E10"/>
    <w:rsid w:val="00BF08D4"/>
    <w:rsid w:val="00BF34EF"/>
    <w:rsid w:val="00C00B30"/>
    <w:rsid w:val="00C0483E"/>
    <w:rsid w:val="00C122FD"/>
    <w:rsid w:val="00C13E81"/>
    <w:rsid w:val="00C20C51"/>
    <w:rsid w:val="00C36B51"/>
    <w:rsid w:val="00C40725"/>
    <w:rsid w:val="00C40E36"/>
    <w:rsid w:val="00C44D98"/>
    <w:rsid w:val="00C538E5"/>
    <w:rsid w:val="00C61228"/>
    <w:rsid w:val="00C67ABA"/>
    <w:rsid w:val="00C74BAC"/>
    <w:rsid w:val="00C80DB2"/>
    <w:rsid w:val="00C81CC3"/>
    <w:rsid w:val="00C867E9"/>
    <w:rsid w:val="00CA7805"/>
    <w:rsid w:val="00CB10AF"/>
    <w:rsid w:val="00CB5BCE"/>
    <w:rsid w:val="00CC7A50"/>
    <w:rsid w:val="00CD1E46"/>
    <w:rsid w:val="00CD7EC9"/>
    <w:rsid w:val="00CE0AFF"/>
    <w:rsid w:val="00CE22DF"/>
    <w:rsid w:val="00CE7E15"/>
    <w:rsid w:val="00CE7E1A"/>
    <w:rsid w:val="00CF0091"/>
    <w:rsid w:val="00CF3AF5"/>
    <w:rsid w:val="00CF6477"/>
    <w:rsid w:val="00D0341E"/>
    <w:rsid w:val="00D05DF6"/>
    <w:rsid w:val="00D06764"/>
    <w:rsid w:val="00D07FC9"/>
    <w:rsid w:val="00D22560"/>
    <w:rsid w:val="00D2459D"/>
    <w:rsid w:val="00D324F3"/>
    <w:rsid w:val="00D379CA"/>
    <w:rsid w:val="00D37F4E"/>
    <w:rsid w:val="00D40134"/>
    <w:rsid w:val="00D424CD"/>
    <w:rsid w:val="00D4776E"/>
    <w:rsid w:val="00D47AF9"/>
    <w:rsid w:val="00D51FD7"/>
    <w:rsid w:val="00D56417"/>
    <w:rsid w:val="00D62BD7"/>
    <w:rsid w:val="00D67978"/>
    <w:rsid w:val="00D7185C"/>
    <w:rsid w:val="00D721CC"/>
    <w:rsid w:val="00D751C3"/>
    <w:rsid w:val="00D874BF"/>
    <w:rsid w:val="00D9629C"/>
    <w:rsid w:val="00D9659B"/>
    <w:rsid w:val="00DB0A0F"/>
    <w:rsid w:val="00DB2655"/>
    <w:rsid w:val="00DC1D8F"/>
    <w:rsid w:val="00DC7105"/>
    <w:rsid w:val="00DD010B"/>
    <w:rsid w:val="00DD07E2"/>
    <w:rsid w:val="00DD20AF"/>
    <w:rsid w:val="00DD2885"/>
    <w:rsid w:val="00DD5D78"/>
    <w:rsid w:val="00DE2967"/>
    <w:rsid w:val="00DF15F0"/>
    <w:rsid w:val="00DF2DAB"/>
    <w:rsid w:val="00DF4994"/>
    <w:rsid w:val="00E01419"/>
    <w:rsid w:val="00E070E2"/>
    <w:rsid w:val="00E22A33"/>
    <w:rsid w:val="00E24D24"/>
    <w:rsid w:val="00E32AF9"/>
    <w:rsid w:val="00E34294"/>
    <w:rsid w:val="00E342B3"/>
    <w:rsid w:val="00E376F7"/>
    <w:rsid w:val="00E43E8A"/>
    <w:rsid w:val="00E46546"/>
    <w:rsid w:val="00E514A4"/>
    <w:rsid w:val="00E51CFB"/>
    <w:rsid w:val="00E532FA"/>
    <w:rsid w:val="00E67020"/>
    <w:rsid w:val="00E9172A"/>
    <w:rsid w:val="00E971F4"/>
    <w:rsid w:val="00EA0D22"/>
    <w:rsid w:val="00EB3FBA"/>
    <w:rsid w:val="00EB5CC3"/>
    <w:rsid w:val="00EC6C62"/>
    <w:rsid w:val="00ED0B32"/>
    <w:rsid w:val="00ED48DA"/>
    <w:rsid w:val="00ED6ECE"/>
    <w:rsid w:val="00EE5CA9"/>
    <w:rsid w:val="00EE5EAC"/>
    <w:rsid w:val="00EF7DA2"/>
    <w:rsid w:val="00EF7E24"/>
    <w:rsid w:val="00F07B7F"/>
    <w:rsid w:val="00F126D0"/>
    <w:rsid w:val="00F149E6"/>
    <w:rsid w:val="00F25D76"/>
    <w:rsid w:val="00F26A71"/>
    <w:rsid w:val="00F34E99"/>
    <w:rsid w:val="00F37C13"/>
    <w:rsid w:val="00F46A49"/>
    <w:rsid w:val="00F476AD"/>
    <w:rsid w:val="00F50373"/>
    <w:rsid w:val="00F51D14"/>
    <w:rsid w:val="00F67886"/>
    <w:rsid w:val="00F822DD"/>
    <w:rsid w:val="00F8651E"/>
    <w:rsid w:val="00F907B6"/>
    <w:rsid w:val="00F969CA"/>
    <w:rsid w:val="00F97779"/>
    <w:rsid w:val="00F97CF3"/>
    <w:rsid w:val="00FA3644"/>
    <w:rsid w:val="00FB257B"/>
    <w:rsid w:val="00FC22F1"/>
    <w:rsid w:val="00FC2558"/>
    <w:rsid w:val="00FC6172"/>
    <w:rsid w:val="00FE16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7"/>
    <o:shapelayout v:ext="edit">
      <o:idmap v:ext="edit" data="2"/>
    </o:shapelayout>
  </w:shapeDefaults>
  <w:decimalSymbol w:val="."/>
  <w:listSeparator w:val=","/>
  <w14:docId w14:val="5E8A1100"/>
  <w14:defaultImageDpi w14:val="300"/>
  <w15:docId w15:val="{84D0C3D7-3B55-D046-8618-664805FDA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FB2"/>
    <w:pPr>
      <w:spacing w:after="200" w:line="280" w:lineRule="exact"/>
    </w:pPr>
    <w:rPr>
      <w:rFonts w:ascii="Arial" w:hAnsi="Arial"/>
      <w:sz w:val="22"/>
    </w:rPr>
  </w:style>
  <w:style w:type="paragraph" w:styleId="Heading1">
    <w:name w:val="heading 1"/>
    <w:basedOn w:val="Normal"/>
    <w:next w:val="Normal"/>
    <w:link w:val="Heading1Char"/>
    <w:uiPriority w:val="9"/>
    <w:qFormat/>
    <w:rsid w:val="005F0FB2"/>
    <w:pPr>
      <w:keepNext/>
      <w:keepLines/>
      <w:spacing w:before="60" w:after="120" w:line="240" w:lineRule="auto"/>
      <w:outlineLvl w:val="0"/>
    </w:pPr>
    <w:rPr>
      <w:rFonts w:eastAsiaTheme="majorEastAsia" w:cstheme="majorBidi"/>
      <w:b/>
      <w:bCs/>
      <w:color w:val="000000" w:themeColor="text1"/>
      <w:sz w:val="32"/>
      <w:szCs w:val="32"/>
    </w:rPr>
  </w:style>
  <w:style w:type="paragraph" w:styleId="Heading2">
    <w:name w:val="heading 2"/>
    <w:basedOn w:val="Normal"/>
    <w:next w:val="Normal"/>
    <w:link w:val="Heading2Char"/>
    <w:uiPriority w:val="9"/>
    <w:unhideWhenUsed/>
    <w:qFormat/>
    <w:rsid w:val="005C092E"/>
    <w:pPr>
      <w:keepNext/>
      <w:keepLines/>
      <w:spacing w:before="120" w:after="0" w:line="240" w:lineRule="auto"/>
      <w:outlineLvl w:val="1"/>
    </w:pPr>
    <w:rPr>
      <w:rFonts w:eastAsiaTheme="majorEastAsia" w:cstheme="majorBidi"/>
      <w:b/>
      <w:bCs/>
      <w:color w:val="000000" w:themeColor="text1"/>
      <w:sz w:val="28"/>
      <w:szCs w:val="26"/>
    </w:rPr>
  </w:style>
  <w:style w:type="paragraph" w:styleId="Heading3">
    <w:name w:val="heading 3"/>
    <w:basedOn w:val="Normal"/>
    <w:next w:val="Normal"/>
    <w:link w:val="Heading3Char"/>
    <w:uiPriority w:val="9"/>
    <w:semiHidden/>
    <w:unhideWhenUsed/>
    <w:qFormat/>
    <w:rsid w:val="004E1245"/>
    <w:pPr>
      <w:keepNext/>
      <w:keepLines/>
      <w:spacing w:before="40" w:after="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uiPriority w:val="9"/>
    <w:semiHidden/>
    <w:unhideWhenUsed/>
    <w:qFormat/>
    <w:rsid w:val="004E124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0FB2"/>
    <w:pPr>
      <w:tabs>
        <w:tab w:val="center" w:pos="4320"/>
        <w:tab w:val="right" w:pos="8640"/>
      </w:tabs>
    </w:pPr>
  </w:style>
  <w:style w:type="character" w:customStyle="1" w:styleId="HeaderChar">
    <w:name w:val="Header Char"/>
    <w:basedOn w:val="DefaultParagraphFont"/>
    <w:link w:val="Header"/>
    <w:uiPriority w:val="99"/>
    <w:rsid w:val="005F0FB2"/>
  </w:style>
  <w:style w:type="paragraph" w:styleId="Footer">
    <w:name w:val="footer"/>
    <w:basedOn w:val="Normal"/>
    <w:link w:val="FooterChar"/>
    <w:uiPriority w:val="99"/>
    <w:unhideWhenUsed/>
    <w:rsid w:val="005F0FB2"/>
    <w:pPr>
      <w:tabs>
        <w:tab w:val="center" w:pos="4320"/>
        <w:tab w:val="right" w:pos="8640"/>
      </w:tabs>
    </w:pPr>
  </w:style>
  <w:style w:type="character" w:customStyle="1" w:styleId="FooterChar">
    <w:name w:val="Footer Char"/>
    <w:basedOn w:val="DefaultParagraphFont"/>
    <w:link w:val="Footer"/>
    <w:uiPriority w:val="99"/>
    <w:rsid w:val="005F0FB2"/>
  </w:style>
  <w:style w:type="paragraph" w:styleId="BalloonText">
    <w:name w:val="Balloon Text"/>
    <w:basedOn w:val="Normal"/>
    <w:link w:val="BalloonTextChar"/>
    <w:uiPriority w:val="99"/>
    <w:semiHidden/>
    <w:unhideWhenUsed/>
    <w:rsid w:val="005F0F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0FB2"/>
    <w:rPr>
      <w:rFonts w:ascii="Lucida Grande" w:hAnsi="Lucida Grande" w:cs="Lucida Grande"/>
      <w:sz w:val="18"/>
      <w:szCs w:val="18"/>
    </w:rPr>
  </w:style>
  <w:style w:type="paragraph" w:styleId="Subtitle">
    <w:name w:val="Subtitle"/>
    <w:basedOn w:val="Normal"/>
    <w:next w:val="Normal"/>
    <w:link w:val="SubtitleChar"/>
    <w:uiPriority w:val="11"/>
    <w:qFormat/>
    <w:rsid w:val="005F0FB2"/>
    <w:pPr>
      <w:numPr>
        <w:ilvl w:val="1"/>
      </w:numPr>
      <w:spacing w:line="240" w:lineRule="auto"/>
    </w:pPr>
    <w:rPr>
      <w:rFonts w:eastAsiaTheme="majorEastAsia" w:cstheme="majorBidi"/>
      <w:iCs/>
      <w:color w:val="000000" w:themeColor="text1"/>
      <w:spacing w:val="15"/>
      <w:sz w:val="48"/>
    </w:rPr>
  </w:style>
  <w:style w:type="character" w:customStyle="1" w:styleId="SubtitleChar">
    <w:name w:val="Subtitle Char"/>
    <w:basedOn w:val="DefaultParagraphFont"/>
    <w:link w:val="Subtitle"/>
    <w:uiPriority w:val="11"/>
    <w:rsid w:val="005F0FB2"/>
    <w:rPr>
      <w:rFonts w:ascii="Arial" w:eastAsiaTheme="majorEastAsia" w:hAnsi="Arial" w:cstheme="majorBidi"/>
      <w:iCs/>
      <w:color w:val="000000" w:themeColor="text1"/>
      <w:spacing w:val="15"/>
      <w:sz w:val="48"/>
    </w:rPr>
  </w:style>
  <w:style w:type="character" w:customStyle="1" w:styleId="Heading1Char">
    <w:name w:val="Heading 1 Char"/>
    <w:basedOn w:val="DefaultParagraphFont"/>
    <w:link w:val="Heading1"/>
    <w:uiPriority w:val="9"/>
    <w:rsid w:val="005F0FB2"/>
    <w:rPr>
      <w:rFonts w:ascii="Arial" w:eastAsiaTheme="majorEastAsia" w:hAnsi="Arial" w:cstheme="majorBidi"/>
      <w:b/>
      <w:bCs/>
      <w:color w:val="000000" w:themeColor="text1"/>
      <w:sz w:val="32"/>
      <w:szCs w:val="32"/>
    </w:rPr>
  </w:style>
  <w:style w:type="character" w:customStyle="1" w:styleId="Heading2Char">
    <w:name w:val="Heading 2 Char"/>
    <w:basedOn w:val="DefaultParagraphFont"/>
    <w:link w:val="Heading2"/>
    <w:uiPriority w:val="9"/>
    <w:rsid w:val="005C092E"/>
    <w:rPr>
      <w:rFonts w:ascii="Arial" w:eastAsiaTheme="majorEastAsia" w:hAnsi="Arial" w:cstheme="majorBidi"/>
      <w:b/>
      <w:bCs/>
      <w:color w:val="000000" w:themeColor="text1"/>
      <w:sz w:val="28"/>
      <w:szCs w:val="26"/>
    </w:rPr>
  </w:style>
  <w:style w:type="paragraph" w:styleId="Title">
    <w:name w:val="Title"/>
    <w:basedOn w:val="Normal"/>
    <w:next w:val="Normal"/>
    <w:link w:val="TitleChar"/>
    <w:uiPriority w:val="10"/>
    <w:qFormat/>
    <w:rsid w:val="005F0FB2"/>
    <w:pPr>
      <w:spacing w:after="300" w:line="240" w:lineRule="auto"/>
      <w:contextualSpacing/>
    </w:pPr>
    <w:rPr>
      <w:rFonts w:eastAsiaTheme="majorEastAsia" w:cstheme="majorBidi"/>
      <w:b/>
      <w:bCs/>
      <w:color w:val="FFFFFF" w:themeColor="background1"/>
      <w:spacing w:val="5"/>
      <w:kern w:val="28"/>
      <w:sz w:val="72"/>
      <w:szCs w:val="96"/>
    </w:rPr>
  </w:style>
  <w:style w:type="character" w:customStyle="1" w:styleId="TitleChar">
    <w:name w:val="Title Char"/>
    <w:basedOn w:val="DefaultParagraphFont"/>
    <w:link w:val="Title"/>
    <w:uiPriority w:val="10"/>
    <w:rsid w:val="005F0FB2"/>
    <w:rPr>
      <w:rFonts w:ascii="Arial" w:eastAsiaTheme="majorEastAsia" w:hAnsi="Arial" w:cstheme="majorBidi"/>
      <w:b/>
      <w:bCs/>
      <w:color w:val="FFFFFF" w:themeColor="background1"/>
      <w:spacing w:val="5"/>
      <w:kern w:val="28"/>
      <w:sz w:val="72"/>
      <w:szCs w:val="96"/>
    </w:rPr>
  </w:style>
  <w:style w:type="character" w:styleId="PageNumber">
    <w:name w:val="page number"/>
    <w:basedOn w:val="DefaultParagraphFont"/>
    <w:uiPriority w:val="99"/>
    <w:semiHidden/>
    <w:unhideWhenUsed/>
    <w:rsid w:val="005C092E"/>
  </w:style>
  <w:style w:type="character" w:customStyle="1" w:styleId="Heading3Char">
    <w:name w:val="Heading 3 Char"/>
    <w:basedOn w:val="DefaultParagraphFont"/>
    <w:link w:val="Heading3"/>
    <w:uiPriority w:val="9"/>
    <w:semiHidden/>
    <w:rsid w:val="004E1245"/>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semiHidden/>
    <w:rsid w:val="004E1245"/>
    <w:rPr>
      <w:rFonts w:asciiTheme="majorHAnsi" w:eastAsiaTheme="majorEastAsia" w:hAnsiTheme="majorHAnsi" w:cstheme="majorBidi"/>
      <w:i/>
      <w:iCs/>
      <w:color w:val="365F91" w:themeColor="accent1" w:themeShade="BF"/>
      <w:sz w:val="22"/>
    </w:rPr>
  </w:style>
  <w:style w:type="table" w:customStyle="1" w:styleId="TableGrid">
    <w:name w:val="TableGrid"/>
    <w:rsid w:val="004E1245"/>
    <w:rPr>
      <w:sz w:val="22"/>
      <w:szCs w:val="22"/>
    </w:rPr>
    <w:tblPr>
      <w:tblCellMar>
        <w:top w:w="0" w:type="dxa"/>
        <w:left w:w="0" w:type="dxa"/>
        <w:bottom w:w="0" w:type="dxa"/>
        <w:right w:w="0" w:type="dxa"/>
      </w:tblCellMar>
    </w:tblPr>
  </w:style>
  <w:style w:type="table" w:customStyle="1" w:styleId="TableGrid1">
    <w:name w:val="Table Grid1"/>
    <w:basedOn w:val="TableNormal"/>
    <w:next w:val="TableGrid0"/>
    <w:uiPriority w:val="39"/>
    <w:rsid w:val="00BD3ED0"/>
    <w:rPr>
      <w:rFonts w:eastAsia="Calibr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0">
    <w:name w:val="Table Grid"/>
    <w:basedOn w:val="TableNormal"/>
    <w:uiPriority w:val="39"/>
    <w:rsid w:val="00BD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F631B"/>
    <w:rPr>
      <w:color w:val="0000FF" w:themeColor="hyperlink"/>
      <w:u w:val="single"/>
    </w:rPr>
  </w:style>
  <w:style w:type="paragraph" w:styleId="ListParagraph">
    <w:name w:val="List Paragraph"/>
    <w:basedOn w:val="Normal"/>
    <w:uiPriority w:val="34"/>
    <w:qFormat/>
    <w:rsid w:val="008F631B"/>
    <w:pPr>
      <w:ind w:left="720"/>
      <w:contextualSpacing/>
    </w:pPr>
  </w:style>
  <w:style w:type="character" w:styleId="CommentReference">
    <w:name w:val="annotation reference"/>
    <w:basedOn w:val="DefaultParagraphFont"/>
    <w:uiPriority w:val="99"/>
    <w:semiHidden/>
    <w:unhideWhenUsed/>
    <w:rsid w:val="000206C1"/>
    <w:rPr>
      <w:sz w:val="16"/>
      <w:szCs w:val="16"/>
    </w:rPr>
  </w:style>
  <w:style w:type="paragraph" w:styleId="CommentText">
    <w:name w:val="annotation text"/>
    <w:basedOn w:val="Normal"/>
    <w:link w:val="CommentTextChar"/>
    <w:uiPriority w:val="99"/>
    <w:unhideWhenUsed/>
    <w:rsid w:val="000206C1"/>
    <w:pPr>
      <w:spacing w:line="240" w:lineRule="auto"/>
    </w:pPr>
    <w:rPr>
      <w:sz w:val="20"/>
      <w:szCs w:val="20"/>
    </w:rPr>
  </w:style>
  <w:style w:type="character" w:customStyle="1" w:styleId="CommentTextChar">
    <w:name w:val="Comment Text Char"/>
    <w:basedOn w:val="DefaultParagraphFont"/>
    <w:link w:val="CommentText"/>
    <w:uiPriority w:val="99"/>
    <w:rsid w:val="000206C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206C1"/>
    <w:rPr>
      <w:b/>
      <w:bCs/>
    </w:rPr>
  </w:style>
  <w:style w:type="character" w:customStyle="1" w:styleId="CommentSubjectChar">
    <w:name w:val="Comment Subject Char"/>
    <w:basedOn w:val="CommentTextChar"/>
    <w:link w:val="CommentSubject"/>
    <w:uiPriority w:val="99"/>
    <w:semiHidden/>
    <w:rsid w:val="000206C1"/>
    <w:rPr>
      <w:rFonts w:ascii="Arial" w:hAnsi="Arial"/>
      <w:b/>
      <w:bCs/>
      <w:sz w:val="20"/>
      <w:szCs w:val="20"/>
    </w:rPr>
  </w:style>
  <w:style w:type="paragraph" w:styleId="Revision">
    <w:name w:val="Revision"/>
    <w:hidden/>
    <w:uiPriority w:val="99"/>
    <w:semiHidden/>
    <w:rsid w:val="00807244"/>
    <w:rPr>
      <w:rFonts w:ascii="Arial" w:hAnsi="Arial"/>
      <w:sz w:val="22"/>
    </w:rPr>
  </w:style>
  <w:style w:type="character" w:customStyle="1" w:styleId="UnresolvedMention1">
    <w:name w:val="Unresolved Mention1"/>
    <w:basedOn w:val="DefaultParagraphFont"/>
    <w:uiPriority w:val="99"/>
    <w:semiHidden/>
    <w:unhideWhenUsed/>
    <w:rsid w:val="00322A13"/>
    <w:rPr>
      <w:color w:val="605E5C"/>
      <w:shd w:val="clear" w:color="auto" w:fill="E1DFDD"/>
    </w:rPr>
  </w:style>
  <w:style w:type="paragraph" w:styleId="NormalWeb">
    <w:name w:val="Normal (Web)"/>
    <w:basedOn w:val="Normal"/>
    <w:uiPriority w:val="99"/>
    <w:unhideWhenUsed/>
    <w:rsid w:val="00053D0D"/>
    <w:pPr>
      <w:spacing w:before="100" w:beforeAutospacing="1" w:after="100" w:afterAutospacing="1" w:line="240" w:lineRule="auto"/>
    </w:pPr>
    <w:rPr>
      <w:rFonts w:ascii="Times New Roman" w:eastAsia="Times New Roman" w:hAnsi="Times New Roman" w:cs="Times New Roman"/>
      <w:sz w:val="24"/>
      <w:lang w:val="en-AU" w:eastAsia="en-AU"/>
    </w:rPr>
  </w:style>
  <w:style w:type="character" w:customStyle="1" w:styleId="cf01">
    <w:name w:val="cf01"/>
    <w:basedOn w:val="DefaultParagraphFont"/>
    <w:rsid w:val="00053D0D"/>
    <w:rPr>
      <w:rFonts w:ascii="Segoe UI" w:hAnsi="Segoe UI" w:cs="Segoe UI" w:hint="default"/>
      <w:sz w:val="18"/>
      <w:szCs w:val="18"/>
    </w:rPr>
  </w:style>
  <w:style w:type="character" w:customStyle="1" w:styleId="UnresolvedMention2">
    <w:name w:val="Unresolved Mention2"/>
    <w:basedOn w:val="DefaultParagraphFont"/>
    <w:uiPriority w:val="99"/>
    <w:semiHidden/>
    <w:unhideWhenUsed/>
    <w:rsid w:val="0090385A"/>
    <w:rPr>
      <w:color w:val="605E5C"/>
      <w:shd w:val="clear" w:color="auto" w:fill="E1DFDD"/>
    </w:rPr>
  </w:style>
  <w:style w:type="character" w:styleId="FollowedHyperlink">
    <w:name w:val="FollowedHyperlink"/>
    <w:basedOn w:val="DefaultParagraphFont"/>
    <w:uiPriority w:val="99"/>
    <w:semiHidden/>
    <w:unhideWhenUsed/>
    <w:rsid w:val="008C2DA9"/>
    <w:rPr>
      <w:color w:val="800080" w:themeColor="followedHyperlink"/>
      <w:u w:val="single"/>
    </w:rPr>
  </w:style>
  <w:style w:type="paragraph" w:styleId="TOCHeading">
    <w:name w:val="TOC Heading"/>
    <w:basedOn w:val="Heading1"/>
    <w:next w:val="Normal"/>
    <w:uiPriority w:val="39"/>
    <w:unhideWhenUsed/>
    <w:qFormat/>
    <w:rsid w:val="00271269"/>
    <w:pPr>
      <w:spacing w:before="240" w:after="0" w:line="259" w:lineRule="auto"/>
      <w:outlineLvl w:val="9"/>
    </w:pPr>
    <w:rPr>
      <w:rFonts w:asciiTheme="majorHAnsi" w:hAnsiTheme="majorHAnsi"/>
      <w:b w:val="0"/>
      <w:bCs w:val="0"/>
      <w:color w:val="365F91" w:themeColor="accent1" w:themeShade="BF"/>
    </w:rPr>
  </w:style>
  <w:style w:type="paragraph" w:styleId="TOC2">
    <w:name w:val="toc 2"/>
    <w:basedOn w:val="Normal"/>
    <w:next w:val="Normal"/>
    <w:autoRedefine/>
    <w:uiPriority w:val="39"/>
    <w:unhideWhenUsed/>
    <w:rsid w:val="002F28C2"/>
    <w:pPr>
      <w:spacing w:after="100" w:line="259" w:lineRule="auto"/>
      <w:ind w:left="220"/>
    </w:pPr>
    <w:rPr>
      <w:rFonts w:asciiTheme="minorHAnsi" w:hAnsiTheme="minorHAnsi" w:cs="Times New Roman"/>
      <w:szCs w:val="22"/>
    </w:rPr>
  </w:style>
  <w:style w:type="paragraph" w:styleId="TOC1">
    <w:name w:val="toc 1"/>
    <w:basedOn w:val="Normal"/>
    <w:next w:val="Normal"/>
    <w:autoRedefine/>
    <w:uiPriority w:val="39"/>
    <w:unhideWhenUsed/>
    <w:rsid w:val="00726063"/>
    <w:pPr>
      <w:tabs>
        <w:tab w:val="right" w:leader="dot" w:pos="9010"/>
      </w:tabs>
      <w:spacing w:after="100" w:line="259" w:lineRule="auto"/>
    </w:pPr>
    <w:rPr>
      <w:rFonts w:asciiTheme="minorHAnsi" w:hAnsiTheme="minorHAnsi" w:cs="Times New Roman"/>
      <w:szCs w:val="22"/>
    </w:rPr>
  </w:style>
  <w:style w:type="paragraph" w:styleId="TOC3">
    <w:name w:val="toc 3"/>
    <w:basedOn w:val="Normal"/>
    <w:next w:val="Normal"/>
    <w:autoRedefine/>
    <w:uiPriority w:val="39"/>
    <w:unhideWhenUsed/>
    <w:rsid w:val="002F28C2"/>
    <w:pPr>
      <w:spacing w:after="100" w:line="259" w:lineRule="auto"/>
      <w:ind w:left="440"/>
    </w:pPr>
    <w:rPr>
      <w:rFonts w:asciiTheme="minorHAnsi" w:hAnsiTheme="minorHAnsi"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yjmaintranet.root.internal/our-department/aboriginal-torres-strait-islander-cultural-capability/cultural-capability-framework-12-actions/10-aboriginal-torres-strait-islander-cultural-capability-child-placement-principle" TargetMode="Externa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yjcommissioning@youthjustice.qld.gov.au"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8.xml"/><Relationship Id="rId10" Type="http://schemas.openxmlformats.org/officeDocument/2006/relationships/hyperlink" Target="https://www.forgov.qld.gov.au/finance-and-procurement/procurement/procurement-resources/search-for-procurement-policies-resources-tools-and-templates/queensland-government-supplier-code-of-conduct-2023"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s://www.forgov.qld.gov.au/__data/assets/pdf_file/0040/457969/ethical-supplier-mandate-2024.pdf" TargetMode="External"/><Relationship Id="rId14" Type="http://schemas.openxmlformats.org/officeDocument/2006/relationships/footer" Target="footer2.xml"/><Relationship Id="rId22" Type="http://schemas.openxmlformats.org/officeDocument/2006/relationships/header" Target="header7.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0"/>
</file>

<file path=customXml/itemProps1.xml><?xml version="1.0" encoding="utf-8"?>
<ds:datastoreItem xmlns:ds="http://schemas.openxmlformats.org/officeDocument/2006/customXml" ds:itemID="{6B5B2809-785F-4E0D-A2CD-68D5AEDDDFB4}">
  <ds:schemaRefs>
    <ds:schemaRef ds:uri="http://schemas.openxmlformats.org/officeDocument/2006/bibliography"/>
  </ds:schemaRefs>
</ds:datastoreItem>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15</Pages>
  <Words>4764</Words>
  <Characters>27156</Characters>
  <Application>Microsoft Office Word</Application>
  <DocSecurity>4</DocSecurity>
  <Lines>226</Lines>
  <Paragraphs>63</Paragraphs>
  <ScaleCrop>false</ScaleCrop>
  <HeadingPairs>
    <vt:vector size="2" baseType="variant">
      <vt:variant>
        <vt:lpstr>Title</vt:lpstr>
      </vt:variant>
      <vt:variant>
        <vt:i4>1</vt:i4>
      </vt:variant>
    </vt:vector>
  </HeadingPairs>
  <TitlesOfParts>
    <vt:vector size="1" baseType="lpstr">
      <vt:lpstr>Report</vt:lpstr>
    </vt:vector>
  </TitlesOfParts>
  <Company/>
  <LinksUpToDate>false</LinksUpToDate>
  <CharactersWithSpaces>31857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Departmental template</dc:subject>
  <dc:creator>Queensland Government</dc:creator>
  <cp:keywords>template; report;</cp:keywords>
  <cp:lastModifiedBy>Lara M Williams</cp:lastModifiedBy>
  <cp:revision>2</cp:revision>
  <cp:lastPrinted>2024-12-03T01:57:00Z</cp:lastPrinted>
  <dcterms:created xsi:type="dcterms:W3CDTF">2024-12-03T01:57:00Z</dcterms:created>
  <dcterms:modified xsi:type="dcterms:W3CDTF">2024-12-03T01:57:00Z</dcterms:modified>
</cp:coreProperties>
</file>